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D7A" w:rsidRPr="00395D6C" w:rsidRDefault="00697C05" w:rsidP="00B17379">
      <w:pPr>
        <w:pStyle w:val="Title"/>
        <w:rPr>
          <w:rFonts w:ascii="Arial" w:hAnsi="Arial" w:cs="Arial"/>
        </w:rPr>
      </w:pPr>
      <w:bookmarkStart w:id="0" w:name="_GoBack"/>
      <w:bookmarkEnd w:id="0"/>
      <w:r w:rsidRPr="00395D6C">
        <w:rPr>
          <w:rFonts w:ascii="Arial" w:hAnsi="Arial" w:cs="Arial"/>
        </w:rPr>
        <w:t>Business on the Frontl</w:t>
      </w:r>
      <w:r w:rsidR="00DF3CE2" w:rsidRPr="00395D6C">
        <w:rPr>
          <w:rFonts w:ascii="Arial" w:hAnsi="Arial" w:cs="Arial"/>
        </w:rPr>
        <w:t>ines</w:t>
      </w:r>
    </w:p>
    <w:p w:rsidR="0001180F" w:rsidRPr="00395D6C" w:rsidRDefault="00375892" w:rsidP="00B17379">
      <w:pPr>
        <w:pStyle w:val="Heading1"/>
        <w:rPr>
          <w:rFonts w:ascii="Arial" w:hAnsi="Arial" w:cs="Arial"/>
        </w:rPr>
      </w:pPr>
      <w:r w:rsidRPr="00395D6C">
        <w:rPr>
          <w:rFonts w:ascii="Arial" w:hAnsi="Arial" w:cs="Arial"/>
        </w:rPr>
        <w:t>WHAT CRS CAN EXPECT FROM NOTRE DAME</w:t>
      </w:r>
    </w:p>
    <w:p w:rsidR="0001180F" w:rsidRPr="00395D6C" w:rsidRDefault="0001180F" w:rsidP="0001180F">
      <w:pPr>
        <w:rPr>
          <w:rFonts w:ascii="Arial" w:hAnsi="Arial" w:cs="Arial"/>
        </w:rPr>
      </w:pPr>
      <w:r w:rsidRPr="00395D6C">
        <w:rPr>
          <w:rFonts w:ascii="Arial" w:hAnsi="Arial" w:cs="Arial"/>
        </w:rPr>
        <w:t xml:space="preserve">The </w:t>
      </w:r>
      <w:r w:rsidR="00375892" w:rsidRPr="00395D6C">
        <w:rPr>
          <w:rFonts w:ascii="Arial" w:hAnsi="Arial" w:cs="Arial"/>
        </w:rPr>
        <w:t>BOTFL teams</w:t>
      </w:r>
      <w:r w:rsidRPr="00395D6C">
        <w:rPr>
          <w:rFonts w:ascii="Arial" w:hAnsi="Arial" w:cs="Arial"/>
        </w:rPr>
        <w:t xml:space="preserve"> are composed of students </w:t>
      </w:r>
      <w:r w:rsidR="00375892" w:rsidRPr="00395D6C">
        <w:rPr>
          <w:rFonts w:ascii="Arial" w:hAnsi="Arial" w:cs="Arial"/>
        </w:rPr>
        <w:t xml:space="preserve">and faculty from </w:t>
      </w:r>
      <w:r w:rsidRPr="00395D6C">
        <w:rPr>
          <w:rFonts w:ascii="Arial" w:hAnsi="Arial" w:cs="Arial"/>
        </w:rPr>
        <w:t xml:space="preserve">the masters of peace, masters of business and the law program at the university.  </w:t>
      </w:r>
      <w:r w:rsidR="00375892" w:rsidRPr="00395D6C">
        <w:rPr>
          <w:rFonts w:ascii="Arial" w:hAnsi="Arial" w:cs="Arial"/>
        </w:rPr>
        <w:t xml:space="preserve">Through the BOTFL initiative, CRS could </w:t>
      </w:r>
      <w:r w:rsidR="00A00901" w:rsidRPr="00395D6C">
        <w:rPr>
          <w:rFonts w:ascii="Arial" w:hAnsi="Arial" w:cs="Arial"/>
        </w:rPr>
        <w:t>reasonably expect the following:</w:t>
      </w:r>
    </w:p>
    <w:p w:rsidR="0001180F" w:rsidRPr="00395D6C" w:rsidRDefault="003E721A" w:rsidP="0001180F">
      <w:pPr>
        <w:numPr>
          <w:ilvl w:val="0"/>
          <w:numId w:val="30"/>
        </w:numPr>
        <w:rPr>
          <w:rFonts w:ascii="Arial" w:hAnsi="Arial" w:cs="Arial"/>
        </w:rPr>
      </w:pPr>
      <w:r w:rsidRPr="00395D6C">
        <w:rPr>
          <w:rFonts w:ascii="Arial" w:hAnsi="Arial" w:cs="Arial"/>
          <w:i/>
        </w:rPr>
        <w:t xml:space="preserve">Investigative </w:t>
      </w:r>
      <w:r w:rsidR="0001180F" w:rsidRPr="00395D6C">
        <w:rPr>
          <w:rFonts w:ascii="Arial" w:hAnsi="Arial" w:cs="Arial"/>
          <w:i/>
        </w:rPr>
        <w:t>Research</w:t>
      </w:r>
      <w:r w:rsidR="0001180F" w:rsidRPr="00395D6C">
        <w:rPr>
          <w:rFonts w:ascii="Arial" w:hAnsi="Arial" w:cs="Arial"/>
        </w:rPr>
        <w:t xml:space="preserve"> – </w:t>
      </w:r>
      <w:r w:rsidR="00375892" w:rsidRPr="00395D6C">
        <w:rPr>
          <w:rFonts w:ascii="Arial" w:hAnsi="Arial" w:cs="Arial"/>
        </w:rPr>
        <w:t>Teams</w:t>
      </w:r>
      <w:r w:rsidR="0001180F" w:rsidRPr="00395D6C">
        <w:rPr>
          <w:rFonts w:ascii="Arial" w:hAnsi="Arial" w:cs="Arial"/>
        </w:rPr>
        <w:t xml:space="preserve"> have the ability to do research around specific industries, problems or issues both in-country and out of country to provide varying viewpoints on the issues.</w:t>
      </w:r>
    </w:p>
    <w:p w:rsidR="0001180F" w:rsidRPr="00395D6C" w:rsidRDefault="0001180F" w:rsidP="0001180F">
      <w:pPr>
        <w:numPr>
          <w:ilvl w:val="0"/>
          <w:numId w:val="30"/>
        </w:numPr>
        <w:rPr>
          <w:rFonts w:ascii="Arial" w:hAnsi="Arial" w:cs="Arial"/>
        </w:rPr>
      </w:pPr>
      <w:r w:rsidRPr="00395D6C">
        <w:rPr>
          <w:rFonts w:ascii="Arial" w:hAnsi="Arial" w:cs="Arial"/>
          <w:i/>
        </w:rPr>
        <w:t xml:space="preserve">Interviewing </w:t>
      </w:r>
      <w:r w:rsidRPr="00395D6C">
        <w:rPr>
          <w:rFonts w:ascii="Arial" w:hAnsi="Arial" w:cs="Arial"/>
        </w:rPr>
        <w:t xml:space="preserve">– </w:t>
      </w:r>
      <w:r w:rsidR="00375892" w:rsidRPr="00395D6C">
        <w:rPr>
          <w:rFonts w:ascii="Arial" w:hAnsi="Arial" w:cs="Arial"/>
        </w:rPr>
        <w:t>Teams</w:t>
      </w:r>
      <w:r w:rsidRPr="00395D6C">
        <w:rPr>
          <w:rFonts w:ascii="Arial" w:hAnsi="Arial" w:cs="Arial"/>
        </w:rPr>
        <w:t xml:space="preserve"> are equipped and skilled to meet and interview individuals in various industries.  Past </w:t>
      </w:r>
      <w:r w:rsidR="00375892" w:rsidRPr="00395D6C">
        <w:rPr>
          <w:rFonts w:ascii="Arial" w:hAnsi="Arial" w:cs="Arial"/>
        </w:rPr>
        <w:t>teams</w:t>
      </w:r>
      <w:r w:rsidRPr="00395D6C">
        <w:rPr>
          <w:rFonts w:ascii="Arial" w:hAnsi="Arial" w:cs="Arial"/>
        </w:rPr>
        <w:t xml:space="preserve"> have given CRS the </w:t>
      </w:r>
      <w:r w:rsidR="00A00901" w:rsidRPr="00395D6C">
        <w:rPr>
          <w:rFonts w:ascii="Arial" w:hAnsi="Arial" w:cs="Arial"/>
        </w:rPr>
        <w:t xml:space="preserve">opportunity to meet with </w:t>
      </w:r>
      <w:r w:rsidRPr="00395D6C">
        <w:rPr>
          <w:rFonts w:ascii="Arial" w:hAnsi="Arial" w:cs="Arial"/>
        </w:rPr>
        <w:t>i</w:t>
      </w:r>
      <w:r w:rsidR="00F8711F" w:rsidRPr="00395D6C">
        <w:rPr>
          <w:rFonts w:ascii="Arial" w:hAnsi="Arial" w:cs="Arial"/>
        </w:rPr>
        <w:t>ndividuals and organizations that</w:t>
      </w:r>
      <w:r w:rsidRPr="00395D6C">
        <w:rPr>
          <w:rFonts w:ascii="Arial" w:hAnsi="Arial" w:cs="Arial"/>
        </w:rPr>
        <w:t xml:space="preserve"> </w:t>
      </w:r>
      <w:r w:rsidR="00A00901" w:rsidRPr="00395D6C">
        <w:rPr>
          <w:rFonts w:ascii="Arial" w:hAnsi="Arial" w:cs="Arial"/>
        </w:rPr>
        <w:t>CRS might</w:t>
      </w:r>
      <w:r w:rsidRPr="00395D6C">
        <w:rPr>
          <w:rFonts w:ascii="Arial" w:hAnsi="Arial" w:cs="Arial"/>
        </w:rPr>
        <w:t xml:space="preserve"> not normally </w:t>
      </w:r>
      <w:r w:rsidR="00A00901" w:rsidRPr="00395D6C">
        <w:rPr>
          <w:rFonts w:ascii="Arial" w:hAnsi="Arial" w:cs="Arial"/>
        </w:rPr>
        <w:t>interact with</w:t>
      </w:r>
      <w:r w:rsidR="00355E55" w:rsidRPr="007441B6">
        <w:rPr>
          <w:rFonts w:ascii="Arial" w:hAnsi="Arial" w:cs="Arial"/>
        </w:rPr>
        <w:t>.</w:t>
      </w:r>
    </w:p>
    <w:p w:rsidR="0001180F" w:rsidRPr="00395D6C" w:rsidRDefault="0001180F" w:rsidP="0001180F">
      <w:pPr>
        <w:numPr>
          <w:ilvl w:val="0"/>
          <w:numId w:val="30"/>
        </w:numPr>
        <w:rPr>
          <w:rFonts w:ascii="Arial" w:hAnsi="Arial" w:cs="Arial"/>
        </w:rPr>
      </w:pPr>
      <w:r w:rsidRPr="00395D6C">
        <w:rPr>
          <w:rFonts w:ascii="Arial" w:hAnsi="Arial" w:cs="Arial"/>
          <w:i/>
        </w:rPr>
        <w:t>Analysis</w:t>
      </w:r>
      <w:r w:rsidRPr="00395D6C">
        <w:rPr>
          <w:rFonts w:ascii="Arial" w:hAnsi="Arial" w:cs="Arial"/>
        </w:rPr>
        <w:t xml:space="preserve"> – </w:t>
      </w:r>
      <w:r w:rsidR="00375892" w:rsidRPr="00395D6C">
        <w:rPr>
          <w:rFonts w:ascii="Arial" w:hAnsi="Arial" w:cs="Arial"/>
        </w:rPr>
        <w:t>Teams</w:t>
      </w:r>
      <w:r w:rsidRPr="00395D6C">
        <w:rPr>
          <w:rFonts w:ascii="Arial" w:hAnsi="Arial" w:cs="Arial"/>
        </w:rPr>
        <w:t xml:space="preserve"> have the skills necessary to do financial analysis on various business opportunities.  The output of these has provided CRS with initial decision metrics, possible partnership opportunities</w:t>
      </w:r>
      <w:r w:rsidR="00F8711F" w:rsidRPr="00395D6C">
        <w:rPr>
          <w:rFonts w:ascii="Arial" w:hAnsi="Arial" w:cs="Arial"/>
        </w:rPr>
        <w:t>,</w:t>
      </w:r>
      <w:r w:rsidRPr="00395D6C">
        <w:rPr>
          <w:rFonts w:ascii="Arial" w:hAnsi="Arial" w:cs="Arial"/>
        </w:rPr>
        <w:t xml:space="preserve"> and benchmarks.</w:t>
      </w:r>
    </w:p>
    <w:p w:rsidR="0001180F" w:rsidRPr="00395D6C" w:rsidRDefault="0001180F" w:rsidP="0001180F">
      <w:pPr>
        <w:numPr>
          <w:ilvl w:val="0"/>
          <w:numId w:val="30"/>
        </w:numPr>
        <w:rPr>
          <w:rFonts w:ascii="Arial" w:hAnsi="Arial" w:cs="Arial"/>
        </w:rPr>
      </w:pPr>
      <w:r w:rsidRPr="00395D6C">
        <w:rPr>
          <w:rFonts w:ascii="Arial" w:hAnsi="Arial" w:cs="Arial"/>
          <w:i/>
        </w:rPr>
        <w:t>Business Model Development</w:t>
      </w:r>
      <w:r w:rsidRPr="00395D6C">
        <w:rPr>
          <w:rFonts w:ascii="Arial" w:hAnsi="Arial" w:cs="Arial"/>
        </w:rPr>
        <w:t xml:space="preserve"> – </w:t>
      </w:r>
      <w:r w:rsidR="00375892" w:rsidRPr="00395D6C">
        <w:rPr>
          <w:rFonts w:ascii="Arial" w:hAnsi="Arial" w:cs="Arial"/>
        </w:rPr>
        <w:t>Teams</w:t>
      </w:r>
      <w:r w:rsidRPr="00395D6C">
        <w:rPr>
          <w:rFonts w:ascii="Arial" w:hAnsi="Arial" w:cs="Arial"/>
        </w:rPr>
        <w:t xml:space="preserve"> can develop busin</w:t>
      </w:r>
      <w:r w:rsidR="00F8711F" w:rsidRPr="00395D6C">
        <w:rPr>
          <w:rFonts w:ascii="Arial" w:hAnsi="Arial" w:cs="Arial"/>
        </w:rPr>
        <w:t xml:space="preserve">ess </w:t>
      </w:r>
      <w:r w:rsidRPr="00395D6C">
        <w:rPr>
          <w:rFonts w:ascii="Arial" w:hAnsi="Arial" w:cs="Arial"/>
        </w:rPr>
        <w:t xml:space="preserve">and partnership models for CRS </w:t>
      </w:r>
      <w:r w:rsidR="00F8711F" w:rsidRPr="00395D6C">
        <w:rPr>
          <w:rFonts w:ascii="Arial" w:hAnsi="Arial" w:cs="Arial"/>
        </w:rPr>
        <w:t>with</w:t>
      </w:r>
      <w:r w:rsidRPr="00395D6C">
        <w:rPr>
          <w:rFonts w:ascii="Arial" w:hAnsi="Arial" w:cs="Arial"/>
        </w:rPr>
        <w:t>in speci</w:t>
      </w:r>
      <w:r w:rsidR="00F8711F" w:rsidRPr="00395D6C">
        <w:rPr>
          <w:rFonts w:ascii="Arial" w:hAnsi="Arial" w:cs="Arial"/>
        </w:rPr>
        <w:t>fic</w:t>
      </w:r>
      <w:r w:rsidR="00A00901" w:rsidRPr="00395D6C">
        <w:rPr>
          <w:rFonts w:ascii="Arial" w:hAnsi="Arial" w:cs="Arial"/>
        </w:rPr>
        <w:t xml:space="preserve"> opportunity areas</w:t>
      </w:r>
      <w:r w:rsidR="00F8711F" w:rsidRPr="00395D6C">
        <w:rPr>
          <w:rFonts w:ascii="Arial" w:hAnsi="Arial" w:cs="Arial"/>
        </w:rPr>
        <w:t xml:space="preserve">.  These </w:t>
      </w:r>
      <w:r w:rsidRPr="00395D6C">
        <w:rPr>
          <w:rFonts w:ascii="Arial" w:hAnsi="Arial" w:cs="Arial"/>
        </w:rPr>
        <w:t xml:space="preserve">models help show different avenues </w:t>
      </w:r>
      <w:r w:rsidR="00F8711F" w:rsidRPr="00395D6C">
        <w:rPr>
          <w:rFonts w:ascii="Arial" w:hAnsi="Arial" w:cs="Arial"/>
        </w:rPr>
        <w:t xml:space="preserve">and methodologies </w:t>
      </w:r>
      <w:r w:rsidRPr="00395D6C">
        <w:rPr>
          <w:rFonts w:ascii="Arial" w:hAnsi="Arial" w:cs="Arial"/>
        </w:rPr>
        <w:t xml:space="preserve">CRS can take to </w:t>
      </w:r>
      <w:r w:rsidR="000249A1" w:rsidRPr="00395D6C">
        <w:rPr>
          <w:rFonts w:ascii="Arial" w:hAnsi="Arial" w:cs="Arial"/>
        </w:rPr>
        <w:t>business or work with a partner.</w:t>
      </w:r>
    </w:p>
    <w:p w:rsidR="00A00901" w:rsidRPr="00395D6C" w:rsidRDefault="00F44F33" w:rsidP="0001180F">
      <w:pPr>
        <w:numPr>
          <w:ilvl w:val="0"/>
          <w:numId w:val="30"/>
        </w:numPr>
        <w:rPr>
          <w:rFonts w:ascii="Arial" w:hAnsi="Arial" w:cs="Arial"/>
        </w:rPr>
      </w:pPr>
      <w:r w:rsidRPr="00395D6C">
        <w:rPr>
          <w:rFonts w:ascii="Arial" w:hAnsi="Arial" w:cs="Arial"/>
          <w:i/>
        </w:rPr>
        <w:t xml:space="preserve">Outside Eyes- </w:t>
      </w:r>
      <w:r w:rsidR="00A00901" w:rsidRPr="00395D6C">
        <w:rPr>
          <w:rFonts w:ascii="Arial" w:hAnsi="Arial" w:cs="Arial"/>
        </w:rPr>
        <w:t>Teams provide a new and different perspective that CRS might not develop internally</w:t>
      </w:r>
      <w:r w:rsidRPr="00395D6C">
        <w:rPr>
          <w:rFonts w:ascii="Arial" w:hAnsi="Arial" w:cs="Arial"/>
        </w:rPr>
        <w:t xml:space="preserve">. </w:t>
      </w:r>
    </w:p>
    <w:p w:rsidR="00A00901" w:rsidRPr="00395D6C" w:rsidRDefault="00F44F33" w:rsidP="0001180F">
      <w:pPr>
        <w:numPr>
          <w:ilvl w:val="0"/>
          <w:numId w:val="30"/>
        </w:numPr>
        <w:rPr>
          <w:rFonts w:ascii="Arial" w:hAnsi="Arial" w:cs="Arial"/>
        </w:rPr>
      </w:pPr>
      <w:r w:rsidRPr="00395D6C">
        <w:rPr>
          <w:rFonts w:ascii="Arial" w:hAnsi="Arial" w:cs="Arial"/>
          <w:i/>
        </w:rPr>
        <w:t xml:space="preserve">Education- </w:t>
      </w:r>
      <w:r w:rsidR="00A00901" w:rsidRPr="00395D6C">
        <w:rPr>
          <w:rFonts w:ascii="Arial" w:hAnsi="Arial" w:cs="Arial"/>
        </w:rPr>
        <w:t>Teams provide an opportunity for training and experience for CRS local staff</w:t>
      </w:r>
      <w:r w:rsidRPr="00395D6C">
        <w:rPr>
          <w:rFonts w:ascii="Arial" w:hAnsi="Arial" w:cs="Arial"/>
        </w:rPr>
        <w:t>. Students come from varying backgrounds and experiences which may help CRS staff.</w:t>
      </w:r>
    </w:p>
    <w:p w:rsidR="000249A1" w:rsidRPr="00395D6C" w:rsidRDefault="00A00901" w:rsidP="00B17379">
      <w:pPr>
        <w:pStyle w:val="Heading1"/>
        <w:rPr>
          <w:rFonts w:ascii="Arial" w:hAnsi="Arial" w:cs="Arial"/>
        </w:rPr>
      </w:pPr>
      <w:r w:rsidRPr="00395D6C">
        <w:rPr>
          <w:rFonts w:ascii="Arial" w:hAnsi="Arial" w:cs="Arial"/>
        </w:rPr>
        <w:t>WHAT NOTRE DAME NEEDS FROM CRS</w:t>
      </w:r>
    </w:p>
    <w:p w:rsidR="00B17379" w:rsidRPr="00395D6C" w:rsidRDefault="00B17379" w:rsidP="00B17379">
      <w:pPr>
        <w:pStyle w:val="Heading2"/>
        <w:rPr>
          <w:rFonts w:ascii="Arial" w:hAnsi="Arial" w:cs="Arial"/>
        </w:rPr>
      </w:pPr>
      <w:r w:rsidRPr="00395D6C">
        <w:rPr>
          <w:rFonts w:ascii="Arial" w:hAnsi="Arial" w:cs="Arial"/>
        </w:rPr>
        <w:t xml:space="preserve">The </w:t>
      </w:r>
      <w:r w:rsidR="00CB731D" w:rsidRPr="00395D6C">
        <w:rPr>
          <w:rFonts w:ascii="Arial" w:hAnsi="Arial" w:cs="Arial"/>
        </w:rPr>
        <w:t xml:space="preserve">SOW/ </w:t>
      </w:r>
      <w:r w:rsidRPr="00395D6C">
        <w:rPr>
          <w:rFonts w:ascii="Arial" w:hAnsi="Arial" w:cs="Arial"/>
        </w:rPr>
        <w:t xml:space="preserve">Problem Statement / Project </w:t>
      </w:r>
    </w:p>
    <w:p w:rsidR="0001180F" w:rsidRPr="00395D6C" w:rsidRDefault="003840C7" w:rsidP="0001180F">
      <w:pPr>
        <w:rPr>
          <w:rFonts w:ascii="Arial" w:hAnsi="Arial" w:cs="Arial"/>
        </w:rPr>
      </w:pPr>
      <w:r w:rsidRPr="00395D6C">
        <w:rPr>
          <w:rFonts w:ascii="Arial" w:hAnsi="Arial" w:cs="Arial"/>
        </w:rPr>
        <w:t xml:space="preserve">The process begins when </w:t>
      </w:r>
      <w:r w:rsidR="00F8711F" w:rsidRPr="00395D6C">
        <w:rPr>
          <w:rFonts w:ascii="Arial" w:hAnsi="Arial" w:cs="Arial"/>
        </w:rPr>
        <w:t xml:space="preserve">CRS </w:t>
      </w:r>
      <w:r w:rsidR="00A00901" w:rsidRPr="00395D6C">
        <w:rPr>
          <w:rFonts w:ascii="Arial" w:hAnsi="Arial" w:cs="Arial"/>
        </w:rPr>
        <w:t xml:space="preserve">in-country staff </w:t>
      </w:r>
      <w:r w:rsidR="00F8711F" w:rsidRPr="00395D6C">
        <w:rPr>
          <w:rFonts w:ascii="Arial" w:hAnsi="Arial" w:cs="Arial"/>
        </w:rPr>
        <w:t xml:space="preserve">provides a </w:t>
      </w:r>
      <w:r w:rsidR="004A569B" w:rsidRPr="00395D6C">
        <w:rPr>
          <w:rFonts w:ascii="Arial" w:hAnsi="Arial" w:cs="Arial"/>
        </w:rPr>
        <w:t xml:space="preserve">Statement of Work (SOW) </w:t>
      </w:r>
      <w:r w:rsidR="00CB731D" w:rsidRPr="00395D6C">
        <w:rPr>
          <w:rFonts w:ascii="Arial" w:hAnsi="Arial" w:cs="Arial"/>
        </w:rPr>
        <w:t>with a</w:t>
      </w:r>
      <w:r w:rsidR="004A569B" w:rsidRPr="00395D6C">
        <w:rPr>
          <w:rFonts w:ascii="Arial" w:hAnsi="Arial" w:cs="Arial"/>
        </w:rPr>
        <w:t xml:space="preserve"> </w:t>
      </w:r>
      <w:r w:rsidR="00F8711F" w:rsidRPr="00395D6C">
        <w:rPr>
          <w:rFonts w:ascii="Arial" w:hAnsi="Arial" w:cs="Arial"/>
        </w:rPr>
        <w:t xml:space="preserve">problem statement to Notre Dame.  </w:t>
      </w:r>
      <w:r w:rsidR="000249A1" w:rsidRPr="00395D6C">
        <w:rPr>
          <w:rFonts w:ascii="Arial" w:hAnsi="Arial" w:cs="Arial"/>
        </w:rPr>
        <w:t xml:space="preserve">Previous </w:t>
      </w:r>
      <w:r w:rsidR="00054EBB" w:rsidRPr="00395D6C">
        <w:rPr>
          <w:rFonts w:ascii="Arial" w:hAnsi="Arial" w:cs="Arial"/>
        </w:rPr>
        <w:t xml:space="preserve">SOWs </w:t>
      </w:r>
      <w:r w:rsidR="000249A1" w:rsidRPr="00395D6C">
        <w:rPr>
          <w:rFonts w:ascii="Arial" w:hAnsi="Arial" w:cs="Arial"/>
        </w:rPr>
        <w:t>have focused around agriculture, microfinance, CRS-Partner relationships, and others.  Below are some sample problem statements that students have successfully addressed in the past.</w:t>
      </w:r>
    </w:p>
    <w:p w:rsidR="000249A1" w:rsidRPr="00395D6C" w:rsidRDefault="00A00901" w:rsidP="000249A1">
      <w:pPr>
        <w:numPr>
          <w:ilvl w:val="0"/>
          <w:numId w:val="31"/>
        </w:numPr>
        <w:rPr>
          <w:rFonts w:ascii="Arial" w:hAnsi="Arial" w:cs="Arial"/>
        </w:rPr>
      </w:pPr>
      <w:r w:rsidRPr="00395D6C">
        <w:rPr>
          <w:rFonts w:ascii="Arial" w:hAnsi="Arial" w:cs="Arial"/>
        </w:rPr>
        <w:t>Through targeted investments, how can the soy bean and ground nut markets, respectively, be grown and fostered</w:t>
      </w:r>
    </w:p>
    <w:p w:rsidR="00A00901" w:rsidRPr="00395D6C" w:rsidRDefault="00F44F33" w:rsidP="000249A1">
      <w:pPr>
        <w:numPr>
          <w:ilvl w:val="0"/>
          <w:numId w:val="31"/>
        </w:numPr>
        <w:rPr>
          <w:rFonts w:ascii="Arial" w:hAnsi="Arial" w:cs="Arial"/>
        </w:rPr>
      </w:pPr>
      <w:r w:rsidRPr="00395D6C">
        <w:rPr>
          <w:rFonts w:ascii="Arial" w:hAnsi="Arial" w:cs="Arial"/>
        </w:rPr>
        <w:t>H</w:t>
      </w:r>
      <w:r w:rsidR="00A00901" w:rsidRPr="00395D6C">
        <w:rPr>
          <w:rFonts w:ascii="Arial" w:hAnsi="Arial" w:cs="Arial"/>
        </w:rPr>
        <w:t>ow might CRS employ new innovations in telecom (i.e. mobile money) to enhance all its programs</w:t>
      </w:r>
    </w:p>
    <w:p w:rsidR="00A00901" w:rsidRPr="00395D6C" w:rsidRDefault="00A00901" w:rsidP="000249A1">
      <w:pPr>
        <w:numPr>
          <w:ilvl w:val="0"/>
          <w:numId w:val="31"/>
        </w:numPr>
        <w:rPr>
          <w:rFonts w:ascii="Arial" w:hAnsi="Arial" w:cs="Arial"/>
        </w:rPr>
      </w:pPr>
      <w:r w:rsidRPr="00395D6C">
        <w:rPr>
          <w:rFonts w:ascii="Arial" w:hAnsi="Arial" w:cs="Arial"/>
        </w:rPr>
        <w:t xml:space="preserve">How might business </w:t>
      </w:r>
      <w:r w:rsidR="006E634A" w:rsidRPr="00395D6C">
        <w:rPr>
          <w:rFonts w:ascii="Arial" w:hAnsi="Arial" w:cs="Arial"/>
        </w:rPr>
        <w:t>practices be combined with existing programming (i.e. SILC) to improve availability of safe water</w:t>
      </w:r>
    </w:p>
    <w:p w:rsidR="000249A1" w:rsidRPr="00395D6C" w:rsidRDefault="006E634A" w:rsidP="000249A1">
      <w:pPr>
        <w:numPr>
          <w:ilvl w:val="0"/>
          <w:numId w:val="31"/>
        </w:numPr>
        <w:rPr>
          <w:rFonts w:ascii="Arial" w:hAnsi="Arial" w:cs="Arial"/>
        </w:rPr>
      </w:pPr>
      <w:r w:rsidRPr="00395D6C">
        <w:rPr>
          <w:rFonts w:ascii="Arial" w:hAnsi="Arial" w:cs="Arial"/>
        </w:rPr>
        <w:lastRenderedPageBreak/>
        <w:t>How might CRS add some business training to existing agricultural development programs to build sustainable livelihoods</w:t>
      </w:r>
    </w:p>
    <w:p w:rsidR="000249A1" w:rsidRPr="00395D6C" w:rsidRDefault="006E634A" w:rsidP="000249A1">
      <w:pPr>
        <w:numPr>
          <w:ilvl w:val="0"/>
          <w:numId w:val="31"/>
        </w:numPr>
        <w:rPr>
          <w:rFonts w:ascii="Arial" w:hAnsi="Arial" w:cs="Arial"/>
        </w:rPr>
      </w:pPr>
      <w:r w:rsidRPr="00395D6C">
        <w:rPr>
          <w:rFonts w:ascii="Arial" w:hAnsi="Arial" w:cs="Arial"/>
        </w:rPr>
        <w:t>What opportunities might the coffee value chain provide for Mindanao farmers</w:t>
      </w:r>
    </w:p>
    <w:p w:rsidR="006E634A" w:rsidRPr="00395D6C" w:rsidRDefault="0015768D" w:rsidP="0015768D">
      <w:pPr>
        <w:numPr>
          <w:ilvl w:val="0"/>
          <w:numId w:val="31"/>
        </w:numPr>
        <w:rPr>
          <w:rFonts w:ascii="Arial" w:hAnsi="Arial" w:cs="Arial"/>
        </w:rPr>
      </w:pPr>
      <w:r w:rsidRPr="00395D6C">
        <w:rPr>
          <w:rFonts w:ascii="Arial" w:hAnsi="Arial" w:cs="Arial"/>
          <w:iCs/>
        </w:rPr>
        <w:t xml:space="preserve">What is the current context in which mining operates in Mindanao and how does mining contribute </w:t>
      </w:r>
      <w:r w:rsidRPr="00395D6C">
        <w:rPr>
          <w:rFonts w:ascii="Arial" w:hAnsi="Arial" w:cs="Arial"/>
          <w:bCs/>
          <w:iCs/>
        </w:rPr>
        <w:t>positively</w:t>
      </w:r>
      <w:r w:rsidRPr="00395D6C">
        <w:rPr>
          <w:rFonts w:ascii="Arial" w:hAnsi="Arial" w:cs="Arial"/>
          <w:iCs/>
        </w:rPr>
        <w:t> and </w:t>
      </w:r>
      <w:r w:rsidRPr="00395D6C">
        <w:rPr>
          <w:rFonts w:ascii="Arial" w:hAnsi="Arial" w:cs="Arial"/>
          <w:bCs/>
          <w:iCs/>
        </w:rPr>
        <w:t>negatively</w:t>
      </w:r>
      <w:r w:rsidRPr="00395D6C">
        <w:rPr>
          <w:rFonts w:ascii="Arial" w:hAnsi="Arial" w:cs="Arial"/>
          <w:iCs/>
        </w:rPr>
        <w:t> to peace building?</w:t>
      </w:r>
    </w:p>
    <w:p w:rsidR="006E634A" w:rsidRPr="00395D6C" w:rsidRDefault="00764FD6" w:rsidP="000249A1">
      <w:pPr>
        <w:numPr>
          <w:ilvl w:val="0"/>
          <w:numId w:val="31"/>
        </w:numPr>
        <w:rPr>
          <w:rFonts w:ascii="Arial" w:hAnsi="Arial" w:cs="Arial"/>
        </w:rPr>
      </w:pPr>
      <w:r w:rsidRPr="00395D6C">
        <w:rPr>
          <w:rFonts w:ascii="Arial" w:hAnsi="Arial" w:cs="Arial"/>
        </w:rPr>
        <w:t>How might CRS better understand and address the opportunities and challenges of working intensively with partner organizations and donors</w:t>
      </w:r>
    </w:p>
    <w:p w:rsidR="006E634A" w:rsidRPr="00395D6C" w:rsidRDefault="00764FD6" w:rsidP="000249A1">
      <w:pPr>
        <w:numPr>
          <w:ilvl w:val="0"/>
          <w:numId w:val="31"/>
        </w:numPr>
        <w:rPr>
          <w:rFonts w:ascii="Arial" w:hAnsi="Arial" w:cs="Arial"/>
        </w:rPr>
      </w:pPr>
      <w:r w:rsidRPr="00395D6C">
        <w:rPr>
          <w:rFonts w:ascii="Arial" w:hAnsi="Arial" w:cs="Arial"/>
        </w:rPr>
        <w:t xml:space="preserve">Is there opportunity for banana cultivation to improve income and food security for members of the </w:t>
      </w:r>
      <w:proofErr w:type="spellStart"/>
      <w:r w:rsidRPr="00395D6C">
        <w:rPr>
          <w:rFonts w:ascii="Arial" w:hAnsi="Arial" w:cs="Arial"/>
        </w:rPr>
        <w:t>Cooperativa</w:t>
      </w:r>
      <w:proofErr w:type="spellEnd"/>
      <w:r w:rsidRPr="00395D6C">
        <w:rPr>
          <w:rFonts w:ascii="Arial" w:hAnsi="Arial" w:cs="Arial"/>
        </w:rPr>
        <w:t xml:space="preserve"> </w:t>
      </w:r>
      <w:proofErr w:type="spellStart"/>
      <w:r w:rsidRPr="00395D6C">
        <w:rPr>
          <w:rFonts w:ascii="Arial" w:hAnsi="Arial" w:cs="Arial"/>
        </w:rPr>
        <w:t>Todos</w:t>
      </w:r>
      <w:proofErr w:type="spellEnd"/>
      <w:r w:rsidRPr="00395D6C">
        <w:rPr>
          <w:rFonts w:ascii="Arial" w:hAnsi="Arial" w:cs="Arial"/>
        </w:rPr>
        <w:t xml:space="preserve"> </w:t>
      </w:r>
      <w:proofErr w:type="spellStart"/>
      <w:r w:rsidRPr="00395D6C">
        <w:rPr>
          <w:rFonts w:ascii="Arial" w:hAnsi="Arial" w:cs="Arial"/>
        </w:rPr>
        <w:t>Hermanos</w:t>
      </w:r>
      <w:proofErr w:type="spellEnd"/>
      <w:r w:rsidRPr="00395D6C">
        <w:rPr>
          <w:rFonts w:ascii="Arial" w:hAnsi="Arial" w:cs="Arial"/>
        </w:rPr>
        <w:t xml:space="preserve"> in Eastern </w:t>
      </w:r>
      <w:proofErr w:type="gramStart"/>
      <w:r w:rsidRPr="00395D6C">
        <w:rPr>
          <w:rFonts w:ascii="Arial" w:hAnsi="Arial" w:cs="Arial"/>
        </w:rPr>
        <w:t>Guatemala.</w:t>
      </w:r>
      <w:proofErr w:type="gramEnd"/>
    </w:p>
    <w:p w:rsidR="006E634A" w:rsidRPr="00395D6C" w:rsidRDefault="00C074BB" w:rsidP="00C074BB">
      <w:pPr>
        <w:numPr>
          <w:ilvl w:val="0"/>
          <w:numId w:val="31"/>
        </w:numPr>
        <w:rPr>
          <w:rFonts w:ascii="Arial" w:hAnsi="Arial" w:cs="Arial"/>
        </w:rPr>
      </w:pPr>
      <w:r w:rsidRPr="00395D6C">
        <w:rPr>
          <w:rFonts w:ascii="Arial" w:hAnsi="Arial" w:cs="Arial"/>
        </w:rPr>
        <w:t>How might CRS create jobs and ultimately livelihoods in the agricultural sector</w:t>
      </w:r>
    </w:p>
    <w:p w:rsidR="008E583F" w:rsidRPr="00395D6C" w:rsidRDefault="003E721A" w:rsidP="003E721A">
      <w:pPr>
        <w:rPr>
          <w:rFonts w:ascii="Arial" w:hAnsi="Arial" w:cs="Arial"/>
        </w:rPr>
      </w:pPr>
      <w:r w:rsidRPr="00395D6C">
        <w:rPr>
          <w:rFonts w:ascii="Arial" w:hAnsi="Arial" w:cs="Arial"/>
        </w:rPr>
        <w:t>It should be noted that</w:t>
      </w:r>
      <w:r w:rsidR="006E634A" w:rsidRPr="00395D6C">
        <w:rPr>
          <w:rFonts w:ascii="Arial" w:hAnsi="Arial" w:cs="Arial"/>
        </w:rPr>
        <w:t xml:space="preserve">, </w:t>
      </w:r>
      <w:r w:rsidRPr="00395D6C">
        <w:rPr>
          <w:rFonts w:ascii="Arial" w:hAnsi="Arial" w:cs="Arial"/>
        </w:rPr>
        <w:t xml:space="preserve">these problem statements </w:t>
      </w:r>
      <w:r w:rsidR="006E634A" w:rsidRPr="00395D6C">
        <w:rPr>
          <w:rFonts w:ascii="Arial" w:hAnsi="Arial" w:cs="Arial"/>
        </w:rPr>
        <w:t xml:space="preserve">frequently </w:t>
      </w:r>
      <w:r w:rsidRPr="00395D6C">
        <w:rPr>
          <w:rFonts w:ascii="Arial" w:hAnsi="Arial" w:cs="Arial"/>
        </w:rPr>
        <w:t>change as the problem is further examined and understood.</w:t>
      </w:r>
      <w:r w:rsidR="006E634A" w:rsidRPr="00395D6C">
        <w:rPr>
          <w:rFonts w:ascii="Arial" w:hAnsi="Arial" w:cs="Arial"/>
        </w:rPr>
        <w:t xml:space="preserve">  </w:t>
      </w:r>
      <w:r w:rsidRPr="00395D6C">
        <w:rPr>
          <w:rFonts w:ascii="Arial" w:hAnsi="Arial" w:cs="Arial"/>
        </w:rPr>
        <w:t xml:space="preserve">These changes could be a shift in focus from one area of the organization to another, a narrowing of the scope of the project or even finding that the problem statement needs to change entirely.  </w:t>
      </w:r>
      <w:r w:rsidR="006E634A" w:rsidRPr="00395D6C">
        <w:rPr>
          <w:rFonts w:ascii="Arial" w:hAnsi="Arial" w:cs="Arial"/>
        </w:rPr>
        <w:t xml:space="preserve">BOTFL </w:t>
      </w:r>
      <w:r w:rsidR="00375892" w:rsidRPr="00395D6C">
        <w:rPr>
          <w:rFonts w:ascii="Arial" w:hAnsi="Arial" w:cs="Arial"/>
        </w:rPr>
        <w:t>Teams</w:t>
      </w:r>
      <w:r w:rsidRPr="00395D6C">
        <w:rPr>
          <w:rFonts w:ascii="Arial" w:hAnsi="Arial" w:cs="Arial"/>
        </w:rPr>
        <w:t xml:space="preserve"> and CRS will communicate closely </w:t>
      </w:r>
      <w:r w:rsidR="006E634A" w:rsidRPr="00395D6C">
        <w:rPr>
          <w:rFonts w:ascii="Arial" w:hAnsi="Arial" w:cs="Arial"/>
        </w:rPr>
        <w:t xml:space="preserve">about a potential </w:t>
      </w:r>
      <w:r w:rsidRPr="00395D6C">
        <w:rPr>
          <w:rFonts w:ascii="Arial" w:hAnsi="Arial" w:cs="Arial"/>
        </w:rPr>
        <w:t>shift in the direction of the problem solving.</w:t>
      </w:r>
      <w:r w:rsidR="00CB7E66" w:rsidRPr="00395D6C">
        <w:rPr>
          <w:rFonts w:ascii="Arial" w:hAnsi="Arial" w:cs="Arial"/>
        </w:rPr>
        <w:t xml:space="preserve"> It is expected that problem statements will change both before the in-country experience and while in-country.</w:t>
      </w:r>
      <w:r w:rsidR="00054EBB" w:rsidRPr="00395D6C">
        <w:rPr>
          <w:rFonts w:ascii="Arial" w:hAnsi="Arial" w:cs="Arial"/>
        </w:rPr>
        <w:t xml:space="preserve"> </w:t>
      </w:r>
    </w:p>
    <w:p w:rsidR="004A569B" w:rsidRPr="00395D6C" w:rsidRDefault="004A569B" w:rsidP="003E721A">
      <w:pPr>
        <w:rPr>
          <w:rFonts w:ascii="Arial" w:hAnsi="Arial" w:cs="Arial"/>
        </w:rPr>
      </w:pPr>
      <w:r w:rsidRPr="00395D6C">
        <w:rPr>
          <w:rFonts w:ascii="Arial" w:hAnsi="Arial" w:cs="Arial"/>
        </w:rPr>
        <w:t xml:space="preserve">The SOW </w:t>
      </w:r>
      <w:r w:rsidR="0026769C" w:rsidRPr="00395D6C">
        <w:rPr>
          <w:rFonts w:ascii="Arial" w:hAnsi="Arial" w:cs="Arial"/>
        </w:rPr>
        <w:t>guides each ND team and allows them to focus their pre-trip research.  Each part of the SOW should be understood and, in particular, the purpose and scope of work areas (or equivalents) should be fully discussed with the CRS in-country teams to ensure both parties share the same vision of the work to be done.  Some past teams have lost precious time through misunderstandings on the SOW.</w:t>
      </w:r>
    </w:p>
    <w:p w:rsidR="00482137" w:rsidRPr="00395D6C" w:rsidRDefault="00482137" w:rsidP="00B17379">
      <w:pPr>
        <w:pStyle w:val="Heading2"/>
        <w:rPr>
          <w:rFonts w:ascii="Arial" w:hAnsi="Arial" w:cs="Arial"/>
        </w:rPr>
      </w:pPr>
      <w:r w:rsidRPr="00395D6C">
        <w:rPr>
          <w:rFonts w:ascii="Arial" w:hAnsi="Arial" w:cs="Arial"/>
        </w:rPr>
        <w:t>Trip Itinerary Development</w:t>
      </w:r>
    </w:p>
    <w:p w:rsidR="00482137" w:rsidRPr="00395D6C" w:rsidRDefault="00482137" w:rsidP="00482137">
      <w:pPr>
        <w:rPr>
          <w:rFonts w:ascii="Arial" w:hAnsi="Arial" w:cs="Arial"/>
        </w:rPr>
      </w:pPr>
      <w:r w:rsidRPr="00395D6C">
        <w:rPr>
          <w:rFonts w:ascii="Arial" w:hAnsi="Arial" w:cs="Arial"/>
        </w:rPr>
        <w:t xml:space="preserve">The development of the itinerary is crucial to a successful experience for both CRS and Notre Dame.  CRS should take the lead for developing the itinerary with input from the Notre Dame </w:t>
      </w:r>
      <w:r w:rsidR="0023395A" w:rsidRPr="00395D6C">
        <w:rPr>
          <w:rFonts w:ascii="Arial" w:hAnsi="Arial" w:cs="Arial"/>
        </w:rPr>
        <w:t>team of students and faculty</w:t>
      </w:r>
      <w:r w:rsidRPr="00395D6C">
        <w:rPr>
          <w:rFonts w:ascii="Arial" w:hAnsi="Arial" w:cs="Arial"/>
        </w:rPr>
        <w:t xml:space="preserve"> along the way.  The goal of the itinerary is th</w:t>
      </w:r>
      <w:r w:rsidR="00697C05" w:rsidRPr="00395D6C">
        <w:rPr>
          <w:rFonts w:ascii="Arial" w:hAnsi="Arial" w:cs="Arial"/>
        </w:rPr>
        <w:t xml:space="preserve">ree-fold: introduce students to </w:t>
      </w:r>
      <w:r w:rsidRPr="00395D6C">
        <w:rPr>
          <w:rFonts w:ascii="Arial" w:hAnsi="Arial" w:cs="Arial"/>
        </w:rPr>
        <w:t xml:space="preserve">issues facing business in a post conflict country, collect pertinent information to provide CRS with recommendations for the given problem, and to allow CRS to interview and make </w:t>
      </w:r>
      <w:r w:rsidR="0023395A" w:rsidRPr="00395D6C">
        <w:rPr>
          <w:rFonts w:ascii="Arial" w:hAnsi="Arial" w:cs="Arial"/>
        </w:rPr>
        <w:t xml:space="preserve">new </w:t>
      </w:r>
      <w:r w:rsidRPr="00395D6C">
        <w:rPr>
          <w:rFonts w:ascii="Arial" w:hAnsi="Arial" w:cs="Arial"/>
        </w:rPr>
        <w:t>contacts.</w:t>
      </w:r>
    </w:p>
    <w:p w:rsidR="0023395A" w:rsidRPr="00395D6C" w:rsidRDefault="00B17379" w:rsidP="00B17379">
      <w:pPr>
        <w:pStyle w:val="Heading2"/>
        <w:rPr>
          <w:rFonts w:ascii="Arial" w:hAnsi="Arial" w:cs="Arial"/>
        </w:rPr>
      </w:pPr>
      <w:r w:rsidRPr="00395D6C">
        <w:rPr>
          <w:rFonts w:ascii="Arial" w:hAnsi="Arial" w:cs="Arial"/>
        </w:rPr>
        <w:t>In-Country Visit Planning</w:t>
      </w:r>
    </w:p>
    <w:p w:rsidR="00482137" w:rsidRPr="00395D6C" w:rsidRDefault="0023395A" w:rsidP="00482137">
      <w:pPr>
        <w:rPr>
          <w:rFonts w:ascii="Arial" w:hAnsi="Arial" w:cs="Arial"/>
        </w:rPr>
      </w:pPr>
      <w:r w:rsidRPr="00395D6C">
        <w:rPr>
          <w:rFonts w:ascii="Arial" w:hAnsi="Arial" w:cs="Arial"/>
        </w:rPr>
        <w:t>Although much research can be compl</w:t>
      </w:r>
      <w:r w:rsidR="008B5E6D" w:rsidRPr="00395D6C">
        <w:rPr>
          <w:rFonts w:ascii="Arial" w:hAnsi="Arial" w:cs="Arial"/>
        </w:rPr>
        <w:t>eted</w:t>
      </w:r>
      <w:r w:rsidRPr="00395D6C">
        <w:rPr>
          <w:rFonts w:ascii="Arial" w:hAnsi="Arial" w:cs="Arial"/>
        </w:rPr>
        <w:t xml:space="preserve"> on the problem early, the time in country provides the most opportunities for fact-finding and research to take place.  The concept is for a total immersion into a complex situation, at the end of which the BOTFL team forms a tentative recommendation that they will present to CRS in-country teams on the last day. </w:t>
      </w:r>
      <w:r w:rsidR="00CB7E66" w:rsidRPr="00395D6C">
        <w:rPr>
          <w:rFonts w:ascii="Arial" w:hAnsi="Arial" w:cs="Arial"/>
        </w:rPr>
        <w:t>To assist with the transition to the in-country experience, a recommended packing list is include</w:t>
      </w:r>
      <w:r w:rsidR="00395D6C">
        <w:rPr>
          <w:rFonts w:ascii="Arial" w:hAnsi="Arial" w:cs="Arial"/>
        </w:rPr>
        <w:t>d with this memo. (See Appendix</w:t>
      </w:r>
      <w:r w:rsidR="00FB4B29" w:rsidRPr="00395D6C">
        <w:rPr>
          <w:rFonts w:ascii="Arial" w:hAnsi="Arial" w:cs="Arial"/>
        </w:rPr>
        <w:t xml:space="preserve"> I</w:t>
      </w:r>
      <w:r w:rsidR="00CB7E66" w:rsidRPr="00395D6C">
        <w:rPr>
          <w:rFonts w:ascii="Arial" w:hAnsi="Arial" w:cs="Arial"/>
        </w:rPr>
        <w:t>)</w:t>
      </w:r>
    </w:p>
    <w:p w:rsidR="00482137" w:rsidRPr="00395D6C" w:rsidRDefault="00482137" w:rsidP="00482137">
      <w:pPr>
        <w:rPr>
          <w:rFonts w:ascii="Arial" w:hAnsi="Arial" w:cs="Arial"/>
        </w:rPr>
      </w:pPr>
      <w:r w:rsidRPr="00395D6C">
        <w:rPr>
          <w:rFonts w:ascii="Arial" w:hAnsi="Arial" w:cs="Arial"/>
        </w:rPr>
        <w:t xml:space="preserve">During the first day in the country CRS should </w:t>
      </w:r>
      <w:r w:rsidR="008B5E6D" w:rsidRPr="00395D6C">
        <w:rPr>
          <w:rFonts w:ascii="Arial" w:hAnsi="Arial" w:cs="Arial"/>
        </w:rPr>
        <w:t xml:space="preserve">brief </w:t>
      </w:r>
      <w:r w:rsidRPr="00395D6C">
        <w:rPr>
          <w:rFonts w:ascii="Arial" w:hAnsi="Arial" w:cs="Arial"/>
        </w:rPr>
        <w:t>safety and security, the full itinerary, and the project ove</w:t>
      </w:r>
      <w:r w:rsidR="0023395A" w:rsidRPr="00395D6C">
        <w:rPr>
          <w:rFonts w:ascii="Arial" w:hAnsi="Arial" w:cs="Arial"/>
        </w:rPr>
        <w:t>rall</w:t>
      </w:r>
      <w:r w:rsidRPr="00395D6C">
        <w:rPr>
          <w:rFonts w:ascii="Arial" w:hAnsi="Arial" w:cs="Arial"/>
        </w:rPr>
        <w:t xml:space="preserve">.  The </w:t>
      </w:r>
      <w:r w:rsidR="00375892" w:rsidRPr="00395D6C">
        <w:rPr>
          <w:rFonts w:ascii="Arial" w:hAnsi="Arial" w:cs="Arial"/>
        </w:rPr>
        <w:t>team</w:t>
      </w:r>
      <w:r w:rsidRPr="00395D6C">
        <w:rPr>
          <w:rFonts w:ascii="Arial" w:hAnsi="Arial" w:cs="Arial"/>
        </w:rPr>
        <w:t xml:space="preserve"> should be informed of any necessary precautions they should take, but CRS should be the lead in providing security measures throughout the trip.  </w:t>
      </w:r>
      <w:r w:rsidR="002A42E8" w:rsidRPr="00395D6C">
        <w:rPr>
          <w:rFonts w:ascii="Arial" w:hAnsi="Arial" w:cs="Arial"/>
        </w:rPr>
        <w:t xml:space="preserve">In the past, it </w:t>
      </w:r>
      <w:r w:rsidR="002A42E8" w:rsidRPr="00395D6C">
        <w:rPr>
          <w:rFonts w:ascii="Arial" w:hAnsi="Arial" w:cs="Arial"/>
        </w:rPr>
        <w:lastRenderedPageBreak/>
        <w:t>has been h</w:t>
      </w:r>
      <w:r w:rsidR="00CB7E66" w:rsidRPr="00395D6C">
        <w:rPr>
          <w:rFonts w:ascii="Arial" w:hAnsi="Arial" w:cs="Arial"/>
        </w:rPr>
        <w:t xml:space="preserve">elpful when CRS has provided </w:t>
      </w:r>
      <w:r w:rsidR="002A42E8" w:rsidRPr="00395D6C">
        <w:rPr>
          <w:rFonts w:ascii="Arial" w:hAnsi="Arial" w:cs="Arial"/>
        </w:rPr>
        <w:t>with two cell phones with SIM cards, and country contact sheets upon arrival in-country.</w:t>
      </w:r>
    </w:p>
    <w:p w:rsidR="00482137" w:rsidRPr="00395D6C" w:rsidRDefault="00482137" w:rsidP="00482137">
      <w:pPr>
        <w:rPr>
          <w:rFonts w:ascii="Arial" w:hAnsi="Arial" w:cs="Arial"/>
        </w:rPr>
      </w:pPr>
      <w:r w:rsidRPr="00395D6C">
        <w:rPr>
          <w:rFonts w:ascii="Arial" w:hAnsi="Arial" w:cs="Arial"/>
        </w:rPr>
        <w:t xml:space="preserve">The first week’s itinerary should contain all the meetings and interviews that focus on the overview </w:t>
      </w:r>
      <w:r w:rsidR="0023395A" w:rsidRPr="00395D6C">
        <w:rPr>
          <w:rFonts w:ascii="Arial" w:hAnsi="Arial" w:cs="Arial"/>
        </w:rPr>
        <w:t xml:space="preserve">of the project and </w:t>
      </w:r>
      <w:r w:rsidRPr="00395D6C">
        <w:rPr>
          <w:rFonts w:ascii="Arial" w:hAnsi="Arial" w:cs="Arial"/>
        </w:rPr>
        <w:t xml:space="preserve">of business in that country.  This can include meeting with business, religious, political and academic leaders.  </w:t>
      </w:r>
      <w:r w:rsidR="0023395A" w:rsidRPr="00395D6C">
        <w:rPr>
          <w:rFonts w:ascii="Arial" w:hAnsi="Arial" w:cs="Arial"/>
        </w:rPr>
        <w:t xml:space="preserve">In the past, it has been helpful to have the team </w:t>
      </w:r>
      <w:r w:rsidR="00A621B4" w:rsidRPr="00395D6C">
        <w:rPr>
          <w:rFonts w:ascii="Arial" w:hAnsi="Arial" w:cs="Arial"/>
        </w:rPr>
        <w:t>travel further in-field in its</w:t>
      </w:r>
      <w:r w:rsidR="0023395A" w:rsidRPr="00395D6C">
        <w:rPr>
          <w:rFonts w:ascii="Arial" w:hAnsi="Arial" w:cs="Arial"/>
        </w:rPr>
        <w:t xml:space="preserve"> data-gathering during the first week.  </w:t>
      </w:r>
      <w:r w:rsidRPr="00395D6C">
        <w:rPr>
          <w:rFonts w:ascii="Arial" w:hAnsi="Arial" w:cs="Arial"/>
        </w:rPr>
        <w:t xml:space="preserve">This allows the </w:t>
      </w:r>
      <w:r w:rsidR="00375892" w:rsidRPr="00395D6C">
        <w:rPr>
          <w:rFonts w:ascii="Arial" w:hAnsi="Arial" w:cs="Arial"/>
        </w:rPr>
        <w:t>team</w:t>
      </w:r>
      <w:r w:rsidRPr="00395D6C">
        <w:rPr>
          <w:rFonts w:ascii="Arial" w:hAnsi="Arial" w:cs="Arial"/>
        </w:rPr>
        <w:t xml:space="preserve"> to build upon this knowledge throughout their visit. </w:t>
      </w:r>
      <w:r w:rsidR="00986137" w:rsidRPr="00395D6C">
        <w:rPr>
          <w:rFonts w:ascii="Arial" w:hAnsi="Arial" w:cs="Arial"/>
        </w:rPr>
        <w:t xml:space="preserve"> </w:t>
      </w:r>
      <w:r w:rsidRPr="00395D6C">
        <w:rPr>
          <w:rFonts w:ascii="Arial" w:hAnsi="Arial" w:cs="Arial"/>
        </w:rPr>
        <w:t xml:space="preserve">The second week should be scheduled with some flexibility for the </w:t>
      </w:r>
      <w:r w:rsidR="0023395A" w:rsidRPr="00395D6C">
        <w:rPr>
          <w:rFonts w:ascii="Arial" w:hAnsi="Arial" w:cs="Arial"/>
        </w:rPr>
        <w:t>joint CRS-BOTFL team</w:t>
      </w:r>
      <w:r w:rsidRPr="00395D6C">
        <w:rPr>
          <w:rFonts w:ascii="Arial" w:hAnsi="Arial" w:cs="Arial"/>
        </w:rPr>
        <w:t xml:space="preserve"> to make adjustments as needed.  It is possible that the </w:t>
      </w:r>
      <w:r w:rsidR="00375892" w:rsidRPr="00395D6C">
        <w:rPr>
          <w:rFonts w:ascii="Arial" w:hAnsi="Arial" w:cs="Arial"/>
        </w:rPr>
        <w:t>team</w:t>
      </w:r>
      <w:r w:rsidRPr="00395D6C">
        <w:rPr>
          <w:rFonts w:ascii="Arial" w:hAnsi="Arial" w:cs="Arial"/>
        </w:rPr>
        <w:t xml:space="preserve"> be split to cover more interviews.  However, the </w:t>
      </w:r>
      <w:r w:rsidR="00375892" w:rsidRPr="00395D6C">
        <w:rPr>
          <w:rFonts w:ascii="Arial" w:hAnsi="Arial" w:cs="Arial"/>
        </w:rPr>
        <w:t>teams</w:t>
      </w:r>
      <w:r w:rsidRPr="00395D6C">
        <w:rPr>
          <w:rFonts w:ascii="Arial" w:hAnsi="Arial" w:cs="Arial"/>
        </w:rPr>
        <w:t xml:space="preserve"> </w:t>
      </w:r>
      <w:r w:rsidR="00697C05" w:rsidRPr="00395D6C">
        <w:rPr>
          <w:rFonts w:ascii="Arial" w:hAnsi="Arial" w:cs="Arial"/>
        </w:rPr>
        <w:t xml:space="preserve">should </w:t>
      </w:r>
      <w:r w:rsidRPr="00395D6C">
        <w:rPr>
          <w:rFonts w:ascii="Arial" w:hAnsi="Arial" w:cs="Arial"/>
        </w:rPr>
        <w:t xml:space="preserve">be in the same location at </w:t>
      </w:r>
      <w:r w:rsidR="008B5E6D" w:rsidRPr="00395D6C">
        <w:rPr>
          <w:rFonts w:ascii="Arial" w:hAnsi="Arial" w:cs="Arial"/>
        </w:rPr>
        <w:t xml:space="preserve">least two days before </w:t>
      </w:r>
      <w:r w:rsidRPr="00395D6C">
        <w:rPr>
          <w:rFonts w:ascii="Arial" w:hAnsi="Arial" w:cs="Arial"/>
        </w:rPr>
        <w:t xml:space="preserve">the end </w:t>
      </w:r>
      <w:r w:rsidR="008B5E6D" w:rsidRPr="00395D6C">
        <w:rPr>
          <w:rFonts w:ascii="Arial" w:hAnsi="Arial" w:cs="Arial"/>
        </w:rPr>
        <w:t>brief</w:t>
      </w:r>
      <w:r w:rsidRPr="00395D6C">
        <w:rPr>
          <w:rFonts w:ascii="Arial" w:hAnsi="Arial" w:cs="Arial"/>
        </w:rPr>
        <w:t xml:space="preserve"> to develop their </w:t>
      </w:r>
      <w:r w:rsidR="00697C05" w:rsidRPr="00395D6C">
        <w:rPr>
          <w:rFonts w:ascii="Arial" w:hAnsi="Arial" w:cs="Arial"/>
        </w:rPr>
        <w:t>initial</w:t>
      </w:r>
      <w:r w:rsidRPr="00395D6C">
        <w:rPr>
          <w:rFonts w:ascii="Arial" w:hAnsi="Arial" w:cs="Arial"/>
        </w:rPr>
        <w:t xml:space="preserve"> recommendations for CRS.</w:t>
      </w:r>
      <w:r w:rsidR="0023395A" w:rsidRPr="00395D6C">
        <w:rPr>
          <w:rFonts w:ascii="Arial" w:hAnsi="Arial" w:cs="Arial"/>
        </w:rPr>
        <w:t xml:space="preserve">  It is recommended for CRS to help the team find a cultural or leisure activity unrelated to the project to undertake over the weekend while in-country.  </w:t>
      </w:r>
    </w:p>
    <w:p w:rsidR="00482137" w:rsidRPr="00395D6C" w:rsidRDefault="00B17379" w:rsidP="00B17379">
      <w:pPr>
        <w:pStyle w:val="Heading2"/>
        <w:rPr>
          <w:rFonts w:ascii="Arial" w:hAnsi="Arial" w:cs="Arial"/>
        </w:rPr>
      </w:pPr>
      <w:r w:rsidRPr="00395D6C">
        <w:rPr>
          <w:rFonts w:ascii="Arial" w:hAnsi="Arial" w:cs="Arial"/>
        </w:rPr>
        <w:t>In-Country Presentations</w:t>
      </w:r>
    </w:p>
    <w:p w:rsidR="00482137" w:rsidRPr="00395D6C" w:rsidRDefault="00482137" w:rsidP="00482137">
      <w:pPr>
        <w:rPr>
          <w:rFonts w:ascii="Arial" w:hAnsi="Arial" w:cs="Arial"/>
        </w:rPr>
      </w:pPr>
      <w:r w:rsidRPr="00395D6C">
        <w:rPr>
          <w:rFonts w:ascii="Arial" w:hAnsi="Arial" w:cs="Arial"/>
        </w:rPr>
        <w:t xml:space="preserve">During the final few days, the </w:t>
      </w:r>
      <w:r w:rsidR="00375892" w:rsidRPr="00395D6C">
        <w:rPr>
          <w:rFonts w:ascii="Arial" w:hAnsi="Arial" w:cs="Arial"/>
        </w:rPr>
        <w:t>team</w:t>
      </w:r>
      <w:r w:rsidRPr="00395D6C">
        <w:rPr>
          <w:rFonts w:ascii="Arial" w:hAnsi="Arial" w:cs="Arial"/>
        </w:rPr>
        <w:t xml:space="preserve"> should have the opportunity to present </w:t>
      </w:r>
      <w:r w:rsidR="00697C05" w:rsidRPr="00395D6C">
        <w:rPr>
          <w:rFonts w:ascii="Arial" w:hAnsi="Arial" w:cs="Arial"/>
        </w:rPr>
        <w:t xml:space="preserve">initial findings </w:t>
      </w:r>
      <w:r w:rsidRPr="00395D6C">
        <w:rPr>
          <w:rFonts w:ascii="Arial" w:hAnsi="Arial" w:cs="Arial"/>
        </w:rPr>
        <w:t>to the country representative</w:t>
      </w:r>
      <w:r w:rsidR="00697C05" w:rsidRPr="00395D6C">
        <w:rPr>
          <w:rFonts w:ascii="Arial" w:hAnsi="Arial" w:cs="Arial"/>
        </w:rPr>
        <w:t>, CRS country staff</w:t>
      </w:r>
      <w:r w:rsidRPr="00395D6C">
        <w:rPr>
          <w:rFonts w:ascii="Arial" w:hAnsi="Arial" w:cs="Arial"/>
        </w:rPr>
        <w:t xml:space="preserve">, regional representatives (if available) and other CRS </w:t>
      </w:r>
      <w:r w:rsidR="00697C05" w:rsidRPr="00395D6C">
        <w:rPr>
          <w:rFonts w:ascii="Arial" w:hAnsi="Arial" w:cs="Arial"/>
        </w:rPr>
        <w:t>guests</w:t>
      </w:r>
      <w:r w:rsidRPr="00395D6C">
        <w:rPr>
          <w:rFonts w:ascii="Arial" w:hAnsi="Arial" w:cs="Arial"/>
        </w:rPr>
        <w:t xml:space="preserve"> as needed.  This should be scheduled with time fo</w:t>
      </w:r>
      <w:r w:rsidR="0023395A" w:rsidRPr="00395D6C">
        <w:rPr>
          <w:rFonts w:ascii="Arial" w:hAnsi="Arial" w:cs="Arial"/>
        </w:rPr>
        <w:t>r group questions and discussion.  Afterwards it has helped to have a separate meeting with the C</w:t>
      </w:r>
      <w:r w:rsidR="000B69C7" w:rsidRPr="00395D6C">
        <w:rPr>
          <w:rFonts w:ascii="Arial" w:hAnsi="Arial" w:cs="Arial"/>
        </w:rPr>
        <w:t xml:space="preserve">ountry </w:t>
      </w:r>
      <w:r w:rsidR="0023395A" w:rsidRPr="00395D6C">
        <w:rPr>
          <w:rFonts w:ascii="Arial" w:hAnsi="Arial" w:cs="Arial"/>
        </w:rPr>
        <w:t>R</w:t>
      </w:r>
      <w:r w:rsidR="000B69C7" w:rsidRPr="00395D6C">
        <w:rPr>
          <w:rFonts w:ascii="Arial" w:hAnsi="Arial" w:cs="Arial"/>
        </w:rPr>
        <w:t>epresentative</w:t>
      </w:r>
      <w:r w:rsidR="0023395A" w:rsidRPr="00395D6C">
        <w:rPr>
          <w:rFonts w:ascii="Arial" w:hAnsi="Arial" w:cs="Arial"/>
        </w:rPr>
        <w:t xml:space="preserve"> </w:t>
      </w:r>
      <w:r w:rsidR="000B69C7" w:rsidRPr="00395D6C">
        <w:rPr>
          <w:rFonts w:ascii="Arial" w:hAnsi="Arial" w:cs="Arial"/>
        </w:rPr>
        <w:t xml:space="preserve">(CR) </w:t>
      </w:r>
      <w:r w:rsidR="0023395A" w:rsidRPr="00395D6C">
        <w:rPr>
          <w:rFonts w:ascii="Arial" w:hAnsi="Arial" w:cs="Arial"/>
        </w:rPr>
        <w:t>or project leader to gain their feedback and discuss and agree upon</w:t>
      </w:r>
      <w:r w:rsidRPr="00395D6C">
        <w:rPr>
          <w:rFonts w:ascii="Arial" w:hAnsi="Arial" w:cs="Arial"/>
        </w:rPr>
        <w:t xml:space="preserve"> the post-trip expectations and deliverables.</w:t>
      </w:r>
    </w:p>
    <w:p w:rsidR="0023395A" w:rsidRPr="00395D6C" w:rsidRDefault="0023395A" w:rsidP="00395D6C">
      <w:pPr>
        <w:pStyle w:val="Heading2"/>
        <w:rPr>
          <w:rFonts w:ascii="Arial" w:hAnsi="Arial" w:cs="Arial"/>
        </w:rPr>
      </w:pPr>
      <w:r w:rsidRPr="00395D6C">
        <w:rPr>
          <w:rFonts w:ascii="Arial" w:hAnsi="Arial" w:cs="Arial"/>
        </w:rPr>
        <w:t>F</w:t>
      </w:r>
      <w:r w:rsidR="007441B6">
        <w:rPr>
          <w:rFonts w:ascii="Arial" w:hAnsi="Arial" w:cs="Arial"/>
        </w:rPr>
        <w:t xml:space="preserve">inal Recommendations </w:t>
      </w:r>
    </w:p>
    <w:p w:rsidR="00482137" w:rsidRPr="00395D6C" w:rsidRDefault="0023395A" w:rsidP="00482137">
      <w:pPr>
        <w:rPr>
          <w:rFonts w:ascii="Arial" w:hAnsi="Arial" w:cs="Arial"/>
        </w:rPr>
      </w:pPr>
      <w:r w:rsidRPr="00395D6C">
        <w:rPr>
          <w:rFonts w:ascii="Arial" w:hAnsi="Arial" w:cs="Arial"/>
        </w:rPr>
        <w:t xml:space="preserve">Upon their return </w:t>
      </w:r>
      <w:r w:rsidR="00882E61" w:rsidRPr="00395D6C">
        <w:rPr>
          <w:rFonts w:ascii="Arial" w:hAnsi="Arial" w:cs="Arial"/>
        </w:rPr>
        <w:t>to Notre Dame</w:t>
      </w:r>
      <w:r w:rsidRPr="00395D6C">
        <w:rPr>
          <w:rFonts w:ascii="Arial" w:hAnsi="Arial" w:cs="Arial"/>
        </w:rPr>
        <w:t xml:space="preserve">, the BOTFL team continues to work to </w:t>
      </w:r>
      <w:r w:rsidR="00882E61" w:rsidRPr="00395D6C">
        <w:rPr>
          <w:rFonts w:ascii="Arial" w:hAnsi="Arial" w:cs="Arial"/>
        </w:rPr>
        <w:t xml:space="preserve">complete the agreed upon deliverables.  This typically consists of a </w:t>
      </w:r>
      <w:r w:rsidR="000249A1" w:rsidRPr="00395D6C">
        <w:rPr>
          <w:rFonts w:ascii="Arial" w:hAnsi="Arial" w:cs="Arial"/>
        </w:rPr>
        <w:t xml:space="preserve">final report for the CRS country team.  </w:t>
      </w:r>
      <w:r w:rsidR="00697C05" w:rsidRPr="00395D6C">
        <w:rPr>
          <w:rFonts w:ascii="Arial" w:hAnsi="Arial" w:cs="Arial"/>
        </w:rPr>
        <w:t xml:space="preserve">It is critical that the </w:t>
      </w:r>
      <w:r w:rsidR="00EF13F3" w:rsidRPr="00395D6C">
        <w:rPr>
          <w:rFonts w:ascii="Arial" w:hAnsi="Arial" w:cs="Arial"/>
        </w:rPr>
        <w:t xml:space="preserve">CRS and the </w:t>
      </w:r>
      <w:r w:rsidR="00697C05" w:rsidRPr="00395D6C">
        <w:rPr>
          <w:rFonts w:ascii="Arial" w:hAnsi="Arial" w:cs="Arial"/>
        </w:rPr>
        <w:t xml:space="preserve">Notre Dame </w:t>
      </w:r>
      <w:r w:rsidR="00375892" w:rsidRPr="00395D6C">
        <w:rPr>
          <w:rFonts w:ascii="Arial" w:hAnsi="Arial" w:cs="Arial"/>
        </w:rPr>
        <w:t>team</w:t>
      </w:r>
      <w:r w:rsidR="00697C05" w:rsidRPr="00395D6C">
        <w:rPr>
          <w:rFonts w:ascii="Arial" w:hAnsi="Arial" w:cs="Arial"/>
        </w:rPr>
        <w:t xml:space="preserve"> </w:t>
      </w:r>
      <w:r w:rsidR="00EF13F3" w:rsidRPr="00395D6C">
        <w:rPr>
          <w:rFonts w:ascii="Arial" w:hAnsi="Arial" w:cs="Arial"/>
        </w:rPr>
        <w:t>agree on</w:t>
      </w:r>
      <w:r w:rsidR="00697C05" w:rsidRPr="00395D6C">
        <w:rPr>
          <w:rFonts w:ascii="Arial" w:hAnsi="Arial" w:cs="Arial"/>
        </w:rPr>
        <w:t xml:space="preserve"> the timeline for post-country deliverables to CRS before their departure date to ensure clear expectations.  </w:t>
      </w:r>
      <w:r w:rsidR="000249A1" w:rsidRPr="00395D6C">
        <w:rPr>
          <w:rFonts w:ascii="Arial" w:hAnsi="Arial" w:cs="Arial"/>
        </w:rPr>
        <w:t xml:space="preserve">This takes students between 4-6 weeks to complete amidst the rest of their course load. </w:t>
      </w:r>
      <w:r w:rsidR="00482137" w:rsidRPr="00395D6C">
        <w:rPr>
          <w:rFonts w:ascii="Arial" w:hAnsi="Arial" w:cs="Arial"/>
        </w:rPr>
        <w:t xml:space="preserve">CRS can expect the following from the Notre Dame </w:t>
      </w:r>
      <w:r w:rsidR="00375892" w:rsidRPr="00395D6C">
        <w:rPr>
          <w:rFonts w:ascii="Arial" w:hAnsi="Arial" w:cs="Arial"/>
        </w:rPr>
        <w:t>team</w:t>
      </w:r>
      <w:r w:rsidR="00482137" w:rsidRPr="00395D6C">
        <w:rPr>
          <w:rFonts w:ascii="Arial" w:hAnsi="Arial" w:cs="Arial"/>
        </w:rPr>
        <w:t xml:space="preserve"> post-country:</w:t>
      </w:r>
    </w:p>
    <w:p w:rsidR="00482137" w:rsidRPr="00395D6C" w:rsidRDefault="00482137" w:rsidP="00482137">
      <w:pPr>
        <w:pStyle w:val="ListParagraph"/>
        <w:numPr>
          <w:ilvl w:val="0"/>
          <w:numId w:val="37"/>
        </w:numPr>
        <w:rPr>
          <w:rFonts w:ascii="Arial" w:hAnsi="Arial" w:cs="Arial"/>
        </w:rPr>
      </w:pPr>
      <w:r w:rsidRPr="00395D6C">
        <w:rPr>
          <w:rFonts w:ascii="Arial" w:hAnsi="Arial" w:cs="Arial"/>
        </w:rPr>
        <w:t>Periodic conference calls to communicate progress and gain additional feedback before formulating final recommendations.</w:t>
      </w:r>
    </w:p>
    <w:p w:rsidR="00482137" w:rsidRPr="00395D6C" w:rsidRDefault="00482137" w:rsidP="00482137">
      <w:pPr>
        <w:pStyle w:val="ListParagraph"/>
        <w:numPr>
          <w:ilvl w:val="0"/>
          <w:numId w:val="37"/>
        </w:numPr>
        <w:rPr>
          <w:rFonts w:ascii="Arial" w:hAnsi="Arial" w:cs="Arial"/>
        </w:rPr>
      </w:pPr>
      <w:r w:rsidRPr="00395D6C">
        <w:rPr>
          <w:rFonts w:ascii="Arial" w:hAnsi="Arial" w:cs="Arial"/>
        </w:rPr>
        <w:t xml:space="preserve">A memo detailing the problem statement, in-country findings, analysis, and final recommendations to be delivered within 4-6 weeks of the </w:t>
      </w:r>
      <w:r w:rsidR="00375892" w:rsidRPr="00395D6C">
        <w:rPr>
          <w:rFonts w:ascii="Arial" w:hAnsi="Arial" w:cs="Arial"/>
        </w:rPr>
        <w:t>team</w:t>
      </w:r>
      <w:r w:rsidRPr="00395D6C">
        <w:rPr>
          <w:rFonts w:ascii="Arial" w:hAnsi="Arial" w:cs="Arial"/>
        </w:rPr>
        <w:t xml:space="preserve"> departure date.  </w:t>
      </w:r>
    </w:p>
    <w:p w:rsidR="00482137" w:rsidRPr="00395D6C" w:rsidRDefault="00482137" w:rsidP="00482137">
      <w:pPr>
        <w:pStyle w:val="ListParagraph"/>
        <w:numPr>
          <w:ilvl w:val="0"/>
          <w:numId w:val="37"/>
        </w:numPr>
        <w:rPr>
          <w:rFonts w:ascii="Arial" w:hAnsi="Arial" w:cs="Arial"/>
        </w:rPr>
      </w:pPr>
      <w:r w:rsidRPr="00395D6C">
        <w:rPr>
          <w:rFonts w:ascii="Arial" w:hAnsi="Arial" w:cs="Arial"/>
        </w:rPr>
        <w:t xml:space="preserve">A final conference call with CRS country </w:t>
      </w:r>
      <w:r w:rsidR="00EF13F3" w:rsidRPr="00395D6C">
        <w:rPr>
          <w:rFonts w:ascii="Arial" w:hAnsi="Arial" w:cs="Arial"/>
        </w:rPr>
        <w:t>representative or project leader</w:t>
      </w:r>
      <w:r w:rsidRPr="00395D6C">
        <w:rPr>
          <w:rFonts w:ascii="Arial" w:hAnsi="Arial" w:cs="Arial"/>
        </w:rPr>
        <w:t xml:space="preserve"> to review final recommendations and answer any questions about the memo. </w:t>
      </w:r>
    </w:p>
    <w:p w:rsidR="00697C05" w:rsidRPr="00395D6C" w:rsidRDefault="00482137" w:rsidP="00697C05">
      <w:pPr>
        <w:pStyle w:val="ListParagraph"/>
        <w:numPr>
          <w:ilvl w:val="0"/>
          <w:numId w:val="37"/>
        </w:numPr>
        <w:rPr>
          <w:rFonts w:ascii="Arial" w:hAnsi="Arial" w:cs="Arial"/>
        </w:rPr>
      </w:pPr>
      <w:r w:rsidRPr="00395D6C">
        <w:rPr>
          <w:rFonts w:ascii="Arial" w:hAnsi="Arial" w:cs="Arial"/>
        </w:rPr>
        <w:t xml:space="preserve">Notre Dame </w:t>
      </w:r>
      <w:proofErr w:type="gramStart"/>
      <w:r w:rsidRPr="00395D6C">
        <w:rPr>
          <w:rFonts w:ascii="Arial" w:hAnsi="Arial" w:cs="Arial"/>
        </w:rPr>
        <w:t>students</w:t>
      </w:r>
      <w:proofErr w:type="gramEnd"/>
      <w:r w:rsidRPr="00395D6C">
        <w:rPr>
          <w:rFonts w:ascii="Arial" w:hAnsi="Arial" w:cs="Arial"/>
        </w:rPr>
        <w:t xml:space="preserve"> will submit their final recommendations (in memo form) to the CRS country director before the Business on the Frontlines presentation in Baltimore (which typically occurs at the </w:t>
      </w:r>
      <w:r w:rsidR="00EF13F3" w:rsidRPr="00395D6C">
        <w:rPr>
          <w:rFonts w:ascii="Arial" w:hAnsi="Arial" w:cs="Arial"/>
        </w:rPr>
        <w:t>mid to end of April</w:t>
      </w:r>
      <w:r w:rsidRPr="00395D6C">
        <w:rPr>
          <w:rFonts w:ascii="Arial" w:hAnsi="Arial" w:cs="Arial"/>
        </w:rPr>
        <w:t>).</w:t>
      </w:r>
    </w:p>
    <w:p w:rsidR="000A0E34" w:rsidRPr="00395D6C" w:rsidRDefault="000A0E34" w:rsidP="000A0E34">
      <w:pPr>
        <w:pStyle w:val="ListParagraph"/>
        <w:numPr>
          <w:ilvl w:val="0"/>
          <w:numId w:val="37"/>
        </w:numPr>
        <w:rPr>
          <w:rFonts w:ascii="Arial" w:hAnsi="Arial" w:cs="Arial"/>
        </w:rPr>
      </w:pPr>
      <w:r w:rsidRPr="00395D6C">
        <w:rPr>
          <w:rFonts w:ascii="Arial" w:hAnsi="Arial" w:cs="Arial"/>
        </w:rPr>
        <w:t xml:space="preserve">CRS country staff will complete an evaluation of the Notre Dame </w:t>
      </w:r>
      <w:r w:rsidR="00375892" w:rsidRPr="00395D6C">
        <w:rPr>
          <w:rFonts w:ascii="Arial" w:hAnsi="Arial" w:cs="Arial"/>
        </w:rPr>
        <w:t>team</w:t>
      </w:r>
      <w:r w:rsidRPr="00395D6C">
        <w:rPr>
          <w:rFonts w:ascii="Arial" w:hAnsi="Arial" w:cs="Arial"/>
        </w:rPr>
        <w:t xml:space="preserve"> and their experience with Business on the Frontlines.</w:t>
      </w:r>
    </w:p>
    <w:p w:rsidR="000249A1" w:rsidRPr="00395D6C" w:rsidRDefault="00B17379" w:rsidP="00B17379">
      <w:pPr>
        <w:pStyle w:val="Heading1"/>
        <w:rPr>
          <w:rFonts w:ascii="Arial" w:hAnsi="Arial" w:cs="Arial"/>
        </w:rPr>
      </w:pPr>
      <w:r w:rsidRPr="00395D6C">
        <w:rPr>
          <w:rFonts w:ascii="Arial" w:hAnsi="Arial" w:cs="Arial"/>
        </w:rPr>
        <w:lastRenderedPageBreak/>
        <w:t>ROLES, RESPONSIBILITIES, TIMING, AND LOGISTICS</w:t>
      </w:r>
    </w:p>
    <w:p w:rsidR="00B17379" w:rsidRPr="00395D6C" w:rsidRDefault="00B17379" w:rsidP="00B17379">
      <w:pPr>
        <w:pStyle w:val="Heading2"/>
        <w:rPr>
          <w:rFonts w:ascii="Arial" w:hAnsi="Arial" w:cs="Arial"/>
        </w:rPr>
      </w:pPr>
      <w:r w:rsidRPr="00395D6C">
        <w:rPr>
          <w:rFonts w:ascii="Arial" w:hAnsi="Arial" w:cs="Arial"/>
        </w:rPr>
        <w:t>Roles</w:t>
      </w:r>
    </w:p>
    <w:p w:rsidR="000249A1" w:rsidRPr="00395D6C" w:rsidRDefault="000B69C7" w:rsidP="0001180F">
      <w:pPr>
        <w:rPr>
          <w:rFonts w:ascii="Arial" w:hAnsi="Arial" w:cs="Arial"/>
        </w:rPr>
      </w:pPr>
      <w:r w:rsidRPr="00395D6C">
        <w:rPr>
          <w:rFonts w:ascii="Arial" w:hAnsi="Arial" w:cs="Arial"/>
        </w:rPr>
        <w:t>To</w:t>
      </w:r>
      <w:r w:rsidR="00162BB8" w:rsidRPr="00395D6C">
        <w:rPr>
          <w:rFonts w:ascii="Arial" w:hAnsi="Arial" w:cs="Arial"/>
        </w:rPr>
        <w:t xml:space="preserve"> make this unique</w:t>
      </w:r>
      <w:r w:rsidR="00B40C42" w:rsidRPr="00395D6C">
        <w:rPr>
          <w:rFonts w:ascii="Arial" w:hAnsi="Arial" w:cs="Arial"/>
        </w:rPr>
        <w:t xml:space="preserve"> partnership between Notre Dame and CRS </w:t>
      </w:r>
      <w:r w:rsidR="00162BB8" w:rsidRPr="00395D6C">
        <w:rPr>
          <w:rFonts w:ascii="Arial" w:hAnsi="Arial" w:cs="Arial"/>
        </w:rPr>
        <w:t xml:space="preserve">work </w:t>
      </w:r>
      <w:r w:rsidR="00B40C42" w:rsidRPr="00395D6C">
        <w:rPr>
          <w:rFonts w:ascii="Arial" w:hAnsi="Arial" w:cs="Arial"/>
        </w:rPr>
        <w:t xml:space="preserve">requires a significant amount of effort </w:t>
      </w:r>
      <w:r w:rsidR="00162BB8" w:rsidRPr="00395D6C">
        <w:rPr>
          <w:rFonts w:ascii="Arial" w:hAnsi="Arial" w:cs="Arial"/>
        </w:rPr>
        <w:t>on both sides.</w:t>
      </w:r>
      <w:r w:rsidR="00B40C42" w:rsidRPr="00395D6C">
        <w:rPr>
          <w:rFonts w:ascii="Arial" w:hAnsi="Arial" w:cs="Arial"/>
        </w:rPr>
        <w:t xml:space="preserve">  Through all phases of the experience, </w:t>
      </w:r>
      <w:r w:rsidR="000249A1" w:rsidRPr="00395D6C">
        <w:rPr>
          <w:rFonts w:ascii="Arial" w:hAnsi="Arial" w:cs="Arial"/>
        </w:rPr>
        <w:t xml:space="preserve">there are needs of the </w:t>
      </w:r>
      <w:r w:rsidR="00375892" w:rsidRPr="00395D6C">
        <w:rPr>
          <w:rFonts w:ascii="Arial" w:hAnsi="Arial" w:cs="Arial"/>
        </w:rPr>
        <w:t>team</w:t>
      </w:r>
      <w:r w:rsidR="000249A1" w:rsidRPr="00395D6C">
        <w:rPr>
          <w:rFonts w:ascii="Arial" w:hAnsi="Arial" w:cs="Arial"/>
        </w:rPr>
        <w:t xml:space="preserve"> that can only be addressed by the CRS </w:t>
      </w:r>
      <w:r w:rsidR="00880C57" w:rsidRPr="00395D6C">
        <w:rPr>
          <w:rFonts w:ascii="Arial" w:hAnsi="Arial" w:cs="Arial"/>
        </w:rPr>
        <w:t>in-country</w:t>
      </w:r>
      <w:r w:rsidR="000249A1" w:rsidRPr="00395D6C">
        <w:rPr>
          <w:rFonts w:ascii="Arial" w:hAnsi="Arial" w:cs="Arial"/>
        </w:rPr>
        <w:t xml:space="preserve"> team.  From previous experiences, we have found the following to be a general overview of some of the responsibilities and commitments that CRS </w:t>
      </w:r>
      <w:r w:rsidR="00B40C42" w:rsidRPr="00395D6C">
        <w:rPr>
          <w:rFonts w:ascii="Arial" w:hAnsi="Arial" w:cs="Arial"/>
        </w:rPr>
        <w:t xml:space="preserve">and the Notre Dame </w:t>
      </w:r>
      <w:r w:rsidR="00375892" w:rsidRPr="00395D6C">
        <w:rPr>
          <w:rFonts w:ascii="Arial" w:hAnsi="Arial" w:cs="Arial"/>
        </w:rPr>
        <w:t>teams</w:t>
      </w:r>
      <w:r w:rsidR="00B40C42" w:rsidRPr="00395D6C">
        <w:rPr>
          <w:rFonts w:ascii="Arial" w:hAnsi="Arial" w:cs="Arial"/>
        </w:rPr>
        <w:t xml:space="preserve"> </w:t>
      </w:r>
      <w:r w:rsidR="000249A1" w:rsidRPr="00395D6C">
        <w:rPr>
          <w:rFonts w:ascii="Arial" w:hAnsi="Arial" w:cs="Arial"/>
        </w:rPr>
        <w:t>will need to undertake.</w:t>
      </w:r>
      <w:r w:rsidR="00B40C42" w:rsidRPr="00395D6C">
        <w:rPr>
          <w:rFonts w:ascii="Arial" w:hAnsi="Arial" w:cs="Arial"/>
        </w:rPr>
        <w:t xml:space="preserve"> </w:t>
      </w:r>
    </w:p>
    <w:p w:rsidR="00B40C42" w:rsidRPr="00395D6C" w:rsidRDefault="00B40C42" w:rsidP="0001180F">
      <w:pPr>
        <w:rPr>
          <w:rFonts w:ascii="Arial" w:hAnsi="Arial" w:cs="Arial"/>
        </w:rPr>
      </w:pPr>
      <w:r w:rsidRPr="00395D6C">
        <w:rPr>
          <w:rFonts w:ascii="Arial" w:hAnsi="Arial" w:cs="Arial"/>
        </w:rPr>
        <w:t xml:space="preserve">There are </w:t>
      </w:r>
      <w:r w:rsidR="007C07B8" w:rsidRPr="00395D6C">
        <w:rPr>
          <w:rFonts w:ascii="Arial" w:hAnsi="Arial" w:cs="Arial"/>
        </w:rPr>
        <w:t xml:space="preserve">three specific tasks that CRS should be prepared to address with the Notre Dame </w:t>
      </w:r>
      <w:r w:rsidR="00162BB8" w:rsidRPr="00395D6C">
        <w:rPr>
          <w:rFonts w:ascii="Arial" w:hAnsi="Arial" w:cs="Arial"/>
        </w:rPr>
        <w:t>t</w:t>
      </w:r>
      <w:r w:rsidR="00375892" w:rsidRPr="00395D6C">
        <w:rPr>
          <w:rFonts w:ascii="Arial" w:hAnsi="Arial" w:cs="Arial"/>
        </w:rPr>
        <w:t>eam</w:t>
      </w:r>
      <w:r w:rsidR="00162BB8" w:rsidRPr="00395D6C">
        <w:rPr>
          <w:rFonts w:ascii="Arial" w:hAnsi="Arial" w:cs="Arial"/>
        </w:rPr>
        <w:t xml:space="preserve"> upon arrival</w:t>
      </w:r>
    </w:p>
    <w:p w:rsidR="00B40C42" w:rsidRPr="00395D6C" w:rsidRDefault="00B40C42" w:rsidP="00395D6C">
      <w:pPr>
        <w:numPr>
          <w:ilvl w:val="0"/>
          <w:numId w:val="39"/>
        </w:numPr>
        <w:spacing w:after="0" w:line="240" w:lineRule="auto"/>
        <w:rPr>
          <w:rFonts w:ascii="Arial" w:hAnsi="Arial" w:cs="Arial"/>
        </w:rPr>
      </w:pPr>
      <w:r w:rsidRPr="00395D6C">
        <w:rPr>
          <w:rFonts w:ascii="Arial" w:hAnsi="Arial" w:cs="Arial"/>
        </w:rPr>
        <w:t xml:space="preserve">Security </w:t>
      </w:r>
    </w:p>
    <w:p w:rsidR="00B40C42" w:rsidRPr="00395D6C" w:rsidRDefault="00B40C42" w:rsidP="00395D6C">
      <w:pPr>
        <w:numPr>
          <w:ilvl w:val="0"/>
          <w:numId w:val="39"/>
        </w:numPr>
        <w:spacing w:after="0" w:line="240" w:lineRule="auto"/>
        <w:rPr>
          <w:rFonts w:ascii="Arial" w:hAnsi="Arial" w:cs="Arial"/>
        </w:rPr>
      </w:pPr>
      <w:r w:rsidRPr="00395D6C">
        <w:rPr>
          <w:rFonts w:ascii="Arial" w:hAnsi="Arial" w:cs="Arial"/>
        </w:rPr>
        <w:t>In-Country Logistics</w:t>
      </w:r>
      <w:r w:rsidR="00CB7E65" w:rsidRPr="00395D6C">
        <w:rPr>
          <w:rFonts w:ascii="Arial" w:hAnsi="Arial" w:cs="Arial"/>
        </w:rPr>
        <w:t xml:space="preserve"> (i.e. hotels, ground transportation, etc.)</w:t>
      </w:r>
    </w:p>
    <w:p w:rsidR="00B40C42" w:rsidRPr="00395D6C" w:rsidRDefault="00B40C42" w:rsidP="00395D6C">
      <w:pPr>
        <w:numPr>
          <w:ilvl w:val="0"/>
          <w:numId w:val="39"/>
        </w:numPr>
        <w:spacing w:after="0" w:line="240" w:lineRule="auto"/>
        <w:rPr>
          <w:rFonts w:ascii="Arial" w:hAnsi="Arial" w:cs="Arial"/>
        </w:rPr>
      </w:pPr>
      <w:r w:rsidRPr="00395D6C">
        <w:rPr>
          <w:rFonts w:ascii="Arial" w:hAnsi="Arial" w:cs="Arial"/>
        </w:rPr>
        <w:t xml:space="preserve">Information Gathering </w:t>
      </w:r>
    </w:p>
    <w:p w:rsidR="00A14A1F" w:rsidRPr="007441B6" w:rsidRDefault="00A14A1F" w:rsidP="00395D6C">
      <w:pPr>
        <w:spacing w:after="0"/>
        <w:rPr>
          <w:rFonts w:ascii="Arial" w:hAnsi="Arial" w:cs="Arial"/>
        </w:rPr>
      </w:pPr>
    </w:p>
    <w:p w:rsidR="00737D7A" w:rsidRPr="00395D6C" w:rsidRDefault="007C07B8" w:rsidP="00395D6C">
      <w:pPr>
        <w:spacing w:after="0"/>
        <w:rPr>
          <w:rFonts w:ascii="Arial" w:hAnsi="Arial" w:cs="Arial"/>
        </w:rPr>
      </w:pPr>
      <w:r w:rsidRPr="00395D6C">
        <w:rPr>
          <w:rFonts w:ascii="Arial" w:hAnsi="Arial" w:cs="Arial"/>
        </w:rPr>
        <w:t xml:space="preserve">Notre Dame </w:t>
      </w:r>
      <w:proofErr w:type="gramStart"/>
      <w:r w:rsidR="00375892" w:rsidRPr="00395D6C">
        <w:rPr>
          <w:rFonts w:ascii="Arial" w:hAnsi="Arial" w:cs="Arial"/>
        </w:rPr>
        <w:t>teams</w:t>
      </w:r>
      <w:proofErr w:type="gramEnd"/>
      <w:r w:rsidRPr="00395D6C">
        <w:rPr>
          <w:rFonts w:ascii="Arial" w:hAnsi="Arial" w:cs="Arial"/>
        </w:rPr>
        <w:t xml:space="preserve"> will </w:t>
      </w:r>
      <w:r w:rsidR="00CB7E65" w:rsidRPr="00395D6C">
        <w:rPr>
          <w:rFonts w:ascii="Arial" w:hAnsi="Arial" w:cs="Arial"/>
        </w:rPr>
        <w:t xml:space="preserve">(at a minimum) </w:t>
      </w:r>
      <w:r w:rsidRPr="00395D6C">
        <w:rPr>
          <w:rFonts w:ascii="Arial" w:hAnsi="Arial" w:cs="Arial"/>
        </w:rPr>
        <w:t>organize in the following way to help facilitate interactions and alleviate confusion when dealing with CRS</w:t>
      </w:r>
      <w:r w:rsidR="00CB7E65" w:rsidRPr="00395D6C">
        <w:rPr>
          <w:rFonts w:ascii="Arial" w:hAnsi="Arial" w:cs="Arial"/>
        </w:rPr>
        <w:t xml:space="preserve"> Country Teams</w:t>
      </w:r>
    </w:p>
    <w:p w:rsidR="00FB4B29" w:rsidRPr="007441B6" w:rsidRDefault="00CB7E66" w:rsidP="00FB4B29">
      <w:pPr>
        <w:spacing w:before="100" w:beforeAutospacing="1" w:after="100" w:afterAutospacing="1" w:line="240" w:lineRule="auto"/>
        <w:rPr>
          <w:rFonts w:ascii="Arial" w:eastAsia="Times New Roman" w:hAnsi="Arial" w:cs="Arial"/>
        </w:rPr>
      </w:pPr>
      <w:r w:rsidRPr="00395D6C">
        <w:rPr>
          <w:rFonts w:ascii="Arial" w:hAnsi="Arial" w:cs="Arial"/>
          <w:i/>
        </w:rPr>
        <w:t>Administrat</w:t>
      </w:r>
      <w:r w:rsidR="00323F40" w:rsidRPr="00395D6C">
        <w:rPr>
          <w:rFonts w:ascii="Arial" w:hAnsi="Arial" w:cs="Arial"/>
          <w:i/>
        </w:rPr>
        <w:t>ive Leads</w:t>
      </w:r>
      <w:r w:rsidR="007C07B8" w:rsidRPr="00395D6C">
        <w:rPr>
          <w:rFonts w:ascii="Arial" w:hAnsi="Arial" w:cs="Arial"/>
        </w:rPr>
        <w:t xml:space="preserve">– Overall responsible for the team; ensures obligations are met and provides direction where needed.  </w:t>
      </w:r>
      <w:r w:rsidR="00FB4B29" w:rsidRPr="007441B6">
        <w:rPr>
          <w:rFonts w:ascii="Arial" w:eastAsia="Times New Roman" w:hAnsi="Arial" w:cs="Arial"/>
        </w:rPr>
        <w:t>Administrative leads should:</w:t>
      </w:r>
    </w:p>
    <w:p w:rsidR="00FB4B29" w:rsidRPr="007441B6" w:rsidRDefault="00FB4B29" w:rsidP="00FB4B29">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Main point of contact for the BOTFL team, CRS team, and ND faculty partners</w:t>
      </w:r>
    </w:p>
    <w:p w:rsidR="00FB4B29" w:rsidRPr="007441B6" w:rsidRDefault="00FB4B29" w:rsidP="00FB4B29">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Set up weekly and ad-hoc team working meetings</w:t>
      </w:r>
    </w:p>
    <w:p w:rsidR="00FB4B29" w:rsidRPr="007441B6" w:rsidRDefault="00FB4B29" w:rsidP="00FB4B29">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Set up conference calls with CRS in-country teams</w:t>
      </w:r>
    </w:p>
    <w:p w:rsidR="00FB4B29" w:rsidRPr="007441B6" w:rsidRDefault="00FB4B29" w:rsidP="00FB4B29">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Ensure all team members know meeting times for the next obligation in country</w:t>
      </w:r>
    </w:p>
    <w:p w:rsidR="00FB4B29" w:rsidRPr="007441B6" w:rsidRDefault="00FB4B29" w:rsidP="00FB4B29">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Ensure the provision of all team deliverables to CRS and faculty</w:t>
      </w:r>
    </w:p>
    <w:p w:rsidR="00CB7E65" w:rsidRPr="00395D6C" w:rsidRDefault="00FB4B29" w:rsidP="00395D6C">
      <w:pPr>
        <w:numPr>
          <w:ilvl w:val="0"/>
          <w:numId w:val="44"/>
        </w:numPr>
        <w:spacing w:before="100" w:beforeAutospacing="1" w:after="100" w:afterAutospacing="1" w:line="240" w:lineRule="auto"/>
        <w:rPr>
          <w:rFonts w:ascii="Arial" w:eastAsia="Times New Roman" w:hAnsi="Arial" w:cs="Arial"/>
        </w:rPr>
      </w:pPr>
      <w:r w:rsidRPr="007441B6">
        <w:rPr>
          <w:rFonts w:ascii="Arial" w:eastAsia="Times New Roman" w:hAnsi="Arial" w:cs="Arial"/>
        </w:rPr>
        <w:t>Maintain calendar of all dates, activities and deadlines </w:t>
      </w:r>
    </w:p>
    <w:p w:rsidR="00FB4B29" w:rsidRPr="007441B6" w:rsidRDefault="00CB7E66" w:rsidP="00FB4B29">
      <w:pPr>
        <w:spacing w:after="0" w:line="240" w:lineRule="auto"/>
        <w:rPr>
          <w:rFonts w:ascii="Arial" w:hAnsi="Arial" w:cs="Arial"/>
        </w:rPr>
      </w:pPr>
      <w:r w:rsidRPr="00395D6C">
        <w:rPr>
          <w:rFonts w:ascii="Arial" w:hAnsi="Arial" w:cs="Arial"/>
          <w:i/>
        </w:rPr>
        <w:t>Logistics Liaison</w:t>
      </w:r>
      <w:r w:rsidR="00CB7E65" w:rsidRPr="00395D6C">
        <w:rPr>
          <w:rFonts w:ascii="Arial" w:hAnsi="Arial" w:cs="Arial"/>
        </w:rPr>
        <w:t xml:space="preserve"> – Responsible for organizing hotels, transportation, and other </w:t>
      </w:r>
      <w:r w:rsidR="00880C57" w:rsidRPr="00395D6C">
        <w:rPr>
          <w:rFonts w:ascii="Arial" w:hAnsi="Arial" w:cs="Arial"/>
        </w:rPr>
        <w:t>in-country</w:t>
      </w:r>
      <w:r w:rsidR="00CB7E65" w:rsidRPr="00395D6C">
        <w:rPr>
          <w:rFonts w:ascii="Arial" w:hAnsi="Arial" w:cs="Arial"/>
        </w:rPr>
        <w:t xml:space="preserve"> needs outside the scope of the project.  </w:t>
      </w:r>
      <w:r w:rsidR="00FB4B29" w:rsidRPr="007441B6">
        <w:rPr>
          <w:rFonts w:ascii="Arial" w:hAnsi="Arial" w:cs="Arial"/>
        </w:rPr>
        <w:t>Logistics liaisons should:</w:t>
      </w:r>
      <w:r w:rsidR="003F41C0">
        <w:rPr>
          <w:rFonts w:ascii="Arial" w:hAnsi="Arial" w:cs="Arial"/>
        </w:rPr>
        <w:br/>
      </w:r>
    </w:p>
    <w:p w:rsidR="00FB4B29" w:rsidRPr="007441B6" w:rsidRDefault="00FB4B29" w:rsidP="00FB4B29">
      <w:pPr>
        <w:pStyle w:val="ListParagraph"/>
        <w:numPr>
          <w:ilvl w:val="0"/>
          <w:numId w:val="47"/>
        </w:numPr>
        <w:spacing w:after="0" w:line="240" w:lineRule="auto"/>
        <w:rPr>
          <w:rFonts w:ascii="Arial" w:hAnsi="Arial" w:cs="Arial"/>
        </w:rPr>
      </w:pPr>
      <w:r w:rsidRPr="007441B6">
        <w:rPr>
          <w:rFonts w:ascii="Arial" w:hAnsi="Arial" w:cs="Arial"/>
        </w:rPr>
        <w:t>Collect and copy all passports, visas, travel forms, and emergency POCs and distribute as needed</w:t>
      </w:r>
    </w:p>
    <w:p w:rsidR="00FB4B29" w:rsidRPr="007441B6" w:rsidRDefault="00FB4B29" w:rsidP="00FB4B29">
      <w:pPr>
        <w:pStyle w:val="ListParagraph"/>
        <w:numPr>
          <w:ilvl w:val="0"/>
          <w:numId w:val="47"/>
        </w:numPr>
        <w:spacing w:after="0" w:line="240" w:lineRule="auto"/>
        <w:rPr>
          <w:rFonts w:ascii="Arial" w:hAnsi="Arial" w:cs="Arial"/>
        </w:rPr>
      </w:pPr>
      <w:r w:rsidRPr="007441B6">
        <w:rPr>
          <w:rFonts w:ascii="Arial" w:hAnsi="Arial" w:cs="Arial"/>
        </w:rPr>
        <w:t>Communicate with CRS Baltimore for international travel</w:t>
      </w:r>
    </w:p>
    <w:p w:rsidR="00FB4B29" w:rsidRPr="007441B6" w:rsidRDefault="00FB4B29" w:rsidP="00FB4B29">
      <w:pPr>
        <w:pStyle w:val="ListParagraph"/>
        <w:numPr>
          <w:ilvl w:val="0"/>
          <w:numId w:val="47"/>
        </w:numPr>
        <w:spacing w:after="0" w:line="240" w:lineRule="auto"/>
        <w:rPr>
          <w:rFonts w:ascii="Arial" w:hAnsi="Arial" w:cs="Arial"/>
        </w:rPr>
      </w:pPr>
      <w:r w:rsidRPr="007441B6">
        <w:rPr>
          <w:rFonts w:ascii="Arial" w:hAnsi="Arial" w:cs="Arial"/>
        </w:rPr>
        <w:t>Communicate with CRS country teams for lodging and in-country travel</w:t>
      </w:r>
    </w:p>
    <w:p w:rsidR="00FB4B29" w:rsidRPr="007441B6" w:rsidRDefault="00FB4B29" w:rsidP="00FB4B29">
      <w:pPr>
        <w:pStyle w:val="ListParagraph"/>
        <w:numPr>
          <w:ilvl w:val="0"/>
          <w:numId w:val="47"/>
        </w:numPr>
        <w:spacing w:after="0" w:line="240" w:lineRule="auto"/>
        <w:rPr>
          <w:rFonts w:ascii="Arial" w:hAnsi="Arial" w:cs="Arial"/>
        </w:rPr>
      </w:pPr>
      <w:r w:rsidRPr="007441B6">
        <w:rPr>
          <w:rFonts w:ascii="Arial" w:hAnsi="Arial" w:cs="Arial"/>
        </w:rPr>
        <w:t>Ensure all team members have completed pre-trip medical requirements</w:t>
      </w:r>
    </w:p>
    <w:p w:rsidR="00CB7E65" w:rsidRPr="00395D6C" w:rsidRDefault="00CB7E65" w:rsidP="00A06B5A">
      <w:pPr>
        <w:numPr>
          <w:ilvl w:val="0"/>
          <w:numId w:val="40"/>
        </w:numPr>
        <w:spacing w:after="120"/>
        <w:rPr>
          <w:rFonts w:ascii="Arial" w:hAnsi="Arial" w:cs="Arial"/>
        </w:rPr>
      </w:pPr>
    </w:p>
    <w:p w:rsidR="00FB4B29" w:rsidRPr="007441B6" w:rsidRDefault="00CB7E66" w:rsidP="00FB4B29">
      <w:pPr>
        <w:spacing w:after="0" w:line="240" w:lineRule="auto"/>
        <w:rPr>
          <w:rFonts w:ascii="Arial" w:hAnsi="Arial" w:cs="Arial"/>
        </w:rPr>
      </w:pPr>
      <w:r w:rsidRPr="00395D6C">
        <w:rPr>
          <w:rFonts w:ascii="Arial" w:hAnsi="Arial" w:cs="Arial"/>
          <w:i/>
        </w:rPr>
        <w:t>Audio/Visual and Technology</w:t>
      </w:r>
      <w:r w:rsidR="00395D6C">
        <w:rPr>
          <w:rFonts w:ascii="Arial" w:hAnsi="Arial" w:cs="Arial"/>
          <w:i/>
        </w:rPr>
        <w:t xml:space="preserve"> </w:t>
      </w:r>
      <w:r w:rsidR="00323F40" w:rsidRPr="00395D6C">
        <w:rPr>
          <w:rFonts w:ascii="Arial" w:hAnsi="Arial" w:cs="Arial"/>
          <w:i/>
        </w:rPr>
        <w:t>Rep</w:t>
      </w:r>
      <w:r w:rsidR="00CB7E65" w:rsidRPr="00395D6C">
        <w:rPr>
          <w:rFonts w:ascii="Arial" w:hAnsi="Arial" w:cs="Arial"/>
        </w:rPr>
        <w:t xml:space="preserve"> – </w:t>
      </w:r>
      <w:r w:rsidR="00FB4B29" w:rsidRPr="007441B6">
        <w:rPr>
          <w:rFonts w:ascii="Arial" w:hAnsi="Arial" w:cs="Arial"/>
        </w:rPr>
        <w:t>Responsible for all promotional efforts of BOTFL including, social media efforts, and coordinating presentation delivery.  The A/V Tech rep should:</w:t>
      </w:r>
      <w:r w:rsidR="003F41C0">
        <w:rPr>
          <w:rFonts w:ascii="Arial" w:hAnsi="Arial" w:cs="Arial"/>
        </w:rPr>
        <w:br/>
      </w:r>
    </w:p>
    <w:p w:rsidR="00FB4B29" w:rsidRPr="007441B6" w:rsidRDefault="00FB4B29" w:rsidP="00FB4B29">
      <w:pPr>
        <w:pStyle w:val="ListParagraph"/>
        <w:numPr>
          <w:ilvl w:val="0"/>
          <w:numId w:val="49"/>
        </w:numPr>
        <w:spacing w:after="0" w:line="240" w:lineRule="auto"/>
        <w:rPr>
          <w:rFonts w:ascii="Arial" w:hAnsi="Arial" w:cs="Arial"/>
        </w:rPr>
      </w:pPr>
      <w:r w:rsidRPr="007441B6">
        <w:rPr>
          <w:rFonts w:ascii="Arial" w:hAnsi="Arial" w:cs="Arial"/>
        </w:rPr>
        <w:t>Develop a social media strategy (possibly with limited internet in country)</w:t>
      </w:r>
    </w:p>
    <w:p w:rsidR="00FB4B29" w:rsidRPr="007441B6" w:rsidRDefault="00FB4B29" w:rsidP="00FB4B29">
      <w:pPr>
        <w:pStyle w:val="ListParagraph"/>
        <w:numPr>
          <w:ilvl w:val="0"/>
          <w:numId w:val="49"/>
        </w:numPr>
        <w:spacing w:after="0" w:line="240" w:lineRule="auto"/>
        <w:rPr>
          <w:rFonts w:ascii="Arial" w:hAnsi="Arial" w:cs="Arial"/>
        </w:rPr>
      </w:pPr>
      <w:r w:rsidRPr="007441B6">
        <w:rPr>
          <w:rFonts w:ascii="Arial" w:hAnsi="Arial" w:cs="Arial"/>
        </w:rPr>
        <w:t>Ensure content is delivered on Facebook, Twitter, Pinterest, and the blog.</w:t>
      </w:r>
    </w:p>
    <w:p w:rsidR="00FB4B29" w:rsidRPr="007441B6" w:rsidRDefault="00FB4B29" w:rsidP="00FB4B29">
      <w:pPr>
        <w:pStyle w:val="ListParagraph"/>
        <w:numPr>
          <w:ilvl w:val="0"/>
          <w:numId w:val="49"/>
        </w:numPr>
        <w:spacing w:after="0" w:line="240" w:lineRule="auto"/>
        <w:rPr>
          <w:rFonts w:ascii="Arial" w:hAnsi="Arial" w:cs="Arial"/>
        </w:rPr>
      </w:pPr>
      <w:r w:rsidRPr="007441B6">
        <w:rPr>
          <w:rFonts w:ascii="Arial" w:hAnsi="Arial" w:cs="Arial"/>
        </w:rPr>
        <w:t>Document the experience with pictures and stories</w:t>
      </w:r>
    </w:p>
    <w:p w:rsidR="00CB7E65" w:rsidRPr="00395D6C" w:rsidRDefault="00FB4B29" w:rsidP="00FB4B29">
      <w:pPr>
        <w:numPr>
          <w:ilvl w:val="0"/>
          <w:numId w:val="40"/>
        </w:numPr>
        <w:spacing w:after="120"/>
        <w:rPr>
          <w:rFonts w:ascii="Arial" w:hAnsi="Arial" w:cs="Arial"/>
        </w:rPr>
      </w:pPr>
      <w:r w:rsidRPr="007441B6">
        <w:rPr>
          <w:rFonts w:ascii="Arial" w:hAnsi="Arial" w:cs="Arial"/>
        </w:rPr>
        <w:t>Ensure presentation equipment is available when needed</w:t>
      </w:r>
      <w:proofErr w:type="gramStart"/>
      <w:r w:rsidRPr="007441B6">
        <w:rPr>
          <w:rFonts w:ascii="Arial" w:hAnsi="Arial" w:cs="Arial"/>
        </w:rPr>
        <w:t>.</w:t>
      </w:r>
      <w:r w:rsidR="00CB7E66" w:rsidRPr="00395D6C">
        <w:rPr>
          <w:rFonts w:ascii="Arial" w:hAnsi="Arial" w:cs="Arial"/>
        </w:rPr>
        <w:t>.</w:t>
      </w:r>
      <w:proofErr w:type="gramEnd"/>
    </w:p>
    <w:p w:rsidR="008E583F" w:rsidRPr="00395D6C" w:rsidRDefault="008E583F" w:rsidP="00395D6C">
      <w:pPr>
        <w:spacing w:after="0" w:line="240" w:lineRule="auto"/>
        <w:rPr>
          <w:rFonts w:ascii="Arial" w:hAnsi="Arial" w:cs="Arial"/>
          <w:i/>
        </w:rPr>
      </w:pPr>
      <w:r w:rsidRPr="00395D6C">
        <w:rPr>
          <w:rFonts w:ascii="Arial" w:hAnsi="Arial" w:cs="Arial"/>
          <w:i/>
        </w:rPr>
        <w:t xml:space="preserve">Gift Rep - </w:t>
      </w:r>
      <w:r w:rsidRPr="007441B6">
        <w:rPr>
          <w:rFonts w:ascii="Arial" w:hAnsi="Arial" w:cs="Arial"/>
        </w:rPr>
        <w:t>Responsible for ensuring that the team provides tokens of respect and other gifts for those interviewed and individuals assisting in the project</w:t>
      </w:r>
      <w:r w:rsidR="007441B6">
        <w:rPr>
          <w:rFonts w:ascii="Arial" w:hAnsi="Arial" w:cs="Arial"/>
        </w:rPr>
        <w:t xml:space="preserve">. </w:t>
      </w:r>
      <w:r w:rsidRPr="00395D6C">
        <w:rPr>
          <w:rFonts w:ascii="Arial" w:hAnsi="Arial" w:cs="Arial"/>
        </w:rPr>
        <w:t xml:space="preserve">The Gift Rep is responsible for in-country gifts. This role may require a secondary representative in-country due to the demands </w:t>
      </w:r>
      <w:r w:rsidRPr="00395D6C">
        <w:rPr>
          <w:rFonts w:ascii="Arial" w:hAnsi="Arial" w:cs="Arial"/>
        </w:rPr>
        <w:lastRenderedPageBreak/>
        <w:t>or interview structure.</w:t>
      </w:r>
      <w:r w:rsidR="007441B6" w:rsidRPr="00395D6C">
        <w:rPr>
          <w:rFonts w:ascii="Arial" w:hAnsi="Arial" w:cs="Arial"/>
        </w:rPr>
        <w:t xml:space="preserve"> </w:t>
      </w:r>
      <w:r w:rsidRPr="00395D6C">
        <w:rPr>
          <w:rFonts w:ascii="Arial" w:hAnsi="Arial" w:cs="Arial"/>
        </w:rPr>
        <w:t>The Gift Rep should:</w:t>
      </w:r>
      <w:r w:rsidR="003F41C0">
        <w:rPr>
          <w:rFonts w:ascii="Arial" w:hAnsi="Arial" w:cs="Arial"/>
        </w:rPr>
        <w:br/>
      </w:r>
    </w:p>
    <w:p w:rsidR="007441B6"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Use campus resources to collect ND gifts – canvas the offices for free stuff</w:t>
      </w:r>
      <w:r w:rsidR="00A14A1F" w:rsidRPr="00395D6C">
        <w:rPr>
          <w:rFonts w:ascii="Arial" w:hAnsi="Arial" w:cs="Arial"/>
        </w:rPr>
        <w:t xml:space="preserve"> using the </w:t>
      </w:r>
      <w:r w:rsidR="007441B6" w:rsidRPr="00395D6C">
        <w:rPr>
          <w:rFonts w:ascii="Arial" w:hAnsi="Arial" w:cs="Arial"/>
        </w:rPr>
        <w:t>t</w:t>
      </w:r>
      <w:r w:rsidR="00A14A1F" w:rsidRPr="00395D6C">
        <w:rPr>
          <w:rFonts w:ascii="Arial" w:hAnsi="Arial" w:cs="Arial"/>
        </w:rPr>
        <w:t>emplate in Appendix II</w:t>
      </w:r>
    </w:p>
    <w:p w:rsidR="007441B6"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Collect a variety of gifts from ND sources (see spreadsheet), ranging from pens to t-shirts to plaques</w:t>
      </w:r>
    </w:p>
    <w:p w:rsidR="007441B6"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Gather as many small items as possible to give to larger groups when in-country</w:t>
      </w:r>
    </w:p>
    <w:p w:rsidR="007441B6"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Acquire a sizable bag of candy to share with children in-country</w:t>
      </w:r>
    </w:p>
    <w:p w:rsidR="007441B6"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Plan for a large bag for transportation of the gifts, and smaller bags for distributing in country</w:t>
      </w:r>
    </w:p>
    <w:p w:rsidR="008E583F" w:rsidRPr="00395D6C" w:rsidRDefault="008E583F" w:rsidP="00395D6C">
      <w:pPr>
        <w:pStyle w:val="ListParagraph"/>
        <w:numPr>
          <w:ilvl w:val="0"/>
          <w:numId w:val="40"/>
        </w:numPr>
        <w:spacing w:after="0" w:line="240" w:lineRule="auto"/>
        <w:rPr>
          <w:rFonts w:ascii="Arial" w:hAnsi="Arial" w:cs="Arial"/>
        </w:rPr>
      </w:pPr>
      <w:r w:rsidRPr="00395D6C">
        <w:rPr>
          <w:rFonts w:ascii="Arial" w:hAnsi="Arial" w:cs="Arial"/>
        </w:rPr>
        <w:t>Consider weight restrictions when packing gift bag(s)</w:t>
      </w:r>
    </w:p>
    <w:p w:rsidR="008E583F" w:rsidRPr="00395D6C" w:rsidRDefault="008E583F" w:rsidP="00395D6C">
      <w:pPr>
        <w:spacing w:after="0" w:line="240" w:lineRule="auto"/>
        <w:rPr>
          <w:rFonts w:ascii="Arial" w:hAnsi="Arial" w:cs="Arial"/>
          <w:i/>
        </w:rPr>
      </w:pPr>
    </w:p>
    <w:p w:rsidR="008E583F" w:rsidRPr="00395D6C" w:rsidRDefault="008E583F" w:rsidP="00395D6C">
      <w:pPr>
        <w:spacing w:after="0" w:line="240" w:lineRule="auto"/>
        <w:rPr>
          <w:rFonts w:ascii="Arial" w:hAnsi="Arial" w:cs="Arial"/>
          <w:i/>
        </w:rPr>
      </w:pPr>
      <w:r w:rsidRPr="00395D6C">
        <w:rPr>
          <w:rFonts w:ascii="Arial" w:hAnsi="Arial" w:cs="Arial"/>
          <w:i/>
        </w:rPr>
        <w:t xml:space="preserve">Thank You Rep- </w:t>
      </w:r>
      <w:r w:rsidRPr="00395D6C">
        <w:rPr>
          <w:rFonts w:ascii="Arial" w:hAnsi="Arial" w:cs="Arial"/>
        </w:rPr>
        <w:t>is responsible for acknowledging all parties who contributed to the team’s efforts.</w:t>
      </w:r>
      <w:r w:rsidR="007441B6" w:rsidRPr="00395D6C">
        <w:rPr>
          <w:rFonts w:ascii="Arial" w:hAnsi="Arial" w:cs="Arial"/>
        </w:rPr>
        <w:t xml:space="preserve"> The Thank You Rep should:</w:t>
      </w:r>
      <w:r w:rsidR="003F41C0">
        <w:rPr>
          <w:rFonts w:ascii="Arial" w:hAnsi="Arial" w:cs="Arial"/>
        </w:rPr>
        <w:br/>
      </w:r>
    </w:p>
    <w:p w:rsidR="007441B6" w:rsidRPr="00395D6C" w:rsidRDefault="008E583F" w:rsidP="00395D6C">
      <w:pPr>
        <w:pStyle w:val="ListParagraph"/>
        <w:numPr>
          <w:ilvl w:val="0"/>
          <w:numId w:val="52"/>
        </w:numPr>
        <w:spacing w:after="0" w:line="240" w:lineRule="auto"/>
        <w:rPr>
          <w:rFonts w:ascii="Arial" w:hAnsi="Arial" w:cs="Arial"/>
        </w:rPr>
      </w:pPr>
      <w:r w:rsidRPr="00395D6C">
        <w:rPr>
          <w:rFonts w:ascii="Arial" w:hAnsi="Arial" w:cs="Arial"/>
        </w:rPr>
        <w:t>Collect names and mailing addresses for each party interviewed and CRS reps while on site</w:t>
      </w:r>
    </w:p>
    <w:p w:rsidR="007441B6" w:rsidRDefault="007441B6" w:rsidP="00395D6C">
      <w:pPr>
        <w:pStyle w:val="ListParagraph"/>
        <w:numPr>
          <w:ilvl w:val="0"/>
          <w:numId w:val="52"/>
        </w:numPr>
        <w:spacing w:after="0" w:line="240" w:lineRule="auto"/>
        <w:rPr>
          <w:rFonts w:ascii="Arial" w:hAnsi="Arial" w:cs="Arial"/>
        </w:rPr>
      </w:pPr>
      <w:r>
        <w:rPr>
          <w:rFonts w:ascii="Arial" w:hAnsi="Arial" w:cs="Arial"/>
        </w:rPr>
        <w:t xml:space="preserve">Create thank you notes to be delivered to interviewees in-country </w:t>
      </w:r>
    </w:p>
    <w:p w:rsidR="007441B6" w:rsidRPr="00395D6C" w:rsidRDefault="00A14A1F" w:rsidP="00395D6C">
      <w:pPr>
        <w:pStyle w:val="ListParagraph"/>
        <w:numPr>
          <w:ilvl w:val="0"/>
          <w:numId w:val="52"/>
        </w:numPr>
        <w:spacing w:after="0" w:line="240" w:lineRule="auto"/>
        <w:rPr>
          <w:rFonts w:ascii="Arial" w:hAnsi="Arial" w:cs="Arial"/>
        </w:rPr>
      </w:pPr>
      <w:r w:rsidRPr="00395D6C">
        <w:rPr>
          <w:rFonts w:ascii="Arial" w:hAnsi="Arial" w:cs="Arial"/>
        </w:rPr>
        <w:t xml:space="preserve">Create thank you notes </w:t>
      </w:r>
      <w:r w:rsidR="007441B6">
        <w:rPr>
          <w:rFonts w:ascii="Arial" w:hAnsi="Arial" w:cs="Arial"/>
        </w:rPr>
        <w:t xml:space="preserve">at the end of BOTFL </w:t>
      </w:r>
      <w:r w:rsidRPr="00395D6C">
        <w:rPr>
          <w:rFonts w:ascii="Arial" w:hAnsi="Arial" w:cs="Arial"/>
        </w:rPr>
        <w:t>based on the templates in Appendix III</w:t>
      </w:r>
      <w:r w:rsidR="008E583F" w:rsidRPr="00395D6C">
        <w:rPr>
          <w:rFonts w:ascii="Arial" w:hAnsi="Arial" w:cs="Arial"/>
        </w:rPr>
        <w:t xml:space="preserve"> </w:t>
      </w:r>
    </w:p>
    <w:p w:rsidR="00A14A1F" w:rsidRPr="00395D6C" w:rsidRDefault="00A14A1F" w:rsidP="00395D6C">
      <w:pPr>
        <w:pStyle w:val="ListParagraph"/>
        <w:numPr>
          <w:ilvl w:val="0"/>
          <w:numId w:val="52"/>
        </w:numPr>
        <w:spacing w:after="0" w:line="240" w:lineRule="auto"/>
        <w:rPr>
          <w:rFonts w:ascii="Arial" w:hAnsi="Arial" w:cs="Arial"/>
        </w:rPr>
      </w:pPr>
      <w:r w:rsidRPr="00395D6C">
        <w:rPr>
          <w:rFonts w:ascii="Arial" w:hAnsi="Arial" w:cs="Arial"/>
        </w:rPr>
        <w:t>Ensure delivery of thank you notes</w:t>
      </w:r>
    </w:p>
    <w:p w:rsidR="00A14A1F" w:rsidRPr="007441B6" w:rsidRDefault="00A14A1F" w:rsidP="00395D6C">
      <w:pPr>
        <w:spacing w:after="0" w:line="240" w:lineRule="auto"/>
        <w:rPr>
          <w:rFonts w:ascii="Arial" w:hAnsi="Arial" w:cs="Arial"/>
          <w:i/>
        </w:rPr>
      </w:pPr>
    </w:p>
    <w:p w:rsidR="005A58D6" w:rsidRPr="007441B6" w:rsidRDefault="005C4DCC" w:rsidP="00395D6C">
      <w:pPr>
        <w:spacing w:after="0" w:line="240" w:lineRule="auto"/>
        <w:rPr>
          <w:rFonts w:ascii="Arial" w:hAnsi="Arial" w:cs="Arial"/>
        </w:rPr>
      </w:pPr>
      <w:r w:rsidRPr="00395D6C">
        <w:rPr>
          <w:rFonts w:ascii="Arial" w:hAnsi="Arial" w:cs="Arial"/>
          <w:i/>
        </w:rPr>
        <w:t>Technical Expertise Rep</w:t>
      </w:r>
      <w:r w:rsidR="00323F40" w:rsidRPr="00395D6C">
        <w:rPr>
          <w:rFonts w:ascii="Arial" w:hAnsi="Arial" w:cs="Arial"/>
          <w:i/>
        </w:rPr>
        <w:t xml:space="preserve"> </w:t>
      </w:r>
      <w:r w:rsidR="00FB4B29" w:rsidRPr="00395D6C">
        <w:rPr>
          <w:rFonts w:ascii="Arial" w:hAnsi="Arial" w:cs="Arial"/>
          <w:i/>
        </w:rPr>
        <w:t>–</w:t>
      </w:r>
      <w:r w:rsidR="00323F40" w:rsidRPr="00395D6C">
        <w:rPr>
          <w:rFonts w:ascii="Arial" w:hAnsi="Arial" w:cs="Arial"/>
        </w:rPr>
        <w:t xml:space="preserve"> </w:t>
      </w:r>
      <w:r w:rsidR="00FB4B29" w:rsidRPr="007441B6">
        <w:rPr>
          <w:rFonts w:ascii="Arial" w:hAnsi="Arial" w:cs="Arial"/>
        </w:rPr>
        <w:t>Responsible for building a library of technical information and main points of contacts for the various fields of study dealing with the project.  The technical Expertise Rep should:</w:t>
      </w:r>
      <w:r w:rsidR="003F41C0">
        <w:rPr>
          <w:rFonts w:ascii="Arial" w:hAnsi="Arial" w:cs="Arial"/>
        </w:rPr>
        <w:br/>
      </w:r>
    </w:p>
    <w:p w:rsidR="007441B6" w:rsidRPr="007441B6" w:rsidRDefault="00FB4B29" w:rsidP="00395D6C">
      <w:pPr>
        <w:pStyle w:val="ListParagraph"/>
        <w:numPr>
          <w:ilvl w:val="0"/>
          <w:numId w:val="53"/>
        </w:numPr>
        <w:spacing w:after="0" w:line="240" w:lineRule="auto"/>
        <w:rPr>
          <w:rFonts w:ascii="Arial" w:hAnsi="Arial" w:cs="Arial"/>
        </w:rPr>
      </w:pPr>
      <w:r w:rsidRPr="007441B6">
        <w:rPr>
          <w:rFonts w:ascii="Arial" w:hAnsi="Arial" w:cs="Arial"/>
        </w:rPr>
        <w:t>Build a library of technical information pertaining to the project</w:t>
      </w:r>
    </w:p>
    <w:p w:rsidR="007441B6" w:rsidRPr="007441B6" w:rsidRDefault="00FB4B29" w:rsidP="00395D6C">
      <w:pPr>
        <w:pStyle w:val="ListParagraph"/>
        <w:numPr>
          <w:ilvl w:val="0"/>
          <w:numId w:val="53"/>
        </w:numPr>
        <w:spacing w:after="0" w:line="240" w:lineRule="auto"/>
        <w:rPr>
          <w:rFonts w:ascii="Arial" w:hAnsi="Arial" w:cs="Arial"/>
        </w:rPr>
      </w:pPr>
      <w:r w:rsidRPr="007441B6">
        <w:rPr>
          <w:rFonts w:ascii="Arial" w:hAnsi="Arial" w:cs="Arial"/>
        </w:rPr>
        <w:t>Develop a point of contact list for subject matter experts within CRS and their partners</w:t>
      </w:r>
    </w:p>
    <w:p w:rsidR="00FB4B29" w:rsidRDefault="00FB4B29" w:rsidP="00395D6C">
      <w:pPr>
        <w:pStyle w:val="ListParagraph"/>
        <w:numPr>
          <w:ilvl w:val="0"/>
          <w:numId w:val="53"/>
        </w:numPr>
        <w:spacing w:after="0" w:line="240" w:lineRule="auto"/>
        <w:rPr>
          <w:rFonts w:ascii="Arial" w:hAnsi="Arial" w:cs="Arial"/>
        </w:rPr>
      </w:pPr>
      <w:r w:rsidRPr="007441B6">
        <w:rPr>
          <w:rFonts w:ascii="Arial" w:hAnsi="Arial" w:cs="Arial"/>
        </w:rPr>
        <w:t>Ensure team members are knowledgeable and prepared for interviews</w:t>
      </w:r>
    </w:p>
    <w:p w:rsidR="007441B6" w:rsidRPr="00395D6C" w:rsidRDefault="007441B6" w:rsidP="00395D6C">
      <w:pPr>
        <w:pStyle w:val="ListParagraph"/>
        <w:numPr>
          <w:ilvl w:val="0"/>
          <w:numId w:val="53"/>
        </w:numPr>
        <w:spacing w:after="0" w:line="240" w:lineRule="auto"/>
        <w:rPr>
          <w:rFonts w:ascii="Arial" w:hAnsi="Arial" w:cs="Arial"/>
        </w:rPr>
      </w:pPr>
      <w:r>
        <w:rPr>
          <w:rFonts w:ascii="Arial" w:hAnsi="Arial" w:cs="Arial"/>
        </w:rPr>
        <w:t>Ensure relevant and important information from BOTFL/CRS conference calls pre and post in-country experience are captured by a team member via meeting minutes</w:t>
      </w:r>
    </w:p>
    <w:p w:rsidR="000249A1" w:rsidRPr="00395D6C" w:rsidRDefault="00B17379" w:rsidP="00B17379">
      <w:pPr>
        <w:pStyle w:val="Heading2"/>
        <w:rPr>
          <w:rFonts w:ascii="Arial" w:hAnsi="Arial" w:cs="Arial"/>
        </w:rPr>
      </w:pPr>
      <w:r w:rsidRPr="00395D6C">
        <w:rPr>
          <w:rFonts w:ascii="Arial" w:hAnsi="Arial" w:cs="Arial"/>
        </w:rPr>
        <w:t>Pre-Trip Information Exchange</w:t>
      </w:r>
    </w:p>
    <w:p w:rsidR="000249A1" w:rsidRPr="00395D6C" w:rsidRDefault="000249A1" w:rsidP="0001180F">
      <w:pPr>
        <w:rPr>
          <w:rFonts w:ascii="Arial" w:hAnsi="Arial" w:cs="Arial"/>
        </w:rPr>
      </w:pPr>
      <w:r w:rsidRPr="00395D6C">
        <w:rPr>
          <w:rFonts w:ascii="Arial" w:hAnsi="Arial" w:cs="Arial"/>
        </w:rPr>
        <w:t>Prior to the v</w:t>
      </w:r>
      <w:r w:rsidR="00F8711F" w:rsidRPr="00395D6C">
        <w:rPr>
          <w:rFonts w:ascii="Arial" w:hAnsi="Arial" w:cs="Arial"/>
        </w:rPr>
        <w:t>isit, there is a great deal</w:t>
      </w:r>
      <w:r w:rsidRPr="00395D6C">
        <w:rPr>
          <w:rFonts w:ascii="Arial" w:hAnsi="Arial" w:cs="Arial"/>
        </w:rPr>
        <w:t xml:space="preserve"> of logistical issues to be addressed.  </w:t>
      </w:r>
      <w:r w:rsidR="00162BB8" w:rsidRPr="00395D6C">
        <w:rPr>
          <w:rFonts w:ascii="Arial" w:hAnsi="Arial" w:cs="Arial"/>
        </w:rPr>
        <w:t xml:space="preserve">Prior to the country visit, teams will conduct weekly conference calls with CRS to discuss logistics and project related questions.  If the project is heavily focused on a partner of CRS, it is helpful to have them included on some of these calls.  </w:t>
      </w:r>
      <w:r w:rsidRPr="00395D6C">
        <w:rPr>
          <w:rFonts w:ascii="Arial" w:hAnsi="Arial" w:cs="Arial"/>
        </w:rPr>
        <w:t xml:space="preserve">We </w:t>
      </w:r>
      <w:r w:rsidR="00737D7A" w:rsidRPr="00395D6C">
        <w:rPr>
          <w:rFonts w:ascii="Arial" w:hAnsi="Arial" w:cs="Arial"/>
        </w:rPr>
        <w:t>listed these</w:t>
      </w:r>
      <w:r w:rsidRPr="00395D6C">
        <w:rPr>
          <w:rFonts w:ascii="Arial" w:hAnsi="Arial" w:cs="Arial"/>
        </w:rPr>
        <w:t xml:space="preserve"> issues </w:t>
      </w:r>
      <w:r w:rsidR="00737D7A" w:rsidRPr="00395D6C">
        <w:rPr>
          <w:rFonts w:ascii="Arial" w:hAnsi="Arial" w:cs="Arial"/>
        </w:rPr>
        <w:t>and assigned general</w:t>
      </w:r>
      <w:r w:rsidRPr="00395D6C">
        <w:rPr>
          <w:rFonts w:ascii="Arial" w:hAnsi="Arial" w:cs="Arial"/>
        </w:rPr>
        <w:t xml:space="preserve"> timeframes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7992"/>
      </w:tblGrid>
      <w:tr w:rsidR="00375892" w:rsidRPr="007441B6" w:rsidTr="00A8439A">
        <w:tc>
          <w:tcPr>
            <w:tcW w:w="0" w:type="auto"/>
            <w:shd w:val="clear" w:color="auto" w:fill="auto"/>
            <w:vAlign w:val="center"/>
          </w:tcPr>
          <w:p w:rsidR="00360325" w:rsidRPr="00395D6C" w:rsidRDefault="00360325" w:rsidP="00A8439A">
            <w:pPr>
              <w:jc w:val="center"/>
              <w:rPr>
                <w:rFonts w:ascii="Arial" w:hAnsi="Arial" w:cs="Arial"/>
                <w:b/>
              </w:rPr>
            </w:pPr>
            <w:r w:rsidRPr="00395D6C">
              <w:rPr>
                <w:rFonts w:ascii="Arial" w:hAnsi="Arial" w:cs="Arial"/>
                <w:b/>
              </w:rPr>
              <w:t>November-December</w:t>
            </w:r>
          </w:p>
        </w:tc>
        <w:tc>
          <w:tcPr>
            <w:tcW w:w="0" w:type="auto"/>
            <w:shd w:val="clear" w:color="auto" w:fill="auto"/>
            <w:vAlign w:val="center"/>
          </w:tcPr>
          <w:p w:rsidR="00360325" w:rsidRPr="00395D6C" w:rsidRDefault="00360325" w:rsidP="00A8439A">
            <w:pPr>
              <w:numPr>
                <w:ilvl w:val="0"/>
                <w:numId w:val="41"/>
              </w:numPr>
              <w:rPr>
                <w:rFonts w:ascii="Arial" w:hAnsi="Arial" w:cs="Arial"/>
              </w:rPr>
            </w:pPr>
            <w:r w:rsidRPr="00395D6C">
              <w:rPr>
                <w:rFonts w:ascii="Arial" w:hAnsi="Arial" w:cs="Arial"/>
              </w:rPr>
              <w:t>CRS</w:t>
            </w:r>
            <w:r w:rsidR="00A06B5A" w:rsidRPr="00395D6C">
              <w:rPr>
                <w:rFonts w:ascii="Arial" w:hAnsi="Arial" w:cs="Arial"/>
              </w:rPr>
              <w:t>,</w:t>
            </w:r>
            <w:r w:rsidRPr="00395D6C">
              <w:rPr>
                <w:rFonts w:ascii="Arial" w:hAnsi="Arial" w:cs="Arial"/>
              </w:rPr>
              <w:t xml:space="preserve"> </w:t>
            </w:r>
            <w:r w:rsidR="00A06B5A" w:rsidRPr="00395D6C">
              <w:rPr>
                <w:rFonts w:ascii="Arial" w:hAnsi="Arial" w:cs="Arial"/>
              </w:rPr>
              <w:t xml:space="preserve">with assistance from the Notre Dame Faculty Representative, </w:t>
            </w:r>
            <w:r w:rsidRPr="00395D6C">
              <w:rPr>
                <w:rFonts w:ascii="Arial" w:hAnsi="Arial" w:cs="Arial"/>
              </w:rPr>
              <w:t>will de</w:t>
            </w:r>
            <w:r w:rsidR="00A06B5A" w:rsidRPr="00395D6C">
              <w:rPr>
                <w:rFonts w:ascii="Arial" w:hAnsi="Arial" w:cs="Arial"/>
              </w:rPr>
              <w:t>fine the problem and issue a</w:t>
            </w:r>
            <w:r w:rsidRPr="00395D6C">
              <w:rPr>
                <w:rFonts w:ascii="Arial" w:hAnsi="Arial" w:cs="Arial"/>
              </w:rPr>
              <w:t xml:space="preserve"> </w:t>
            </w:r>
            <w:r w:rsidR="00A06B5A" w:rsidRPr="00395D6C">
              <w:rPr>
                <w:rFonts w:ascii="Arial" w:hAnsi="Arial" w:cs="Arial"/>
              </w:rPr>
              <w:t>preliminary problem statement</w:t>
            </w:r>
            <w:r w:rsidRPr="00395D6C">
              <w:rPr>
                <w:rFonts w:ascii="Arial" w:hAnsi="Arial" w:cs="Arial"/>
              </w:rPr>
              <w:t xml:space="preserve"> </w:t>
            </w:r>
          </w:p>
        </w:tc>
      </w:tr>
      <w:tr w:rsidR="00375892" w:rsidRPr="007441B6" w:rsidTr="00A8439A">
        <w:tc>
          <w:tcPr>
            <w:tcW w:w="0" w:type="auto"/>
            <w:shd w:val="clear" w:color="auto" w:fill="auto"/>
            <w:vAlign w:val="center"/>
          </w:tcPr>
          <w:p w:rsidR="004F7A50" w:rsidRPr="00395D6C" w:rsidRDefault="004F7A50" w:rsidP="00A8439A">
            <w:pPr>
              <w:jc w:val="center"/>
              <w:rPr>
                <w:rFonts w:ascii="Arial" w:hAnsi="Arial" w:cs="Arial"/>
                <w:b/>
              </w:rPr>
            </w:pPr>
            <w:r w:rsidRPr="00395D6C">
              <w:rPr>
                <w:rFonts w:ascii="Arial" w:hAnsi="Arial" w:cs="Arial"/>
                <w:b/>
              </w:rPr>
              <w:t>Pre-January</w:t>
            </w:r>
          </w:p>
        </w:tc>
        <w:tc>
          <w:tcPr>
            <w:tcW w:w="0" w:type="auto"/>
            <w:shd w:val="clear" w:color="auto" w:fill="auto"/>
            <w:vAlign w:val="center"/>
          </w:tcPr>
          <w:p w:rsidR="00360325" w:rsidRPr="00395D6C" w:rsidRDefault="004F7A50" w:rsidP="00A8439A">
            <w:pPr>
              <w:numPr>
                <w:ilvl w:val="0"/>
                <w:numId w:val="41"/>
              </w:numPr>
              <w:rPr>
                <w:rFonts w:ascii="Arial" w:hAnsi="Arial" w:cs="Arial"/>
              </w:rPr>
            </w:pPr>
            <w:r w:rsidRPr="00395D6C">
              <w:rPr>
                <w:rFonts w:ascii="Arial" w:hAnsi="Arial" w:cs="Arial"/>
              </w:rPr>
              <w:t>CRS will send the following to the Notre Dame faculty member (Pre - January)</w:t>
            </w:r>
          </w:p>
          <w:p w:rsidR="00360325" w:rsidRPr="00395D6C" w:rsidRDefault="004F7A50" w:rsidP="00A8439A">
            <w:pPr>
              <w:numPr>
                <w:ilvl w:val="1"/>
                <w:numId w:val="41"/>
              </w:numPr>
              <w:spacing w:after="120"/>
              <w:rPr>
                <w:rFonts w:ascii="Arial" w:hAnsi="Arial" w:cs="Arial"/>
              </w:rPr>
            </w:pPr>
            <w:r w:rsidRPr="00395D6C">
              <w:rPr>
                <w:rFonts w:ascii="Arial" w:hAnsi="Arial" w:cs="Arial"/>
              </w:rPr>
              <w:t>Bios of CRS leadership</w:t>
            </w:r>
          </w:p>
          <w:p w:rsidR="00360325" w:rsidRPr="00395D6C" w:rsidRDefault="004F7A50" w:rsidP="00A8439A">
            <w:pPr>
              <w:numPr>
                <w:ilvl w:val="1"/>
                <w:numId w:val="41"/>
              </w:numPr>
              <w:spacing w:after="120"/>
              <w:rPr>
                <w:rFonts w:ascii="Arial" w:hAnsi="Arial" w:cs="Arial"/>
              </w:rPr>
            </w:pPr>
            <w:r w:rsidRPr="00395D6C">
              <w:rPr>
                <w:rFonts w:ascii="Arial" w:hAnsi="Arial" w:cs="Arial"/>
              </w:rPr>
              <w:t>Country annual report</w:t>
            </w:r>
          </w:p>
          <w:p w:rsidR="004F7A50" w:rsidRPr="00395D6C" w:rsidRDefault="004F7A50" w:rsidP="00A8439A">
            <w:pPr>
              <w:numPr>
                <w:ilvl w:val="1"/>
                <w:numId w:val="41"/>
              </w:numPr>
              <w:spacing w:after="120"/>
              <w:rPr>
                <w:rFonts w:ascii="Arial" w:hAnsi="Arial" w:cs="Arial"/>
              </w:rPr>
            </w:pPr>
            <w:r w:rsidRPr="00395D6C">
              <w:rPr>
                <w:rFonts w:ascii="Arial" w:hAnsi="Arial" w:cs="Arial"/>
              </w:rPr>
              <w:t>Country specific information</w:t>
            </w:r>
          </w:p>
        </w:tc>
      </w:tr>
      <w:tr w:rsidR="00375892" w:rsidRPr="007441B6" w:rsidTr="00A8439A">
        <w:tc>
          <w:tcPr>
            <w:tcW w:w="0" w:type="auto"/>
            <w:shd w:val="clear" w:color="auto" w:fill="auto"/>
            <w:vAlign w:val="center"/>
          </w:tcPr>
          <w:p w:rsidR="004F7A50" w:rsidRPr="00395D6C" w:rsidRDefault="00360325" w:rsidP="00A8439A">
            <w:pPr>
              <w:jc w:val="center"/>
              <w:rPr>
                <w:rFonts w:ascii="Arial" w:hAnsi="Arial" w:cs="Arial"/>
                <w:b/>
              </w:rPr>
            </w:pPr>
            <w:r w:rsidRPr="00395D6C">
              <w:rPr>
                <w:rFonts w:ascii="Arial" w:hAnsi="Arial" w:cs="Arial"/>
                <w:b/>
              </w:rPr>
              <w:t>January</w:t>
            </w:r>
          </w:p>
        </w:tc>
        <w:tc>
          <w:tcPr>
            <w:tcW w:w="0" w:type="auto"/>
            <w:shd w:val="clear" w:color="auto" w:fill="auto"/>
            <w:vAlign w:val="center"/>
          </w:tcPr>
          <w:p w:rsidR="00360325" w:rsidRPr="00395D6C" w:rsidRDefault="00360325" w:rsidP="00A8439A">
            <w:pPr>
              <w:numPr>
                <w:ilvl w:val="0"/>
                <w:numId w:val="34"/>
              </w:numPr>
              <w:rPr>
                <w:rFonts w:ascii="Arial" w:hAnsi="Arial" w:cs="Arial"/>
              </w:rPr>
            </w:pPr>
            <w:r w:rsidRPr="00395D6C">
              <w:rPr>
                <w:rFonts w:ascii="Arial" w:hAnsi="Arial" w:cs="Arial"/>
              </w:rPr>
              <w:t xml:space="preserve">Notre Dame will provide CRS with the following information </w:t>
            </w:r>
          </w:p>
          <w:p w:rsidR="00360325" w:rsidRPr="00395D6C" w:rsidRDefault="00CB7E66" w:rsidP="00A8439A">
            <w:pPr>
              <w:numPr>
                <w:ilvl w:val="1"/>
                <w:numId w:val="34"/>
              </w:numPr>
              <w:spacing w:after="120"/>
              <w:rPr>
                <w:rFonts w:ascii="Arial" w:hAnsi="Arial" w:cs="Arial"/>
              </w:rPr>
            </w:pPr>
            <w:r w:rsidRPr="00395D6C">
              <w:rPr>
                <w:rFonts w:ascii="Arial" w:hAnsi="Arial" w:cs="Arial"/>
              </w:rPr>
              <w:lastRenderedPageBreak/>
              <w:t xml:space="preserve">Administrator </w:t>
            </w:r>
            <w:r w:rsidR="00360325" w:rsidRPr="00395D6C">
              <w:rPr>
                <w:rFonts w:ascii="Arial" w:hAnsi="Arial" w:cs="Arial"/>
              </w:rPr>
              <w:t>for CR</w:t>
            </w:r>
            <w:r w:rsidRPr="00395D6C">
              <w:rPr>
                <w:rFonts w:ascii="Arial" w:hAnsi="Arial" w:cs="Arial"/>
              </w:rPr>
              <w:t>S</w:t>
            </w:r>
            <w:r w:rsidR="00360325" w:rsidRPr="00395D6C">
              <w:rPr>
                <w:rFonts w:ascii="Arial" w:hAnsi="Arial" w:cs="Arial"/>
              </w:rPr>
              <w:t xml:space="preserve"> contact </w:t>
            </w:r>
          </w:p>
          <w:p w:rsidR="00162BB8" w:rsidRPr="00395D6C" w:rsidRDefault="00162BB8" w:rsidP="00A8439A">
            <w:pPr>
              <w:numPr>
                <w:ilvl w:val="1"/>
                <w:numId w:val="34"/>
              </w:numPr>
              <w:spacing w:after="120"/>
              <w:rPr>
                <w:rFonts w:ascii="Arial" w:hAnsi="Arial" w:cs="Arial"/>
              </w:rPr>
            </w:pPr>
            <w:r w:rsidRPr="00395D6C">
              <w:rPr>
                <w:rFonts w:ascii="Arial" w:hAnsi="Arial" w:cs="Arial"/>
              </w:rPr>
              <w:t>Team bios</w:t>
            </w:r>
          </w:p>
          <w:p w:rsidR="00360325" w:rsidRPr="00395D6C" w:rsidRDefault="00375892" w:rsidP="00A8439A">
            <w:pPr>
              <w:numPr>
                <w:ilvl w:val="1"/>
                <w:numId w:val="34"/>
              </w:numPr>
              <w:spacing w:after="120"/>
              <w:rPr>
                <w:rFonts w:ascii="Arial" w:hAnsi="Arial" w:cs="Arial"/>
              </w:rPr>
            </w:pPr>
            <w:r w:rsidRPr="00395D6C">
              <w:rPr>
                <w:rFonts w:ascii="Arial" w:hAnsi="Arial" w:cs="Arial"/>
              </w:rPr>
              <w:t>The team’s point of contact</w:t>
            </w:r>
            <w:r w:rsidR="00360325" w:rsidRPr="00395D6C">
              <w:rPr>
                <w:rFonts w:ascii="Arial" w:hAnsi="Arial" w:cs="Arial"/>
              </w:rPr>
              <w:t xml:space="preserve"> for logistics matters.  This individual will collect and provide the following information to CRS Country Logistics lead for the entire team:</w:t>
            </w:r>
          </w:p>
          <w:p w:rsidR="00360325" w:rsidRPr="00395D6C" w:rsidRDefault="00A06B5A" w:rsidP="00A8439A">
            <w:pPr>
              <w:numPr>
                <w:ilvl w:val="2"/>
                <w:numId w:val="34"/>
              </w:numPr>
              <w:spacing w:after="120"/>
              <w:rPr>
                <w:rFonts w:ascii="Arial" w:hAnsi="Arial" w:cs="Arial"/>
              </w:rPr>
            </w:pPr>
            <w:r w:rsidRPr="00395D6C">
              <w:rPr>
                <w:rFonts w:ascii="Arial" w:hAnsi="Arial" w:cs="Arial"/>
              </w:rPr>
              <w:t>Passport</w:t>
            </w:r>
            <w:r w:rsidR="00360325" w:rsidRPr="00395D6C">
              <w:rPr>
                <w:rFonts w:ascii="Arial" w:hAnsi="Arial" w:cs="Arial"/>
              </w:rPr>
              <w:t xml:space="preserve"> information</w:t>
            </w:r>
          </w:p>
          <w:p w:rsidR="00360325" w:rsidRPr="00395D6C" w:rsidRDefault="00A06B5A" w:rsidP="00A8439A">
            <w:pPr>
              <w:numPr>
                <w:ilvl w:val="2"/>
                <w:numId w:val="34"/>
              </w:numPr>
              <w:spacing w:after="120"/>
              <w:rPr>
                <w:rFonts w:ascii="Arial" w:hAnsi="Arial" w:cs="Arial"/>
              </w:rPr>
            </w:pPr>
            <w:r w:rsidRPr="00395D6C">
              <w:rPr>
                <w:rFonts w:ascii="Arial" w:hAnsi="Arial" w:cs="Arial"/>
              </w:rPr>
              <w:t>Visa</w:t>
            </w:r>
            <w:r w:rsidR="00360325" w:rsidRPr="00395D6C">
              <w:rPr>
                <w:rFonts w:ascii="Arial" w:hAnsi="Arial" w:cs="Arial"/>
              </w:rPr>
              <w:t xml:space="preserve"> application</w:t>
            </w:r>
            <w:r w:rsidR="00CB7E66" w:rsidRPr="00395D6C">
              <w:rPr>
                <w:rFonts w:ascii="Arial" w:hAnsi="Arial" w:cs="Arial"/>
              </w:rPr>
              <w:t>s</w:t>
            </w:r>
            <w:r w:rsidR="00360325" w:rsidRPr="00395D6C">
              <w:rPr>
                <w:rFonts w:ascii="Arial" w:hAnsi="Arial" w:cs="Arial"/>
              </w:rPr>
              <w:t xml:space="preserve"> </w:t>
            </w:r>
            <w:r w:rsidRPr="00395D6C">
              <w:rPr>
                <w:rFonts w:ascii="Arial" w:hAnsi="Arial" w:cs="Arial"/>
              </w:rPr>
              <w:t>(</w:t>
            </w:r>
            <w:r w:rsidR="00360325" w:rsidRPr="00395D6C">
              <w:rPr>
                <w:rFonts w:ascii="Arial" w:hAnsi="Arial" w:cs="Arial"/>
              </w:rPr>
              <w:t>as needed</w:t>
            </w:r>
            <w:r w:rsidRPr="00395D6C">
              <w:rPr>
                <w:rFonts w:ascii="Arial" w:hAnsi="Arial" w:cs="Arial"/>
              </w:rPr>
              <w:t>)</w:t>
            </w:r>
          </w:p>
          <w:p w:rsidR="00360325" w:rsidRPr="00395D6C" w:rsidRDefault="00A06B5A" w:rsidP="00A8439A">
            <w:pPr>
              <w:numPr>
                <w:ilvl w:val="2"/>
                <w:numId w:val="34"/>
              </w:numPr>
              <w:spacing w:after="120"/>
              <w:rPr>
                <w:rFonts w:ascii="Arial" w:hAnsi="Arial" w:cs="Arial"/>
              </w:rPr>
            </w:pPr>
            <w:r w:rsidRPr="00395D6C">
              <w:rPr>
                <w:rFonts w:ascii="Arial" w:hAnsi="Arial" w:cs="Arial"/>
              </w:rPr>
              <w:t>Emergency</w:t>
            </w:r>
            <w:r w:rsidR="00360325" w:rsidRPr="00395D6C">
              <w:rPr>
                <w:rFonts w:ascii="Arial" w:hAnsi="Arial" w:cs="Arial"/>
              </w:rPr>
              <w:t xml:space="preserve"> contact information</w:t>
            </w:r>
          </w:p>
          <w:p w:rsidR="004F7A50" w:rsidRPr="00395D6C" w:rsidRDefault="00360325" w:rsidP="00A8439A">
            <w:pPr>
              <w:numPr>
                <w:ilvl w:val="2"/>
                <w:numId w:val="34"/>
              </w:numPr>
              <w:spacing w:after="120"/>
              <w:rPr>
                <w:rFonts w:ascii="Arial" w:hAnsi="Arial" w:cs="Arial"/>
              </w:rPr>
            </w:pPr>
            <w:r w:rsidRPr="00395D6C">
              <w:rPr>
                <w:rFonts w:ascii="Arial" w:hAnsi="Arial" w:cs="Arial"/>
              </w:rPr>
              <w:t>Any other pertinent information requested by CRS</w:t>
            </w:r>
          </w:p>
        </w:tc>
      </w:tr>
      <w:tr w:rsidR="004551F2" w:rsidRPr="007441B6" w:rsidTr="00A8439A">
        <w:tc>
          <w:tcPr>
            <w:tcW w:w="0" w:type="auto"/>
            <w:shd w:val="clear" w:color="auto" w:fill="auto"/>
            <w:vAlign w:val="center"/>
          </w:tcPr>
          <w:p w:rsidR="004551F2" w:rsidRPr="00395D6C" w:rsidRDefault="004551F2" w:rsidP="00A8439A">
            <w:pPr>
              <w:jc w:val="center"/>
              <w:rPr>
                <w:rFonts w:ascii="Arial" w:hAnsi="Arial" w:cs="Arial"/>
                <w:b/>
              </w:rPr>
            </w:pPr>
            <w:r w:rsidRPr="00395D6C">
              <w:rPr>
                <w:rFonts w:ascii="Arial" w:hAnsi="Arial" w:cs="Arial"/>
                <w:b/>
              </w:rPr>
              <w:lastRenderedPageBreak/>
              <w:t>February</w:t>
            </w:r>
          </w:p>
        </w:tc>
        <w:tc>
          <w:tcPr>
            <w:tcW w:w="0" w:type="auto"/>
            <w:shd w:val="clear" w:color="auto" w:fill="auto"/>
            <w:vAlign w:val="center"/>
          </w:tcPr>
          <w:p w:rsidR="004551F2" w:rsidRPr="00395D6C" w:rsidRDefault="004551F2" w:rsidP="00A8439A">
            <w:pPr>
              <w:numPr>
                <w:ilvl w:val="0"/>
                <w:numId w:val="34"/>
              </w:numPr>
              <w:rPr>
                <w:rFonts w:ascii="Arial" w:hAnsi="Arial" w:cs="Arial"/>
              </w:rPr>
            </w:pPr>
            <w:r w:rsidRPr="00395D6C">
              <w:rPr>
                <w:rFonts w:ascii="Arial" w:hAnsi="Arial" w:cs="Arial"/>
              </w:rPr>
              <w:t>Regular conference calls with CR as needed</w:t>
            </w:r>
          </w:p>
          <w:p w:rsidR="00923F2E" w:rsidRPr="00395D6C" w:rsidRDefault="004551F2" w:rsidP="00395D6C">
            <w:pPr>
              <w:numPr>
                <w:ilvl w:val="1"/>
                <w:numId w:val="34"/>
              </w:numPr>
              <w:rPr>
                <w:rFonts w:ascii="Arial" w:hAnsi="Arial" w:cs="Arial"/>
              </w:rPr>
            </w:pPr>
            <w:r w:rsidRPr="00395D6C">
              <w:rPr>
                <w:rFonts w:ascii="Arial" w:hAnsi="Arial" w:cs="Arial"/>
              </w:rPr>
              <w:t>SOW</w:t>
            </w:r>
            <w:r w:rsidR="004A569B" w:rsidRPr="00395D6C">
              <w:rPr>
                <w:rFonts w:ascii="Arial" w:hAnsi="Arial" w:cs="Arial"/>
              </w:rPr>
              <w:t xml:space="preserve">.  Ensure each part of the purpose and scope of the SOW is understood by both parties, each share the same vision. </w:t>
            </w:r>
          </w:p>
          <w:p w:rsidR="007441B6" w:rsidRPr="00395D6C" w:rsidRDefault="004A569B" w:rsidP="00395D6C">
            <w:pPr>
              <w:numPr>
                <w:ilvl w:val="1"/>
                <w:numId w:val="34"/>
              </w:numPr>
              <w:rPr>
                <w:rFonts w:ascii="Arial" w:hAnsi="Arial" w:cs="Arial"/>
              </w:rPr>
            </w:pPr>
            <w:r w:rsidRPr="00395D6C">
              <w:rPr>
                <w:rFonts w:ascii="Arial" w:hAnsi="Arial" w:cs="Arial"/>
              </w:rPr>
              <w:t>Itinerary</w:t>
            </w:r>
            <w:r w:rsidR="004551F2" w:rsidRPr="00395D6C">
              <w:rPr>
                <w:rFonts w:ascii="Arial" w:hAnsi="Arial" w:cs="Arial"/>
              </w:rPr>
              <w:t xml:space="preserve"> </w:t>
            </w:r>
          </w:p>
          <w:p w:rsidR="00923F2E" w:rsidRPr="00395D6C" w:rsidRDefault="007441B6" w:rsidP="00395D6C">
            <w:pPr>
              <w:numPr>
                <w:ilvl w:val="1"/>
                <w:numId w:val="34"/>
              </w:numPr>
              <w:rPr>
                <w:rFonts w:ascii="Arial" w:hAnsi="Arial" w:cs="Arial"/>
              </w:rPr>
            </w:pPr>
            <w:r>
              <w:rPr>
                <w:rFonts w:ascii="Arial" w:hAnsi="Arial" w:cs="Arial"/>
              </w:rPr>
              <w:t>Relevant packing information for items needed in-country (sleeping sheets, bug spray, heavy duty boots, etc.)</w:t>
            </w:r>
          </w:p>
        </w:tc>
      </w:tr>
    </w:tbl>
    <w:p w:rsidR="00162BB8" w:rsidRPr="00395D6C" w:rsidRDefault="00162BB8" w:rsidP="0063326E">
      <w:pPr>
        <w:rPr>
          <w:rFonts w:ascii="Arial" w:hAnsi="Arial" w:cs="Arial"/>
          <w:b/>
        </w:rPr>
      </w:pPr>
    </w:p>
    <w:p w:rsidR="0063326E" w:rsidRPr="00395D6C" w:rsidRDefault="00B17379" w:rsidP="00B17379">
      <w:pPr>
        <w:pStyle w:val="Heading2"/>
        <w:rPr>
          <w:rFonts w:ascii="Arial" w:hAnsi="Arial" w:cs="Arial"/>
        </w:rPr>
      </w:pPr>
      <w:r w:rsidRPr="00395D6C">
        <w:rPr>
          <w:rFonts w:ascii="Arial" w:hAnsi="Arial" w:cs="Arial"/>
        </w:rPr>
        <w:t>Expenses</w:t>
      </w:r>
    </w:p>
    <w:p w:rsidR="0063326E" w:rsidRPr="00395D6C" w:rsidRDefault="0063326E" w:rsidP="0063326E">
      <w:pPr>
        <w:rPr>
          <w:rFonts w:ascii="Arial" w:hAnsi="Arial" w:cs="Arial"/>
        </w:rPr>
      </w:pPr>
      <w:r w:rsidRPr="00395D6C">
        <w:rPr>
          <w:rFonts w:ascii="Arial" w:hAnsi="Arial" w:cs="Arial"/>
        </w:rPr>
        <w:t xml:space="preserve">The Notre Dame </w:t>
      </w:r>
      <w:r w:rsidR="00375892" w:rsidRPr="00395D6C">
        <w:rPr>
          <w:rFonts w:ascii="Arial" w:hAnsi="Arial" w:cs="Arial"/>
        </w:rPr>
        <w:t>team</w:t>
      </w:r>
      <w:r w:rsidRPr="00395D6C">
        <w:rPr>
          <w:rFonts w:ascii="Arial" w:hAnsi="Arial" w:cs="Arial"/>
        </w:rPr>
        <w:t xml:space="preserve"> will incur various expenses during its time in-country (hotel stays, meals, rental vehicles, drivers, translators, etc.) It is important that both CRS and Notre Dame understand how these expenses will be covered in-country and</w:t>
      </w:r>
      <w:r w:rsidR="00A06B5A" w:rsidRPr="00395D6C">
        <w:rPr>
          <w:rFonts w:ascii="Arial" w:hAnsi="Arial" w:cs="Arial"/>
        </w:rPr>
        <w:t xml:space="preserve"> when post-visit reimb</w:t>
      </w:r>
      <w:r w:rsidR="00162BB8" w:rsidRPr="00395D6C">
        <w:rPr>
          <w:rFonts w:ascii="Arial" w:hAnsi="Arial" w:cs="Arial"/>
        </w:rPr>
        <w:t xml:space="preserve">ursements </w:t>
      </w:r>
      <w:r w:rsidRPr="00395D6C">
        <w:rPr>
          <w:rFonts w:ascii="Arial" w:hAnsi="Arial" w:cs="Arial"/>
        </w:rPr>
        <w:t>will be made.</w:t>
      </w:r>
    </w:p>
    <w:p w:rsidR="0063326E" w:rsidRPr="00395D6C" w:rsidRDefault="0063326E" w:rsidP="0063326E">
      <w:pPr>
        <w:rPr>
          <w:rFonts w:ascii="Arial" w:hAnsi="Arial" w:cs="Arial"/>
        </w:rPr>
      </w:pPr>
      <w:r w:rsidRPr="00395D6C">
        <w:rPr>
          <w:rFonts w:ascii="Arial" w:hAnsi="Arial" w:cs="Arial"/>
        </w:rPr>
        <w:t xml:space="preserve">Notre Dame </w:t>
      </w:r>
      <w:proofErr w:type="gramStart"/>
      <w:r w:rsidRPr="00395D6C">
        <w:rPr>
          <w:rFonts w:ascii="Arial" w:hAnsi="Arial" w:cs="Arial"/>
        </w:rPr>
        <w:t>faculty</w:t>
      </w:r>
      <w:proofErr w:type="gramEnd"/>
      <w:r w:rsidRPr="00395D6C">
        <w:rPr>
          <w:rFonts w:ascii="Arial" w:hAnsi="Arial" w:cs="Arial"/>
        </w:rPr>
        <w:t xml:space="preserve"> and students are responsible for their lodging and meals while in-country and the Business on the Frontlines course is responsible for all expenses that fall outside these two categories.  Previous experience has shown that expenses are best taken care of in the following manner if possible:</w:t>
      </w:r>
    </w:p>
    <w:p w:rsidR="004551F2" w:rsidRPr="00395D6C" w:rsidRDefault="005C4DCC" w:rsidP="0063326E">
      <w:pPr>
        <w:pStyle w:val="ListParagraph"/>
        <w:numPr>
          <w:ilvl w:val="0"/>
          <w:numId w:val="36"/>
        </w:numPr>
        <w:rPr>
          <w:rFonts w:ascii="Arial" w:hAnsi="Arial" w:cs="Arial"/>
        </w:rPr>
      </w:pPr>
      <w:r w:rsidRPr="00395D6C">
        <w:rPr>
          <w:rFonts w:ascii="Arial" w:hAnsi="Arial" w:cs="Arial"/>
          <w:i/>
        </w:rPr>
        <w:t>International Flights</w:t>
      </w:r>
      <w:r w:rsidR="004551F2" w:rsidRPr="00395D6C">
        <w:rPr>
          <w:rFonts w:ascii="Arial" w:hAnsi="Arial" w:cs="Arial"/>
        </w:rPr>
        <w:t xml:space="preserve">-CRS Baltimore will schedule and pay for the international flights.  Each team member should provide the Logistic Liaison with </w:t>
      </w:r>
      <w:r w:rsidR="00331725" w:rsidRPr="00395D6C">
        <w:rPr>
          <w:rFonts w:ascii="Arial" w:hAnsi="Arial" w:cs="Arial"/>
        </w:rPr>
        <w:t>earliest flight time (MBAs have exams)</w:t>
      </w:r>
      <w:r w:rsidR="004551F2" w:rsidRPr="00395D6C">
        <w:rPr>
          <w:rFonts w:ascii="Arial" w:hAnsi="Arial" w:cs="Arial"/>
        </w:rPr>
        <w:t xml:space="preserve">   </w:t>
      </w:r>
    </w:p>
    <w:p w:rsidR="0063326E" w:rsidRPr="00395D6C" w:rsidRDefault="00162BB8" w:rsidP="0063326E">
      <w:pPr>
        <w:pStyle w:val="ListParagraph"/>
        <w:numPr>
          <w:ilvl w:val="0"/>
          <w:numId w:val="36"/>
        </w:numPr>
        <w:rPr>
          <w:rFonts w:ascii="Arial" w:hAnsi="Arial" w:cs="Arial"/>
        </w:rPr>
      </w:pPr>
      <w:r w:rsidRPr="00395D6C">
        <w:rPr>
          <w:rFonts w:ascii="Arial" w:hAnsi="Arial" w:cs="Arial"/>
          <w:i/>
        </w:rPr>
        <w:t>Lodging</w:t>
      </w:r>
      <w:r w:rsidRPr="00395D6C">
        <w:rPr>
          <w:rFonts w:ascii="Arial" w:hAnsi="Arial" w:cs="Arial"/>
        </w:rPr>
        <w:t xml:space="preserve"> –</w:t>
      </w:r>
      <w:r w:rsidR="0063326E" w:rsidRPr="00395D6C">
        <w:rPr>
          <w:rFonts w:ascii="Arial" w:hAnsi="Arial" w:cs="Arial"/>
        </w:rPr>
        <w:t xml:space="preserve"> CRS secures accommodations pre-trip and students pay the full cost of their hotel stays while in-country.  CRS communicates estimated costs to </w:t>
      </w:r>
      <w:r w:rsidR="00375892" w:rsidRPr="00395D6C">
        <w:rPr>
          <w:rFonts w:ascii="Arial" w:hAnsi="Arial" w:cs="Arial"/>
        </w:rPr>
        <w:t>team</w:t>
      </w:r>
      <w:r w:rsidR="0063326E" w:rsidRPr="00395D6C">
        <w:rPr>
          <w:rFonts w:ascii="Arial" w:hAnsi="Arial" w:cs="Arial"/>
        </w:rPr>
        <w:t xml:space="preserve"> before departure if possible so the </w:t>
      </w:r>
      <w:r w:rsidR="00375892" w:rsidRPr="00395D6C">
        <w:rPr>
          <w:rFonts w:ascii="Arial" w:hAnsi="Arial" w:cs="Arial"/>
        </w:rPr>
        <w:t>team</w:t>
      </w:r>
      <w:r w:rsidR="0063326E" w:rsidRPr="00395D6C">
        <w:rPr>
          <w:rFonts w:ascii="Arial" w:hAnsi="Arial" w:cs="Arial"/>
        </w:rPr>
        <w:t xml:space="preserve"> can properly plan.</w:t>
      </w:r>
      <w:r w:rsidR="004551F2" w:rsidRPr="00395D6C">
        <w:rPr>
          <w:rFonts w:ascii="Arial" w:hAnsi="Arial" w:cs="Arial"/>
        </w:rPr>
        <w:t xml:space="preserve">  ND provides lodging preferences.</w:t>
      </w:r>
    </w:p>
    <w:p w:rsidR="0063326E" w:rsidRPr="00395D6C" w:rsidRDefault="00162BB8" w:rsidP="0063326E">
      <w:pPr>
        <w:pStyle w:val="ListParagraph"/>
        <w:numPr>
          <w:ilvl w:val="0"/>
          <w:numId w:val="36"/>
        </w:numPr>
        <w:rPr>
          <w:rFonts w:ascii="Arial" w:hAnsi="Arial" w:cs="Arial"/>
        </w:rPr>
      </w:pPr>
      <w:r w:rsidRPr="00395D6C">
        <w:rPr>
          <w:rFonts w:ascii="Arial" w:hAnsi="Arial" w:cs="Arial"/>
          <w:i/>
        </w:rPr>
        <w:t>Meals</w:t>
      </w:r>
      <w:r w:rsidRPr="00395D6C">
        <w:rPr>
          <w:rFonts w:ascii="Arial" w:hAnsi="Arial" w:cs="Arial"/>
        </w:rPr>
        <w:t xml:space="preserve"> – </w:t>
      </w:r>
      <w:r w:rsidR="0063326E" w:rsidRPr="00395D6C">
        <w:rPr>
          <w:rFonts w:ascii="Arial" w:hAnsi="Arial" w:cs="Arial"/>
        </w:rPr>
        <w:t>Students and faculty pay for these expenses as they are incurred.</w:t>
      </w:r>
    </w:p>
    <w:p w:rsidR="00CB7E65" w:rsidRPr="00395D6C" w:rsidRDefault="00162BB8" w:rsidP="000A0E34">
      <w:pPr>
        <w:pStyle w:val="ListParagraph"/>
        <w:numPr>
          <w:ilvl w:val="0"/>
          <w:numId w:val="36"/>
        </w:numPr>
        <w:rPr>
          <w:rFonts w:ascii="Arial" w:hAnsi="Arial" w:cs="Arial"/>
        </w:rPr>
      </w:pPr>
      <w:r w:rsidRPr="00395D6C">
        <w:rPr>
          <w:rFonts w:ascii="Arial" w:hAnsi="Arial" w:cs="Arial"/>
          <w:i/>
        </w:rPr>
        <w:t>Internal Flights and O</w:t>
      </w:r>
      <w:r w:rsidR="0063326E" w:rsidRPr="00395D6C">
        <w:rPr>
          <w:rFonts w:ascii="Arial" w:hAnsi="Arial" w:cs="Arial"/>
          <w:i/>
        </w:rPr>
        <w:t>ther project related expenses</w:t>
      </w:r>
      <w:r w:rsidR="0063326E" w:rsidRPr="00395D6C">
        <w:rPr>
          <w:rFonts w:ascii="Arial" w:hAnsi="Arial" w:cs="Arial"/>
        </w:rPr>
        <w:t xml:space="preserve"> – CRS will pay for these expenses as they are incurred in-country and will be reimbursed by the University </w:t>
      </w:r>
      <w:proofErr w:type="gramStart"/>
      <w:r w:rsidR="0063326E" w:rsidRPr="00395D6C">
        <w:rPr>
          <w:rFonts w:ascii="Arial" w:hAnsi="Arial" w:cs="Arial"/>
        </w:rPr>
        <w:t>of</w:t>
      </w:r>
      <w:proofErr w:type="gramEnd"/>
      <w:r w:rsidR="0063326E" w:rsidRPr="00395D6C">
        <w:rPr>
          <w:rFonts w:ascii="Arial" w:hAnsi="Arial" w:cs="Arial"/>
        </w:rPr>
        <w:t xml:space="preserve"> Notre Dame </w:t>
      </w:r>
      <w:r w:rsidRPr="00395D6C">
        <w:rPr>
          <w:rFonts w:ascii="Arial" w:hAnsi="Arial" w:cs="Arial"/>
        </w:rPr>
        <w:t>promptly.  CRS has an internal charge code/account for BOTFL expenses.  CRS will submit these</w:t>
      </w:r>
      <w:r w:rsidR="0063326E" w:rsidRPr="00395D6C">
        <w:rPr>
          <w:rFonts w:ascii="Arial" w:hAnsi="Arial" w:cs="Arial"/>
        </w:rPr>
        <w:t xml:space="preserve"> expenses to</w:t>
      </w:r>
      <w:r w:rsidRPr="00395D6C">
        <w:rPr>
          <w:rFonts w:ascii="Arial" w:hAnsi="Arial" w:cs="Arial"/>
        </w:rPr>
        <w:t xml:space="preserve"> Notre Dame</w:t>
      </w:r>
      <w:r w:rsidR="0063326E" w:rsidRPr="00395D6C">
        <w:rPr>
          <w:rFonts w:ascii="Arial" w:hAnsi="Arial" w:cs="Arial"/>
        </w:rPr>
        <w:t xml:space="preserve"> as soon as possible to ensure prompt reimbursement.</w:t>
      </w:r>
    </w:p>
    <w:p w:rsidR="00331725" w:rsidRPr="00395D6C" w:rsidRDefault="00331725" w:rsidP="00331725">
      <w:pPr>
        <w:rPr>
          <w:rFonts w:ascii="Arial" w:hAnsi="Arial" w:cs="Arial"/>
        </w:rPr>
      </w:pPr>
      <w:r w:rsidRPr="00395D6C">
        <w:rPr>
          <w:rFonts w:ascii="Arial" w:hAnsi="Arial" w:cs="Arial"/>
        </w:rPr>
        <w:lastRenderedPageBreak/>
        <w:t xml:space="preserve">Each school treats reimbursements differently.  </w:t>
      </w:r>
    </w:p>
    <w:p w:rsidR="007441B6" w:rsidRPr="00395D6C" w:rsidRDefault="00331725" w:rsidP="00395D6C">
      <w:pPr>
        <w:pStyle w:val="ListParagraph"/>
        <w:numPr>
          <w:ilvl w:val="0"/>
          <w:numId w:val="54"/>
        </w:numPr>
        <w:rPr>
          <w:rFonts w:ascii="Arial" w:hAnsi="Arial" w:cs="Arial"/>
        </w:rPr>
      </w:pPr>
      <w:r w:rsidRPr="00395D6C">
        <w:rPr>
          <w:rFonts w:ascii="Arial" w:hAnsi="Arial" w:cs="Arial"/>
        </w:rPr>
        <w:t xml:space="preserve">MBA students are not reimbursed for their expenses.  </w:t>
      </w:r>
    </w:p>
    <w:p w:rsidR="007441B6" w:rsidRDefault="00054EBB" w:rsidP="00395D6C">
      <w:pPr>
        <w:pStyle w:val="ListParagraph"/>
        <w:numPr>
          <w:ilvl w:val="0"/>
          <w:numId w:val="54"/>
        </w:numPr>
        <w:rPr>
          <w:rFonts w:ascii="Arial" w:hAnsi="Arial" w:cs="Arial"/>
        </w:rPr>
      </w:pPr>
      <w:r w:rsidRPr="00395D6C">
        <w:rPr>
          <w:rFonts w:ascii="Arial" w:hAnsi="Arial" w:cs="Arial"/>
        </w:rPr>
        <w:t xml:space="preserve">The Law School treats JD and LLM students differently.  </w:t>
      </w:r>
    </w:p>
    <w:p w:rsidR="007441B6" w:rsidRDefault="00054EBB" w:rsidP="00395D6C">
      <w:pPr>
        <w:pStyle w:val="ListParagraph"/>
        <w:numPr>
          <w:ilvl w:val="0"/>
          <w:numId w:val="54"/>
        </w:numPr>
        <w:ind w:left="1350"/>
        <w:rPr>
          <w:rFonts w:ascii="Arial" w:hAnsi="Arial" w:cs="Arial"/>
        </w:rPr>
      </w:pPr>
      <w:r w:rsidRPr="00395D6C">
        <w:rPr>
          <w:rFonts w:ascii="Arial" w:hAnsi="Arial" w:cs="Arial"/>
        </w:rPr>
        <w:t xml:space="preserve">JD students are not reimbursed </w:t>
      </w:r>
    </w:p>
    <w:p w:rsidR="007441B6" w:rsidRPr="00395D6C" w:rsidRDefault="00054EBB" w:rsidP="00395D6C">
      <w:pPr>
        <w:pStyle w:val="ListParagraph"/>
        <w:numPr>
          <w:ilvl w:val="0"/>
          <w:numId w:val="54"/>
        </w:numPr>
        <w:ind w:left="1350"/>
        <w:rPr>
          <w:rFonts w:ascii="Arial" w:hAnsi="Arial" w:cs="Arial"/>
        </w:rPr>
      </w:pPr>
      <w:r w:rsidRPr="00395D6C">
        <w:rPr>
          <w:rFonts w:ascii="Arial" w:hAnsi="Arial" w:cs="Arial"/>
        </w:rPr>
        <w:t xml:space="preserve">LLM student receive a stipend to partially cover expenses. </w:t>
      </w:r>
    </w:p>
    <w:p w:rsidR="00331725" w:rsidRPr="00395D6C" w:rsidRDefault="00FB4B29" w:rsidP="00395D6C">
      <w:pPr>
        <w:pStyle w:val="ListParagraph"/>
        <w:numPr>
          <w:ilvl w:val="0"/>
          <w:numId w:val="54"/>
        </w:numPr>
        <w:rPr>
          <w:rFonts w:ascii="Arial" w:hAnsi="Arial" w:cs="Arial"/>
        </w:rPr>
      </w:pPr>
      <w:r w:rsidRPr="00395D6C">
        <w:rPr>
          <w:rFonts w:ascii="Arial" w:hAnsi="Arial" w:cs="Arial"/>
        </w:rPr>
        <w:t>Peace Studies students should retain receipts for lodging and should track all other expenses in-country. Students should speak with the director of the master's program or the financial coordinator at the Kroc Institute for reimbursement procedures. </w:t>
      </w:r>
    </w:p>
    <w:p w:rsidR="00CB7E66" w:rsidRPr="00395D6C" w:rsidRDefault="00CB7E66" w:rsidP="00CB7E66">
      <w:pPr>
        <w:rPr>
          <w:rFonts w:ascii="Arial" w:hAnsi="Arial" w:cs="Arial"/>
        </w:rPr>
      </w:pPr>
      <w:r w:rsidRPr="00395D6C">
        <w:rPr>
          <w:rFonts w:ascii="Arial" w:hAnsi="Arial" w:cs="Arial"/>
        </w:rPr>
        <w:t>To assist students in budgeting costs for the in-country experience, a baseline budget template can be found. (See Appendix</w:t>
      </w:r>
      <w:r w:rsidR="00A14A1F" w:rsidRPr="007441B6">
        <w:rPr>
          <w:rFonts w:ascii="Arial" w:hAnsi="Arial" w:cs="Arial"/>
        </w:rPr>
        <w:t xml:space="preserve"> IV</w:t>
      </w:r>
      <w:r w:rsidRPr="00395D6C">
        <w:rPr>
          <w:rFonts w:ascii="Arial" w:hAnsi="Arial" w:cs="Arial"/>
        </w:rPr>
        <w:t>)</w:t>
      </w:r>
    </w:p>
    <w:p w:rsidR="00FB4B29" w:rsidRPr="00395D6C" w:rsidRDefault="007B4857" w:rsidP="00395D6C">
      <w:pPr>
        <w:pStyle w:val="Heading2"/>
        <w:rPr>
          <w:rFonts w:ascii="Arial" w:hAnsi="Arial" w:cs="Arial"/>
        </w:rPr>
      </w:pPr>
      <w:r w:rsidRPr="00395D6C">
        <w:rPr>
          <w:rFonts w:ascii="Arial" w:hAnsi="Arial" w:cs="Arial"/>
        </w:rPr>
        <w:t>Medical</w:t>
      </w:r>
    </w:p>
    <w:p w:rsidR="007B4857" w:rsidRPr="00395D6C" w:rsidRDefault="007B4857" w:rsidP="00CB7E66">
      <w:pPr>
        <w:rPr>
          <w:rFonts w:ascii="Arial" w:hAnsi="Arial" w:cs="Arial"/>
        </w:rPr>
      </w:pPr>
      <w:r w:rsidRPr="00395D6C">
        <w:rPr>
          <w:rFonts w:ascii="Arial" w:hAnsi="Arial" w:cs="Arial"/>
        </w:rPr>
        <w:t>Immunizations, Anti-Malaria and other medications</w:t>
      </w:r>
      <w:r w:rsidR="00FB4B29" w:rsidRPr="00395D6C">
        <w:rPr>
          <w:rFonts w:ascii="Arial" w:hAnsi="Arial" w:cs="Arial"/>
        </w:rPr>
        <w:t xml:space="preserve">: most requirements are country specific.  The travel nurse will give each country a full report on the health risks, the required immunization, and medications before departing. </w:t>
      </w:r>
      <w:r w:rsidRPr="00395D6C">
        <w:rPr>
          <w:rFonts w:ascii="Arial" w:hAnsi="Arial" w:cs="Arial"/>
        </w:rPr>
        <w:t xml:space="preserve"> </w:t>
      </w:r>
    </w:p>
    <w:p w:rsidR="00CB7E66" w:rsidRPr="00395D6C" w:rsidRDefault="005C4DCC" w:rsidP="007B4857">
      <w:pPr>
        <w:spacing w:after="0" w:line="240" w:lineRule="auto"/>
        <w:rPr>
          <w:rFonts w:ascii="Arial" w:hAnsi="Arial" w:cs="Arial"/>
        </w:rPr>
      </w:pPr>
      <w:r w:rsidRPr="00395D6C">
        <w:rPr>
          <w:rFonts w:ascii="Arial" w:hAnsi="Arial" w:cs="Arial"/>
        </w:rPr>
        <w:br w:type="page"/>
      </w:r>
    </w:p>
    <w:p w:rsidR="00CB7E66" w:rsidRPr="00395D6C" w:rsidRDefault="00CB7E66" w:rsidP="00CB7E66">
      <w:pPr>
        <w:pStyle w:val="Heading1"/>
        <w:rPr>
          <w:rFonts w:ascii="Arial" w:hAnsi="Arial" w:cs="Arial"/>
        </w:rPr>
      </w:pPr>
      <w:r w:rsidRPr="00395D6C">
        <w:rPr>
          <w:rFonts w:ascii="Arial" w:hAnsi="Arial" w:cs="Arial"/>
        </w:rPr>
        <w:lastRenderedPageBreak/>
        <w:t>Appendix I- Recommended Packing List</w:t>
      </w:r>
    </w:p>
    <w:p w:rsidR="00D66811" w:rsidRPr="00395D6C" w:rsidRDefault="00D66811" w:rsidP="00D66811">
      <w:pPr>
        <w:spacing w:before="100" w:beforeAutospacing="1" w:after="100" w:afterAutospacing="1" w:line="240" w:lineRule="auto"/>
        <w:rPr>
          <w:rFonts w:ascii="Arial" w:eastAsia="Times New Roman" w:hAnsi="Arial" w:cs="Arial"/>
          <w:b/>
          <w:color w:val="000000"/>
        </w:rPr>
      </w:pPr>
      <w:r w:rsidRPr="00395D6C">
        <w:rPr>
          <w:rFonts w:ascii="Arial" w:eastAsia="Times New Roman" w:hAnsi="Arial" w:cs="Arial"/>
          <w:b/>
          <w:color w:val="000000"/>
        </w:rPr>
        <w:t>Sources for Backpacks:</w:t>
      </w:r>
    </w:p>
    <w:p w:rsidR="00D66811" w:rsidRPr="00395D6C" w:rsidRDefault="00EB4093" w:rsidP="00D66811">
      <w:pPr>
        <w:spacing w:after="0" w:line="240" w:lineRule="auto"/>
        <w:rPr>
          <w:rFonts w:ascii="Arial" w:eastAsia="Times New Roman" w:hAnsi="Arial" w:cs="Arial"/>
          <w:b/>
          <w:color w:val="000000"/>
        </w:rPr>
      </w:pPr>
      <w:hyperlink r:id="rId9" w:history="1">
        <w:r w:rsidR="00D66811" w:rsidRPr="00395D6C">
          <w:rPr>
            <w:rStyle w:val="Hyperlink"/>
            <w:rFonts w:ascii="Arial" w:eastAsia="Times New Roman" w:hAnsi="Arial" w:cs="Arial"/>
            <w:b/>
          </w:rPr>
          <w:t>www.backcountry.com</w:t>
        </w:r>
      </w:hyperlink>
    </w:p>
    <w:p w:rsidR="00D66811" w:rsidRPr="00395D6C" w:rsidRDefault="00EB4093" w:rsidP="00D66811">
      <w:pPr>
        <w:spacing w:after="0" w:line="240" w:lineRule="auto"/>
        <w:rPr>
          <w:rFonts w:ascii="Arial" w:eastAsia="Times New Roman" w:hAnsi="Arial" w:cs="Arial"/>
          <w:b/>
          <w:color w:val="000000"/>
        </w:rPr>
      </w:pPr>
      <w:hyperlink r:id="rId10" w:history="1">
        <w:r w:rsidR="00D66811" w:rsidRPr="00395D6C">
          <w:rPr>
            <w:rStyle w:val="Hyperlink"/>
            <w:rFonts w:ascii="Arial" w:eastAsia="Times New Roman" w:hAnsi="Arial" w:cs="Arial"/>
            <w:b/>
          </w:rPr>
          <w:t>www.rei.com/outlet</w:t>
        </w:r>
      </w:hyperlink>
    </w:p>
    <w:p w:rsidR="00D66811" w:rsidRPr="00395D6C" w:rsidRDefault="00EB4093" w:rsidP="00D66811">
      <w:pPr>
        <w:spacing w:after="0" w:line="240" w:lineRule="auto"/>
        <w:rPr>
          <w:rFonts w:ascii="Arial" w:eastAsia="Times New Roman" w:hAnsi="Arial" w:cs="Arial"/>
          <w:b/>
          <w:color w:val="000000"/>
        </w:rPr>
      </w:pPr>
      <w:hyperlink r:id="rId11" w:history="1">
        <w:r w:rsidR="00D66811" w:rsidRPr="00395D6C">
          <w:rPr>
            <w:rStyle w:val="Hyperlink"/>
            <w:rFonts w:ascii="Arial" w:eastAsia="Times New Roman" w:hAnsi="Arial" w:cs="Arial"/>
            <w:b/>
          </w:rPr>
          <w:t>www.sierratradingpost.com</w:t>
        </w:r>
      </w:hyperlink>
    </w:p>
    <w:p w:rsidR="00D66811" w:rsidRPr="00395D6C" w:rsidRDefault="00EB4093" w:rsidP="00D66811">
      <w:pPr>
        <w:spacing w:after="0" w:line="240" w:lineRule="auto"/>
        <w:rPr>
          <w:rFonts w:ascii="Arial" w:eastAsia="Times New Roman" w:hAnsi="Arial" w:cs="Arial"/>
          <w:b/>
          <w:color w:val="000000"/>
        </w:rPr>
      </w:pPr>
      <w:hyperlink r:id="rId12" w:history="1">
        <w:r w:rsidR="00D66811" w:rsidRPr="00395D6C">
          <w:rPr>
            <w:rStyle w:val="Hyperlink"/>
            <w:rFonts w:ascii="Arial" w:eastAsia="Times New Roman" w:hAnsi="Arial" w:cs="Arial"/>
            <w:b/>
          </w:rPr>
          <w:t>www.moosejaw.com</w:t>
        </w:r>
      </w:hyperlink>
    </w:p>
    <w:p w:rsidR="00D66811" w:rsidRPr="00395D6C" w:rsidRDefault="00EB4093" w:rsidP="00D66811">
      <w:pPr>
        <w:spacing w:after="0" w:line="240" w:lineRule="auto"/>
        <w:rPr>
          <w:rFonts w:ascii="Arial" w:eastAsia="Times New Roman" w:hAnsi="Arial" w:cs="Arial"/>
          <w:b/>
          <w:color w:val="000000"/>
        </w:rPr>
      </w:pPr>
      <w:hyperlink r:id="rId13" w:history="1">
        <w:r w:rsidR="00D66811" w:rsidRPr="00395D6C">
          <w:rPr>
            <w:rStyle w:val="Hyperlink"/>
            <w:rFonts w:ascii="Arial" w:eastAsia="Times New Roman" w:hAnsi="Arial" w:cs="Arial"/>
            <w:b/>
          </w:rPr>
          <w:t>www.amazon.com</w:t>
        </w:r>
      </w:hyperlink>
    </w:p>
    <w:p w:rsidR="00D66811" w:rsidRPr="00395D6C" w:rsidRDefault="00EB4093" w:rsidP="00D66811">
      <w:pPr>
        <w:spacing w:after="0" w:line="240" w:lineRule="auto"/>
        <w:rPr>
          <w:rFonts w:ascii="Arial" w:eastAsia="Times New Roman" w:hAnsi="Arial" w:cs="Arial"/>
          <w:b/>
          <w:color w:val="000000"/>
        </w:rPr>
      </w:pPr>
      <w:hyperlink r:id="rId14" w:history="1">
        <w:r w:rsidR="00D66811" w:rsidRPr="00395D6C">
          <w:rPr>
            <w:rStyle w:val="Hyperlink"/>
            <w:rFonts w:ascii="Arial" w:eastAsia="Times New Roman" w:hAnsi="Arial" w:cs="Arial"/>
            <w:b/>
          </w:rPr>
          <w:t>www.theclymb.com</w:t>
        </w:r>
      </w:hyperlink>
    </w:p>
    <w:p w:rsidR="00D66811" w:rsidRPr="00395D6C" w:rsidRDefault="00D66811" w:rsidP="00D66811">
      <w:pPr>
        <w:spacing w:before="100" w:beforeAutospacing="1" w:after="100" w:afterAutospacing="1" w:line="240" w:lineRule="auto"/>
        <w:rPr>
          <w:rFonts w:ascii="Arial" w:eastAsia="Times New Roman" w:hAnsi="Arial" w:cs="Arial"/>
          <w:b/>
          <w:color w:val="000000"/>
        </w:rPr>
      </w:pPr>
      <w:r w:rsidRPr="00395D6C">
        <w:rPr>
          <w:rFonts w:ascii="Arial" w:eastAsia="Times New Roman" w:hAnsi="Arial" w:cs="Arial"/>
          <w:b/>
          <w:color w:val="000000"/>
        </w:rPr>
        <w:t>Paperwork/Money</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Passports (with visa entries)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Health cards (vaccination certificate)</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Airline tickets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 xml:space="preserve">Cash </w:t>
      </w:r>
    </w:p>
    <w:p w:rsidR="00D66811" w:rsidRPr="00395D6C" w:rsidRDefault="00D66811" w:rsidP="00D66811">
      <w:pPr>
        <w:numPr>
          <w:ilvl w:val="1"/>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Small bills ($1 USD bills can often be used around the world)</w:t>
      </w:r>
    </w:p>
    <w:p w:rsidR="00D66811" w:rsidRPr="00395D6C" w:rsidRDefault="00D66811" w:rsidP="00D66811">
      <w:pPr>
        <w:numPr>
          <w:ilvl w:val="1"/>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Recent Bills (2006 and later)</w:t>
      </w:r>
      <w:r w:rsidR="007441B6">
        <w:rPr>
          <w:rFonts w:ascii="Arial" w:eastAsia="Times New Roman" w:hAnsi="Arial" w:cs="Arial"/>
          <w:color w:val="000000"/>
        </w:rPr>
        <w:t xml:space="preserve"> that are NOT RIPPED</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Credit Cards (VISA, MasterCard and/or American Express)</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Photocopies</w:t>
      </w:r>
      <w:r w:rsidR="007441B6">
        <w:rPr>
          <w:rFonts w:ascii="Arial" w:eastAsia="Times New Roman" w:hAnsi="Arial" w:cs="Arial"/>
          <w:color w:val="000000"/>
        </w:rPr>
        <w:t xml:space="preserve"> (and or electronic copies)</w:t>
      </w:r>
      <w:r w:rsidRPr="00395D6C">
        <w:rPr>
          <w:rFonts w:ascii="Arial" w:eastAsia="Times New Roman" w:hAnsi="Arial" w:cs="Arial"/>
          <w:color w:val="000000"/>
        </w:rPr>
        <w:t xml:space="preserve"> of all documents:</w:t>
      </w:r>
    </w:p>
    <w:p w:rsidR="00D66811" w:rsidRPr="00395D6C" w:rsidRDefault="00D66811" w:rsidP="00D66811">
      <w:pPr>
        <w:pStyle w:val="ListParagraph"/>
        <w:numPr>
          <w:ilvl w:val="1"/>
          <w:numId w:val="43"/>
        </w:numPr>
        <w:spacing w:after="0"/>
        <w:rPr>
          <w:rFonts w:ascii="Arial" w:eastAsia="Times New Roman" w:hAnsi="Arial" w:cs="Arial"/>
          <w:color w:val="000000"/>
        </w:rPr>
      </w:pPr>
      <w:r w:rsidRPr="00395D6C">
        <w:rPr>
          <w:rFonts w:ascii="Arial" w:eastAsia="Times New Roman" w:hAnsi="Arial" w:cs="Arial"/>
          <w:color w:val="000000"/>
        </w:rPr>
        <w:t>CRS invitation letter</w:t>
      </w:r>
    </w:p>
    <w:p w:rsidR="00D66811" w:rsidRPr="00395D6C" w:rsidRDefault="00D66811" w:rsidP="00D66811">
      <w:pPr>
        <w:pStyle w:val="ListParagraph"/>
        <w:numPr>
          <w:ilvl w:val="1"/>
          <w:numId w:val="43"/>
        </w:numPr>
        <w:spacing w:after="0"/>
        <w:rPr>
          <w:rFonts w:ascii="Arial" w:eastAsia="Times New Roman" w:hAnsi="Arial" w:cs="Arial"/>
          <w:color w:val="000000"/>
        </w:rPr>
      </w:pPr>
      <w:r w:rsidRPr="00395D6C">
        <w:rPr>
          <w:rFonts w:ascii="Arial" w:eastAsia="Times New Roman" w:hAnsi="Arial" w:cs="Arial"/>
          <w:color w:val="000000"/>
        </w:rPr>
        <w:t>Visa</w:t>
      </w:r>
    </w:p>
    <w:p w:rsidR="00D66811" w:rsidRPr="00395D6C" w:rsidRDefault="00D66811" w:rsidP="00D66811">
      <w:pPr>
        <w:pStyle w:val="ListParagraph"/>
        <w:numPr>
          <w:ilvl w:val="1"/>
          <w:numId w:val="43"/>
        </w:numPr>
        <w:spacing w:after="0"/>
        <w:rPr>
          <w:rFonts w:ascii="Arial" w:eastAsia="Times New Roman" w:hAnsi="Arial" w:cs="Arial"/>
          <w:color w:val="000000"/>
        </w:rPr>
      </w:pPr>
      <w:r w:rsidRPr="00395D6C">
        <w:rPr>
          <w:rFonts w:ascii="Arial" w:eastAsia="Times New Roman" w:hAnsi="Arial" w:cs="Arial"/>
          <w:color w:val="000000"/>
        </w:rPr>
        <w:t xml:space="preserve">Passport </w:t>
      </w:r>
    </w:p>
    <w:p w:rsidR="00D66811" w:rsidRPr="00395D6C" w:rsidRDefault="00D66811" w:rsidP="00D66811">
      <w:pPr>
        <w:pStyle w:val="ListParagraph"/>
        <w:numPr>
          <w:ilvl w:val="1"/>
          <w:numId w:val="43"/>
        </w:numPr>
        <w:spacing w:after="0"/>
        <w:rPr>
          <w:rFonts w:ascii="Arial" w:eastAsia="Times New Roman" w:hAnsi="Arial" w:cs="Arial"/>
          <w:color w:val="000000"/>
        </w:rPr>
      </w:pPr>
      <w:r w:rsidRPr="00395D6C">
        <w:rPr>
          <w:rFonts w:ascii="Arial" w:eastAsia="Times New Roman" w:hAnsi="Arial" w:cs="Arial"/>
          <w:color w:val="000000"/>
        </w:rPr>
        <w:t>Prescriptions</w:t>
      </w:r>
    </w:p>
    <w:p w:rsidR="00D66811" w:rsidRDefault="00D66811" w:rsidP="00D66811">
      <w:pPr>
        <w:pStyle w:val="ListParagraph"/>
        <w:numPr>
          <w:ilvl w:val="1"/>
          <w:numId w:val="43"/>
        </w:numPr>
        <w:spacing w:after="0"/>
        <w:rPr>
          <w:rFonts w:ascii="Arial" w:eastAsia="Times New Roman" w:hAnsi="Arial" w:cs="Arial"/>
          <w:color w:val="000000"/>
        </w:rPr>
      </w:pPr>
      <w:r w:rsidRPr="00395D6C">
        <w:rPr>
          <w:rFonts w:ascii="Arial" w:eastAsia="Times New Roman" w:hAnsi="Arial" w:cs="Arial"/>
          <w:color w:val="000000"/>
        </w:rPr>
        <w:t>Insurance Cards</w:t>
      </w:r>
    </w:p>
    <w:p w:rsidR="007441B6" w:rsidRPr="00395D6C" w:rsidRDefault="007441B6" w:rsidP="00D66811">
      <w:pPr>
        <w:pStyle w:val="ListParagraph"/>
        <w:numPr>
          <w:ilvl w:val="1"/>
          <w:numId w:val="43"/>
        </w:numPr>
        <w:spacing w:after="0"/>
        <w:rPr>
          <w:rFonts w:ascii="Arial" w:eastAsia="Times New Roman" w:hAnsi="Arial" w:cs="Arial"/>
          <w:color w:val="000000"/>
        </w:rPr>
      </w:pPr>
      <w:r>
        <w:rPr>
          <w:rFonts w:ascii="Arial" w:eastAsia="Times New Roman" w:hAnsi="Arial" w:cs="Arial"/>
          <w:color w:val="000000"/>
        </w:rPr>
        <w:t>Credit cards</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Emergency contact info</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Insurance Card</w:t>
      </w:r>
    </w:p>
    <w:p w:rsidR="00D66811" w:rsidRPr="00395D6C" w:rsidRDefault="00D66811" w:rsidP="00D66811">
      <w:pPr>
        <w:spacing w:before="100" w:beforeAutospacing="1" w:after="100" w:afterAutospacing="1" w:line="240" w:lineRule="auto"/>
        <w:rPr>
          <w:rFonts w:ascii="Arial" w:eastAsia="Times New Roman" w:hAnsi="Arial" w:cs="Arial"/>
          <w:b/>
          <w:color w:val="000000"/>
        </w:rPr>
      </w:pPr>
      <w:r w:rsidRPr="00395D6C">
        <w:rPr>
          <w:rFonts w:ascii="Arial" w:eastAsia="Times New Roman" w:hAnsi="Arial" w:cs="Arial"/>
          <w:b/>
          <w:color w:val="000000"/>
        </w:rPr>
        <w:t>Clothes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 xml:space="preserve">Hiking shoes/Walking shoes (closed toed) </w:t>
      </w:r>
      <w:r w:rsidRPr="00395D6C">
        <w:rPr>
          <w:rFonts w:ascii="Arial" w:eastAsia="Times New Roman" w:hAnsi="Arial" w:cs="Arial"/>
          <w:color w:val="000000"/>
        </w:rPr>
        <w:tab/>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Flip flops/Shower Shoes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Hat/Visor/Bandana</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Windbreaker/Jacket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Sweater/Sweatshirt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Business Casual clothes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Lightweight clothes for fieldwork</w:t>
      </w:r>
    </w:p>
    <w:p w:rsidR="00D66811" w:rsidRPr="00395D6C" w:rsidRDefault="00D66811" w:rsidP="00D66811">
      <w:pPr>
        <w:numPr>
          <w:ilvl w:val="1"/>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Skirts should be knee length</w:t>
      </w:r>
    </w:p>
    <w:p w:rsidR="00D66811" w:rsidRPr="00395D6C" w:rsidRDefault="00D66811" w:rsidP="00D66811">
      <w:pPr>
        <w:numPr>
          <w:ilvl w:val="1"/>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Shirts should be at least sleeveless (no tank tops), preferably sleeved</w:t>
      </w:r>
    </w:p>
    <w:p w:rsidR="00D66811" w:rsidRPr="00395D6C" w:rsidRDefault="00D66811" w:rsidP="00D66811">
      <w:pPr>
        <w:numPr>
          <w:ilvl w:val="1"/>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If you’re going to a humid location, pack clothes in plastic bags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Scarves/Wraps (for use as headscarves and to cover shoulders)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Swim suit</w:t>
      </w:r>
    </w:p>
    <w:p w:rsidR="00D66811" w:rsidRPr="00395D6C" w:rsidRDefault="00D66811" w:rsidP="00D66811">
      <w:pPr>
        <w:spacing w:before="100" w:beforeAutospacing="1" w:after="100" w:afterAutospacing="1" w:line="240" w:lineRule="auto"/>
        <w:rPr>
          <w:rFonts w:ascii="Arial" w:eastAsia="Times New Roman" w:hAnsi="Arial" w:cs="Arial"/>
          <w:b/>
          <w:color w:val="000000"/>
        </w:rPr>
      </w:pPr>
      <w:r w:rsidRPr="00395D6C">
        <w:rPr>
          <w:rFonts w:ascii="Arial" w:eastAsia="Times New Roman" w:hAnsi="Arial" w:cs="Arial"/>
          <w:b/>
          <w:color w:val="000000"/>
        </w:rPr>
        <w:t>Medical</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Malaria prophylaxis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Anti-diarrhea medicine</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Prescription drugs (also bring the generic names for these drugs)</w:t>
      </w:r>
    </w:p>
    <w:p w:rsidR="00D66811" w:rsidRPr="00395D6C" w:rsidRDefault="00D66811" w:rsidP="00D66811">
      <w:pPr>
        <w:numPr>
          <w:ilvl w:val="0"/>
          <w:numId w:val="43"/>
        </w:numPr>
        <w:spacing w:before="100" w:beforeAutospacing="1" w:after="0" w:line="240" w:lineRule="auto"/>
        <w:rPr>
          <w:rFonts w:ascii="Arial" w:eastAsia="Times New Roman" w:hAnsi="Arial" w:cs="Arial"/>
          <w:color w:val="000000"/>
        </w:rPr>
      </w:pPr>
      <w:r w:rsidRPr="00395D6C">
        <w:rPr>
          <w:rFonts w:ascii="Arial" w:eastAsia="Times New Roman" w:hAnsi="Arial" w:cs="Arial"/>
          <w:color w:val="000000"/>
        </w:rPr>
        <w:lastRenderedPageBreak/>
        <w:t>Motion sickness pills</w:t>
      </w:r>
    </w:p>
    <w:p w:rsidR="00D66811" w:rsidRPr="00395D6C" w:rsidRDefault="00D66811" w:rsidP="00D66811">
      <w:pPr>
        <w:numPr>
          <w:ilvl w:val="0"/>
          <w:numId w:val="43"/>
        </w:numPr>
        <w:spacing w:before="100" w:beforeAutospacing="1" w:after="0" w:line="240" w:lineRule="auto"/>
        <w:rPr>
          <w:rFonts w:ascii="Arial" w:eastAsia="Times New Roman" w:hAnsi="Arial" w:cs="Arial"/>
          <w:color w:val="000000"/>
        </w:rPr>
      </w:pPr>
      <w:r w:rsidRPr="00395D6C">
        <w:rPr>
          <w:rFonts w:ascii="Arial" w:eastAsia="Times New Roman" w:hAnsi="Arial" w:cs="Arial"/>
          <w:color w:val="000000"/>
        </w:rPr>
        <w:t>Insect repellant (containing DEET @ least 25%-30% for mosquito's)</w:t>
      </w:r>
    </w:p>
    <w:p w:rsidR="00D66811" w:rsidRPr="00395D6C" w:rsidRDefault="00D66811" w:rsidP="00D66811">
      <w:pPr>
        <w:numPr>
          <w:ilvl w:val="0"/>
          <w:numId w:val="43"/>
        </w:numPr>
        <w:spacing w:before="100" w:beforeAutospacing="1" w:after="0" w:line="240" w:lineRule="auto"/>
        <w:rPr>
          <w:rFonts w:ascii="Arial" w:eastAsia="Times New Roman" w:hAnsi="Arial" w:cs="Arial"/>
          <w:color w:val="000000"/>
        </w:rPr>
      </w:pPr>
      <w:r w:rsidRPr="00395D6C">
        <w:rPr>
          <w:rFonts w:ascii="Arial" w:eastAsia="Times New Roman" w:hAnsi="Arial" w:cs="Arial"/>
          <w:color w:val="000000"/>
        </w:rPr>
        <w:t>Sun Screen (SPF 15 or higher)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Deodorant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Toothpaste / Toothbrush</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Dental Floss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Hair Brush / Comb</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Electric / Hand Razor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Contact solution</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Prescription glasses (and a spare pair)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Tweezers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Hand Lotion</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Fem. Hygiene Supplies</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Hand Sanitizer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 xml:space="preserve">Lip Balm </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Shampoo/Conditioner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Wash cloth</w:t>
      </w:r>
    </w:p>
    <w:p w:rsidR="007441B6" w:rsidRDefault="00D66811" w:rsidP="00395D6C">
      <w:pPr>
        <w:pStyle w:val="ListParagraph"/>
        <w:numPr>
          <w:ilvl w:val="0"/>
          <w:numId w:val="43"/>
        </w:numPr>
        <w:rPr>
          <w:rFonts w:ascii="Arial" w:eastAsia="Times New Roman" w:hAnsi="Arial" w:cs="Arial"/>
          <w:color w:val="000000"/>
        </w:rPr>
      </w:pPr>
      <w:r w:rsidRPr="00395D6C">
        <w:rPr>
          <w:rFonts w:ascii="Arial" w:eastAsia="Times New Roman" w:hAnsi="Arial" w:cs="Arial"/>
          <w:color w:val="000000"/>
        </w:rPr>
        <w:t>Chamois type towel – not the kind that feels like felt</w:t>
      </w:r>
      <w:r w:rsidR="007441B6">
        <w:rPr>
          <w:rFonts w:ascii="Arial" w:eastAsia="Times New Roman" w:hAnsi="Arial" w:cs="Arial"/>
          <w:color w:val="000000"/>
        </w:rPr>
        <w:t xml:space="preserve"> </w:t>
      </w:r>
    </w:p>
    <w:p w:rsidR="00D66811" w:rsidRPr="00395D6C" w:rsidRDefault="00EB4093">
      <w:pPr>
        <w:pStyle w:val="ListParagraph"/>
      </w:pPr>
      <w:hyperlink r:id="rId15" w:history="1">
        <w:r w:rsidR="00D66811" w:rsidRPr="00395D6C">
          <w:rPr>
            <w:rStyle w:val="Hyperlink"/>
            <w:rFonts w:ascii="Arial" w:eastAsia="Times New Roman" w:hAnsi="Arial" w:cs="Arial"/>
          </w:rPr>
          <w:t>http://www.rei.com/search?query=hikers+chamois</w:t>
        </w:r>
      </w:hyperlink>
    </w:p>
    <w:p w:rsidR="00D66811" w:rsidRPr="00395D6C" w:rsidRDefault="00D66811" w:rsidP="00D66811">
      <w:pPr>
        <w:spacing w:before="100" w:beforeAutospacing="1" w:after="100" w:afterAutospacing="1" w:line="240" w:lineRule="auto"/>
        <w:rPr>
          <w:rFonts w:ascii="Arial" w:eastAsia="Times New Roman" w:hAnsi="Arial" w:cs="Arial"/>
          <w:b/>
          <w:color w:val="000000"/>
        </w:rPr>
      </w:pPr>
      <w:proofErr w:type="gramStart"/>
      <w:r w:rsidRPr="00395D6C">
        <w:rPr>
          <w:rFonts w:ascii="Arial" w:eastAsia="Times New Roman" w:hAnsi="Arial" w:cs="Arial"/>
          <w:b/>
          <w:color w:val="000000"/>
        </w:rPr>
        <w:t>Misc.</w:t>
      </w:r>
      <w:proofErr w:type="gramEnd"/>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Travel Pillow</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Pillow Case</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Sunglasses / Case</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Money pouch</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Pocket Knife (not in hand luggage)</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Favorite road snacks</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Books / Magazines / Journal</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Earplugs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Snacks/Power Bars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Gatorade Powder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Pen/paper</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Business Cards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Deck of Cards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Small Sewing Kit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In country gifts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Guidebook</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Mosquito Net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DUCT tape</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Headlamp</w:t>
      </w:r>
    </w:p>
    <w:p w:rsidR="00D66811" w:rsidRPr="00395D6C" w:rsidRDefault="00D66811" w:rsidP="00D66811">
      <w:pPr>
        <w:pStyle w:val="ListParagraph"/>
        <w:numPr>
          <w:ilvl w:val="0"/>
          <w:numId w:val="43"/>
        </w:numPr>
        <w:rPr>
          <w:rFonts w:ascii="Arial" w:eastAsia="Times New Roman" w:hAnsi="Arial" w:cs="Arial"/>
          <w:color w:val="000000"/>
        </w:rPr>
      </w:pPr>
      <w:r w:rsidRPr="00395D6C">
        <w:rPr>
          <w:rFonts w:ascii="Arial" w:eastAsia="Times New Roman" w:hAnsi="Arial" w:cs="Arial"/>
          <w:color w:val="000000"/>
        </w:rPr>
        <w:t xml:space="preserve">TSA locks for even the carry-on luggage, hostel lockers, at all times while traveling, etc. </w:t>
      </w:r>
    </w:p>
    <w:p w:rsidR="00D66811" w:rsidRPr="00395D6C" w:rsidRDefault="00D66811" w:rsidP="00D66811">
      <w:pPr>
        <w:pStyle w:val="ListParagraph"/>
        <w:numPr>
          <w:ilvl w:val="0"/>
          <w:numId w:val="43"/>
        </w:numPr>
        <w:rPr>
          <w:rFonts w:ascii="Arial" w:eastAsia="Times New Roman" w:hAnsi="Arial" w:cs="Arial"/>
          <w:color w:val="000000"/>
        </w:rPr>
      </w:pPr>
      <w:r w:rsidRPr="00395D6C">
        <w:rPr>
          <w:rFonts w:ascii="Arial" w:eastAsia="Times New Roman" w:hAnsi="Arial" w:cs="Arial"/>
          <w:color w:val="000000"/>
        </w:rPr>
        <w:t>Dream sack – silk sleeping bag</w:t>
      </w:r>
    </w:p>
    <w:p w:rsidR="00D66811" w:rsidRPr="00395D6C" w:rsidRDefault="00D66811">
      <w:pPr>
        <w:pStyle w:val="ListParagraph"/>
        <w:numPr>
          <w:ilvl w:val="0"/>
          <w:numId w:val="43"/>
        </w:numPr>
        <w:rPr>
          <w:rFonts w:ascii="Arial" w:eastAsia="Times New Roman" w:hAnsi="Arial" w:cs="Arial"/>
          <w:color w:val="000000"/>
        </w:rPr>
      </w:pPr>
      <w:r w:rsidRPr="00395D6C">
        <w:rPr>
          <w:rFonts w:ascii="Arial" w:eastAsia="Times New Roman" w:hAnsi="Arial" w:cs="Arial"/>
          <w:color w:val="000000"/>
        </w:rPr>
        <w:t xml:space="preserve">Small battery powered fan </w:t>
      </w:r>
    </w:p>
    <w:p w:rsidR="00D66811" w:rsidRPr="00395D6C" w:rsidRDefault="00D66811" w:rsidP="00D66811">
      <w:pPr>
        <w:spacing w:after="0"/>
        <w:rPr>
          <w:rFonts w:ascii="Arial" w:eastAsia="Times New Roman" w:hAnsi="Arial" w:cs="Arial"/>
          <w:b/>
          <w:color w:val="000000"/>
        </w:rPr>
      </w:pPr>
      <w:r w:rsidRPr="00395D6C">
        <w:rPr>
          <w:rFonts w:ascii="Arial" w:eastAsia="Times New Roman" w:hAnsi="Arial" w:cs="Arial"/>
          <w:b/>
          <w:color w:val="000000"/>
        </w:rPr>
        <w:t>Electronics</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Camera/Film/Memory Card</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Computer w/ power cord</w:t>
      </w:r>
    </w:p>
    <w:p w:rsidR="00D66811" w:rsidRPr="00395D6C" w:rsidRDefault="00D66811" w:rsidP="00D66811">
      <w:pPr>
        <w:pStyle w:val="ListParagraph"/>
        <w:numPr>
          <w:ilvl w:val="0"/>
          <w:numId w:val="43"/>
        </w:numPr>
        <w:spacing w:after="0"/>
        <w:rPr>
          <w:rFonts w:ascii="Arial" w:eastAsia="Times New Roman" w:hAnsi="Arial" w:cs="Arial"/>
          <w:color w:val="000000"/>
        </w:rPr>
      </w:pPr>
      <w:r w:rsidRPr="00395D6C">
        <w:rPr>
          <w:rFonts w:ascii="Arial" w:eastAsia="Times New Roman" w:hAnsi="Arial" w:cs="Arial"/>
          <w:color w:val="000000"/>
        </w:rPr>
        <w:t>Phone w/ power cord</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Flashlight (small with extra batteries)</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Batteries (for electronic equipment)</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lastRenderedPageBreak/>
        <w:t>Converter plug set if needed</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Alarm clock</w:t>
      </w:r>
    </w:p>
    <w:p w:rsidR="00D66811" w:rsidRPr="00395D6C" w:rsidRDefault="00D66811" w:rsidP="00D66811">
      <w:pPr>
        <w:numPr>
          <w:ilvl w:val="0"/>
          <w:numId w:val="43"/>
        </w:numPr>
        <w:spacing w:before="100" w:beforeAutospacing="1" w:after="100" w:afterAutospacing="1" w:line="240" w:lineRule="auto"/>
        <w:rPr>
          <w:rFonts w:ascii="Arial" w:eastAsia="Times New Roman" w:hAnsi="Arial" w:cs="Arial"/>
          <w:color w:val="000000"/>
        </w:rPr>
      </w:pPr>
      <w:r w:rsidRPr="00395D6C">
        <w:rPr>
          <w:rFonts w:ascii="Arial" w:eastAsia="Times New Roman" w:hAnsi="Arial" w:cs="Arial"/>
          <w:color w:val="000000"/>
        </w:rPr>
        <w:t>Day pack</w:t>
      </w:r>
    </w:p>
    <w:p w:rsidR="00D66811" w:rsidRPr="00395D6C" w:rsidRDefault="00D66811" w:rsidP="00D66811">
      <w:pPr>
        <w:spacing w:after="0" w:line="240" w:lineRule="auto"/>
        <w:rPr>
          <w:rFonts w:ascii="Arial" w:eastAsia="Times New Roman" w:hAnsi="Arial" w:cs="Arial"/>
          <w:color w:val="000000"/>
        </w:rPr>
      </w:pPr>
      <w:r w:rsidRPr="00395D6C">
        <w:rPr>
          <w:rFonts w:ascii="Arial" w:eastAsia="Times New Roman" w:hAnsi="Arial" w:cs="Arial"/>
          <w:b/>
          <w:color w:val="000000"/>
        </w:rPr>
        <w:t>For Reference:</w:t>
      </w:r>
      <w:r w:rsidRPr="00395D6C">
        <w:rPr>
          <w:rFonts w:ascii="Arial" w:eastAsia="Times New Roman" w:hAnsi="Arial" w:cs="Arial"/>
          <w:color w:val="000000"/>
        </w:rPr>
        <w:t xml:space="preserve"> </w:t>
      </w:r>
      <w:r w:rsidRPr="00395D6C">
        <w:rPr>
          <w:rFonts w:ascii="Arial" w:eastAsia="Times New Roman" w:hAnsi="Arial" w:cs="Arial"/>
          <w:b/>
          <w:color w:val="000000"/>
        </w:rPr>
        <w:t>Contents of Medical Bag</w:t>
      </w:r>
      <w:r w:rsidRPr="00395D6C">
        <w:rPr>
          <w:rFonts w:ascii="Arial" w:eastAsia="Times New Roman" w:hAnsi="Arial" w:cs="Arial"/>
          <w:color w:val="000000"/>
        </w:rPr>
        <w:t xml:space="preserve"> (1-2 per team)</w:t>
      </w:r>
    </w:p>
    <w:p w:rsidR="00D66811" w:rsidRPr="00395D6C" w:rsidRDefault="00D66811" w:rsidP="00D66811">
      <w:pPr>
        <w:spacing w:after="0" w:line="240" w:lineRule="auto"/>
        <w:rPr>
          <w:rFonts w:ascii="Arial" w:eastAsia="Times New Roman" w:hAnsi="Arial" w:cs="Arial"/>
          <w:color w:val="000000"/>
        </w:rPr>
      </w:pPr>
      <w:r w:rsidRPr="00395D6C">
        <w:rPr>
          <w:rFonts w:ascii="Arial" w:eastAsia="Times New Roman" w:hAnsi="Arial" w:cs="Arial"/>
          <w:color w:val="000000"/>
        </w:rPr>
        <w:t xml:space="preserve">(Note: if you anticipate using any of this frequently, please bring some as the quantities are limited and shared. </w:t>
      </w:r>
    </w:p>
    <w:p w:rsidR="00D66811" w:rsidRPr="00395D6C" w:rsidRDefault="00D66811" w:rsidP="00D66811">
      <w:pPr>
        <w:spacing w:after="0" w:line="240" w:lineRule="auto"/>
        <w:ind w:left="360" w:firstLine="360"/>
        <w:rPr>
          <w:rFonts w:ascii="Arial" w:eastAsia="Times New Roman" w:hAnsi="Arial" w:cs="Arial"/>
          <w:color w:val="000000"/>
        </w:rPr>
      </w:pPr>
      <w:r w:rsidRPr="00395D6C">
        <w:rPr>
          <w:rFonts w:ascii="Arial" w:eastAsia="Times New Roman" w:hAnsi="Arial" w:cs="Arial"/>
          <w:color w:val="000000"/>
        </w:rPr>
        <w:t>Safety Pins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Triangular Bandages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Disposable Gloves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Single Use Thermometer</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Band-Aids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Gauze Pad</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Ibuprofen (generic for Advil</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Acetaminophen (generic for Tylenol)</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 xml:space="preserve">Bismuth Subsalicylate (generic for </w:t>
      </w:r>
      <w:proofErr w:type="spellStart"/>
      <w:r w:rsidRPr="00395D6C">
        <w:rPr>
          <w:rFonts w:ascii="Arial" w:eastAsia="Times New Roman" w:hAnsi="Arial" w:cs="Arial"/>
          <w:color w:val="000000"/>
        </w:rPr>
        <w:t>Pepto</w:t>
      </w:r>
      <w:proofErr w:type="spellEnd"/>
      <w:r w:rsidRPr="00395D6C">
        <w:rPr>
          <w:rFonts w:ascii="Arial" w:eastAsia="Times New Roman" w:hAnsi="Arial" w:cs="Arial"/>
          <w:color w:val="000000"/>
        </w:rPr>
        <w:t>)</w:t>
      </w:r>
    </w:p>
    <w:p w:rsidR="00D66811" w:rsidRPr="00395D6C" w:rsidRDefault="00D66811" w:rsidP="00D66811">
      <w:pPr>
        <w:spacing w:after="0" w:line="240" w:lineRule="auto"/>
        <w:ind w:left="720"/>
        <w:rPr>
          <w:rFonts w:ascii="Arial" w:eastAsia="Times New Roman" w:hAnsi="Arial" w:cs="Arial"/>
          <w:color w:val="000000"/>
        </w:rPr>
      </w:pPr>
      <w:proofErr w:type="spellStart"/>
      <w:r w:rsidRPr="00395D6C">
        <w:rPr>
          <w:rFonts w:ascii="Arial" w:eastAsia="Times New Roman" w:hAnsi="Arial" w:cs="Arial"/>
          <w:color w:val="000000"/>
        </w:rPr>
        <w:t>Alcalak</w:t>
      </w:r>
      <w:proofErr w:type="spellEnd"/>
      <w:r w:rsidRPr="00395D6C">
        <w:rPr>
          <w:rFonts w:ascii="Arial" w:eastAsia="Times New Roman" w:hAnsi="Arial" w:cs="Arial"/>
          <w:color w:val="000000"/>
        </w:rPr>
        <w:t xml:space="preserve"> (generic heartburn medicine)</w:t>
      </w:r>
    </w:p>
    <w:p w:rsidR="00D66811" w:rsidRPr="00395D6C" w:rsidRDefault="00D66811" w:rsidP="00D66811">
      <w:pPr>
        <w:spacing w:after="0" w:line="240" w:lineRule="auto"/>
        <w:ind w:left="720"/>
        <w:rPr>
          <w:rFonts w:ascii="Arial" w:eastAsia="Times New Roman" w:hAnsi="Arial" w:cs="Arial"/>
          <w:color w:val="000000"/>
        </w:rPr>
      </w:pPr>
      <w:proofErr w:type="spellStart"/>
      <w:r w:rsidRPr="00395D6C">
        <w:rPr>
          <w:rFonts w:ascii="Arial" w:eastAsia="Times New Roman" w:hAnsi="Arial" w:cs="Arial"/>
          <w:color w:val="000000"/>
        </w:rPr>
        <w:t>Diamode</w:t>
      </w:r>
      <w:proofErr w:type="spellEnd"/>
      <w:r w:rsidRPr="00395D6C">
        <w:rPr>
          <w:rFonts w:ascii="Arial" w:eastAsia="Times New Roman" w:hAnsi="Arial" w:cs="Arial"/>
          <w:color w:val="000000"/>
        </w:rPr>
        <w:t xml:space="preserve"> (anti-diarrhea)</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Antibiotic Ointment</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Antiseptic Wipes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Ace Bandages</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 xml:space="preserve">Tape </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Eyewash</w:t>
      </w:r>
    </w:p>
    <w:p w:rsidR="00D66811" w:rsidRPr="00395D6C" w:rsidRDefault="00D66811" w:rsidP="00D66811">
      <w:pPr>
        <w:spacing w:after="0" w:line="240" w:lineRule="auto"/>
        <w:ind w:left="720"/>
        <w:rPr>
          <w:rFonts w:ascii="Arial" w:eastAsia="Times New Roman" w:hAnsi="Arial" w:cs="Arial"/>
          <w:color w:val="000000"/>
        </w:rPr>
      </w:pPr>
      <w:r w:rsidRPr="00395D6C">
        <w:rPr>
          <w:rFonts w:ascii="Arial" w:eastAsia="Times New Roman" w:hAnsi="Arial" w:cs="Arial"/>
          <w:color w:val="000000"/>
        </w:rPr>
        <w:t>Cough Drops</w:t>
      </w:r>
    </w:p>
    <w:p w:rsidR="00D66811" w:rsidRPr="00395D6C" w:rsidRDefault="00D66811" w:rsidP="00D66811">
      <w:pPr>
        <w:spacing w:after="0" w:line="240" w:lineRule="auto"/>
        <w:ind w:left="720"/>
        <w:rPr>
          <w:rFonts w:ascii="Arial" w:eastAsia="Times New Roman" w:hAnsi="Arial" w:cs="Arial"/>
          <w:b/>
          <w:color w:val="000000"/>
        </w:rPr>
      </w:pPr>
      <w:r w:rsidRPr="00395D6C">
        <w:rPr>
          <w:rFonts w:ascii="Arial" w:eastAsia="Times New Roman" w:hAnsi="Arial" w:cs="Arial"/>
          <w:b/>
          <w:color w:val="000000"/>
        </w:rPr>
        <w:t>NOTE: Whoever is carrying the medical bag, there are scissors included, check them if you intend to carry the bag on</w:t>
      </w:r>
    </w:p>
    <w:p w:rsidR="00D66811" w:rsidRPr="007441B6" w:rsidRDefault="00D66811">
      <w:pPr>
        <w:spacing w:after="0" w:line="240" w:lineRule="auto"/>
        <w:rPr>
          <w:rFonts w:ascii="Arial" w:hAnsi="Arial" w:cs="Arial"/>
        </w:rPr>
      </w:pPr>
      <w:r w:rsidRPr="00395D6C">
        <w:rPr>
          <w:rFonts w:ascii="Arial" w:hAnsi="Arial" w:cs="Arial"/>
        </w:rPr>
        <w:br w:type="page"/>
      </w:r>
    </w:p>
    <w:p w:rsidR="00A14A1F" w:rsidRPr="007441B6" w:rsidRDefault="00CB7E66" w:rsidP="00CB7E66">
      <w:pPr>
        <w:pStyle w:val="Heading1"/>
        <w:rPr>
          <w:rFonts w:ascii="Arial" w:hAnsi="Arial" w:cs="Arial"/>
        </w:rPr>
      </w:pPr>
      <w:r w:rsidRPr="00395D6C">
        <w:rPr>
          <w:rFonts w:ascii="Arial" w:hAnsi="Arial" w:cs="Arial"/>
        </w:rPr>
        <w:lastRenderedPageBreak/>
        <w:t xml:space="preserve">Appendix II- </w:t>
      </w:r>
      <w:r w:rsidR="00A14A1F" w:rsidRPr="007441B6">
        <w:rPr>
          <w:rFonts w:ascii="Arial" w:hAnsi="Arial" w:cs="Arial"/>
        </w:rPr>
        <w:t>Gift Request Template</w:t>
      </w:r>
    </w:p>
    <w:p w:rsidR="007441B6" w:rsidRDefault="007441B6"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Dear Sir / Madam</w:t>
      </w:r>
      <w:proofErr w:type="gramStart"/>
      <w:r w:rsidRPr="007441B6">
        <w:rPr>
          <w:rFonts w:ascii="Arial" w:eastAsia="Times New Roman" w:hAnsi="Arial" w:cs="Arial"/>
          <w:sz w:val="23"/>
          <w:szCs w:val="23"/>
        </w:rPr>
        <w:t>,</w:t>
      </w:r>
      <w:proofErr w:type="gramEnd"/>
      <w:r w:rsidRPr="00395D6C">
        <w:rPr>
          <w:rFonts w:ascii="Arial" w:eastAsia="Times New Roman" w:hAnsi="Arial" w:cs="Arial"/>
          <w:sz w:val="27"/>
          <w:szCs w:val="27"/>
        </w:rPr>
        <w:br/>
      </w:r>
      <w:r w:rsidRPr="00395D6C">
        <w:rPr>
          <w:rFonts w:ascii="Arial" w:eastAsia="Times New Roman" w:hAnsi="Arial" w:cs="Arial"/>
          <w:sz w:val="27"/>
          <w:szCs w:val="27"/>
        </w:rPr>
        <w:br/>
      </w:r>
      <w:r w:rsidRPr="007441B6">
        <w:rPr>
          <w:rFonts w:ascii="Arial" w:eastAsia="Times New Roman" w:hAnsi="Arial" w:cs="Arial"/>
          <w:sz w:val="23"/>
          <w:szCs w:val="23"/>
        </w:rPr>
        <w:t>It is with deep respect that we write to you today both as students of the University of Notre Dame’s Business on the Frontlines course and as representatives of Catholic Relief Services (CRS).  </w:t>
      </w:r>
    </w:p>
    <w:p w:rsidR="00A14A1F" w:rsidRPr="007441B6" w:rsidRDefault="00A14A1F"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 xml:space="preserve">Next month, in March 2013, our class will travel – divided into four teams of six graduate students and one faculty advisor – to Rwanda, Sierra Leone, Nicaragua and the Philippines.  Our work in these countries is part of an interdisciplinary class at Notre Dame (Business on the Frontlines) that challenges MBA, Peace Studies, and Law students to explore the role of economic development in post-conflict nations.  </w:t>
      </w:r>
    </w:p>
    <w:p w:rsidR="00A14A1F" w:rsidRPr="007441B6" w:rsidRDefault="00A14A1F"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 xml:space="preserve">As representatives of Notre Dame and CRS, we will interview various stakeholders in each country.  We would like to leave each interviewee with a memento to thank them for their time and participation.  With this in mind, we are hopeful that this year, you will be able to donate some keepsakes from Notre Dame that we can bring on our journey and share with our collaborators abroad.  In years past, we have presented our hosts with items such as key chains, paperweights, pens, mugs, and t-shirts.  </w:t>
      </w:r>
    </w:p>
    <w:p w:rsidR="00A14A1F" w:rsidRPr="007441B6" w:rsidRDefault="00A14A1F"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 xml:space="preserve">Thank you in advance for your support. For further information or questions, please do not hesitate to contact any of the individuals listed below.  </w:t>
      </w:r>
    </w:p>
    <w:p w:rsidR="00A14A1F" w:rsidRPr="007441B6" w:rsidRDefault="00A14A1F"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p>
    <w:p w:rsidR="00A14A1F" w:rsidRPr="007441B6"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Regards,</w:t>
      </w:r>
    </w:p>
    <w:p w:rsidR="00A14A1F" w:rsidRPr="007441B6" w:rsidRDefault="00A14A1F" w:rsidP="00A14A1F">
      <w:pPr>
        <w:spacing w:after="0" w:line="240" w:lineRule="auto"/>
        <w:rPr>
          <w:rFonts w:ascii="Arial" w:eastAsia="Times New Roman" w:hAnsi="Arial" w:cs="Arial"/>
          <w:sz w:val="23"/>
          <w:szCs w:val="23"/>
        </w:rPr>
      </w:pPr>
    </w:p>
    <w:p w:rsidR="00A14A1F" w:rsidRDefault="00A14A1F" w:rsidP="00A14A1F">
      <w:pPr>
        <w:spacing w:after="0" w:line="240" w:lineRule="auto"/>
        <w:rPr>
          <w:rFonts w:ascii="Arial" w:eastAsia="Times New Roman" w:hAnsi="Arial" w:cs="Arial"/>
          <w:sz w:val="23"/>
          <w:szCs w:val="23"/>
        </w:rPr>
      </w:pPr>
      <w:r w:rsidRPr="007441B6">
        <w:rPr>
          <w:rFonts w:ascii="Arial" w:eastAsia="Times New Roman" w:hAnsi="Arial" w:cs="Arial"/>
          <w:sz w:val="23"/>
          <w:szCs w:val="23"/>
        </w:rPr>
        <w:t>Business on the Frontlines V</w:t>
      </w:r>
    </w:p>
    <w:p w:rsidR="007441B6" w:rsidRDefault="007441B6" w:rsidP="00A14A1F">
      <w:pPr>
        <w:spacing w:after="0" w:line="240" w:lineRule="auto"/>
        <w:rPr>
          <w:rFonts w:ascii="Arial" w:eastAsia="Times New Roman" w:hAnsi="Arial" w:cs="Arial"/>
          <w:sz w:val="23"/>
          <w:szCs w:val="23"/>
        </w:rPr>
      </w:pP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 xml:space="preserve">Emily Block </w:t>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t>Krissy Kalinauskas</w:t>
      </w: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Assistant Professor of Management</w:t>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t>MBA Candidate 2013</w:t>
      </w: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MCOB</w:t>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t>770-401-8247</w:t>
      </w:r>
    </w:p>
    <w:p w:rsidR="007441B6" w:rsidRDefault="00EB4093" w:rsidP="00A14A1F">
      <w:pPr>
        <w:spacing w:after="0" w:line="240" w:lineRule="auto"/>
        <w:rPr>
          <w:rFonts w:ascii="Arial" w:eastAsia="Times New Roman" w:hAnsi="Arial" w:cs="Arial"/>
          <w:sz w:val="23"/>
          <w:szCs w:val="23"/>
        </w:rPr>
      </w:pPr>
      <w:hyperlink r:id="rId16" w:history="1">
        <w:r w:rsidR="007441B6" w:rsidRPr="00CF6105">
          <w:rPr>
            <w:rStyle w:val="Hyperlink"/>
            <w:rFonts w:ascii="Arial" w:eastAsia="Times New Roman" w:hAnsi="Arial" w:cs="Arial"/>
            <w:sz w:val="23"/>
            <w:szCs w:val="23"/>
          </w:rPr>
          <w:t>Eblock1@nd.edu</w:t>
        </w:r>
      </w:hyperlink>
      <w:r w:rsidR="007441B6">
        <w:rPr>
          <w:rFonts w:ascii="Arial" w:eastAsia="Times New Roman" w:hAnsi="Arial" w:cs="Arial"/>
          <w:sz w:val="23"/>
          <w:szCs w:val="23"/>
        </w:rPr>
        <w:t xml:space="preserve"> </w:t>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hyperlink r:id="rId17" w:history="1">
        <w:r w:rsidR="007441B6" w:rsidRPr="00CF6105">
          <w:rPr>
            <w:rStyle w:val="Hyperlink"/>
            <w:rFonts w:ascii="Arial" w:eastAsia="Times New Roman" w:hAnsi="Arial" w:cs="Arial"/>
            <w:sz w:val="23"/>
            <w:szCs w:val="23"/>
          </w:rPr>
          <w:t>kkalinau@nd.edu</w:t>
        </w:r>
      </w:hyperlink>
      <w:r w:rsidR="007441B6">
        <w:rPr>
          <w:rFonts w:ascii="Arial" w:eastAsia="Times New Roman" w:hAnsi="Arial" w:cs="Arial"/>
          <w:sz w:val="23"/>
          <w:szCs w:val="23"/>
        </w:rPr>
        <w:t xml:space="preserve"> </w:t>
      </w:r>
    </w:p>
    <w:p w:rsidR="007441B6" w:rsidRDefault="007441B6" w:rsidP="00A14A1F">
      <w:pPr>
        <w:spacing w:after="0" w:line="240" w:lineRule="auto"/>
        <w:rPr>
          <w:rFonts w:ascii="Arial" w:eastAsia="Times New Roman" w:hAnsi="Arial" w:cs="Arial"/>
          <w:sz w:val="23"/>
          <w:szCs w:val="23"/>
        </w:rPr>
      </w:pP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 xml:space="preserve">Nancy </w:t>
      </w:r>
      <w:proofErr w:type="spellStart"/>
      <w:r>
        <w:rPr>
          <w:rFonts w:ascii="Arial" w:eastAsia="Times New Roman" w:hAnsi="Arial" w:cs="Arial"/>
          <w:sz w:val="23"/>
          <w:szCs w:val="23"/>
        </w:rPr>
        <w:t>Abwola</w:t>
      </w:r>
      <w:proofErr w:type="spellEnd"/>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proofErr w:type="spellStart"/>
      <w:r>
        <w:rPr>
          <w:rFonts w:ascii="Arial" w:eastAsia="Times New Roman" w:hAnsi="Arial" w:cs="Arial"/>
          <w:sz w:val="23"/>
          <w:szCs w:val="23"/>
        </w:rPr>
        <w:t>Josel</w:t>
      </w:r>
      <w:proofErr w:type="spellEnd"/>
      <w:r>
        <w:rPr>
          <w:rFonts w:ascii="Arial" w:eastAsia="Times New Roman" w:hAnsi="Arial" w:cs="Arial"/>
          <w:sz w:val="23"/>
          <w:szCs w:val="23"/>
        </w:rPr>
        <w:t xml:space="preserve"> </w:t>
      </w:r>
      <w:proofErr w:type="spellStart"/>
      <w:r>
        <w:rPr>
          <w:rFonts w:ascii="Arial" w:eastAsia="Times New Roman" w:hAnsi="Arial" w:cs="Arial"/>
          <w:sz w:val="23"/>
          <w:szCs w:val="23"/>
        </w:rPr>
        <w:t>Mostajo</w:t>
      </w:r>
      <w:proofErr w:type="spellEnd"/>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Masters of Peace Studies 2013</w:t>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r>
      <w:r>
        <w:rPr>
          <w:rFonts w:ascii="Arial" w:eastAsia="Times New Roman" w:hAnsi="Arial" w:cs="Arial"/>
          <w:sz w:val="23"/>
          <w:szCs w:val="23"/>
        </w:rPr>
        <w:tab/>
        <w:t>LLM 2013</w:t>
      </w:r>
    </w:p>
    <w:p w:rsidR="007441B6" w:rsidRDefault="00EB4093" w:rsidP="00A14A1F">
      <w:pPr>
        <w:spacing w:after="0" w:line="240" w:lineRule="auto"/>
        <w:rPr>
          <w:rFonts w:ascii="Arial" w:eastAsia="Times New Roman" w:hAnsi="Arial" w:cs="Arial"/>
          <w:sz w:val="23"/>
          <w:szCs w:val="23"/>
        </w:rPr>
      </w:pPr>
      <w:hyperlink r:id="rId18" w:history="1">
        <w:r w:rsidR="007441B6" w:rsidRPr="00CF6105">
          <w:rPr>
            <w:rStyle w:val="Hyperlink"/>
            <w:rFonts w:ascii="Arial" w:eastAsia="Times New Roman" w:hAnsi="Arial" w:cs="Arial"/>
            <w:sz w:val="23"/>
            <w:szCs w:val="23"/>
          </w:rPr>
          <w:t>nabwola@nd.edu</w:t>
        </w:r>
      </w:hyperlink>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r>
      <w:r w:rsidR="007441B6">
        <w:rPr>
          <w:rFonts w:ascii="Arial" w:eastAsia="Times New Roman" w:hAnsi="Arial" w:cs="Arial"/>
          <w:sz w:val="23"/>
          <w:szCs w:val="23"/>
        </w:rPr>
        <w:tab/>
        <w:t>jmostajo@nd.edu</w:t>
      </w:r>
    </w:p>
    <w:p w:rsidR="007441B6" w:rsidRDefault="007441B6" w:rsidP="00A14A1F">
      <w:pPr>
        <w:spacing w:after="0" w:line="240" w:lineRule="auto"/>
        <w:rPr>
          <w:rFonts w:ascii="Arial" w:eastAsia="Times New Roman" w:hAnsi="Arial" w:cs="Arial"/>
          <w:sz w:val="23"/>
          <w:szCs w:val="23"/>
        </w:rPr>
      </w:pP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Andrea Caldwell</w:t>
      </w:r>
    </w:p>
    <w:p w:rsidR="007441B6" w:rsidRDefault="007441B6" w:rsidP="00A14A1F">
      <w:pPr>
        <w:spacing w:after="0" w:line="240" w:lineRule="auto"/>
        <w:rPr>
          <w:rFonts w:ascii="Arial" w:eastAsia="Times New Roman" w:hAnsi="Arial" w:cs="Arial"/>
          <w:sz w:val="23"/>
          <w:szCs w:val="23"/>
        </w:rPr>
      </w:pPr>
      <w:r>
        <w:rPr>
          <w:rFonts w:ascii="Arial" w:eastAsia="Times New Roman" w:hAnsi="Arial" w:cs="Arial"/>
          <w:sz w:val="23"/>
          <w:szCs w:val="23"/>
        </w:rPr>
        <w:t>MBA Candidate 2013</w:t>
      </w:r>
    </w:p>
    <w:p w:rsidR="007441B6" w:rsidRDefault="00EB4093" w:rsidP="00A14A1F">
      <w:pPr>
        <w:spacing w:after="0" w:line="240" w:lineRule="auto"/>
        <w:rPr>
          <w:rFonts w:ascii="Arial" w:eastAsia="Times New Roman" w:hAnsi="Arial" w:cs="Arial"/>
          <w:sz w:val="23"/>
          <w:szCs w:val="23"/>
        </w:rPr>
      </w:pPr>
      <w:hyperlink r:id="rId19" w:history="1">
        <w:r w:rsidR="007441B6" w:rsidRPr="00CF6105">
          <w:rPr>
            <w:rStyle w:val="Hyperlink"/>
            <w:rFonts w:ascii="Arial" w:eastAsia="Times New Roman" w:hAnsi="Arial" w:cs="Arial"/>
            <w:sz w:val="23"/>
            <w:szCs w:val="23"/>
          </w:rPr>
          <w:t>Acaldwe1@nd.edu</w:t>
        </w:r>
      </w:hyperlink>
      <w:r w:rsidR="007441B6">
        <w:rPr>
          <w:rFonts w:ascii="Arial" w:eastAsia="Times New Roman" w:hAnsi="Arial" w:cs="Arial"/>
          <w:sz w:val="23"/>
          <w:szCs w:val="23"/>
        </w:rPr>
        <w:t xml:space="preserve"> </w:t>
      </w:r>
    </w:p>
    <w:p w:rsidR="006E5DA9" w:rsidRPr="00395D6C" w:rsidRDefault="006E5DA9">
      <w:pPr>
        <w:spacing w:after="0" w:line="240" w:lineRule="auto"/>
        <w:rPr>
          <w:rFonts w:ascii="Arial" w:hAnsi="Arial" w:cs="Arial"/>
        </w:rPr>
      </w:pPr>
    </w:p>
    <w:p w:rsidR="00CB7E66" w:rsidRPr="00395D6C" w:rsidRDefault="00A14A1F" w:rsidP="00CB7E66">
      <w:pPr>
        <w:pStyle w:val="Heading1"/>
        <w:rPr>
          <w:rFonts w:ascii="Arial" w:hAnsi="Arial" w:cs="Arial"/>
        </w:rPr>
      </w:pPr>
      <w:r w:rsidRPr="007441B6">
        <w:rPr>
          <w:rFonts w:ascii="Arial" w:hAnsi="Arial" w:cs="Arial"/>
        </w:rPr>
        <w:lastRenderedPageBreak/>
        <w:t xml:space="preserve">Appendix III- </w:t>
      </w:r>
      <w:r w:rsidR="00CB7E66" w:rsidRPr="00395D6C">
        <w:rPr>
          <w:rFonts w:ascii="Arial" w:hAnsi="Arial" w:cs="Arial"/>
        </w:rPr>
        <w:t>Standard BOTFL Thank You Card</w:t>
      </w:r>
      <w:r w:rsidR="007441B6">
        <w:rPr>
          <w:rFonts w:ascii="Arial" w:hAnsi="Arial" w:cs="Arial"/>
        </w:rPr>
        <w:t>s</w:t>
      </w:r>
    </w:p>
    <w:p w:rsidR="007441B6" w:rsidRPr="00395D6C" w:rsidRDefault="007441B6">
      <w:pPr>
        <w:pStyle w:val="Heading1"/>
        <w:rPr>
          <w:rFonts w:ascii="Arial" w:hAnsi="Arial" w:cs="Arial"/>
          <w:sz w:val="22"/>
          <w:szCs w:val="22"/>
        </w:rPr>
      </w:pPr>
      <w:r w:rsidRPr="00A123F6">
        <w:rPr>
          <w:rFonts w:ascii="Arial" w:hAnsi="Arial" w:cs="Arial"/>
          <w:sz w:val="22"/>
          <w:szCs w:val="22"/>
        </w:rPr>
        <w:t xml:space="preserve">Example </w:t>
      </w:r>
      <w:r>
        <w:rPr>
          <w:rFonts w:ascii="Arial" w:hAnsi="Arial" w:cs="Arial"/>
          <w:sz w:val="22"/>
          <w:szCs w:val="22"/>
        </w:rPr>
        <w:t xml:space="preserve">post </w:t>
      </w:r>
      <w:r w:rsidRPr="00A123F6">
        <w:rPr>
          <w:rFonts w:ascii="Arial" w:hAnsi="Arial" w:cs="Arial"/>
          <w:sz w:val="22"/>
          <w:szCs w:val="22"/>
        </w:rPr>
        <w:t>in-country thank you note</w:t>
      </w:r>
      <w:r>
        <w:rPr>
          <w:rFonts w:ascii="Arial" w:hAnsi="Arial" w:cs="Arial"/>
          <w:sz w:val="22"/>
          <w:szCs w:val="22"/>
        </w:rPr>
        <w:br/>
      </w:r>
      <w:proofErr w:type="gramStart"/>
      <w:r w:rsidRPr="00395D6C">
        <w:rPr>
          <w:rFonts w:ascii="Arial" w:hAnsi="Arial" w:cs="Arial"/>
          <w:b w:val="0"/>
          <w:i/>
          <w:color w:val="auto"/>
          <w:sz w:val="22"/>
          <w:szCs w:val="22"/>
        </w:rPr>
        <w:t>These</w:t>
      </w:r>
      <w:proofErr w:type="gramEnd"/>
      <w:r w:rsidRPr="00395D6C">
        <w:rPr>
          <w:rFonts w:ascii="Arial" w:hAnsi="Arial" w:cs="Arial"/>
          <w:b w:val="0"/>
          <w:i/>
          <w:color w:val="auto"/>
          <w:sz w:val="22"/>
          <w:szCs w:val="22"/>
        </w:rPr>
        <w:t xml:space="preserve"> are the cards</w:t>
      </w:r>
      <w:r>
        <w:rPr>
          <w:rFonts w:ascii="Arial" w:hAnsi="Arial" w:cs="Arial"/>
          <w:b w:val="0"/>
          <w:i/>
          <w:color w:val="auto"/>
          <w:sz w:val="22"/>
          <w:szCs w:val="22"/>
        </w:rPr>
        <w:t xml:space="preserve"> and letters</w:t>
      </w:r>
      <w:r w:rsidRPr="00395D6C">
        <w:rPr>
          <w:rFonts w:ascii="Arial" w:hAnsi="Arial" w:cs="Arial"/>
          <w:b w:val="0"/>
          <w:i/>
          <w:color w:val="auto"/>
          <w:sz w:val="22"/>
          <w:szCs w:val="22"/>
        </w:rPr>
        <w:t xml:space="preserve"> that are given to the individuals who help make BOTFL possible. These are typically written and delivered after the in-country experience by the Thank You Reps in April/May.</w:t>
      </w:r>
    </w:p>
    <w:p w:rsidR="007441B6" w:rsidRDefault="006E5DA9" w:rsidP="007441B6">
      <w:pPr>
        <w:pStyle w:val="Heading1"/>
        <w:rPr>
          <w:rFonts w:ascii="Arial" w:hAnsi="Arial" w:cs="Arial"/>
        </w:rPr>
      </w:pPr>
      <w:r w:rsidRPr="00395D6C">
        <w:rPr>
          <w:rFonts w:ascii="Arial" w:hAnsi="Arial" w:cs="Arial"/>
          <w:noProof/>
        </w:rPr>
        <w:drawing>
          <wp:inline distT="0" distB="0" distL="0" distR="0" wp14:anchorId="6328287F" wp14:editId="16A67D16">
            <wp:extent cx="5943600" cy="1700530"/>
            <wp:effectExtent l="19050" t="0" r="0" b="0"/>
            <wp:docPr id="1" name="Picture 0" descr="mail.google.com.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google.com.htm"/>
                    <pic:cNvPicPr/>
                  </pic:nvPicPr>
                  <pic:blipFill>
                    <a:blip r:embed="rId20"/>
                    <a:stretch>
                      <a:fillRect/>
                    </a:stretch>
                  </pic:blipFill>
                  <pic:spPr>
                    <a:xfrm>
                      <a:off x="0" y="0"/>
                      <a:ext cx="5943600" cy="1700530"/>
                    </a:xfrm>
                    <a:prstGeom prst="rect">
                      <a:avLst/>
                    </a:prstGeom>
                  </pic:spPr>
                </pic:pic>
              </a:graphicData>
            </a:graphic>
          </wp:inline>
        </w:drawing>
      </w:r>
      <w:r w:rsidRPr="00395D6C">
        <w:rPr>
          <w:rFonts w:ascii="Arial" w:hAnsi="Arial" w:cs="Arial"/>
        </w:rPr>
        <w:t xml:space="preserve"> </w:t>
      </w:r>
      <w:r w:rsidRPr="00395D6C">
        <w:rPr>
          <w:rFonts w:ascii="Arial" w:hAnsi="Arial" w:cs="Arial"/>
          <w:noProof/>
        </w:rPr>
        <w:drawing>
          <wp:inline distT="0" distB="0" distL="0" distR="0" wp14:anchorId="244A8131" wp14:editId="594AF0E4">
            <wp:extent cx="5943600" cy="1440815"/>
            <wp:effectExtent l="19050" t="0" r="0" b="0"/>
            <wp:docPr id="2" name="Picture 1" descr="mail.google2.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google2.com"/>
                    <pic:cNvPicPr/>
                  </pic:nvPicPr>
                  <pic:blipFill>
                    <a:blip r:embed="rId21"/>
                    <a:stretch>
                      <a:fillRect/>
                    </a:stretch>
                  </pic:blipFill>
                  <pic:spPr>
                    <a:xfrm>
                      <a:off x="0" y="0"/>
                      <a:ext cx="5943600" cy="1440815"/>
                    </a:xfrm>
                    <a:prstGeom prst="rect">
                      <a:avLst/>
                    </a:prstGeom>
                  </pic:spPr>
                </pic:pic>
              </a:graphicData>
            </a:graphic>
          </wp:inline>
        </w:drawing>
      </w:r>
    </w:p>
    <w:p w:rsidR="007441B6" w:rsidRPr="00395D6C" w:rsidRDefault="007441B6" w:rsidP="007441B6">
      <w:pPr>
        <w:pStyle w:val="Heading1"/>
        <w:rPr>
          <w:rFonts w:ascii="Arial" w:hAnsi="Arial" w:cs="Arial"/>
          <w:sz w:val="22"/>
          <w:szCs w:val="22"/>
        </w:rPr>
      </w:pPr>
      <w:r w:rsidRPr="00395D6C">
        <w:rPr>
          <w:rFonts w:ascii="Arial" w:hAnsi="Arial" w:cs="Arial"/>
          <w:sz w:val="22"/>
          <w:szCs w:val="22"/>
        </w:rPr>
        <w:t>Example in-country thank you note</w:t>
      </w:r>
    </w:p>
    <w:p w:rsidR="007441B6" w:rsidRPr="00A123F6" w:rsidRDefault="007441B6" w:rsidP="007441B6">
      <w:pPr>
        <w:spacing w:after="0" w:line="240" w:lineRule="auto"/>
        <w:ind w:firstLine="720"/>
        <w:rPr>
          <w:rFonts w:ascii="Arial" w:hAnsi="Arial" w:cs="Arial"/>
        </w:rPr>
      </w:pPr>
    </w:p>
    <w:p w:rsidR="007441B6" w:rsidRDefault="007441B6">
      <w:pPr>
        <w:spacing w:after="0" w:line="240" w:lineRule="auto"/>
        <w:rPr>
          <w:rFonts w:ascii="Arial" w:hAnsi="Arial" w:cs="Arial"/>
          <w:i/>
        </w:rPr>
      </w:pPr>
      <w:r w:rsidRPr="00395D6C">
        <w:rPr>
          <w:rFonts w:ascii="Arial" w:hAnsi="Arial" w:cs="Arial"/>
          <w:i/>
        </w:rPr>
        <w:t>These are the thank you notes that you hand out with gifts to interviewees in country. It helps to have many of these written ahead of time, especially in the native language. CRS has been able to translate notes in the past. In addition, it has been suggested that a card</w:t>
      </w:r>
      <w:r>
        <w:rPr>
          <w:rFonts w:ascii="Arial" w:hAnsi="Arial" w:cs="Arial"/>
          <w:i/>
        </w:rPr>
        <w:t>/postcard</w:t>
      </w:r>
      <w:r w:rsidRPr="00395D6C">
        <w:rPr>
          <w:rFonts w:ascii="Arial" w:hAnsi="Arial" w:cs="Arial"/>
          <w:i/>
        </w:rPr>
        <w:t xml:space="preserve"> made via a photo printing service (Walgreens, </w:t>
      </w:r>
      <w:proofErr w:type="spellStart"/>
      <w:r>
        <w:rPr>
          <w:rFonts w:ascii="Arial" w:hAnsi="Arial" w:cs="Arial"/>
          <w:i/>
        </w:rPr>
        <w:t>Shutterfly</w:t>
      </w:r>
      <w:proofErr w:type="spellEnd"/>
      <w:r>
        <w:rPr>
          <w:rFonts w:ascii="Arial" w:hAnsi="Arial" w:cs="Arial"/>
          <w:i/>
        </w:rPr>
        <w:t xml:space="preserve">, </w:t>
      </w:r>
      <w:proofErr w:type="spellStart"/>
      <w:r>
        <w:rPr>
          <w:rFonts w:ascii="Arial" w:hAnsi="Arial" w:cs="Arial"/>
          <w:i/>
        </w:rPr>
        <w:t>etc</w:t>
      </w:r>
      <w:proofErr w:type="spellEnd"/>
      <w:r>
        <w:rPr>
          <w:rFonts w:ascii="Arial" w:hAnsi="Arial" w:cs="Arial"/>
          <w:i/>
        </w:rPr>
        <w:t xml:space="preserve">) with a Notre Dame photo and a generic ‘Thank You!’ with a hand-written note on the back might be best. </w:t>
      </w:r>
    </w:p>
    <w:p w:rsidR="003F41C0" w:rsidRDefault="003F41C0" w:rsidP="00395D6C">
      <w:pPr>
        <w:pStyle w:val="Heading1"/>
        <w:spacing w:line="240" w:lineRule="auto"/>
        <w:rPr>
          <w:rFonts w:ascii="Arial" w:eastAsia="Calibri" w:hAnsi="Arial" w:cs="Arial"/>
          <w:b w:val="0"/>
          <w:bCs w:val="0"/>
          <w:color w:val="auto"/>
          <w:sz w:val="22"/>
          <w:szCs w:val="22"/>
        </w:rPr>
      </w:pPr>
      <w:r>
        <w:rPr>
          <w:rFonts w:ascii="Arial" w:eastAsia="Calibri" w:hAnsi="Arial" w:cs="Arial"/>
          <w:b w:val="0"/>
          <w:bCs w:val="0"/>
          <w:color w:val="auto"/>
          <w:sz w:val="22"/>
          <w:szCs w:val="22"/>
        </w:rPr>
        <w:t xml:space="preserve">Thank you again for meeting with us! We really appreciate you taking the time to answer our questions about your experiences in (country) and working with CRS. Your insights are very valuable to our understanding of the situation. We will utilize this information in our analysis and recommendations at the end of this project. </w:t>
      </w:r>
      <w:r>
        <w:rPr>
          <w:rFonts w:ascii="Arial" w:eastAsia="Calibri" w:hAnsi="Arial" w:cs="Arial"/>
          <w:b w:val="0"/>
          <w:bCs w:val="0"/>
          <w:color w:val="auto"/>
          <w:sz w:val="22"/>
          <w:szCs w:val="22"/>
        </w:rPr>
        <w:br/>
      </w:r>
      <w:r>
        <w:rPr>
          <w:rFonts w:ascii="Arial" w:eastAsia="Calibri" w:hAnsi="Arial" w:cs="Arial"/>
          <w:b w:val="0"/>
          <w:bCs w:val="0"/>
          <w:color w:val="auto"/>
          <w:sz w:val="22"/>
          <w:szCs w:val="22"/>
        </w:rPr>
        <w:br/>
        <w:t>Thank you again for your time!</w:t>
      </w:r>
    </w:p>
    <w:p w:rsidR="00395D6C" w:rsidRDefault="00395D6C">
      <w:pPr>
        <w:spacing w:after="0" w:line="240" w:lineRule="auto"/>
        <w:rPr>
          <w:rFonts w:ascii="Arial" w:eastAsiaTheme="majorEastAsia" w:hAnsi="Arial" w:cs="Arial"/>
          <w:b/>
          <w:bCs/>
          <w:color w:val="345A8A" w:themeColor="accent1" w:themeShade="B5"/>
          <w:sz w:val="32"/>
          <w:szCs w:val="32"/>
        </w:rPr>
      </w:pPr>
      <w:r>
        <w:rPr>
          <w:rFonts w:ascii="Arial" w:hAnsi="Arial" w:cs="Arial"/>
        </w:rPr>
        <w:br w:type="page"/>
      </w:r>
    </w:p>
    <w:p w:rsidR="00882E61" w:rsidRPr="00395D6C" w:rsidRDefault="00CB7E66" w:rsidP="00395D6C">
      <w:pPr>
        <w:pStyle w:val="Heading1"/>
        <w:spacing w:line="240" w:lineRule="auto"/>
        <w:rPr>
          <w:rFonts w:ascii="Arial" w:hAnsi="Arial" w:cs="Arial"/>
        </w:rPr>
      </w:pPr>
      <w:r w:rsidRPr="00395D6C">
        <w:rPr>
          <w:rFonts w:ascii="Arial" w:hAnsi="Arial" w:cs="Arial"/>
        </w:rPr>
        <w:lastRenderedPageBreak/>
        <w:t>Appendix IV- Budget Example</w:t>
      </w:r>
    </w:p>
    <w:p w:rsidR="00D66811" w:rsidRPr="00395D6C" w:rsidRDefault="00D66811" w:rsidP="00395D6C">
      <w:pPr>
        <w:spacing w:line="240" w:lineRule="auto"/>
        <w:rPr>
          <w:rFonts w:ascii="Arial" w:hAnsi="Arial" w:cs="Arial"/>
        </w:rPr>
      </w:pPr>
      <w:r w:rsidRPr="00395D6C">
        <w:rPr>
          <w:rFonts w:ascii="Arial" w:hAnsi="Arial" w:cs="Arial"/>
        </w:rPr>
        <w:t>(Double click to edit)</w:t>
      </w:r>
    </w:p>
    <w:bookmarkStart w:id="1" w:name="_MON_1428380627"/>
    <w:bookmarkStart w:id="2" w:name="_MON_1428399632"/>
    <w:bookmarkEnd w:id="1"/>
    <w:bookmarkEnd w:id="2"/>
    <w:bookmarkStart w:id="3" w:name="_MON_1428399802"/>
    <w:bookmarkEnd w:id="3"/>
    <w:p w:rsidR="006C65A6" w:rsidRPr="007441B6" w:rsidRDefault="006E5DA9" w:rsidP="00395D6C">
      <w:pPr>
        <w:spacing w:line="240" w:lineRule="auto"/>
        <w:rPr>
          <w:rFonts w:ascii="Arial" w:hAnsi="Arial" w:cs="Arial"/>
        </w:rPr>
      </w:pPr>
      <w:r w:rsidRPr="00395D6C">
        <w:rPr>
          <w:rFonts w:ascii="Arial" w:hAnsi="Arial" w:cs="Arial"/>
        </w:rPr>
        <w:object w:dxaOrig="7071" w:dyaOrig="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423.75pt" o:ole="">
            <v:imagedata r:id="rId22" o:title=""/>
          </v:shape>
          <o:OLEObject Type="Embed" ProgID="Excel.Sheet.12" ShapeID="_x0000_i1025" DrawAspect="Content" ObjectID="_1457849098" r:id="rId23"/>
        </w:object>
      </w:r>
    </w:p>
    <w:p w:rsidR="007441B6" w:rsidRPr="007441B6" w:rsidRDefault="007441B6" w:rsidP="00395D6C">
      <w:pPr>
        <w:spacing w:line="240" w:lineRule="auto"/>
        <w:rPr>
          <w:rFonts w:ascii="Arial" w:hAnsi="Arial" w:cs="Arial"/>
        </w:rPr>
      </w:pPr>
    </w:p>
    <w:p w:rsidR="00395D6C" w:rsidRDefault="00395D6C">
      <w:pPr>
        <w:spacing w:after="0" w:line="240" w:lineRule="auto"/>
        <w:rPr>
          <w:rFonts w:ascii="Arial" w:eastAsiaTheme="majorEastAsia" w:hAnsi="Arial" w:cs="Arial"/>
          <w:b/>
          <w:bCs/>
          <w:color w:val="345A8A" w:themeColor="accent1" w:themeShade="B5"/>
          <w:sz w:val="32"/>
          <w:szCs w:val="32"/>
        </w:rPr>
      </w:pPr>
      <w:r>
        <w:rPr>
          <w:rFonts w:ascii="Arial" w:hAnsi="Arial" w:cs="Arial"/>
        </w:rPr>
        <w:br w:type="page"/>
      </w:r>
    </w:p>
    <w:p w:rsidR="007441B6" w:rsidRPr="00395D6C" w:rsidRDefault="007441B6" w:rsidP="00395D6C">
      <w:pPr>
        <w:pStyle w:val="Heading1"/>
        <w:spacing w:line="240" w:lineRule="auto"/>
        <w:rPr>
          <w:rFonts w:ascii="Arial" w:hAnsi="Arial" w:cs="Arial"/>
        </w:rPr>
      </w:pPr>
      <w:r w:rsidRPr="00395D6C">
        <w:rPr>
          <w:rFonts w:ascii="Arial" w:hAnsi="Arial" w:cs="Arial"/>
        </w:rPr>
        <w:lastRenderedPageBreak/>
        <w:t>Appendix</w:t>
      </w:r>
      <w:r w:rsidRPr="00395D6C">
        <w:rPr>
          <w:rFonts w:ascii="Arial" w:hAnsi="Arial" w:cs="Arial"/>
          <w:sz w:val="22"/>
          <w:szCs w:val="22"/>
        </w:rPr>
        <w:t xml:space="preserve"> </w:t>
      </w:r>
      <w:r w:rsidRPr="00395D6C">
        <w:rPr>
          <w:rFonts w:ascii="Arial" w:hAnsi="Arial" w:cs="Arial"/>
        </w:rPr>
        <w:t>V</w:t>
      </w:r>
      <w:r w:rsidRPr="00395D6C">
        <w:rPr>
          <w:rFonts w:ascii="Arial" w:hAnsi="Arial" w:cs="Arial"/>
          <w:sz w:val="22"/>
          <w:szCs w:val="22"/>
        </w:rPr>
        <w:t xml:space="preserve"> </w:t>
      </w:r>
      <w:r w:rsidRPr="00395D6C">
        <w:rPr>
          <w:rFonts w:ascii="Arial" w:hAnsi="Arial" w:cs="Arial"/>
        </w:rPr>
        <w:t>–</w:t>
      </w:r>
      <w:r w:rsidRPr="00395D6C">
        <w:rPr>
          <w:rFonts w:ascii="Arial" w:hAnsi="Arial" w:cs="Arial"/>
          <w:sz w:val="22"/>
          <w:szCs w:val="22"/>
        </w:rPr>
        <w:t xml:space="preserve"> </w:t>
      </w:r>
      <w:r w:rsidRPr="00395D6C">
        <w:rPr>
          <w:rFonts w:ascii="Arial" w:hAnsi="Arial" w:cs="Arial"/>
        </w:rPr>
        <w:t>Example</w:t>
      </w:r>
      <w:r w:rsidRPr="00395D6C">
        <w:rPr>
          <w:rFonts w:ascii="Arial" w:hAnsi="Arial" w:cs="Arial"/>
          <w:sz w:val="22"/>
          <w:szCs w:val="22"/>
        </w:rPr>
        <w:t xml:space="preserve"> </w:t>
      </w:r>
      <w:r w:rsidRPr="00395D6C">
        <w:rPr>
          <w:rFonts w:ascii="Arial" w:hAnsi="Arial" w:cs="Arial"/>
        </w:rPr>
        <w:t>Contact</w:t>
      </w:r>
      <w:r w:rsidRPr="00395D6C">
        <w:rPr>
          <w:rFonts w:ascii="Arial" w:hAnsi="Arial" w:cs="Arial"/>
          <w:sz w:val="22"/>
          <w:szCs w:val="22"/>
        </w:rPr>
        <w:t xml:space="preserve"> </w:t>
      </w:r>
      <w:r w:rsidRPr="00395D6C">
        <w:rPr>
          <w:rFonts w:ascii="Arial" w:hAnsi="Arial" w:cs="Arial"/>
        </w:rPr>
        <w:t>List</w:t>
      </w:r>
    </w:p>
    <w:p w:rsidR="007441B6" w:rsidRPr="007441B6" w:rsidRDefault="007441B6" w:rsidP="00395D6C">
      <w:pPr>
        <w:spacing w:line="240" w:lineRule="auto"/>
        <w:rPr>
          <w:rFonts w:ascii="Arial" w:hAnsi="Arial" w:cs="Arial"/>
        </w:rPr>
      </w:pPr>
    </w:p>
    <w:p w:rsidR="007441B6" w:rsidRPr="00395D6C" w:rsidRDefault="007441B6" w:rsidP="00395D6C">
      <w:pPr>
        <w:spacing w:line="240" w:lineRule="auto"/>
        <w:rPr>
          <w:rFonts w:ascii="Arial" w:hAnsi="Arial" w:cs="Arial"/>
        </w:rPr>
      </w:pPr>
      <w:r w:rsidRPr="00395D6C">
        <w:rPr>
          <w:rFonts w:ascii="Arial" w:hAnsi="Arial" w:cs="Arial"/>
          <w:b/>
          <w:bCs/>
          <w:u w:val="single"/>
        </w:rPr>
        <w:t xml:space="preserve">Team </w:t>
      </w:r>
      <w:proofErr w:type="spellStart"/>
      <w:r w:rsidRPr="00395D6C">
        <w:rPr>
          <w:rFonts w:ascii="Arial" w:hAnsi="Arial" w:cs="Arial"/>
          <w:b/>
          <w:bCs/>
          <w:u w:val="single"/>
        </w:rPr>
        <w:t>Nica</w:t>
      </w:r>
      <w:proofErr w:type="spellEnd"/>
      <w:r w:rsidRPr="00395D6C">
        <w:rPr>
          <w:rFonts w:ascii="Arial" w:hAnsi="Arial" w:cs="Arial"/>
          <w:b/>
          <w:bCs/>
          <w:u w:val="single"/>
        </w:rPr>
        <w:t>:</w:t>
      </w:r>
      <w:r w:rsidRPr="00395D6C">
        <w:rPr>
          <w:rFonts w:ascii="Arial" w:hAnsi="Arial" w:cs="Arial"/>
          <w:b/>
          <w:bCs/>
          <w:u w:val="single"/>
        </w:rPr>
        <w:br/>
      </w:r>
      <w:r w:rsidRPr="00395D6C">
        <w:rPr>
          <w:rFonts w:ascii="Arial" w:hAnsi="Arial" w:cs="Arial"/>
        </w:rPr>
        <w:t xml:space="preserve">Andrea Cell: (484) 431-7814, Skype: </w:t>
      </w:r>
      <w:proofErr w:type="spellStart"/>
      <w:r w:rsidRPr="00395D6C">
        <w:rPr>
          <w:rFonts w:ascii="Arial" w:hAnsi="Arial" w:cs="Arial"/>
        </w:rPr>
        <w:t>acatnd</w:t>
      </w:r>
      <w:proofErr w:type="spellEnd"/>
      <w:r w:rsidRPr="00395D6C">
        <w:rPr>
          <w:rFonts w:ascii="Arial" w:hAnsi="Arial" w:cs="Arial"/>
        </w:rPr>
        <w:br/>
        <w:t xml:space="preserve">Brendan Cell: (410) 353-2107, Skype: </w:t>
      </w:r>
      <w:proofErr w:type="spellStart"/>
      <w:r w:rsidRPr="00395D6C">
        <w:rPr>
          <w:rFonts w:ascii="Arial" w:hAnsi="Arial" w:cs="Arial"/>
        </w:rPr>
        <w:t>bkellshc</w:t>
      </w:r>
      <w:proofErr w:type="spellEnd"/>
      <w:r w:rsidRPr="00395D6C">
        <w:rPr>
          <w:rFonts w:ascii="Arial" w:hAnsi="Arial" w:cs="Arial"/>
        </w:rPr>
        <w:br/>
        <w:t>David Cell: (310) 612-0916</w:t>
      </w:r>
      <w:r w:rsidRPr="00395D6C">
        <w:rPr>
          <w:rFonts w:ascii="Arial" w:hAnsi="Arial" w:cs="Arial"/>
        </w:rPr>
        <w:br/>
        <w:t>Jonathan Cell: (414) 232-1455, Skype: flats429</w:t>
      </w:r>
      <w:r w:rsidRPr="00395D6C">
        <w:rPr>
          <w:rFonts w:ascii="Arial" w:hAnsi="Arial" w:cs="Arial"/>
        </w:rPr>
        <w:br/>
        <w:t>Maurice Cell: (574) 326-0987, Skype: maurice.sikenyi1</w:t>
      </w:r>
      <w:r w:rsidRPr="00395D6C">
        <w:rPr>
          <w:rFonts w:ascii="Arial" w:hAnsi="Arial" w:cs="Arial"/>
        </w:rPr>
        <w:br/>
        <w:t>Nicole Cell: (630) 936-0875, Skype: nicole.gorski17</w:t>
      </w:r>
      <w:r w:rsidRPr="00395D6C">
        <w:rPr>
          <w:rFonts w:ascii="Arial" w:hAnsi="Arial" w:cs="Arial"/>
        </w:rPr>
        <w:br/>
      </w:r>
      <w:r w:rsidRPr="00395D6C">
        <w:rPr>
          <w:rFonts w:ascii="Arial" w:hAnsi="Arial" w:cs="Arial"/>
        </w:rPr>
        <w:br/>
      </w:r>
      <w:r w:rsidRPr="00395D6C">
        <w:rPr>
          <w:rFonts w:ascii="Arial" w:hAnsi="Arial" w:cs="Arial"/>
          <w:b/>
          <w:bCs/>
          <w:u w:val="single"/>
        </w:rPr>
        <w:t>Other important contacts:</w:t>
      </w:r>
      <w:r w:rsidRPr="00395D6C">
        <w:rPr>
          <w:rFonts w:ascii="Arial" w:hAnsi="Arial" w:cs="Arial"/>
          <w:b/>
          <w:bCs/>
          <w:u w:val="single"/>
        </w:rPr>
        <w:br/>
      </w:r>
      <w:r w:rsidRPr="00395D6C">
        <w:rPr>
          <w:rFonts w:ascii="Arial" w:hAnsi="Arial" w:cs="Arial"/>
        </w:rPr>
        <w:t xml:space="preserve">Kristin from CRS: +(505) 8803-7603 </w:t>
      </w:r>
      <w:r w:rsidRPr="00395D6C">
        <w:rPr>
          <w:rFonts w:ascii="Arial" w:hAnsi="Arial" w:cs="Arial"/>
        </w:rPr>
        <w:br/>
      </w:r>
      <w:r w:rsidRPr="00395D6C">
        <w:rPr>
          <w:rFonts w:ascii="Arial" w:hAnsi="Arial" w:cs="Arial"/>
        </w:rPr>
        <w:br/>
      </w:r>
      <w:r w:rsidRPr="00395D6C">
        <w:rPr>
          <w:rFonts w:ascii="Arial" w:hAnsi="Arial" w:cs="Arial"/>
          <w:b/>
          <w:bCs/>
          <w:u w:val="single"/>
        </w:rPr>
        <w:t xml:space="preserve">Nicaragua U.S. Embassy: </w:t>
      </w:r>
      <w:r w:rsidRPr="00395D6C">
        <w:rPr>
          <w:rFonts w:ascii="Arial" w:hAnsi="Arial" w:cs="Arial"/>
          <w:b/>
          <w:bCs/>
          <w:u w:val="single"/>
        </w:rPr>
        <w:br/>
      </w:r>
      <w:proofErr w:type="spellStart"/>
      <w:r w:rsidRPr="00395D6C">
        <w:rPr>
          <w:rFonts w:ascii="Arial" w:hAnsi="Arial" w:cs="Arial"/>
        </w:rPr>
        <w:t>Kilómetro</w:t>
      </w:r>
      <w:proofErr w:type="spellEnd"/>
      <w:r w:rsidRPr="00395D6C">
        <w:rPr>
          <w:rFonts w:ascii="Arial" w:hAnsi="Arial" w:cs="Arial"/>
        </w:rPr>
        <w:t xml:space="preserve">  5 1/2 (5.5) </w:t>
      </w:r>
      <w:proofErr w:type="spellStart"/>
      <w:r w:rsidRPr="00395D6C">
        <w:rPr>
          <w:rFonts w:ascii="Arial" w:hAnsi="Arial" w:cs="Arial"/>
        </w:rPr>
        <w:t>Carretera</w:t>
      </w:r>
      <w:proofErr w:type="spellEnd"/>
      <w:r w:rsidRPr="00395D6C">
        <w:rPr>
          <w:rFonts w:ascii="Arial" w:hAnsi="Arial" w:cs="Arial"/>
        </w:rPr>
        <w:t xml:space="preserve"> Sur, en Managua, Nicaragua</w:t>
      </w:r>
      <w:r w:rsidRPr="00395D6C">
        <w:rPr>
          <w:rFonts w:ascii="Arial" w:hAnsi="Arial" w:cs="Arial"/>
        </w:rPr>
        <w:br/>
        <w:t>Main Phone: +(505) 2252-7100</w:t>
      </w:r>
      <w:r w:rsidRPr="00395D6C">
        <w:rPr>
          <w:rFonts w:ascii="Arial" w:hAnsi="Arial" w:cs="Arial"/>
        </w:rPr>
        <w:br/>
      </w:r>
      <w:proofErr w:type="spellStart"/>
      <w:r w:rsidRPr="00395D6C">
        <w:rPr>
          <w:rFonts w:ascii="Arial" w:hAnsi="Arial" w:cs="Arial"/>
        </w:rPr>
        <w:t>Consultate</w:t>
      </w:r>
      <w:proofErr w:type="spellEnd"/>
      <w:r w:rsidRPr="00395D6C">
        <w:rPr>
          <w:rFonts w:ascii="Arial" w:hAnsi="Arial" w:cs="Arial"/>
        </w:rPr>
        <w:t xml:space="preserve">: +(505) 2252-7888) </w:t>
      </w:r>
      <w:r w:rsidRPr="00395D6C">
        <w:rPr>
          <w:rFonts w:ascii="Arial" w:hAnsi="Arial" w:cs="Arial"/>
        </w:rPr>
        <w:br/>
      </w:r>
      <w:r w:rsidRPr="00395D6C">
        <w:rPr>
          <w:rFonts w:ascii="Arial" w:hAnsi="Arial" w:cs="Arial"/>
        </w:rPr>
        <w:br/>
      </w:r>
      <w:r w:rsidRPr="00395D6C">
        <w:rPr>
          <w:rFonts w:ascii="Arial" w:hAnsi="Arial" w:cs="Arial"/>
          <w:b/>
          <w:bCs/>
          <w:u w:val="single"/>
        </w:rPr>
        <w:t xml:space="preserve">Managua hotel (Holiday Inn): </w:t>
      </w:r>
      <w:r w:rsidRPr="00395D6C">
        <w:rPr>
          <w:rFonts w:ascii="Arial" w:hAnsi="Arial" w:cs="Arial"/>
        </w:rPr>
        <w:br/>
      </w:r>
      <w:proofErr w:type="spellStart"/>
      <w:r w:rsidRPr="00395D6C">
        <w:rPr>
          <w:rFonts w:ascii="Arial" w:hAnsi="Arial" w:cs="Arial"/>
        </w:rPr>
        <w:t>Pista</w:t>
      </w:r>
      <w:proofErr w:type="spellEnd"/>
      <w:r w:rsidRPr="00395D6C">
        <w:rPr>
          <w:rFonts w:ascii="Arial" w:hAnsi="Arial" w:cs="Arial"/>
        </w:rPr>
        <w:t xml:space="preserve"> Juan Pablo II, Managua, Nicaragua </w:t>
      </w:r>
      <w:r w:rsidRPr="00395D6C">
        <w:rPr>
          <w:rFonts w:ascii="Arial" w:hAnsi="Arial" w:cs="Arial"/>
        </w:rPr>
        <w:br/>
        <w:t>Phone: +(505) 270-4515</w:t>
      </w:r>
      <w:r w:rsidRPr="00395D6C">
        <w:rPr>
          <w:rFonts w:ascii="Arial" w:hAnsi="Arial" w:cs="Arial"/>
        </w:rPr>
        <w:br/>
      </w:r>
      <w:r w:rsidRPr="00395D6C">
        <w:rPr>
          <w:rFonts w:ascii="Arial" w:hAnsi="Arial" w:cs="Arial"/>
        </w:rPr>
        <w:br/>
      </w:r>
      <w:r w:rsidRPr="00395D6C">
        <w:rPr>
          <w:rFonts w:ascii="Arial" w:hAnsi="Arial" w:cs="Arial"/>
          <w:b/>
          <w:bCs/>
          <w:u w:val="single"/>
        </w:rPr>
        <w:t xml:space="preserve">Granada hotel (Hotel Colonial): </w:t>
      </w:r>
      <w:r w:rsidRPr="00395D6C">
        <w:rPr>
          <w:rFonts w:ascii="Arial" w:hAnsi="Arial" w:cs="Arial"/>
        </w:rPr>
        <w:br/>
        <w:t xml:space="preserve">Del </w:t>
      </w:r>
      <w:proofErr w:type="spellStart"/>
      <w:r w:rsidRPr="00395D6C">
        <w:rPr>
          <w:rFonts w:ascii="Arial" w:hAnsi="Arial" w:cs="Arial"/>
        </w:rPr>
        <w:t>Parque</w:t>
      </w:r>
      <w:proofErr w:type="spellEnd"/>
      <w:r w:rsidRPr="00395D6C">
        <w:rPr>
          <w:rFonts w:ascii="Arial" w:hAnsi="Arial" w:cs="Arial"/>
        </w:rPr>
        <w:t xml:space="preserve"> Central 25 </w:t>
      </w:r>
      <w:proofErr w:type="spellStart"/>
      <w:r w:rsidRPr="00395D6C">
        <w:rPr>
          <w:rFonts w:ascii="Arial" w:hAnsi="Arial" w:cs="Arial"/>
        </w:rPr>
        <w:t>Varas</w:t>
      </w:r>
      <w:proofErr w:type="spellEnd"/>
      <w:r w:rsidRPr="00395D6C">
        <w:rPr>
          <w:rFonts w:ascii="Arial" w:hAnsi="Arial" w:cs="Arial"/>
        </w:rPr>
        <w:t xml:space="preserve"> al Norte, </w:t>
      </w:r>
      <w:proofErr w:type="spellStart"/>
      <w:r w:rsidRPr="00395D6C">
        <w:rPr>
          <w:rFonts w:ascii="Arial" w:hAnsi="Arial" w:cs="Arial"/>
        </w:rPr>
        <w:t>Calle</w:t>
      </w:r>
      <w:proofErr w:type="spellEnd"/>
      <w:r w:rsidRPr="00395D6C">
        <w:rPr>
          <w:rFonts w:ascii="Arial" w:hAnsi="Arial" w:cs="Arial"/>
        </w:rPr>
        <w:t xml:space="preserve"> La Libertad, Granada, Nicaragua</w:t>
      </w:r>
      <w:r w:rsidRPr="00395D6C">
        <w:rPr>
          <w:rFonts w:ascii="Arial" w:hAnsi="Arial" w:cs="Arial"/>
        </w:rPr>
        <w:br/>
        <w:t>Phone +(505) 552-7581</w:t>
      </w:r>
    </w:p>
    <w:sectPr w:rsidR="007441B6" w:rsidRPr="00395D6C" w:rsidSect="006E5DA9">
      <w:type w:val="continuous"/>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093" w:rsidRDefault="00EB4093" w:rsidP="006D3D7A">
      <w:pPr>
        <w:spacing w:after="0" w:line="240" w:lineRule="auto"/>
      </w:pPr>
      <w:r>
        <w:separator/>
      </w:r>
    </w:p>
  </w:endnote>
  <w:endnote w:type="continuationSeparator" w:id="0">
    <w:p w:rsidR="00EB4093" w:rsidRDefault="00EB4093" w:rsidP="006D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093" w:rsidRDefault="00EB4093" w:rsidP="006D3D7A">
      <w:pPr>
        <w:spacing w:after="0" w:line="240" w:lineRule="auto"/>
      </w:pPr>
      <w:r>
        <w:separator/>
      </w:r>
    </w:p>
  </w:footnote>
  <w:footnote w:type="continuationSeparator" w:id="0">
    <w:p w:rsidR="00EB4093" w:rsidRDefault="00EB4093" w:rsidP="006D3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323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500599"/>
    <w:multiLevelType w:val="hybridMultilevel"/>
    <w:tmpl w:val="DE5ADA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257E70"/>
    <w:multiLevelType w:val="multilevel"/>
    <w:tmpl w:val="EA6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6C1272"/>
    <w:multiLevelType w:val="hybridMultilevel"/>
    <w:tmpl w:val="C5BA1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Aria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Arial"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Arial"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030F0A21"/>
    <w:multiLevelType w:val="hybridMultilevel"/>
    <w:tmpl w:val="926A6EEE"/>
    <w:lvl w:ilvl="0" w:tplc="E65E46DE">
      <w:start w:val="1"/>
      <w:numFmt w:val="decimal"/>
      <w:lvlText w:val="%1."/>
      <w:lvlJc w:val="left"/>
      <w:pPr>
        <w:ind w:left="360" w:hanging="360"/>
      </w:pPr>
      <w:rPr>
        <w:b w:val="0"/>
      </w:rPr>
    </w:lvl>
    <w:lvl w:ilvl="1" w:tplc="0F881A7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3B3D15"/>
    <w:multiLevelType w:val="hybridMultilevel"/>
    <w:tmpl w:val="B520437E"/>
    <w:lvl w:ilvl="0" w:tplc="BE2631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01">
      <w:start w:val="1"/>
      <w:numFmt w:val="bullet"/>
      <w:lvlText w:val=""/>
      <w:lvlJc w:val="left"/>
      <w:pPr>
        <w:ind w:left="189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A3CA3"/>
    <w:multiLevelType w:val="hybridMultilevel"/>
    <w:tmpl w:val="DE12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79D3EBB"/>
    <w:multiLevelType w:val="hybridMultilevel"/>
    <w:tmpl w:val="7DA82014"/>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8">
    <w:nsid w:val="0B4467AC"/>
    <w:multiLevelType w:val="hybridMultilevel"/>
    <w:tmpl w:val="EBFA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707161"/>
    <w:multiLevelType w:val="hybridMultilevel"/>
    <w:tmpl w:val="83AE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567945"/>
    <w:multiLevelType w:val="hybridMultilevel"/>
    <w:tmpl w:val="E68C388A"/>
    <w:lvl w:ilvl="0" w:tplc="7212BA70">
      <w:start w:val="1"/>
      <w:numFmt w:val="decimal"/>
      <w:lvlText w:val="%1."/>
      <w:lvlJc w:val="left"/>
      <w:pPr>
        <w:ind w:left="720" w:hanging="360"/>
      </w:pPr>
      <w:rPr>
        <w:rFonts w:hint="default"/>
        <w:b w:val="0"/>
      </w:rPr>
    </w:lvl>
    <w:lvl w:ilvl="1" w:tplc="8C7E2354">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624BB"/>
    <w:multiLevelType w:val="hybridMultilevel"/>
    <w:tmpl w:val="FC3AF0C0"/>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15801224"/>
    <w:multiLevelType w:val="hybridMultilevel"/>
    <w:tmpl w:val="42BE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752D78"/>
    <w:multiLevelType w:val="hybridMultilevel"/>
    <w:tmpl w:val="83CEE544"/>
    <w:lvl w:ilvl="0" w:tplc="BE263180">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DC3B0A"/>
    <w:multiLevelType w:val="hybridMultilevel"/>
    <w:tmpl w:val="581C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083AAC"/>
    <w:multiLevelType w:val="hybridMultilevel"/>
    <w:tmpl w:val="28F6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1F001C"/>
    <w:multiLevelType w:val="hybridMultilevel"/>
    <w:tmpl w:val="DE68E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F43EB"/>
    <w:multiLevelType w:val="hybridMultilevel"/>
    <w:tmpl w:val="BFCC8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6C0D1B"/>
    <w:multiLevelType w:val="hybridMultilevel"/>
    <w:tmpl w:val="0B42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FC7809"/>
    <w:multiLevelType w:val="hybridMultilevel"/>
    <w:tmpl w:val="72D4A606"/>
    <w:lvl w:ilvl="0" w:tplc="BFD28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617DEF"/>
    <w:multiLevelType w:val="hybridMultilevel"/>
    <w:tmpl w:val="1DE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7145DB"/>
    <w:multiLevelType w:val="hybridMultilevel"/>
    <w:tmpl w:val="5EEA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800667"/>
    <w:multiLevelType w:val="hybridMultilevel"/>
    <w:tmpl w:val="85F21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FD618C"/>
    <w:multiLevelType w:val="multilevel"/>
    <w:tmpl w:val="22F8C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E15250C"/>
    <w:multiLevelType w:val="hybridMultilevel"/>
    <w:tmpl w:val="F6AA6C0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Aria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Arial"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Arial"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2F3362F8"/>
    <w:multiLevelType w:val="hybridMultilevel"/>
    <w:tmpl w:val="3BD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3D3999"/>
    <w:multiLevelType w:val="hybridMultilevel"/>
    <w:tmpl w:val="EA66D25E"/>
    <w:lvl w:ilvl="0" w:tplc="F656CC1C">
      <w:start w:val="1"/>
      <w:numFmt w:val="bullet"/>
      <w:lvlText w:val="•"/>
      <w:lvlJc w:val="left"/>
      <w:pPr>
        <w:tabs>
          <w:tab w:val="num" w:pos="720"/>
        </w:tabs>
        <w:ind w:left="720" w:hanging="360"/>
      </w:pPr>
      <w:rPr>
        <w:rFonts w:ascii="Arial" w:hAnsi="Arial" w:hint="default"/>
      </w:rPr>
    </w:lvl>
    <w:lvl w:ilvl="1" w:tplc="DF86CB52">
      <w:start w:val="127"/>
      <w:numFmt w:val="bullet"/>
      <w:lvlText w:val="–"/>
      <w:lvlJc w:val="left"/>
      <w:pPr>
        <w:tabs>
          <w:tab w:val="num" w:pos="1440"/>
        </w:tabs>
        <w:ind w:left="1440" w:hanging="360"/>
      </w:pPr>
      <w:rPr>
        <w:rFonts w:ascii="Arial" w:hAnsi="Arial" w:hint="default"/>
      </w:rPr>
    </w:lvl>
    <w:lvl w:ilvl="2" w:tplc="98243028" w:tentative="1">
      <w:start w:val="1"/>
      <w:numFmt w:val="bullet"/>
      <w:lvlText w:val="•"/>
      <w:lvlJc w:val="left"/>
      <w:pPr>
        <w:tabs>
          <w:tab w:val="num" w:pos="2160"/>
        </w:tabs>
        <w:ind w:left="2160" w:hanging="360"/>
      </w:pPr>
      <w:rPr>
        <w:rFonts w:ascii="Arial" w:hAnsi="Arial" w:hint="default"/>
      </w:rPr>
    </w:lvl>
    <w:lvl w:ilvl="3" w:tplc="B7DE547C" w:tentative="1">
      <w:start w:val="1"/>
      <w:numFmt w:val="bullet"/>
      <w:lvlText w:val="•"/>
      <w:lvlJc w:val="left"/>
      <w:pPr>
        <w:tabs>
          <w:tab w:val="num" w:pos="2880"/>
        </w:tabs>
        <w:ind w:left="2880" w:hanging="360"/>
      </w:pPr>
      <w:rPr>
        <w:rFonts w:ascii="Arial" w:hAnsi="Arial" w:hint="default"/>
      </w:rPr>
    </w:lvl>
    <w:lvl w:ilvl="4" w:tplc="6890B888" w:tentative="1">
      <w:start w:val="1"/>
      <w:numFmt w:val="bullet"/>
      <w:lvlText w:val="•"/>
      <w:lvlJc w:val="left"/>
      <w:pPr>
        <w:tabs>
          <w:tab w:val="num" w:pos="3600"/>
        </w:tabs>
        <w:ind w:left="3600" w:hanging="360"/>
      </w:pPr>
      <w:rPr>
        <w:rFonts w:ascii="Arial" w:hAnsi="Arial" w:hint="default"/>
      </w:rPr>
    </w:lvl>
    <w:lvl w:ilvl="5" w:tplc="C352B494" w:tentative="1">
      <w:start w:val="1"/>
      <w:numFmt w:val="bullet"/>
      <w:lvlText w:val="•"/>
      <w:lvlJc w:val="left"/>
      <w:pPr>
        <w:tabs>
          <w:tab w:val="num" w:pos="4320"/>
        </w:tabs>
        <w:ind w:left="4320" w:hanging="360"/>
      </w:pPr>
      <w:rPr>
        <w:rFonts w:ascii="Arial" w:hAnsi="Arial" w:hint="default"/>
      </w:rPr>
    </w:lvl>
    <w:lvl w:ilvl="6" w:tplc="03843C32" w:tentative="1">
      <w:start w:val="1"/>
      <w:numFmt w:val="bullet"/>
      <w:lvlText w:val="•"/>
      <w:lvlJc w:val="left"/>
      <w:pPr>
        <w:tabs>
          <w:tab w:val="num" w:pos="5040"/>
        </w:tabs>
        <w:ind w:left="5040" w:hanging="360"/>
      </w:pPr>
      <w:rPr>
        <w:rFonts w:ascii="Arial" w:hAnsi="Arial" w:hint="default"/>
      </w:rPr>
    </w:lvl>
    <w:lvl w:ilvl="7" w:tplc="9410B0EA" w:tentative="1">
      <w:start w:val="1"/>
      <w:numFmt w:val="bullet"/>
      <w:lvlText w:val="•"/>
      <w:lvlJc w:val="left"/>
      <w:pPr>
        <w:tabs>
          <w:tab w:val="num" w:pos="5760"/>
        </w:tabs>
        <w:ind w:left="5760" w:hanging="360"/>
      </w:pPr>
      <w:rPr>
        <w:rFonts w:ascii="Arial" w:hAnsi="Arial" w:hint="default"/>
      </w:rPr>
    </w:lvl>
    <w:lvl w:ilvl="8" w:tplc="A6FCB8EE" w:tentative="1">
      <w:start w:val="1"/>
      <w:numFmt w:val="bullet"/>
      <w:lvlText w:val="•"/>
      <w:lvlJc w:val="left"/>
      <w:pPr>
        <w:tabs>
          <w:tab w:val="num" w:pos="6480"/>
        </w:tabs>
        <w:ind w:left="6480" w:hanging="360"/>
      </w:pPr>
      <w:rPr>
        <w:rFonts w:ascii="Arial" w:hAnsi="Arial" w:hint="default"/>
      </w:rPr>
    </w:lvl>
  </w:abstractNum>
  <w:abstractNum w:abstractNumId="27">
    <w:nsid w:val="3ABD2748"/>
    <w:multiLevelType w:val="hybridMultilevel"/>
    <w:tmpl w:val="3D5C58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BC53B4F"/>
    <w:multiLevelType w:val="hybridMultilevel"/>
    <w:tmpl w:val="F700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640472"/>
    <w:multiLevelType w:val="hybridMultilevel"/>
    <w:tmpl w:val="55CC08C8"/>
    <w:lvl w:ilvl="0" w:tplc="BE263180">
      <w:start w:val="1"/>
      <w:numFmt w:val="decimal"/>
      <w:lvlText w:val="%1."/>
      <w:lvlJc w:val="left"/>
      <w:pPr>
        <w:ind w:left="720" w:hanging="360"/>
      </w:pPr>
      <w:rPr>
        <w:b w:val="0"/>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C430E0"/>
    <w:multiLevelType w:val="hybridMultilevel"/>
    <w:tmpl w:val="96F020D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1">
    <w:nsid w:val="40692F59"/>
    <w:multiLevelType w:val="hybridMultilevel"/>
    <w:tmpl w:val="6204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4F236DD"/>
    <w:multiLevelType w:val="hybridMultilevel"/>
    <w:tmpl w:val="F0F6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A73D86"/>
    <w:multiLevelType w:val="hybridMultilevel"/>
    <w:tmpl w:val="EC44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055B48"/>
    <w:multiLevelType w:val="hybridMultilevel"/>
    <w:tmpl w:val="658C40A2"/>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4E8D2E61"/>
    <w:multiLevelType w:val="multilevel"/>
    <w:tmpl w:val="B43CC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5022618C"/>
    <w:multiLevelType w:val="hybridMultilevel"/>
    <w:tmpl w:val="143C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9513D4"/>
    <w:multiLevelType w:val="hybridMultilevel"/>
    <w:tmpl w:val="A6A6C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293CEA"/>
    <w:multiLevelType w:val="hybridMultilevel"/>
    <w:tmpl w:val="D54EB97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Aria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Arial"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Arial" w:hint="default"/>
      </w:rPr>
    </w:lvl>
    <w:lvl w:ilvl="8" w:tplc="04090005" w:tentative="1">
      <w:start w:val="1"/>
      <w:numFmt w:val="bullet"/>
      <w:lvlText w:val=""/>
      <w:lvlJc w:val="left"/>
      <w:pPr>
        <w:ind w:left="7740" w:hanging="360"/>
      </w:pPr>
      <w:rPr>
        <w:rFonts w:ascii="Wingdings" w:hAnsi="Wingdings" w:hint="default"/>
      </w:rPr>
    </w:lvl>
  </w:abstractNum>
  <w:abstractNum w:abstractNumId="39">
    <w:nsid w:val="574945B0"/>
    <w:multiLevelType w:val="hybridMultilevel"/>
    <w:tmpl w:val="6B34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8A16C9"/>
    <w:multiLevelType w:val="hybridMultilevel"/>
    <w:tmpl w:val="90767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CA604DA"/>
    <w:multiLevelType w:val="hybridMultilevel"/>
    <w:tmpl w:val="26F0326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5DFF53F3"/>
    <w:multiLevelType w:val="hybridMultilevel"/>
    <w:tmpl w:val="B2EED4B8"/>
    <w:lvl w:ilvl="0" w:tplc="3BB4C2D4">
      <w:start w:val="1"/>
      <w:numFmt w:val="bullet"/>
      <w:lvlText w:val="•"/>
      <w:lvlJc w:val="left"/>
      <w:pPr>
        <w:tabs>
          <w:tab w:val="num" w:pos="720"/>
        </w:tabs>
        <w:ind w:left="720" w:hanging="360"/>
      </w:pPr>
      <w:rPr>
        <w:rFonts w:ascii="Arial" w:hAnsi="Arial" w:hint="default"/>
      </w:rPr>
    </w:lvl>
    <w:lvl w:ilvl="1" w:tplc="E7043CB2" w:tentative="1">
      <w:start w:val="1"/>
      <w:numFmt w:val="bullet"/>
      <w:lvlText w:val="•"/>
      <w:lvlJc w:val="left"/>
      <w:pPr>
        <w:tabs>
          <w:tab w:val="num" w:pos="1440"/>
        </w:tabs>
        <w:ind w:left="1440" w:hanging="360"/>
      </w:pPr>
      <w:rPr>
        <w:rFonts w:ascii="Arial" w:hAnsi="Arial" w:hint="default"/>
      </w:rPr>
    </w:lvl>
    <w:lvl w:ilvl="2" w:tplc="C3D2F92E" w:tentative="1">
      <w:start w:val="1"/>
      <w:numFmt w:val="bullet"/>
      <w:lvlText w:val="•"/>
      <w:lvlJc w:val="left"/>
      <w:pPr>
        <w:tabs>
          <w:tab w:val="num" w:pos="2160"/>
        </w:tabs>
        <w:ind w:left="2160" w:hanging="360"/>
      </w:pPr>
      <w:rPr>
        <w:rFonts w:ascii="Arial" w:hAnsi="Arial" w:hint="default"/>
      </w:rPr>
    </w:lvl>
    <w:lvl w:ilvl="3" w:tplc="25767442" w:tentative="1">
      <w:start w:val="1"/>
      <w:numFmt w:val="bullet"/>
      <w:lvlText w:val="•"/>
      <w:lvlJc w:val="left"/>
      <w:pPr>
        <w:tabs>
          <w:tab w:val="num" w:pos="2880"/>
        </w:tabs>
        <w:ind w:left="2880" w:hanging="360"/>
      </w:pPr>
      <w:rPr>
        <w:rFonts w:ascii="Arial" w:hAnsi="Arial" w:hint="default"/>
      </w:rPr>
    </w:lvl>
    <w:lvl w:ilvl="4" w:tplc="76F4101C" w:tentative="1">
      <w:start w:val="1"/>
      <w:numFmt w:val="bullet"/>
      <w:lvlText w:val="•"/>
      <w:lvlJc w:val="left"/>
      <w:pPr>
        <w:tabs>
          <w:tab w:val="num" w:pos="3600"/>
        </w:tabs>
        <w:ind w:left="3600" w:hanging="360"/>
      </w:pPr>
      <w:rPr>
        <w:rFonts w:ascii="Arial" w:hAnsi="Arial" w:hint="default"/>
      </w:rPr>
    </w:lvl>
    <w:lvl w:ilvl="5" w:tplc="51549554" w:tentative="1">
      <w:start w:val="1"/>
      <w:numFmt w:val="bullet"/>
      <w:lvlText w:val="•"/>
      <w:lvlJc w:val="left"/>
      <w:pPr>
        <w:tabs>
          <w:tab w:val="num" w:pos="4320"/>
        </w:tabs>
        <w:ind w:left="4320" w:hanging="360"/>
      </w:pPr>
      <w:rPr>
        <w:rFonts w:ascii="Arial" w:hAnsi="Arial" w:hint="default"/>
      </w:rPr>
    </w:lvl>
    <w:lvl w:ilvl="6" w:tplc="599C3688" w:tentative="1">
      <w:start w:val="1"/>
      <w:numFmt w:val="bullet"/>
      <w:lvlText w:val="•"/>
      <w:lvlJc w:val="left"/>
      <w:pPr>
        <w:tabs>
          <w:tab w:val="num" w:pos="5040"/>
        </w:tabs>
        <w:ind w:left="5040" w:hanging="360"/>
      </w:pPr>
      <w:rPr>
        <w:rFonts w:ascii="Arial" w:hAnsi="Arial" w:hint="default"/>
      </w:rPr>
    </w:lvl>
    <w:lvl w:ilvl="7" w:tplc="521C78DE" w:tentative="1">
      <w:start w:val="1"/>
      <w:numFmt w:val="bullet"/>
      <w:lvlText w:val="•"/>
      <w:lvlJc w:val="left"/>
      <w:pPr>
        <w:tabs>
          <w:tab w:val="num" w:pos="5760"/>
        </w:tabs>
        <w:ind w:left="5760" w:hanging="360"/>
      </w:pPr>
      <w:rPr>
        <w:rFonts w:ascii="Arial" w:hAnsi="Arial" w:hint="default"/>
      </w:rPr>
    </w:lvl>
    <w:lvl w:ilvl="8" w:tplc="4EA8FFD2" w:tentative="1">
      <w:start w:val="1"/>
      <w:numFmt w:val="bullet"/>
      <w:lvlText w:val="•"/>
      <w:lvlJc w:val="left"/>
      <w:pPr>
        <w:tabs>
          <w:tab w:val="num" w:pos="6480"/>
        </w:tabs>
        <w:ind w:left="6480" w:hanging="360"/>
      </w:pPr>
      <w:rPr>
        <w:rFonts w:ascii="Arial" w:hAnsi="Arial" w:hint="default"/>
      </w:rPr>
    </w:lvl>
  </w:abstractNum>
  <w:abstractNum w:abstractNumId="43">
    <w:nsid w:val="63CB2EEE"/>
    <w:multiLevelType w:val="hybridMultilevel"/>
    <w:tmpl w:val="32401A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Aria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Arial"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Arial" w:hint="default"/>
      </w:rPr>
    </w:lvl>
    <w:lvl w:ilvl="8" w:tplc="04090005" w:tentative="1">
      <w:start w:val="1"/>
      <w:numFmt w:val="bullet"/>
      <w:lvlText w:val=""/>
      <w:lvlJc w:val="left"/>
      <w:pPr>
        <w:ind w:left="7740" w:hanging="360"/>
      </w:pPr>
      <w:rPr>
        <w:rFonts w:ascii="Wingdings" w:hAnsi="Wingdings" w:hint="default"/>
      </w:rPr>
    </w:lvl>
  </w:abstractNum>
  <w:abstractNum w:abstractNumId="44">
    <w:nsid w:val="63E753CA"/>
    <w:multiLevelType w:val="hybridMultilevel"/>
    <w:tmpl w:val="8208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5E7320"/>
    <w:multiLevelType w:val="hybridMultilevel"/>
    <w:tmpl w:val="B788863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Aria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Arial"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Arial" w:hint="default"/>
      </w:rPr>
    </w:lvl>
    <w:lvl w:ilvl="8" w:tplc="04090005" w:tentative="1">
      <w:start w:val="1"/>
      <w:numFmt w:val="bullet"/>
      <w:lvlText w:val=""/>
      <w:lvlJc w:val="left"/>
      <w:pPr>
        <w:ind w:left="7740" w:hanging="360"/>
      </w:pPr>
      <w:rPr>
        <w:rFonts w:ascii="Wingdings" w:hAnsi="Wingdings" w:hint="default"/>
      </w:rPr>
    </w:lvl>
  </w:abstractNum>
  <w:abstractNum w:abstractNumId="46">
    <w:nsid w:val="67B9770D"/>
    <w:multiLevelType w:val="hybridMultilevel"/>
    <w:tmpl w:val="E30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3B699E"/>
    <w:multiLevelType w:val="hybridMultilevel"/>
    <w:tmpl w:val="ABAC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142535"/>
    <w:multiLevelType w:val="hybridMultilevel"/>
    <w:tmpl w:val="A0BE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431FA0"/>
    <w:multiLevelType w:val="hybridMultilevel"/>
    <w:tmpl w:val="ED7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1629DB"/>
    <w:multiLevelType w:val="hybridMultilevel"/>
    <w:tmpl w:val="EF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964D57"/>
    <w:multiLevelType w:val="hybridMultilevel"/>
    <w:tmpl w:val="9BD85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9272317"/>
    <w:multiLevelType w:val="hybridMultilevel"/>
    <w:tmpl w:val="DE06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8D3CFD"/>
    <w:multiLevelType w:val="hybridMultilevel"/>
    <w:tmpl w:val="CE089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3"/>
  </w:num>
  <w:num w:numId="3">
    <w:abstractNumId w:val="24"/>
  </w:num>
  <w:num w:numId="4">
    <w:abstractNumId w:val="5"/>
  </w:num>
  <w:num w:numId="5">
    <w:abstractNumId w:val="28"/>
  </w:num>
  <w:num w:numId="6">
    <w:abstractNumId w:val="39"/>
  </w:num>
  <w:num w:numId="7">
    <w:abstractNumId w:val="8"/>
  </w:num>
  <w:num w:numId="8">
    <w:abstractNumId w:val="20"/>
  </w:num>
  <w:num w:numId="9">
    <w:abstractNumId w:val="27"/>
  </w:num>
  <w:num w:numId="10">
    <w:abstractNumId w:val="11"/>
  </w:num>
  <w:num w:numId="11">
    <w:abstractNumId w:val="4"/>
  </w:num>
  <w:num w:numId="12">
    <w:abstractNumId w:val="34"/>
  </w:num>
  <w:num w:numId="13">
    <w:abstractNumId w:val="38"/>
  </w:num>
  <w:num w:numId="14">
    <w:abstractNumId w:val="43"/>
  </w:num>
  <w:num w:numId="15">
    <w:abstractNumId w:val="41"/>
  </w:num>
  <w:num w:numId="16">
    <w:abstractNumId w:val="19"/>
  </w:num>
  <w:num w:numId="17">
    <w:abstractNumId w:val="48"/>
  </w:num>
  <w:num w:numId="18">
    <w:abstractNumId w:val="47"/>
  </w:num>
  <w:num w:numId="19">
    <w:abstractNumId w:val="3"/>
  </w:num>
  <w:num w:numId="20">
    <w:abstractNumId w:val="22"/>
  </w:num>
  <w:num w:numId="21">
    <w:abstractNumId w:val="53"/>
  </w:num>
  <w:num w:numId="22">
    <w:abstractNumId w:val="16"/>
  </w:num>
  <w:num w:numId="23">
    <w:abstractNumId w:val="17"/>
  </w:num>
  <w:num w:numId="24">
    <w:abstractNumId w:val="1"/>
  </w:num>
  <w:num w:numId="25">
    <w:abstractNumId w:val="40"/>
  </w:num>
  <w:num w:numId="26">
    <w:abstractNumId w:val="10"/>
  </w:num>
  <w:num w:numId="27">
    <w:abstractNumId w:val="45"/>
  </w:num>
  <w:num w:numId="28">
    <w:abstractNumId w:val="36"/>
  </w:num>
  <w:num w:numId="29">
    <w:abstractNumId w:val="21"/>
  </w:num>
  <w:num w:numId="30">
    <w:abstractNumId w:val="37"/>
  </w:num>
  <w:num w:numId="31">
    <w:abstractNumId w:val="12"/>
  </w:num>
  <w:num w:numId="32">
    <w:abstractNumId w:val="32"/>
  </w:num>
  <w:num w:numId="33">
    <w:abstractNumId w:val="26"/>
  </w:num>
  <w:num w:numId="34">
    <w:abstractNumId w:val="33"/>
  </w:num>
  <w:num w:numId="35">
    <w:abstractNumId w:val="42"/>
  </w:num>
  <w:num w:numId="36">
    <w:abstractNumId w:val="31"/>
  </w:num>
  <w:num w:numId="37">
    <w:abstractNumId w:val="6"/>
  </w:num>
  <w:num w:numId="38">
    <w:abstractNumId w:val="0"/>
  </w:num>
  <w:num w:numId="39">
    <w:abstractNumId w:val="50"/>
  </w:num>
  <w:num w:numId="40">
    <w:abstractNumId w:val="9"/>
  </w:num>
  <w:num w:numId="41">
    <w:abstractNumId w:val="15"/>
  </w:num>
  <w:num w:numId="42">
    <w:abstractNumId w:val="35"/>
  </w:num>
  <w:num w:numId="43">
    <w:abstractNumId w:val="23"/>
  </w:num>
  <w:num w:numId="44">
    <w:abstractNumId w:val="18"/>
  </w:num>
  <w:num w:numId="45">
    <w:abstractNumId w:val="51"/>
  </w:num>
  <w:num w:numId="46">
    <w:abstractNumId w:val="30"/>
  </w:num>
  <w:num w:numId="47">
    <w:abstractNumId w:val="46"/>
  </w:num>
  <w:num w:numId="48">
    <w:abstractNumId w:val="7"/>
  </w:num>
  <w:num w:numId="49">
    <w:abstractNumId w:val="49"/>
  </w:num>
  <w:num w:numId="50">
    <w:abstractNumId w:val="14"/>
  </w:num>
  <w:num w:numId="51">
    <w:abstractNumId w:val="2"/>
  </w:num>
  <w:num w:numId="52">
    <w:abstractNumId w:val="52"/>
  </w:num>
  <w:num w:numId="53">
    <w:abstractNumId w:val="25"/>
  </w:num>
  <w:num w:numId="54">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12"/>
    <w:rsid w:val="0001180F"/>
    <w:rsid w:val="000249A1"/>
    <w:rsid w:val="00041208"/>
    <w:rsid w:val="00054EBB"/>
    <w:rsid w:val="000569AE"/>
    <w:rsid w:val="000A0E34"/>
    <w:rsid w:val="000B4A5B"/>
    <w:rsid w:val="000B69C7"/>
    <w:rsid w:val="0015768D"/>
    <w:rsid w:val="00162BB8"/>
    <w:rsid w:val="002126E2"/>
    <w:rsid w:val="0023395A"/>
    <w:rsid w:val="00253077"/>
    <w:rsid w:val="0026769C"/>
    <w:rsid w:val="002A42E8"/>
    <w:rsid w:val="002A4DC9"/>
    <w:rsid w:val="002D63F2"/>
    <w:rsid w:val="002E0710"/>
    <w:rsid w:val="00323F40"/>
    <w:rsid w:val="00331725"/>
    <w:rsid w:val="00355E55"/>
    <w:rsid w:val="00360325"/>
    <w:rsid w:val="00375892"/>
    <w:rsid w:val="003840C7"/>
    <w:rsid w:val="00395D6C"/>
    <w:rsid w:val="003C7BF0"/>
    <w:rsid w:val="003E721A"/>
    <w:rsid w:val="003F41C0"/>
    <w:rsid w:val="004551F2"/>
    <w:rsid w:val="00482137"/>
    <w:rsid w:val="004A03F9"/>
    <w:rsid w:val="004A569B"/>
    <w:rsid w:val="004E36A0"/>
    <w:rsid w:val="004F7A50"/>
    <w:rsid w:val="0053796C"/>
    <w:rsid w:val="00555A8D"/>
    <w:rsid w:val="005A58D6"/>
    <w:rsid w:val="005C4DCC"/>
    <w:rsid w:val="00622DB0"/>
    <w:rsid w:val="0063326E"/>
    <w:rsid w:val="00636255"/>
    <w:rsid w:val="00666019"/>
    <w:rsid w:val="00673F8D"/>
    <w:rsid w:val="00697C05"/>
    <w:rsid w:val="006C65A6"/>
    <w:rsid w:val="006D3D7A"/>
    <w:rsid w:val="006E5DA9"/>
    <w:rsid w:val="006E634A"/>
    <w:rsid w:val="00737D7A"/>
    <w:rsid w:val="00742573"/>
    <w:rsid w:val="007441B6"/>
    <w:rsid w:val="00751B11"/>
    <w:rsid w:val="00754152"/>
    <w:rsid w:val="00764EF2"/>
    <w:rsid w:val="00764FD6"/>
    <w:rsid w:val="00771900"/>
    <w:rsid w:val="00791B36"/>
    <w:rsid w:val="007B4857"/>
    <w:rsid w:val="007C03E6"/>
    <w:rsid w:val="007C07B8"/>
    <w:rsid w:val="007D7F4F"/>
    <w:rsid w:val="00806C66"/>
    <w:rsid w:val="0082069E"/>
    <w:rsid w:val="00841C6C"/>
    <w:rsid w:val="00880C57"/>
    <w:rsid w:val="00882E61"/>
    <w:rsid w:val="008B5E6D"/>
    <w:rsid w:val="008E583F"/>
    <w:rsid w:val="008F2385"/>
    <w:rsid w:val="008F3197"/>
    <w:rsid w:val="008F68A6"/>
    <w:rsid w:val="00911547"/>
    <w:rsid w:val="00923F2E"/>
    <w:rsid w:val="00957E5D"/>
    <w:rsid w:val="00986137"/>
    <w:rsid w:val="009E7DE7"/>
    <w:rsid w:val="00A00901"/>
    <w:rsid w:val="00A06B5A"/>
    <w:rsid w:val="00A14A1F"/>
    <w:rsid w:val="00A37E04"/>
    <w:rsid w:val="00A621B4"/>
    <w:rsid w:val="00A64A97"/>
    <w:rsid w:val="00A83409"/>
    <w:rsid w:val="00A8439A"/>
    <w:rsid w:val="00AA3D9D"/>
    <w:rsid w:val="00AB52C7"/>
    <w:rsid w:val="00AF0DA0"/>
    <w:rsid w:val="00AF6886"/>
    <w:rsid w:val="00B17379"/>
    <w:rsid w:val="00B40C42"/>
    <w:rsid w:val="00BA5369"/>
    <w:rsid w:val="00BC46CD"/>
    <w:rsid w:val="00C074BB"/>
    <w:rsid w:val="00C44306"/>
    <w:rsid w:val="00C468BE"/>
    <w:rsid w:val="00C85C8F"/>
    <w:rsid w:val="00CB731D"/>
    <w:rsid w:val="00CB7E65"/>
    <w:rsid w:val="00CB7E66"/>
    <w:rsid w:val="00CE47AE"/>
    <w:rsid w:val="00CF2B49"/>
    <w:rsid w:val="00D24E4C"/>
    <w:rsid w:val="00D66811"/>
    <w:rsid w:val="00D97092"/>
    <w:rsid w:val="00DD5012"/>
    <w:rsid w:val="00DF3CE2"/>
    <w:rsid w:val="00E35F69"/>
    <w:rsid w:val="00E85A94"/>
    <w:rsid w:val="00EB4093"/>
    <w:rsid w:val="00EC6782"/>
    <w:rsid w:val="00EF13F3"/>
    <w:rsid w:val="00F44F33"/>
    <w:rsid w:val="00F8711F"/>
    <w:rsid w:val="00FB4B29"/>
    <w:rsid w:val="00FD0824"/>
    <w:rsid w:val="00FD3289"/>
    <w:rsid w:val="00FE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12"/>
    <w:pPr>
      <w:spacing w:after="200" w:line="276" w:lineRule="auto"/>
    </w:pPr>
    <w:rPr>
      <w:sz w:val="22"/>
      <w:szCs w:val="22"/>
    </w:rPr>
  </w:style>
  <w:style w:type="paragraph" w:styleId="Heading1">
    <w:name w:val="heading 1"/>
    <w:basedOn w:val="Normal"/>
    <w:next w:val="Normal"/>
    <w:link w:val="Heading1Char"/>
    <w:uiPriority w:val="9"/>
    <w:qFormat/>
    <w:rsid w:val="00B1737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73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3D2C"/>
    <w:rPr>
      <w:color w:val="0000FF"/>
      <w:u w:val="single"/>
    </w:rPr>
  </w:style>
  <w:style w:type="paragraph" w:customStyle="1" w:styleId="ColorfulList-Accent11">
    <w:name w:val="Colorful List - Accent 11"/>
    <w:basedOn w:val="Normal"/>
    <w:uiPriority w:val="34"/>
    <w:qFormat/>
    <w:rsid w:val="00FA09A9"/>
    <w:pPr>
      <w:ind w:left="720"/>
      <w:contextualSpacing/>
    </w:pPr>
  </w:style>
  <w:style w:type="paragraph" w:styleId="Header">
    <w:name w:val="header"/>
    <w:basedOn w:val="Normal"/>
    <w:link w:val="HeaderChar"/>
    <w:uiPriority w:val="99"/>
    <w:unhideWhenUsed/>
    <w:rsid w:val="00860A75"/>
    <w:pPr>
      <w:tabs>
        <w:tab w:val="center" w:pos="4680"/>
        <w:tab w:val="right" w:pos="9360"/>
      </w:tabs>
      <w:spacing w:after="0" w:line="240" w:lineRule="auto"/>
    </w:pPr>
  </w:style>
  <w:style w:type="character" w:customStyle="1" w:styleId="HeaderChar">
    <w:name w:val="Header Char"/>
    <w:link w:val="Header"/>
    <w:uiPriority w:val="99"/>
    <w:rsid w:val="00860A75"/>
    <w:rPr>
      <w:rFonts w:ascii="Calibri" w:eastAsia="Calibri" w:hAnsi="Calibri" w:cs="Times New Roman"/>
    </w:rPr>
  </w:style>
  <w:style w:type="paragraph" w:styleId="Footer">
    <w:name w:val="footer"/>
    <w:basedOn w:val="Normal"/>
    <w:link w:val="FooterChar"/>
    <w:uiPriority w:val="99"/>
    <w:semiHidden/>
    <w:unhideWhenUsed/>
    <w:rsid w:val="00860A75"/>
    <w:pPr>
      <w:tabs>
        <w:tab w:val="center" w:pos="4680"/>
        <w:tab w:val="right" w:pos="9360"/>
      </w:tabs>
      <w:spacing w:after="0" w:line="240" w:lineRule="auto"/>
    </w:pPr>
  </w:style>
  <w:style w:type="character" w:customStyle="1" w:styleId="FooterChar">
    <w:name w:val="Footer Char"/>
    <w:link w:val="Footer"/>
    <w:uiPriority w:val="99"/>
    <w:semiHidden/>
    <w:rsid w:val="00860A75"/>
    <w:rPr>
      <w:rFonts w:ascii="Calibri" w:eastAsia="Calibri" w:hAnsi="Calibri" w:cs="Times New Roman"/>
    </w:rPr>
  </w:style>
  <w:style w:type="paragraph" w:styleId="BalloonText">
    <w:name w:val="Balloon Text"/>
    <w:basedOn w:val="Normal"/>
    <w:link w:val="BalloonTextChar"/>
    <w:uiPriority w:val="99"/>
    <w:semiHidden/>
    <w:unhideWhenUsed/>
    <w:rsid w:val="00860A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A75"/>
    <w:rPr>
      <w:rFonts w:ascii="Tahoma" w:eastAsia="Calibri" w:hAnsi="Tahoma" w:cs="Tahoma"/>
      <w:sz w:val="16"/>
      <w:szCs w:val="16"/>
    </w:rPr>
  </w:style>
  <w:style w:type="paragraph" w:styleId="ListParagraph">
    <w:name w:val="List Paragraph"/>
    <w:basedOn w:val="Normal"/>
    <w:uiPriority w:val="34"/>
    <w:qFormat/>
    <w:rsid w:val="0063326E"/>
    <w:pPr>
      <w:ind w:left="720"/>
      <w:contextualSpacing/>
    </w:pPr>
  </w:style>
  <w:style w:type="table" w:styleId="TableGrid">
    <w:name w:val="Table Grid"/>
    <w:basedOn w:val="TableNormal"/>
    <w:uiPriority w:val="59"/>
    <w:rsid w:val="004F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074BB"/>
    <w:pPr>
      <w:spacing w:before="100" w:beforeAutospacing="1" w:after="100" w:afterAutospacing="1" w:line="240" w:lineRule="auto"/>
    </w:pPr>
    <w:rPr>
      <w:rFonts w:ascii="Times" w:hAnsi="Times"/>
      <w:sz w:val="20"/>
      <w:szCs w:val="20"/>
    </w:rPr>
  </w:style>
  <w:style w:type="character" w:customStyle="1" w:styleId="Heading1Char">
    <w:name w:val="Heading 1 Char"/>
    <w:basedOn w:val="DefaultParagraphFont"/>
    <w:link w:val="Heading1"/>
    <w:uiPriority w:val="9"/>
    <w:rsid w:val="00B173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173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7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3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3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3409"/>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8B5E6D"/>
    <w:rPr>
      <w:sz w:val="16"/>
      <w:szCs w:val="16"/>
    </w:rPr>
  </w:style>
  <w:style w:type="paragraph" w:styleId="CommentText">
    <w:name w:val="annotation text"/>
    <w:basedOn w:val="Normal"/>
    <w:link w:val="CommentTextChar"/>
    <w:uiPriority w:val="99"/>
    <w:semiHidden/>
    <w:unhideWhenUsed/>
    <w:rsid w:val="008B5E6D"/>
    <w:pPr>
      <w:spacing w:line="240" w:lineRule="auto"/>
    </w:pPr>
    <w:rPr>
      <w:sz w:val="20"/>
      <w:szCs w:val="20"/>
    </w:rPr>
  </w:style>
  <w:style w:type="character" w:customStyle="1" w:styleId="CommentTextChar">
    <w:name w:val="Comment Text Char"/>
    <w:basedOn w:val="DefaultParagraphFont"/>
    <w:link w:val="CommentText"/>
    <w:uiPriority w:val="99"/>
    <w:semiHidden/>
    <w:rsid w:val="008B5E6D"/>
  </w:style>
  <w:style w:type="paragraph" w:styleId="CommentSubject">
    <w:name w:val="annotation subject"/>
    <w:basedOn w:val="CommentText"/>
    <w:next w:val="CommentText"/>
    <w:link w:val="CommentSubjectChar"/>
    <w:uiPriority w:val="99"/>
    <w:semiHidden/>
    <w:unhideWhenUsed/>
    <w:rsid w:val="008B5E6D"/>
    <w:rPr>
      <w:b/>
      <w:bCs/>
    </w:rPr>
  </w:style>
  <w:style w:type="character" w:customStyle="1" w:styleId="CommentSubjectChar">
    <w:name w:val="Comment Subject Char"/>
    <w:basedOn w:val="CommentTextChar"/>
    <w:link w:val="CommentSubject"/>
    <w:uiPriority w:val="99"/>
    <w:semiHidden/>
    <w:rsid w:val="008B5E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12"/>
    <w:pPr>
      <w:spacing w:after="200" w:line="276" w:lineRule="auto"/>
    </w:pPr>
    <w:rPr>
      <w:sz w:val="22"/>
      <w:szCs w:val="22"/>
    </w:rPr>
  </w:style>
  <w:style w:type="paragraph" w:styleId="Heading1">
    <w:name w:val="heading 1"/>
    <w:basedOn w:val="Normal"/>
    <w:next w:val="Normal"/>
    <w:link w:val="Heading1Char"/>
    <w:uiPriority w:val="9"/>
    <w:qFormat/>
    <w:rsid w:val="00B1737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73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3D2C"/>
    <w:rPr>
      <w:color w:val="0000FF"/>
      <w:u w:val="single"/>
    </w:rPr>
  </w:style>
  <w:style w:type="paragraph" w:customStyle="1" w:styleId="ColorfulList-Accent11">
    <w:name w:val="Colorful List - Accent 11"/>
    <w:basedOn w:val="Normal"/>
    <w:uiPriority w:val="34"/>
    <w:qFormat/>
    <w:rsid w:val="00FA09A9"/>
    <w:pPr>
      <w:ind w:left="720"/>
      <w:contextualSpacing/>
    </w:pPr>
  </w:style>
  <w:style w:type="paragraph" w:styleId="Header">
    <w:name w:val="header"/>
    <w:basedOn w:val="Normal"/>
    <w:link w:val="HeaderChar"/>
    <w:uiPriority w:val="99"/>
    <w:unhideWhenUsed/>
    <w:rsid w:val="00860A75"/>
    <w:pPr>
      <w:tabs>
        <w:tab w:val="center" w:pos="4680"/>
        <w:tab w:val="right" w:pos="9360"/>
      </w:tabs>
      <w:spacing w:after="0" w:line="240" w:lineRule="auto"/>
    </w:pPr>
  </w:style>
  <w:style w:type="character" w:customStyle="1" w:styleId="HeaderChar">
    <w:name w:val="Header Char"/>
    <w:link w:val="Header"/>
    <w:uiPriority w:val="99"/>
    <w:rsid w:val="00860A75"/>
    <w:rPr>
      <w:rFonts w:ascii="Calibri" w:eastAsia="Calibri" w:hAnsi="Calibri" w:cs="Times New Roman"/>
    </w:rPr>
  </w:style>
  <w:style w:type="paragraph" w:styleId="Footer">
    <w:name w:val="footer"/>
    <w:basedOn w:val="Normal"/>
    <w:link w:val="FooterChar"/>
    <w:uiPriority w:val="99"/>
    <w:semiHidden/>
    <w:unhideWhenUsed/>
    <w:rsid w:val="00860A75"/>
    <w:pPr>
      <w:tabs>
        <w:tab w:val="center" w:pos="4680"/>
        <w:tab w:val="right" w:pos="9360"/>
      </w:tabs>
      <w:spacing w:after="0" w:line="240" w:lineRule="auto"/>
    </w:pPr>
  </w:style>
  <w:style w:type="character" w:customStyle="1" w:styleId="FooterChar">
    <w:name w:val="Footer Char"/>
    <w:link w:val="Footer"/>
    <w:uiPriority w:val="99"/>
    <w:semiHidden/>
    <w:rsid w:val="00860A75"/>
    <w:rPr>
      <w:rFonts w:ascii="Calibri" w:eastAsia="Calibri" w:hAnsi="Calibri" w:cs="Times New Roman"/>
    </w:rPr>
  </w:style>
  <w:style w:type="paragraph" w:styleId="BalloonText">
    <w:name w:val="Balloon Text"/>
    <w:basedOn w:val="Normal"/>
    <w:link w:val="BalloonTextChar"/>
    <w:uiPriority w:val="99"/>
    <w:semiHidden/>
    <w:unhideWhenUsed/>
    <w:rsid w:val="00860A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A75"/>
    <w:rPr>
      <w:rFonts w:ascii="Tahoma" w:eastAsia="Calibri" w:hAnsi="Tahoma" w:cs="Tahoma"/>
      <w:sz w:val="16"/>
      <w:szCs w:val="16"/>
    </w:rPr>
  </w:style>
  <w:style w:type="paragraph" w:styleId="ListParagraph">
    <w:name w:val="List Paragraph"/>
    <w:basedOn w:val="Normal"/>
    <w:uiPriority w:val="34"/>
    <w:qFormat/>
    <w:rsid w:val="0063326E"/>
    <w:pPr>
      <w:ind w:left="720"/>
      <w:contextualSpacing/>
    </w:pPr>
  </w:style>
  <w:style w:type="table" w:styleId="TableGrid">
    <w:name w:val="Table Grid"/>
    <w:basedOn w:val="TableNormal"/>
    <w:uiPriority w:val="59"/>
    <w:rsid w:val="004F7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074BB"/>
    <w:pPr>
      <w:spacing w:before="100" w:beforeAutospacing="1" w:after="100" w:afterAutospacing="1" w:line="240" w:lineRule="auto"/>
    </w:pPr>
    <w:rPr>
      <w:rFonts w:ascii="Times" w:hAnsi="Times"/>
      <w:sz w:val="20"/>
      <w:szCs w:val="20"/>
    </w:rPr>
  </w:style>
  <w:style w:type="character" w:customStyle="1" w:styleId="Heading1Char">
    <w:name w:val="Heading 1 Char"/>
    <w:basedOn w:val="DefaultParagraphFont"/>
    <w:link w:val="Heading1"/>
    <w:uiPriority w:val="9"/>
    <w:rsid w:val="00B173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173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17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3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3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3409"/>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8B5E6D"/>
    <w:rPr>
      <w:sz w:val="16"/>
      <w:szCs w:val="16"/>
    </w:rPr>
  </w:style>
  <w:style w:type="paragraph" w:styleId="CommentText">
    <w:name w:val="annotation text"/>
    <w:basedOn w:val="Normal"/>
    <w:link w:val="CommentTextChar"/>
    <w:uiPriority w:val="99"/>
    <w:semiHidden/>
    <w:unhideWhenUsed/>
    <w:rsid w:val="008B5E6D"/>
    <w:pPr>
      <w:spacing w:line="240" w:lineRule="auto"/>
    </w:pPr>
    <w:rPr>
      <w:sz w:val="20"/>
      <w:szCs w:val="20"/>
    </w:rPr>
  </w:style>
  <w:style w:type="character" w:customStyle="1" w:styleId="CommentTextChar">
    <w:name w:val="Comment Text Char"/>
    <w:basedOn w:val="DefaultParagraphFont"/>
    <w:link w:val="CommentText"/>
    <w:uiPriority w:val="99"/>
    <w:semiHidden/>
    <w:rsid w:val="008B5E6D"/>
  </w:style>
  <w:style w:type="paragraph" w:styleId="CommentSubject">
    <w:name w:val="annotation subject"/>
    <w:basedOn w:val="CommentText"/>
    <w:next w:val="CommentText"/>
    <w:link w:val="CommentSubjectChar"/>
    <w:uiPriority w:val="99"/>
    <w:semiHidden/>
    <w:unhideWhenUsed/>
    <w:rsid w:val="008B5E6D"/>
    <w:rPr>
      <w:b/>
      <w:bCs/>
    </w:rPr>
  </w:style>
  <w:style w:type="character" w:customStyle="1" w:styleId="CommentSubjectChar">
    <w:name w:val="Comment Subject Char"/>
    <w:basedOn w:val="CommentTextChar"/>
    <w:link w:val="CommentSubject"/>
    <w:uiPriority w:val="99"/>
    <w:semiHidden/>
    <w:rsid w:val="008B5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0824">
      <w:bodyDiv w:val="1"/>
      <w:marLeft w:val="0"/>
      <w:marRight w:val="0"/>
      <w:marTop w:val="0"/>
      <w:marBottom w:val="0"/>
      <w:divBdr>
        <w:top w:val="none" w:sz="0" w:space="0" w:color="auto"/>
        <w:left w:val="none" w:sz="0" w:space="0" w:color="auto"/>
        <w:bottom w:val="none" w:sz="0" w:space="0" w:color="auto"/>
        <w:right w:val="none" w:sz="0" w:space="0" w:color="auto"/>
      </w:divBdr>
      <w:divsChild>
        <w:div w:id="662398578">
          <w:marLeft w:val="0"/>
          <w:marRight w:val="0"/>
          <w:marTop w:val="0"/>
          <w:marBottom w:val="0"/>
          <w:divBdr>
            <w:top w:val="none" w:sz="0" w:space="0" w:color="auto"/>
            <w:left w:val="none" w:sz="0" w:space="0" w:color="auto"/>
            <w:bottom w:val="none" w:sz="0" w:space="0" w:color="auto"/>
            <w:right w:val="none" w:sz="0" w:space="0" w:color="auto"/>
          </w:divBdr>
        </w:div>
        <w:div w:id="1094591244">
          <w:marLeft w:val="0"/>
          <w:marRight w:val="0"/>
          <w:marTop w:val="0"/>
          <w:marBottom w:val="0"/>
          <w:divBdr>
            <w:top w:val="none" w:sz="0" w:space="0" w:color="auto"/>
            <w:left w:val="none" w:sz="0" w:space="0" w:color="auto"/>
            <w:bottom w:val="none" w:sz="0" w:space="0" w:color="auto"/>
            <w:right w:val="none" w:sz="0" w:space="0" w:color="auto"/>
          </w:divBdr>
        </w:div>
      </w:divsChild>
    </w:div>
    <w:div w:id="414715075">
      <w:bodyDiv w:val="1"/>
      <w:marLeft w:val="0"/>
      <w:marRight w:val="0"/>
      <w:marTop w:val="0"/>
      <w:marBottom w:val="0"/>
      <w:divBdr>
        <w:top w:val="none" w:sz="0" w:space="0" w:color="auto"/>
        <w:left w:val="none" w:sz="0" w:space="0" w:color="auto"/>
        <w:bottom w:val="none" w:sz="0" w:space="0" w:color="auto"/>
        <w:right w:val="none" w:sz="0" w:space="0" w:color="auto"/>
      </w:divBdr>
    </w:div>
    <w:div w:id="446434191">
      <w:bodyDiv w:val="1"/>
      <w:marLeft w:val="0"/>
      <w:marRight w:val="0"/>
      <w:marTop w:val="0"/>
      <w:marBottom w:val="0"/>
      <w:divBdr>
        <w:top w:val="none" w:sz="0" w:space="0" w:color="auto"/>
        <w:left w:val="none" w:sz="0" w:space="0" w:color="auto"/>
        <w:bottom w:val="none" w:sz="0" w:space="0" w:color="auto"/>
        <w:right w:val="none" w:sz="0" w:space="0" w:color="auto"/>
      </w:divBdr>
    </w:div>
    <w:div w:id="571693230">
      <w:bodyDiv w:val="1"/>
      <w:marLeft w:val="0"/>
      <w:marRight w:val="0"/>
      <w:marTop w:val="0"/>
      <w:marBottom w:val="0"/>
      <w:divBdr>
        <w:top w:val="none" w:sz="0" w:space="0" w:color="auto"/>
        <w:left w:val="none" w:sz="0" w:space="0" w:color="auto"/>
        <w:bottom w:val="none" w:sz="0" w:space="0" w:color="auto"/>
        <w:right w:val="none" w:sz="0" w:space="0" w:color="auto"/>
      </w:divBdr>
    </w:div>
    <w:div w:id="643504353">
      <w:bodyDiv w:val="1"/>
      <w:marLeft w:val="0"/>
      <w:marRight w:val="0"/>
      <w:marTop w:val="0"/>
      <w:marBottom w:val="0"/>
      <w:divBdr>
        <w:top w:val="none" w:sz="0" w:space="0" w:color="auto"/>
        <w:left w:val="none" w:sz="0" w:space="0" w:color="auto"/>
        <w:bottom w:val="none" w:sz="0" w:space="0" w:color="auto"/>
        <w:right w:val="none" w:sz="0" w:space="0" w:color="auto"/>
      </w:divBdr>
    </w:div>
    <w:div w:id="939138845">
      <w:bodyDiv w:val="1"/>
      <w:marLeft w:val="0"/>
      <w:marRight w:val="0"/>
      <w:marTop w:val="0"/>
      <w:marBottom w:val="0"/>
      <w:divBdr>
        <w:top w:val="none" w:sz="0" w:space="0" w:color="auto"/>
        <w:left w:val="none" w:sz="0" w:space="0" w:color="auto"/>
        <w:bottom w:val="none" w:sz="0" w:space="0" w:color="auto"/>
        <w:right w:val="none" w:sz="0" w:space="0" w:color="auto"/>
      </w:divBdr>
    </w:div>
    <w:div w:id="972102380">
      <w:bodyDiv w:val="1"/>
      <w:marLeft w:val="0"/>
      <w:marRight w:val="0"/>
      <w:marTop w:val="0"/>
      <w:marBottom w:val="0"/>
      <w:divBdr>
        <w:top w:val="none" w:sz="0" w:space="0" w:color="auto"/>
        <w:left w:val="none" w:sz="0" w:space="0" w:color="auto"/>
        <w:bottom w:val="none" w:sz="0" w:space="0" w:color="auto"/>
        <w:right w:val="none" w:sz="0" w:space="0" w:color="auto"/>
      </w:divBdr>
    </w:div>
    <w:div w:id="1032730151">
      <w:bodyDiv w:val="1"/>
      <w:marLeft w:val="0"/>
      <w:marRight w:val="0"/>
      <w:marTop w:val="0"/>
      <w:marBottom w:val="0"/>
      <w:divBdr>
        <w:top w:val="none" w:sz="0" w:space="0" w:color="auto"/>
        <w:left w:val="none" w:sz="0" w:space="0" w:color="auto"/>
        <w:bottom w:val="none" w:sz="0" w:space="0" w:color="auto"/>
        <w:right w:val="none" w:sz="0" w:space="0" w:color="auto"/>
      </w:divBdr>
    </w:div>
    <w:div w:id="1290626072">
      <w:bodyDiv w:val="1"/>
      <w:marLeft w:val="0"/>
      <w:marRight w:val="0"/>
      <w:marTop w:val="0"/>
      <w:marBottom w:val="0"/>
      <w:divBdr>
        <w:top w:val="none" w:sz="0" w:space="0" w:color="auto"/>
        <w:left w:val="none" w:sz="0" w:space="0" w:color="auto"/>
        <w:bottom w:val="none" w:sz="0" w:space="0" w:color="auto"/>
        <w:right w:val="none" w:sz="0" w:space="0" w:color="auto"/>
      </w:divBdr>
    </w:div>
    <w:div w:id="1375958107">
      <w:bodyDiv w:val="1"/>
      <w:marLeft w:val="0"/>
      <w:marRight w:val="0"/>
      <w:marTop w:val="0"/>
      <w:marBottom w:val="0"/>
      <w:divBdr>
        <w:top w:val="none" w:sz="0" w:space="0" w:color="auto"/>
        <w:left w:val="none" w:sz="0" w:space="0" w:color="auto"/>
        <w:bottom w:val="none" w:sz="0" w:space="0" w:color="auto"/>
        <w:right w:val="none" w:sz="0" w:space="0" w:color="auto"/>
      </w:divBdr>
    </w:div>
    <w:div w:id="1529172624">
      <w:bodyDiv w:val="1"/>
      <w:marLeft w:val="0"/>
      <w:marRight w:val="0"/>
      <w:marTop w:val="0"/>
      <w:marBottom w:val="0"/>
      <w:divBdr>
        <w:top w:val="none" w:sz="0" w:space="0" w:color="auto"/>
        <w:left w:val="none" w:sz="0" w:space="0" w:color="auto"/>
        <w:bottom w:val="none" w:sz="0" w:space="0" w:color="auto"/>
        <w:right w:val="none" w:sz="0" w:space="0" w:color="auto"/>
      </w:divBdr>
    </w:div>
    <w:div w:id="1573545045">
      <w:bodyDiv w:val="1"/>
      <w:marLeft w:val="0"/>
      <w:marRight w:val="0"/>
      <w:marTop w:val="0"/>
      <w:marBottom w:val="0"/>
      <w:divBdr>
        <w:top w:val="none" w:sz="0" w:space="0" w:color="auto"/>
        <w:left w:val="none" w:sz="0" w:space="0" w:color="auto"/>
        <w:bottom w:val="none" w:sz="0" w:space="0" w:color="auto"/>
        <w:right w:val="none" w:sz="0" w:space="0" w:color="auto"/>
      </w:divBdr>
    </w:div>
    <w:div w:id="1787234291">
      <w:bodyDiv w:val="1"/>
      <w:marLeft w:val="0"/>
      <w:marRight w:val="0"/>
      <w:marTop w:val="0"/>
      <w:marBottom w:val="0"/>
      <w:divBdr>
        <w:top w:val="none" w:sz="0" w:space="0" w:color="auto"/>
        <w:left w:val="none" w:sz="0" w:space="0" w:color="auto"/>
        <w:bottom w:val="none" w:sz="0" w:space="0" w:color="auto"/>
        <w:right w:val="none" w:sz="0" w:space="0" w:color="auto"/>
      </w:divBdr>
    </w:div>
    <w:div w:id="1799177167">
      <w:bodyDiv w:val="1"/>
      <w:marLeft w:val="0"/>
      <w:marRight w:val="0"/>
      <w:marTop w:val="0"/>
      <w:marBottom w:val="0"/>
      <w:divBdr>
        <w:top w:val="none" w:sz="0" w:space="0" w:color="auto"/>
        <w:left w:val="none" w:sz="0" w:space="0" w:color="auto"/>
        <w:bottom w:val="none" w:sz="0" w:space="0" w:color="auto"/>
        <w:right w:val="none" w:sz="0" w:space="0" w:color="auto"/>
      </w:divBdr>
    </w:div>
    <w:div w:id="1806654066">
      <w:bodyDiv w:val="1"/>
      <w:marLeft w:val="0"/>
      <w:marRight w:val="0"/>
      <w:marTop w:val="0"/>
      <w:marBottom w:val="0"/>
      <w:divBdr>
        <w:top w:val="none" w:sz="0" w:space="0" w:color="auto"/>
        <w:left w:val="none" w:sz="0" w:space="0" w:color="auto"/>
        <w:bottom w:val="none" w:sz="0" w:space="0" w:color="auto"/>
        <w:right w:val="none" w:sz="0" w:space="0" w:color="auto"/>
      </w:divBdr>
    </w:div>
    <w:div w:id="1810904649">
      <w:bodyDiv w:val="1"/>
      <w:marLeft w:val="0"/>
      <w:marRight w:val="0"/>
      <w:marTop w:val="0"/>
      <w:marBottom w:val="0"/>
      <w:divBdr>
        <w:top w:val="none" w:sz="0" w:space="0" w:color="auto"/>
        <w:left w:val="none" w:sz="0" w:space="0" w:color="auto"/>
        <w:bottom w:val="none" w:sz="0" w:space="0" w:color="auto"/>
        <w:right w:val="none" w:sz="0" w:space="0" w:color="auto"/>
      </w:divBdr>
    </w:div>
    <w:div w:id="1913275354">
      <w:bodyDiv w:val="1"/>
      <w:marLeft w:val="0"/>
      <w:marRight w:val="0"/>
      <w:marTop w:val="0"/>
      <w:marBottom w:val="0"/>
      <w:divBdr>
        <w:top w:val="none" w:sz="0" w:space="0" w:color="auto"/>
        <w:left w:val="none" w:sz="0" w:space="0" w:color="auto"/>
        <w:bottom w:val="none" w:sz="0" w:space="0" w:color="auto"/>
        <w:right w:val="none" w:sz="0" w:space="0" w:color="auto"/>
      </w:divBdr>
    </w:div>
    <w:div w:id="1980722553">
      <w:bodyDiv w:val="1"/>
      <w:marLeft w:val="0"/>
      <w:marRight w:val="0"/>
      <w:marTop w:val="0"/>
      <w:marBottom w:val="0"/>
      <w:divBdr>
        <w:top w:val="none" w:sz="0" w:space="0" w:color="auto"/>
        <w:left w:val="none" w:sz="0" w:space="0" w:color="auto"/>
        <w:bottom w:val="none" w:sz="0" w:space="0" w:color="auto"/>
        <w:right w:val="none" w:sz="0" w:space="0" w:color="auto"/>
      </w:divBdr>
    </w:div>
    <w:div w:id="1997537867">
      <w:bodyDiv w:val="1"/>
      <w:marLeft w:val="0"/>
      <w:marRight w:val="0"/>
      <w:marTop w:val="0"/>
      <w:marBottom w:val="0"/>
      <w:divBdr>
        <w:top w:val="none" w:sz="0" w:space="0" w:color="auto"/>
        <w:left w:val="none" w:sz="0" w:space="0" w:color="auto"/>
        <w:bottom w:val="none" w:sz="0" w:space="0" w:color="auto"/>
        <w:right w:val="none" w:sz="0" w:space="0" w:color="auto"/>
      </w:divBdr>
      <w:divsChild>
        <w:div w:id="1022362317">
          <w:marLeft w:val="547"/>
          <w:marRight w:val="0"/>
          <w:marTop w:val="96"/>
          <w:marBottom w:val="0"/>
          <w:divBdr>
            <w:top w:val="none" w:sz="0" w:space="0" w:color="auto"/>
            <w:left w:val="none" w:sz="0" w:space="0" w:color="auto"/>
            <w:bottom w:val="none" w:sz="0" w:space="0" w:color="auto"/>
            <w:right w:val="none" w:sz="0" w:space="0" w:color="auto"/>
          </w:divBdr>
        </w:div>
        <w:div w:id="1200628283">
          <w:marLeft w:val="547"/>
          <w:marRight w:val="0"/>
          <w:marTop w:val="96"/>
          <w:marBottom w:val="0"/>
          <w:divBdr>
            <w:top w:val="none" w:sz="0" w:space="0" w:color="auto"/>
            <w:left w:val="none" w:sz="0" w:space="0" w:color="auto"/>
            <w:bottom w:val="none" w:sz="0" w:space="0" w:color="auto"/>
            <w:right w:val="none" w:sz="0" w:space="0" w:color="auto"/>
          </w:divBdr>
        </w:div>
        <w:div w:id="1917977648">
          <w:marLeft w:val="547"/>
          <w:marRight w:val="0"/>
          <w:marTop w:val="96"/>
          <w:marBottom w:val="0"/>
          <w:divBdr>
            <w:top w:val="none" w:sz="0" w:space="0" w:color="auto"/>
            <w:left w:val="none" w:sz="0" w:space="0" w:color="auto"/>
            <w:bottom w:val="none" w:sz="0" w:space="0" w:color="auto"/>
            <w:right w:val="none" w:sz="0" w:space="0" w:color="auto"/>
          </w:divBdr>
        </w:div>
        <w:div w:id="2004502359">
          <w:marLeft w:val="547"/>
          <w:marRight w:val="0"/>
          <w:marTop w:val="96"/>
          <w:marBottom w:val="0"/>
          <w:divBdr>
            <w:top w:val="none" w:sz="0" w:space="0" w:color="auto"/>
            <w:left w:val="none" w:sz="0" w:space="0" w:color="auto"/>
            <w:bottom w:val="none" w:sz="0" w:space="0" w:color="auto"/>
            <w:right w:val="none" w:sz="0" w:space="0" w:color="auto"/>
          </w:divBdr>
        </w:div>
      </w:divsChild>
    </w:div>
    <w:div w:id="2108305669">
      <w:bodyDiv w:val="1"/>
      <w:marLeft w:val="0"/>
      <w:marRight w:val="0"/>
      <w:marTop w:val="0"/>
      <w:marBottom w:val="0"/>
      <w:divBdr>
        <w:top w:val="none" w:sz="0" w:space="0" w:color="auto"/>
        <w:left w:val="none" w:sz="0" w:space="0" w:color="auto"/>
        <w:bottom w:val="none" w:sz="0" w:space="0" w:color="auto"/>
        <w:right w:val="none" w:sz="0" w:space="0" w:color="auto"/>
      </w:divBdr>
      <w:divsChild>
        <w:div w:id="554700705">
          <w:marLeft w:val="1166"/>
          <w:marRight w:val="0"/>
          <w:marTop w:val="96"/>
          <w:marBottom w:val="0"/>
          <w:divBdr>
            <w:top w:val="none" w:sz="0" w:space="0" w:color="auto"/>
            <w:left w:val="none" w:sz="0" w:space="0" w:color="auto"/>
            <w:bottom w:val="none" w:sz="0" w:space="0" w:color="auto"/>
            <w:right w:val="none" w:sz="0" w:space="0" w:color="auto"/>
          </w:divBdr>
        </w:div>
        <w:div w:id="922564224">
          <w:marLeft w:val="547"/>
          <w:marRight w:val="0"/>
          <w:marTop w:val="115"/>
          <w:marBottom w:val="0"/>
          <w:divBdr>
            <w:top w:val="none" w:sz="0" w:space="0" w:color="auto"/>
            <w:left w:val="none" w:sz="0" w:space="0" w:color="auto"/>
            <w:bottom w:val="none" w:sz="0" w:space="0" w:color="auto"/>
            <w:right w:val="none" w:sz="0" w:space="0" w:color="auto"/>
          </w:divBdr>
        </w:div>
        <w:div w:id="1116753338">
          <w:marLeft w:val="547"/>
          <w:marRight w:val="0"/>
          <w:marTop w:val="115"/>
          <w:marBottom w:val="0"/>
          <w:divBdr>
            <w:top w:val="none" w:sz="0" w:space="0" w:color="auto"/>
            <w:left w:val="none" w:sz="0" w:space="0" w:color="auto"/>
            <w:bottom w:val="none" w:sz="0" w:space="0" w:color="auto"/>
            <w:right w:val="none" w:sz="0" w:space="0" w:color="auto"/>
          </w:divBdr>
        </w:div>
        <w:div w:id="1415279777">
          <w:marLeft w:val="1166"/>
          <w:marRight w:val="0"/>
          <w:marTop w:val="96"/>
          <w:marBottom w:val="0"/>
          <w:divBdr>
            <w:top w:val="none" w:sz="0" w:space="0" w:color="auto"/>
            <w:left w:val="none" w:sz="0" w:space="0" w:color="auto"/>
            <w:bottom w:val="none" w:sz="0" w:space="0" w:color="auto"/>
            <w:right w:val="none" w:sz="0" w:space="0" w:color="auto"/>
          </w:divBdr>
        </w:div>
        <w:div w:id="2122072278">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 TargetMode="External"/><Relationship Id="rId18" Type="http://schemas.openxmlformats.org/officeDocument/2006/relationships/hyperlink" Target="mailto:nabwola@nd.edu"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moosejaw.com" TargetMode="External"/><Relationship Id="rId17" Type="http://schemas.openxmlformats.org/officeDocument/2006/relationships/hyperlink" Target="mailto:kkalinau@nd.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block1@nd.edu"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erratradingpost.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rei.com/search?query=hikers+chamois" TargetMode="External"/><Relationship Id="rId23" Type="http://schemas.openxmlformats.org/officeDocument/2006/relationships/package" Target="embeddings/Microsoft_Excel_Worksheet1.xlsx"/><Relationship Id="rId10" Type="http://schemas.openxmlformats.org/officeDocument/2006/relationships/hyperlink" Target="http://www.rei.com/outlet" TargetMode="External"/><Relationship Id="rId19" Type="http://schemas.openxmlformats.org/officeDocument/2006/relationships/hyperlink" Target="mailto:Acaldwe1@nd.edu" TargetMode="External"/><Relationship Id="rId4" Type="http://schemas.microsoft.com/office/2007/relationships/stylesWithEffects" Target="stylesWithEffects.xml"/><Relationship Id="rId9" Type="http://schemas.openxmlformats.org/officeDocument/2006/relationships/hyperlink" Target="http://www.backcountry.com" TargetMode="External"/><Relationship Id="rId14" Type="http://schemas.openxmlformats.org/officeDocument/2006/relationships/hyperlink" Target="http://www.theclymb.com"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C5265-C997-4209-9723-4308F297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NDAdmin</cp:lastModifiedBy>
  <cp:revision>2</cp:revision>
  <cp:lastPrinted>2013-04-13T15:33:00Z</cp:lastPrinted>
  <dcterms:created xsi:type="dcterms:W3CDTF">2014-04-01T13:19:00Z</dcterms:created>
  <dcterms:modified xsi:type="dcterms:W3CDTF">2014-04-01T13:19:00Z</dcterms:modified>
</cp:coreProperties>
</file>