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029A14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442089" w:rsidRDefault="008C113E" w:rsidP="008C113E">
      <w:pPr>
        <w:pStyle w:val="MNBodycopyVerdana"/>
        <w:rPr>
          <w:szCs w:val="24"/>
        </w:rPr>
      </w:pPr>
    </w:p>
    <w:p w14:paraId="19A5EF87" w14:textId="26EDADD3" w:rsidR="00442089" w:rsidRPr="00442089" w:rsidRDefault="00442089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442089">
        <w:rPr>
          <w:rFonts w:cs="Open Sans"/>
          <w:szCs w:val="24"/>
          <w:shd w:val="clear" w:color="auto" w:fill="FFFFFF"/>
        </w:rPr>
        <w:t>An expression is shown:</w:t>
      </w:r>
      <w:r w:rsidRPr="00442089">
        <w:rPr>
          <w:rFonts w:cs="Open Sans"/>
          <w:szCs w:val="24"/>
          <w:shd w:val="clear" w:color="auto" w:fill="FFFFFF"/>
        </w:rPr>
        <w:br/>
      </w:r>
    </w:p>
    <w:p w14:paraId="5DF5B8BA" w14:textId="276E2941" w:rsidR="0008607A" w:rsidRPr="00442089" w:rsidRDefault="00442089" w:rsidP="00442089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m:oMathPara>
        <m:oMath>
          <m:r>
            <w:rPr>
              <w:rFonts w:ascii="Cambria Math" w:hAnsi="Cambria Math" w:cs="Open Sans"/>
              <w:szCs w:val="24"/>
            </w:rPr>
            <m:t>11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5</m:t>
              </m:r>
            </m:sup>
          </m:sSup>
          <m:r>
            <w:rPr>
              <w:rFonts w:ascii="Cambria Math" w:hAnsi="Cambria Math" w:cs="Open Sans"/>
              <w:szCs w:val="24"/>
            </w:rPr>
            <m:t>+66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Open Sans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Open Sans"/>
                  <w:szCs w:val="24"/>
                </w:rPr>
                <m:t>6</m:t>
              </m:r>
            </m:sup>
          </m:sSup>
          <m:r>
            <w:rPr>
              <w:rFonts w:cs="Open Sans"/>
              <w:szCs w:val="24"/>
            </w:rPr>
            <w:br/>
          </m:r>
          <m:r>
            <w:rPr>
              <w:rFonts w:cs="Open Sans"/>
              <w:szCs w:val="24"/>
            </w:rPr>
            <w:br/>
          </m:r>
          <m:r>
            <w:rPr>
              <w:rFonts w:cs="Open Sans"/>
              <w:szCs w:val="24"/>
            </w:rPr>
            <w:br/>
          </m:r>
        </m:oMath>
      </m:oMathPara>
      <w:r w:rsidRPr="00442089">
        <w:rPr>
          <w:rFonts w:cs="Open Sans"/>
          <w:szCs w:val="24"/>
          <w:shd w:val="clear" w:color="auto" w:fill="FFFFFF"/>
        </w:rPr>
        <w:t>Morris began to write an equivalent expression:</w:t>
      </w:r>
      <w:r w:rsidRPr="00442089">
        <w:rPr>
          <w:rFonts w:cs="Open Sans"/>
          <w:szCs w:val="24"/>
          <w:shd w:val="clear" w:color="auto" w:fill="FFFFFF"/>
        </w:rPr>
        <w:t xml:space="preserve"> ______________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(a+6b)</m:t>
        </m:r>
      </m:oMath>
      <w:r w:rsidRPr="00442089">
        <w:rPr>
          <w:rFonts w:cs="Open Sans"/>
          <w:szCs w:val="24"/>
        </w:rPr>
        <w:br/>
      </w:r>
      <w:r w:rsidRPr="00442089">
        <w:rPr>
          <w:rFonts w:cs="Open Sans"/>
          <w:szCs w:val="24"/>
        </w:rPr>
        <w:br/>
      </w:r>
      <w:r w:rsidRPr="00442089">
        <w:rPr>
          <w:rFonts w:cs="Open Sans"/>
          <w:szCs w:val="24"/>
        </w:rPr>
        <w:br/>
      </w:r>
      <w:r w:rsidRPr="00442089">
        <w:rPr>
          <w:rFonts w:cs="Open Sans"/>
          <w:szCs w:val="24"/>
          <w:shd w:val="clear" w:color="auto" w:fill="FFFFFF"/>
        </w:rPr>
        <w:t>Write the</w:t>
      </w:r>
      <w:r w:rsidRPr="00442089">
        <w:rPr>
          <w:rFonts w:cs="Open Sans"/>
          <w:szCs w:val="24"/>
          <w:shd w:val="clear" w:color="auto" w:fill="FFFFFF"/>
        </w:rPr>
        <w:t xml:space="preserve"> expression </w:t>
      </w:r>
      <w:r w:rsidRPr="00442089">
        <w:rPr>
          <w:rFonts w:cs="Open Sans"/>
          <w:szCs w:val="24"/>
          <w:shd w:val="clear" w:color="auto" w:fill="FFFFFF"/>
        </w:rPr>
        <w:t>that c</w:t>
      </w:r>
      <w:r w:rsidRPr="00442089">
        <w:rPr>
          <w:rFonts w:cs="Open Sans"/>
          <w:szCs w:val="24"/>
          <w:shd w:val="clear" w:color="auto" w:fill="FFFFFF"/>
        </w:rPr>
        <w:t>orrectly completes the e</w:t>
      </w:r>
      <w:r w:rsidRPr="00442089">
        <w:rPr>
          <w:rFonts w:cs="Open Sans"/>
          <w:szCs w:val="24"/>
          <w:shd w:val="clear" w:color="auto" w:fill="FFFFFF"/>
        </w:rPr>
        <w:t>xpression.</w:t>
      </w:r>
    </w:p>
    <w:p w14:paraId="39808590" w14:textId="77777777" w:rsidR="00442089" w:rsidRDefault="00442089" w:rsidP="00442089">
      <w:pPr>
        <w:pStyle w:val="MNBodycopyVerdana"/>
        <w:rPr>
          <w:rFonts w:cs="Open Sans"/>
          <w:szCs w:val="24"/>
        </w:rPr>
      </w:pPr>
    </w:p>
    <w:p w14:paraId="0A3F562A" w14:textId="7ACD8552" w:rsidR="00442089" w:rsidRDefault="00442089" w:rsidP="00442089">
      <w:pPr>
        <w:pStyle w:val="MNBodycopyVerdana"/>
        <w:rPr>
          <w:rFonts w:cs="Open Sans"/>
          <w:szCs w:val="24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95B27FC">
                <wp:simplePos x="0" y="0"/>
                <wp:positionH relativeFrom="column">
                  <wp:posOffset>1941830</wp:posOffset>
                </wp:positionH>
                <wp:positionV relativeFrom="paragraph">
                  <wp:posOffset>179070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C53360B" w:rsidR="00866F63" w:rsidRPr="000D3405" w:rsidRDefault="00442089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11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2.9pt;margin-top:14.1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0C53360B" w:rsidR="00866F63" w:rsidRPr="000D3405" w:rsidRDefault="00442089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D19BF" w14:textId="7CDAF1B6" w:rsidR="00442089" w:rsidRDefault="00442089" w:rsidP="00442089">
      <w:pPr>
        <w:pStyle w:val="MNBodycopyVerdana"/>
        <w:rPr>
          <w:rFonts w:cs="Open Sans"/>
          <w:szCs w:val="24"/>
        </w:rPr>
      </w:pPr>
    </w:p>
    <w:p w14:paraId="57BB6788" w14:textId="4C3DDC1F" w:rsidR="0008607A" w:rsidRPr="00442089" w:rsidRDefault="0008607A" w:rsidP="00442089">
      <w:pPr>
        <w:pStyle w:val="MNBodycopyVerdana"/>
        <w:rPr>
          <w:rFonts w:cs="Open Sans"/>
          <w:szCs w:val="24"/>
        </w:rPr>
      </w:pPr>
    </w:p>
    <w:p w14:paraId="1B122803" w14:textId="24740EDA" w:rsidR="00A865E6" w:rsidRDefault="00442089" w:rsidP="001B5E75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442089">
        <w:rPr>
          <w:rFonts w:ascii="Open Sans" w:hAnsi="Open Sans" w:cs="Open Sans"/>
          <w:color w:val="000000" w:themeColor="text1"/>
          <w:szCs w:val="24"/>
          <w:shd w:val="clear" w:color="auto" w:fill="FFFFFF"/>
        </w:rPr>
        <w:t xml:space="preserve">Determine whether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4</m:t>
        </m:r>
        <m:sSup>
          <m:sSup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 xml:space="preserve"> </m:t>
        </m:r>
      </m:oMath>
      <w:r>
        <w:rPr>
          <w:rFonts w:ascii="Open Sans" w:hAnsi="Open Sans" w:cs="Open Sans"/>
          <w:color w:val="000000" w:themeColor="text1"/>
          <w:szCs w:val="24"/>
          <w:shd w:val="clear" w:color="auto" w:fill="FFFFFF"/>
        </w:rPr>
        <w:t xml:space="preserve">is a </w:t>
      </w:r>
      <w:r w:rsidRPr="00442089">
        <w:rPr>
          <w:rFonts w:ascii="Open Sans" w:hAnsi="Open Sans" w:cs="Open Sans"/>
          <w:color w:val="000000" w:themeColor="text1"/>
          <w:szCs w:val="24"/>
          <w:shd w:val="clear" w:color="auto" w:fill="FFFFFF"/>
        </w:rPr>
        <w:t>common factor of 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20</m:t>
        </m:r>
        <m:sSup>
          <m:sSup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3</m:t>
            </m:r>
          </m:sup>
        </m:sSup>
      </m:oMath>
      <w:r w:rsidRPr="00442089">
        <w:rPr>
          <w:rFonts w:ascii="Open Sans" w:hAnsi="Open Sans" w:cs="Open Sans"/>
          <w:color w:val="000000" w:themeColor="text1"/>
          <w:szCs w:val="24"/>
          <w:shd w:val="clear" w:color="auto" w:fill="FFFFFF"/>
        </w:rPr>
        <w:t xml:space="preserve"> </w:t>
      </w:r>
      <w:r w:rsidRPr="00442089">
        <w:rPr>
          <w:rFonts w:ascii="Open Sans" w:hAnsi="Open Sans" w:cs="Open Sans"/>
          <w:color w:val="000000" w:themeColor="text1"/>
          <w:szCs w:val="24"/>
          <w:shd w:val="clear" w:color="auto" w:fill="FFFFFF"/>
        </w:rPr>
        <w:t>and 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36</m:t>
        </m:r>
        <m:sSup>
          <m:sSup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2</m:t>
            </m:r>
          </m:sup>
        </m:sSup>
      </m:oMath>
      <w:r w:rsidRPr="00442089">
        <w:rPr>
          <w:rFonts w:ascii="Open Sans" w:hAnsi="Open Sans" w:cs="Open Sans"/>
          <w:color w:val="000000" w:themeColor="text1"/>
          <w:szCs w:val="24"/>
          <w:shd w:val="clear" w:color="auto" w:fill="FFFFFF"/>
        </w:rPr>
        <w:t>?</w:t>
      </w:r>
      <w:r w:rsidRPr="00442089">
        <w:rPr>
          <w:rFonts w:cs="Segoe UI"/>
          <w:color w:val="000000" w:themeColor="text1"/>
          <w:szCs w:val="24"/>
          <w:shd w:val="clear" w:color="auto" w:fill="FFFFFF"/>
        </w:rPr>
        <w:t xml:space="preserve"> </w:t>
      </w:r>
      <w:r w:rsidR="001B5E75" w:rsidRPr="00442089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04828EF" w14:textId="059ADD34" w:rsidR="00442089" w:rsidRPr="00442089" w:rsidRDefault="00442089" w:rsidP="00442089">
      <w:pPr>
        <w:pStyle w:val="MNNumberedQuestions"/>
        <w:numPr>
          <w:ilvl w:val="0"/>
          <w:numId w:val="0"/>
        </w:numPr>
        <w:ind w:left="360" w:hanging="360"/>
        <w:rPr>
          <w:rFonts w:cs="Segoe UI"/>
          <w:color w:val="000000" w:themeColor="text1"/>
          <w:szCs w:val="24"/>
          <w:shd w:val="clear" w:color="auto" w:fill="FFFFFF"/>
        </w:rPr>
      </w:pPr>
    </w:p>
    <w:p w14:paraId="0F934E08" w14:textId="136A9472" w:rsidR="001B5E75" w:rsidRDefault="00442089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ADBED3" wp14:editId="72D272EF">
                <wp:simplePos x="0" y="0"/>
                <wp:positionH relativeFrom="column">
                  <wp:posOffset>1487805</wp:posOffset>
                </wp:positionH>
                <wp:positionV relativeFrom="paragraph">
                  <wp:posOffset>15875</wp:posOffset>
                </wp:positionV>
                <wp:extent cx="2836545" cy="1828800"/>
                <wp:effectExtent l="0" t="0" r="0" b="0"/>
                <wp:wrapSquare wrapText="bothSides"/>
                <wp:docPr id="512882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447CB" w14:textId="73A37930" w:rsidR="001B5E75" w:rsidRPr="000D3405" w:rsidRDefault="001B5E75" w:rsidP="001B5E7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No, it is not </w:t>
                            </w:r>
                            <w:r w:rsidR="00442089">
                              <w:rPr>
                                <w:color w:val="FF0000"/>
                              </w:rPr>
                              <w:t>a common factor.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DBED3" id="_x0000_s1027" type="#_x0000_t202" style="position:absolute;left:0;text-align:left;margin-left:117.15pt;margin-top:1.25pt;width:223.35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5nVHAIAADQEAAAOAAAAZHJzL2Uyb0RvYy54bWysU02P2yAQvVfqf0DcGzvZJE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" filled="f" stroked="f" strokeweight=".5pt">
                <v:textbox style="mso-fit-shape-to-text:t">
                  <w:txbxContent>
                    <w:p w14:paraId="185447CB" w14:textId="73A37930" w:rsidR="001B5E75" w:rsidRPr="000D3405" w:rsidRDefault="001B5E75" w:rsidP="001B5E7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No, it is not </w:t>
                      </w:r>
                      <w:r w:rsidR="00442089">
                        <w:rPr>
                          <w:color w:val="FF0000"/>
                        </w:rPr>
                        <w:t>a common factor.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CF3B7F" w14:textId="1C416060" w:rsidR="0008607A" w:rsidRPr="0008607A" w:rsidRDefault="0008607A" w:rsidP="0008607A">
      <w:pPr>
        <w:pStyle w:val="MNNumberedQuestions"/>
        <w:numPr>
          <w:ilvl w:val="0"/>
          <w:numId w:val="0"/>
        </w:numPr>
        <w:rPr>
          <w:rFonts w:cs="Segoe UI"/>
          <w:color w:val="333333"/>
          <w:szCs w:val="24"/>
          <w:shd w:val="clear" w:color="auto" w:fill="FFFFFF"/>
        </w:rPr>
      </w:pPr>
    </w:p>
    <w:p w14:paraId="7CB6EAD0" w14:textId="0BF94A2E" w:rsidR="008A64A1" w:rsidRPr="00442089" w:rsidRDefault="00442089" w:rsidP="00176D14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442089">
        <w:rPr>
          <w:color w:val="000000" w:themeColor="text1"/>
          <w:szCs w:val="24"/>
        </w:rPr>
        <w:t xml:space="preserve">An expression is shown. </w:t>
      </w:r>
      <w:r w:rsidRPr="00442089">
        <w:rPr>
          <w:color w:val="000000" w:themeColor="text1"/>
          <w:szCs w:val="24"/>
        </w:rPr>
        <w:br/>
      </w:r>
      <w:r w:rsidRPr="00442089">
        <w:rPr>
          <w:color w:val="000000" w:themeColor="text1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Cs w:val="24"/>
            </w:rPr>
            <m:t>10yz+20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y</m:t>
              </m:r>
            </m:e>
            <m:sup>
              <m:r>
                <w:rPr>
                  <w:rFonts w:ascii="Cambria Math" w:hAnsi="Cambria Math"/>
                  <w:color w:val="000000" w:themeColor="text1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Cs w:val="24"/>
            </w:rPr>
            <m:t>z+35y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color w:val="000000" w:themeColor="text1"/>
                  <w:szCs w:val="24"/>
                </w:rPr>
                <m:t>2</m:t>
              </m:r>
            </m:sup>
          </m:sSup>
        </m:oMath>
      </m:oMathPara>
    </w:p>
    <w:p w14:paraId="35851784" w14:textId="705B993B" w:rsidR="00442089" w:rsidRPr="00442089" w:rsidRDefault="00442089" w:rsidP="00442089">
      <w:pPr>
        <w:pStyle w:val="MNNumberedQuestions"/>
        <w:numPr>
          <w:ilvl w:val="0"/>
          <w:numId w:val="0"/>
        </w:numPr>
        <w:ind w:firstLine="360"/>
        <w:rPr>
          <w:color w:val="000000" w:themeColor="text1"/>
          <w:szCs w:val="24"/>
        </w:rPr>
      </w:pPr>
      <w:r w:rsidRPr="00442089">
        <w:rPr>
          <w:color w:val="000000" w:themeColor="text1"/>
          <w:szCs w:val="24"/>
        </w:rPr>
        <w:t>What is the greatest common monomial factor?</w:t>
      </w:r>
    </w:p>
    <w:p w14:paraId="3DF00082" w14:textId="11A11D41" w:rsidR="00442089" w:rsidRPr="00176D14" w:rsidRDefault="00442089" w:rsidP="0008607A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34F4BB1C" w14:textId="6CEBF584" w:rsidR="00A865E6" w:rsidRPr="00A865E6" w:rsidRDefault="00442089" w:rsidP="00A865E6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7DDBBF" wp14:editId="26EEA724">
                <wp:simplePos x="0" y="0"/>
                <wp:positionH relativeFrom="column">
                  <wp:posOffset>2371041</wp:posOffset>
                </wp:positionH>
                <wp:positionV relativeFrom="paragraph">
                  <wp:posOffset>346955</wp:posOffset>
                </wp:positionV>
                <wp:extent cx="945515" cy="1828800"/>
                <wp:effectExtent l="0" t="0" r="0" b="0"/>
                <wp:wrapSquare wrapText="bothSides"/>
                <wp:docPr id="328348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A90BA" w14:textId="644939E3" w:rsidR="0008607A" w:rsidRPr="000D3405" w:rsidRDefault="00442089" w:rsidP="0008607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5yz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7DDBBF" id="_x0000_s1028" type="#_x0000_t202" style="position:absolute;left:0;text-align:left;margin-left:186.7pt;margin-top:27.3pt;width:74.45pt;height:2in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" filled="f" stroked="f" strokeweight=".5pt">
                <v:textbox style="mso-fit-shape-to-text:t">
                  <w:txbxContent>
                    <w:p w14:paraId="3EDA90BA" w14:textId="644939E3" w:rsidR="0008607A" w:rsidRPr="000D3405" w:rsidRDefault="00442089" w:rsidP="0008607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5yz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56ED2606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</m:oMathPara>
    </w:p>
    <w:sectPr w:rsidR="00A55859" w:rsidRPr="00426430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138CC" w14:textId="77777777" w:rsidR="00040B4C" w:rsidRDefault="00040B4C">
      <w:r>
        <w:separator/>
      </w:r>
    </w:p>
  </w:endnote>
  <w:endnote w:type="continuationSeparator" w:id="0">
    <w:p w14:paraId="42753966" w14:textId="77777777" w:rsidR="00040B4C" w:rsidRDefault="00040B4C">
      <w:r>
        <w:continuationSeparator/>
      </w:r>
    </w:p>
  </w:endnote>
  <w:endnote w:type="continuationNotice" w:id="1">
    <w:p w14:paraId="62A35193" w14:textId="77777777" w:rsidR="00040B4C" w:rsidRDefault="00040B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C16F4" w14:textId="77777777" w:rsidR="00040B4C" w:rsidRDefault="00040B4C">
      <w:r>
        <w:separator/>
      </w:r>
    </w:p>
  </w:footnote>
  <w:footnote w:type="continuationSeparator" w:id="0">
    <w:p w14:paraId="7D5ADBC0" w14:textId="77777777" w:rsidR="00040B4C" w:rsidRDefault="00040B4C">
      <w:r>
        <w:continuationSeparator/>
      </w:r>
    </w:p>
  </w:footnote>
  <w:footnote w:type="continuationNotice" w:id="1">
    <w:p w14:paraId="12365FAA" w14:textId="77777777" w:rsidR="00040B4C" w:rsidRDefault="00040B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A52AB3-BBBA-4D43-AD6C-98C32A48395F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408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64</cp:revision>
  <cp:lastPrinted>2023-04-26T18:48:00Z</cp:lastPrinted>
  <dcterms:created xsi:type="dcterms:W3CDTF">2023-05-03T18:21:00Z</dcterms:created>
  <dcterms:modified xsi:type="dcterms:W3CDTF">2023-05-30T13:53:00Z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