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108E15AF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DE3203">
        <w:rPr>
          <w:u w:val="single"/>
        </w:rPr>
        <w:t>8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3C28F9">
        <w:rPr>
          <w:u w:val="single"/>
        </w:rPr>
        <w:t>1</w:t>
      </w:r>
    </w:p>
    <w:p w14:paraId="30429113" w14:textId="260D9739" w:rsidR="008C113E" w:rsidRPr="00442089" w:rsidRDefault="008C113E" w:rsidP="008C113E">
      <w:pPr>
        <w:pStyle w:val="MNBodycopyVerdana"/>
        <w:rPr>
          <w:szCs w:val="24"/>
        </w:rPr>
      </w:pPr>
    </w:p>
    <w:p w14:paraId="19A5EF87" w14:textId="1AE09CC2" w:rsidR="00442089" w:rsidRPr="00DE3203" w:rsidRDefault="00DE3203" w:rsidP="00442089">
      <w:pPr>
        <w:pStyle w:val="MNBodycopyVerdana"/>
        <w:numPr>
          <w:ilvl w:val="0"/>
          <w:numId w:val="20"/>
        </w:numPr>
        <w:rPr>
          <w:rFonts w:cs="Open Sans"/>
          <w:szCs w:val="24"/>
          <w:shd w:val="clear" w:color="auto" w:fill="FFFFFF"/>
        </w:rPr>
      </w:pPr>
      <w:r w:rsidRPr="00DE3203">
        <w:rPr>
          <w:rFonts w:cs="Open Sans"/>
          <w:color w:val="333333"/>
          <w:szCs w:val="24"/>
          <w:shd w:val="clear" w:color="auto" w:fill="FFFFFF"/>
        </w:rPr>
        <w:t>The graph of the quadratic function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y=</m:t>
        </m:r>
        <m:sSup>
          <m:sSupPr>
            <m:ctrlPr>
              <w:rPr>
                <w:rStyle w:val="mjx-char"/>
                <w:rFonts w:ascii="Cambria Math" w:hAnsi="Cambria Math" w:cs="Open Sans"/>
                <w:i/>
                <w:color w:val="333333"/>
                <w:szCs w:val="24"/>
                <w:bdr w:val="none" w:sz="0" w:space="0" w:color="auto" w:frame="1"/>
                <w:shd w:val="clear" w:color="auto" w:fill="FFFFFF"/>
              </w:rPr>
            </m:ctrlPr>
          </m:sSupPr>
          <m:e>
            <m:r>
              <w:rPr>
                <w:rStyle w:val="mjx-char"/>
                <w:rFonts w:ascii="Cambria Math" w:hAnsi="Cambria Math" w:cs="Open Sans"/>
                <w:color w:val="333333"/>
                <w:szCs w:val="24"/>
                <w:bdr w:val="none" w:sz="0" w:space="0" w:color="auto" w:frame="1"/>
                <w:shd w:val="clear" w:color="auto" w:fill="FFFFFF"/>
              </w:rPr>
              <m:t>x</m:t>
            </m:r>
          </m:e>
          <m:sup>
            <m:r>
              <w:rPr>
                <w:rStyle w:val="mjx-char"/>
                <w:rFonts w:ascii="Cambria Math" w:hAnsi="Cambria Math" w:cs="Open Sans"/>
                <w:color w:val="333333"/>
                <w:szCs w:val="24"/>
                <w:bdr w:val="none" w:sz="0" w:space="0" w:color="auto" w:frame="1"/>
                <w:shd w:val="clear" w:color="auto" w:fill="FFFFFF"/>
              </w:rPr>
              <m:t>2</m:t>
            </m:r>
          </m:sup>
        </m:sSup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+6x+8</m:t>
        </m:r>
      </m:oMath>
      <w:r w:rsidRPr="00DE3203">
        <w:rPr>
          <w:rStyle w:val="mjxassistivemathml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 xml:space="preserve"> </w:t>
      </w:r>
      <w:r w:rsidRPr="00DE3203">
        <w:rPr>
          <w:rFonts w:cs="Open Sans"/>
          <w:color w:val="333333"/>
          <w:szCs w:val="24"/>
          <w:shd w:val="clear" w:color="auto" w:fill="FFFFFF"/>
        </w:rPr>
        <w:t>is shown.</w:t>
      </w:r>
      <w:r w:rsidR="00442089" w:rsidRPr="00DE3203">
        <w:rPr>
          <w:rFonts w:cs="Open Sans"/>
          <w:szCs w:val="24"/>
          <w:shd w:val="clear" w:color="auto" w:fill="FFFFFF"/>
        </w:rPr>
        <w:br/>
      </w:r>
      <w:r w:rsidRPr="00DE3203">
        <w:rPr>
          <w:rFonts w:cs="Open Sans"/>
          <w:noProof/>
          <w:szCs w:val="24"/>
          <w:shd w:val="clear" w:color="auto" w:fill="FFFFFF"/>
        </w:rPr>
        <w:drawing>
          <wp:inline distT="0" distB="0" distL="0" distR="0" wp14:anchorId="35EA83F0" wp14:editId="66D4E32A">
            <wp:extent cx="2091143" cy="1748332"/>
            <wp:effectExtent l="0" t="0" r="4445" b="4445"/>
            <wp:docPr id="870462145" name="Picture 1" descr="A graph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62145" name="Picture 1" descr="A graph of a function&#10;&#10;Description automatically generated with medium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9190" cy="176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DE2FB" w14:textId="7CB7AF79" w:rsidR="00DE3203" w:rsidRPr="00DE3203" w:rsidRDefault="00DE3203" w:rsidP="00DE3203">
      <w:pPr>
        <w:pStyle w:val="MNBodycopyVerdana"/>
        <w:ind w:firstLine="360"/>
        <w:rPr>
          <w:rFonts w:cs="Open Sans"/>
          <w:color w:val="333333"/>
          <w:szCs w:val="24"/>
          <w:shd w:val="clear" w:color="auto" w:fill="FFFFFF"/>
        </w:rPr>
      </w:pPr>
      <w:r w:rsidRPr="00F84365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36F8D784">
                <wp:simplePos x="0" y="0"/>
                <wp:positionH relativeFrom="column">
                  <wp:posOffset>1239189</wp:posOffset>
                </wp:positionH>
                <wp:positionV relativeFrom="paragraph">
                  <wp:posOffset>321818</wp:posOffset>
                </wp:positionV>
                <wp:extent cx="1711325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44EBF782" w:rsidR="00866F63" w:rsidRPr="000D3405" w:rsidRDefault="00DE3203" w:rsidP="00866F6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(-4,0)</m:t>
                              </m:r>
                            </m:oMath>
                            <w:r>
                              <w:rPr>
                                <w:color w:val="FF0000"/>
                              </w:rPr>
                              <w:t xml:space="preserve"> and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(-2,0)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97.55pt;margin-top:25.35pt;width:134.75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" filled="f" stroked="f" strokeweight=".5pt">
                <v:textbox style="mso-fit-shape-to-text:t">
                  <w:txbxContent>
                    <w:p w14:paraId="25307EFE" w14:textId="44EBF782" w:rsidR="00866F63" w:rsidRPr="000D3405" w:rsidRDefault="00DE3203" w:rsidP="00866F6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(-4,0)</m:t>
                        </m:r>
                      </m:oMath>
                      <w:r>
                        <w:rPr>
                          <w:color w:val="FF0000"/>
                        </w:rPr>
                        <w:t xml:space="preserve"> and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(-2,0)</m:t>
                        </m:r>
                      </m:oMath>
                    </w:p>
                  </w:txbxContent>
                </v:textbox>
                <w10:wrap type="square"/>
              </v:shape>
            </w:pict>
          </mc:Fallback>
        </mc:AlternateContent>
      </w:r>
      <w:r w:rsidRPr="00DE3203">
        <w:rPr>
          <w:rFonts w:cs="Open Sans"/>
          <w:color w:val="333333"/>
          <w:szCs w:val="24"/>
          <w:shd w:val="clear" w:color="auto" w:fill="FFFFFF"/>
        </w:rPr>
        <w:t>Where does the</w:t>
      </w:r>
      <w:r w:rsidRPr="00DE3203">
        <w:rPr>
          <w:rFonts w:cs="Open Sans"/>
          <w:color w:val="333333"/>
          <w:szCs w:val="24"/>
          <w:shd w:val="clear" w:color="auto" w:fill="FFFFFF"/>
        </w:rPr>
        <w:t xml:space="preserve"> graph of the function cross the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x</m:t>
        </m:r>
      </m:oMath>
      <w:r w:rsidRPr="00DE3203">
        <w:rPr>
          <w:rFonts w:cs="Open Sans"/>
          <w:color w:val="333333"/>
          <w:szCs w:val="24"/>
          <w:shd w:val="clear" w:color="auto" w:fill="FFFFFF"/>
        </w:rPr>
        <w:t>-axis</w:t>
      </w:r>
      <w:r w:rsidRPr="00DE3203">
        <w:rPr>
          <w:rFonts w:cs="Open Sans"/>
          <w:color w:val="333333"/>
          <w:szCs w:val="24"/>
          <w:shd w:val="clear" w:color="auto" w:fill="FFFFFF"/>
        </w:rPr>
        <w:t>?</w:t>
      </w:r>
      <w:r>
        <w:rPr>
          <w:rFonts w:cs="Open Sans"/>
          <w:color w:val="333333"/>
          <w:szCs w:val="24"/>
          <w:shd w:val="clear" w:color="auto" w:fill="FFFFFF"/>
        </w:rPr>
        <w:br/>
      </w:r>
    </w:p>
    <w:p w14:paraId="5D527584" w14:textId="43BB2F9E" w:rsidR="00DE3203" w:rsidRPr="00442089" w:rsidRDefault="00DE3203" w:rsidP="00DE3203">
      <w:pPr>
        <w:pStyle w:val="MNBodycopyVerdana"/>
        <w:rPr>
          <w:rFonts w:cs="Open Sans"/>
          <w:szCs w:val="24"/>
          <w:shd w:val="clear" w:color="auto" w:fill="FFFFFF"/>
        </w:rPr>
      </w:pPr>
    </w:p>
    <w:p w14:paraId="57BB6788" w14:textId="4C3DDC1F" w:rsidR="0008607A" w:rsidRPr="00DE3203" w:rsidRDefault="0008607A" w:rsidP="00442089">
      <w:pPr>
        <w:pStyle w:val="MNBodycopyVerdana"/>
        <w:rPr>
          <w:rFonts w:cs="Open Sans"/>
          <w:szCs w:val="24"/>
        </w:rPr>
      </w:pPr>
    </w:p>
    <w:p w14:paraId="58CF3B7F" w14:textId="144B172F" w:rsidR="0008607A" w:rsidRPr="00DE3203" w:rsidRDefault="00DE3203" w:rsidP="00DE3203">
      <w:pPr>
        <w:pStyle w:val="MNNumberedQuestions"/>
        <w:numPr>
          <w:ilvl w:val="0"/>
          <w:numId w:val="20"/>
        </w:numPr>
        <w:rPr>
          <w:rFonts w:cs="Segoe UI"/>
          <w:color w:val="000000" w:themeColor="text1"/>
          <w:szCs w:val="24"/>
          <w:shd w:val="clear" w:color="auto" w:fill="FFFFFF"/>
        </w:rPr>
      </w:pPr>
      <w:r w:rsidRPr="00DE3203">
        <w:rPr>
          <w:rFonts w:cs="Open Sans"/>
          <w:color w:val="000000" w:themeColor="text1"/>
          <w:szCs w:val="24"/>
          <w:shd w:val="clear" w:color="auto" w:fill="FFFFFF"/>
        </w:rPr>
        <w:t xml:space="preserve">The </w:t>
      </w:r>
      <w:r w:rsidRPr="00DE3203">
        <w:rPr>
          <w:rFonts w:cs="Open Sans"/>
          <w:color w:val="333333"/>
          <w:szCs w:val="24"/>
          <w:shd w:val="clear" w:color="auto" w:fill="FFFFFF"/>
        </w:rPr>
        <w:t>graph of the quadratic function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y=</m:t>
        </m:r>
        <m:sSup>
          <m:sSupPr>
            <m:ctrlPr>
              <w:rPr>
                <w:rStyle w:val="mjx-char"/>
                <w:rFonts w:ascii="Cambria Math" w:eastAsia="Times New Roman" w:hAnsi="Cambria Math" w:cs="Open Sans"/>
                <w:i/>
                <w:color w:val="333333"/>
                <w:szCs w:val="24"/>
                <w:bdr w:val="none" w:sz="0" w:space="0" w:color="auto" w:frame="1"/>
                <w:shd w:val="clear" w:color="auto" w:fill="FFFFFF"/>
              </w:rPr>
            </m:ctrlPr>
          </m:sSupPr>
          <m:e>
            <m:r>
              <w:rPr>
                <w:rStyle w:val="mjx-char"/>
                <w:rFonts w:ascii="Cambria Math" w:hAnsi="Cambria Math" w:cs="Open Sans"/>
                <w:color w:val="333333"/>
                <w:szCs w:val="24"/>
                <w:bdr w:val="none" w:sz="0" w:space="0" w:color="auto" w:frame="1"/>
                <w:shd w:val="clear" w:color="auto" w:fill="FFFFFF"/>
              </w:rPr>
              <m:t>x</m:t>
            </m:r>
          </m:e>
          <m:sup>
            <m:r>
              <w:rPr>
                <w:rStyle w:val="mjx-char"/>
                <w:rFonts w:ascii="Cambria Math" w:hAnsi="Cambria Math" w:cs="Open Sans"/>
                <w:color w:val="333333"/>
                <w:szCs w:val="24"/>
                <w:bdr w:val="none" w:sz="0" w:space="0" w:color="auto" w:frame="1"/>
                <w:shd w:val="clear" w:color="auto" w:fill="FFFFFF"/>
              </w:rPr>
              <m:t>2</m:t>
            </m:r>
          </m:sup>
        </m:sSup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+</m:t>
        </m:r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8</m:t>
        </m:r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x+</m:t>
        </m:r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15</m:t>
        </m:r>
      </m:oMath>
      <w:r w:rsidRPr="00DE3203">
        <w:rPr>
          <w:rStyle w:val="mjxassistivemathml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 xml:space="preserve"> </w:t>
      </w:r>
      <w:r w:rsidRPr="00DE3203">
        <w:rPr>
          <w:rStyle w:val="mjxassistivemathml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 xml:space="preserve">is </w:t>
      </w:r>
      <w:r w:rsidRPr="00DE3203">
        <w:rPr>
          <w:rFonts w:cs="Open Sans"/>
          <w:color w:val="333333"/>
          <w:szCs w:val="24"/>
          <w:shd w:val="clear" w:color="auto" w:fill="FFFFFF"/>
        </w:rPr>
        <w:t>shown.</w:t>
      </w:r>
      <w:r>
        <w:rPr>
          <w:rFonts w:cs="Open Sans"/>
          <w:color w:val="333333"/>
          <w:szCs w:val="24"/>
          <w:shd w:val="clear" w:color="auto" w:fill="FFFFFF"/>
        </w:rPr>
        <w:br/>
      </w:r>
      <w:r w:rsidR="001B5E75" w:rsidRPr="00DE3203">
        <w:rPr>
          <w:rFonts w:cs="Segoe UI"/>
          <w:color w:val="000000" w:themeColor="text1"/>
          <w:szCs w:val="24"/>
          <w:shd w:val="clear" w:color="auto" w:fill="FFFFFF"/>
        </w:rPr>
        <w:br/>
      </w:r>
      <w:r w:rsidRPr="00DE3203">
        <w:rPr>
          <w:rFonts w:cs="Segoe UI"/>
          <w:noProof/>
          <w:color w:val="000000" w:themeColor="text1"/>
          <w:szCs w:val="24"/>
          <w:shd w:val="clear" w:color="auto" w:fill="FFFFFF"/>
        </w:rPr>
        <w:drawing>
          <wp:inline distT="0" distB="0" distL="0" distR="0" wp14:anchorId="42BBF404" wp14:editId="0D8DCF01">
            <wp:extent cx="1952311" cy="1901952"/>
            <wp:effectExtent l="0" t="0" r="3810" b="3175"/>
            <wp:docPr id="1208144321" name="Picture 2" descr="A graph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44321" name="Picture 2" descr="A graph of a function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8397" cy="191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805D" w14:textId="6C0D7AD4" w:rsidR="00DE3203" w:rsidRPr="00DE3203" w:rsidRDefault="00DE3203" w:rsidP="00DE3203">
      <w:pPr>
        <w:pStyle w:val="MNNumberedQuestions"/>
        <w:numPr>
          <w:ilvl w:val="0"/>
          <w:numId w:val="0"/>
        </w:numPr>
        <w:ind w:left="720" w:hanging="360"/>
        <w:rPr>
          <w:rFonts w:cs="Segoe UI"/>
          <w:color w:val="000000" w:themeColor="text1"/>
          <w:szCs w:val="24"/>
          <w:shd w:val="clear" w:color="auto" w:fill="FFFFFF"/>
        </w:rPr>
      </w:pPr>
      <w:r w:rsidRPr="00DE3203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669148E" wp14:editId="6CCDCD3A">
                <wp:simplePos x="0" y="0"/>
                <wp:positionH relativeFrom="column">
                  <wp:posOffset>1550822</wp:posOffset>
                </wp:positionH>
                <wp:positionV relativeFrom="paragraph">
                  <wp:posOffset>309245</wp:posOffset>
                </wp:positionV>
                <wp:extent cx="1711325" cy="1828800"/>
                <wp:effectExtent l="0" t="0" r="0" b="0"/>
                <wp:wrapSquare wrapText="bothSides"/>
                <wp:docPr id="11052562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0525AA" w14:textId="0C7C4E63" w:rsidR="00DE3203" w:rsidRPr="000D3405" w:rsidRDefault="00DE3203" w:rsidP="00DE320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(-4,</m:t>
                              </m:r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-1</m:t>
                              </m:r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)</m:t>
                              </m:r>
                            </m:oMath>
                            <w:r>
                              <w:rPr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69148E" id="_x0000_s1027" type="#_x0000_t202" style="position:absolute;left:0;text-align:left;margin-left:122.1pt;margin-top:24.35pt;width:134.75pt;height:2in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" filled="f" stroked="f" strokeweight=".5pt">
                <v:textbox style="mso-fit-shape-to-text:t">
                  <w:txbxContent>
                    <w:p w14:paraId="700525AA" w14:textId="0C7C4E63" w:rsidR="00DE3203" w:rsidRPr="000D3405" w:rsidRDefault="00DE3203" w:rsidP="00DE320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(-4,</m:t>
                        </m:r>
                        <m:r>
                          <w:rPr>
                            <w:rFonts w:ascii="Cambria Math" w:hAnsi="Cambria Math"/>
                            <w:color w:val="FF0000"/>
                          </w:rPr>
                          <m:t>-1</m:t>
                        </m:r>
                        <m:r>
                          <w:rPr>
                            <w:rFonts w:ascii="Cambria Math" w:hAnsi="Cambria Math"/>
                            <w:color w:val="FF0000"/>
                          </w:rPr>
                          <m:t>)</m:t>
                        </m:r>
                      </m:oMath>
                      <w:r>
                        <w:rPr>
                          <w:color w:val="FF000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E3203">
        <w:rPr>
          <w:rFonts w:cs="Segoe UI"/>
          <w:color w:val="000000" w:themeColor="text1"/>
          <w:szCs w:val="24"/>
          <w:shd w:val="clear" w:color="auto" w:fill="FFFFFF"/>
        </w:rPr>
        <w:t>What point(s) does the graph of the function change from decreasing to increasing?</w:t>
      </w:r>
    </w:p>
    <w:p w14:paraId="62624BDC" w14:textId="6987E89B" w:rsidR="00DE3203" w:rsidRPr="00DE3203" w:rsidRDefault="00DE3203" w:rsidP="00DE3203">
      <w:pPr>
        <w:pStyle w:val="MNNumberedQuestions"/>
        <w:numPr>
          <w:ilvl w:val="0"/>
          <w:numId w:val="0"/>
        </w:numPr>
        <w:ind w:left="720" w:hanging="360"/>
        <w:rPr>
          <w:rFonts w:cs="Segoe UI"/>
          <w:color w:val="000000" w:themeColor="text1"/>
          <w:szCs w:val="24"/>
          <w:shd w:val="clear" w:color="auto" w:fill="FFFFFF"/>
        </w:rPr>
      </w:pPr>
    </w:p>
    <w:p w14:paraId="5B4DB865" w14:textId="3EA59280" w:rsidR="00DE3203" w:rsidRPr="00DE3203" w:rsidRDefault="00DE3203" w:rsidP="00DE3203">
      <w:pPr>
        <w:pStyle w:val="MNNumberedQuestions"/>
        <w:numPr>
          <w:ilvl w:val="0"/>
          <w:numId w:val="20"/>
        </w:numPr>
        <w:rPr>
          <w:color w:val="000000" w:themeColor="text1"/>
          <w:szCs w:val="24"/>
        </w:rPr>
      </w:pPr>
      <w:r w:rsidRPr="00DE3203">
        <w:rPr>
          <w:rFonts w:cs="Open Sans"/>
          <w:color w:val="333333"/>
          <w:szCs w:val="24"/>
          <w:shd w:val="clear" w:color="auto" w:fill="FFFFFF"/>
        </w:rPr>
        <w:t>An equation of a quadratic function is shown.</w:t>
      </w:r>
      <w:r w:rsidR="00442089" w:rsidRPr="00DE3203">
        <w:rPr>
          <w:color w:val="000000" w:themeColor="text1"/>
          <w:szCs w:val="24"/>
        </w:rPr>
        <w:br/>
      </w:r>
      <w:r w:rsidR="00442089" w:rsidRPr="00DE3203">
        <w:rPr>
          <w:color w:val="000000" w:themeColor="text1"/>
          <w:szCs w:val="24"/>
        </w:rPr>
        <w:br/>
      </w:r>
      <m:oMathPara>
        <m:oMath>
          <m:r>
            <w:rPr>
              <w:rFonts w:ascii="Cambria Math" w:hAnsi="Cambria Math" w:cs="Open Sans"/>
              <w:color w:val="333333"/>
              <w:szCs w:val="24"/>
              <w:bdr w:val="none" w:sz="0" w:space="0" w:color="auto" w:frame="1"/>
            </w:rPr>
            <m:t>y=4(x+1)(x+2)</m:t>
          </m:r>
        </m:oMath>
      </m:oMathPara>
    </w:p>
    <w:p w14:paraId="4332ECE1" w14:textId="30C7E168" w:rsidR="00DE3203" w:rsidRPr="00DE3203" w:rsidRDefault="00DE3203" w:rsidP="00DE3203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  <w:r w:rsidRPr="00DE3203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77116A9" wp14:editId="2E8C0C3C">
                <wp:simplePos x="0" y="0"/>
                <wp:positionH relativeFrom="column">
                  <wp:posOffset>1583436</wp:posOffset>
                </wp:positionH>
                <wp:positionV relativeFrom="paragraph">
                  <wp:posOffset>331444</wp:posOffset>
                </wp:positionV>
                <wp:extent cx="1711325" cy="1828800"/>
                <wp:effectExtent l="0" t="0" r="0" b="0"/>
                <wp:wrapSquare wrapText="bothSides"/>
                <wp:docPr id="10730864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87E9E6" w14:textId="47A16AF8" w:rsidR="00DE3203" w:rsidRPr="000D3405" w:rsidRDefault="00DE3203" w:rsidP="00DE320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(</m:t>
                              </m:r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0,8</m:t>
                              </m:r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)</m:t>
                              </m:r>
                            </m:oMath>
                            <w:r>
                              <w:rPr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7116A9" id="_x0000_s1028" type="#_x0000_t202" style="position:absolute;left:0;text-align:left;margin-left:124.7pt;margin-top:26.1pt;width:134.75pt;height:2in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" filled="f" stroked="f" strokeweight=".5pt">
                <v:textbox style="mso-fit-shape-to-text:t">
                  <w:txbxContent>
                    <w:p w14:paraId="5787E9E6" w14:textId="47A16AF8" w:rsidR="00DE3203" w:rsidRPr="000D3405" w:rsidRDefault="00DE3203" w:rsidP="00DE320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color w:val="FF0000"/>
                          </w:rPr>
                          <m:t>0,8</m:t>
                        </m:r>
                        <m:r>
                          <w:rPr>
                            <w:rFonts w:ascii="Cambria Math" w:hAnsi="Cambria Math"/>
                            <w:color w:val="FF0000"/>
                          </w:rPr>
                          <m:t>)</m:t>
                        </m:r>
                      </m:oMath>
                      <w:r>
                        <w:rPr>
                          <w:color w:val="FF000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E3203">
        <w:rPr>
          <w:rFonts w:eastAsia="Times New Roman" w:cs="Open Sans"/>
          <w:color w:val="333333"/>
          <w:szCs w:val="24"/>
          <w:shd w:val="clear" w:color="auto" w:fill="FFFFFF"/>
        </w:rPr>
        <w:t>What is the </w:t>
      </w:r>
      <m:oMath>
        <m:r>
          <w:rPr>
            <w:rFonts w:ascii="Cambria Math" w:eastAsia="Times New Roman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y</m:t>
        </m:r>
      </m:oMath>
      <w:r w:rsidRPr="00DE3203">
        <w:rPr>
          <w:rFonts w:eastAsia="Times New Roman" w:cs="Open Sans"/>
          <w:color w:val="333333"/>
          <w:szCs w:val="24"/>
          <w:shd w:val="clear" w:color="auto" w:fill="FFFFFF"/>
        </w:rPr>
        <w:t>-intercept?</w:t>
      </w:r>
      <w:r w:rsidRPr="00DE3203">
        <w:rPr>
          <w:rFonts w:eastAsia="Times New Roman" w:cs="Open Sans"/>
          <w:color w:val="333333"/>
          <w:szCs w:val="24"/>
          <w:shd w:val="clear" w:color="auto" w:fill="FFFFFF"/>
        </w:rPr>
        <w:t xml:space="preserve"> </w:t>
      </w:r>
    </w:p>
    <w:p w14:paraId="3DF00082" w14:textId="03034DAF" w:rsidR="00442089" w:rsidRPr="00DE3203" w:rsidRDefault="00442089" w:rsidP="0008607A">
      <w:pPr>
        <w:pStyle w:val="MNNumberedQuestions"/>
        <w:numPr>
          <w:ilvl w:val="0"/>
          <w:numId w:val="0"/>
        </w:numPr>
        <w:rPr>
          <w:color w:val="FF0000"/>
          <w:szCs w:val="24"/>
        </w:rPr>
      </w:pPr>
    </w:p>
    <w:p w14:paraId="437DBFF7" w14:textId="46BF7CEE" w:rsidR="00A55859" w:rsidRPr="00426430" w:rsidRDefault="00A55859" w:rsidP="00E43E2A">
      <w:pPr>
        <w:pStyle w:val="MNNumberedQuestions"/>
        <w:numPr>
          <w:ilvl w:val="0"/>
          <w:numId w:val="0"/>
        </w:numPr>
        <w:rPr>
          <w:color w:val="000000" w:themeColor="text1"/>
          <w:szCs w:val="24"/>
        </w:rPr>
      </w:pPr>
    </w:p>
    <w:sectPr w:rsidR="00A55859" w:rsidRPr="00426430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B82B4" w14:textId="77777777" w:rsidR="00196A6E" w:rsidRDefault="00196A6E">
      <w:r>
        <w:separator/>
      </w:r>
    </w:p>
  </w:endnote>
  <w:endnote w:type="continuationSeparator" w:id="0">
    <w:p w14:paraId="614221CA" w14:textId="77777777" w:rsidR="00196A6E" w:rsidRDefault="00196A6E">
      <w:r>
        <w:continuationSeparator/>
      </w:r>
    </w:p>
  </w:endnote>
  <w:endnote w:type="continuationNotice" w:id="1">
    <w:p w14:paraId="3065D413" w14:textId="77777777" w:rsidR="00196A6E" w:rsidRDefault="00196A6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EC6D1B" w14:textId="77777777" w:rsidR="00196A6E" w:rsidRDefault="00196A6E">
      <w:r>
        <w:separator/>
      </w:r>
    </w:p>
  </w:footnote>
  <w:footnote w:type="continuationSeparator" w:id="0">
    <w:p w14:paraId="5989E1AD" w14:textId="77777777" w:rsidR="00196A6E" w:rsidRDefault="00196A6E">
      <w:r>
        <w:continuationSeparator/>
      </w:r>
    </w:p>
  </w:footnote>
  <w:footnote w:type="continuationNotice" w:id="1">
    <w:p w14:paraId="3141E5A3" w14:textId="77777777" w:rsidR="00196A6E" w:rsidRDefault="00196A6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 w:numId="20" w16cid:durableId="108661472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7915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1AB4"/>
    <w:rsid w:val="001B4303"/>
    <w:rsid w:val="001B5E75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F5C8BD-0AA6-4258-96C4-665621E09B04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397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65</cp:revision>
  <cp:lastPrinted>2023-04-26T18:48:00Z</cp:lastPrinted>
  <dcterms:created xsi:type="dcterms:W3CDTF">2023-05-03T18:21:00Z</dcterms:created>
  <dcterms:modified xsi:type="dcterms:W3CDTF">2023-05-31T14:35:00Z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