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850313D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A5011A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9C740F">
        <w:rPr>
          <w:u w:val="single"/>
        </w:rPr>
        <w:t>2</w:t>
      </w:r>
    </w:p>
    <w:p w14:paraId="30429113" w14:textId="260D9739" w:rsidR="008C113E" w:rsidRPr="00A5011A" w:rsidRDefault="008C113E" w:rsidP="008C113E">
      <w:pPr>
        <w:pStyle w:val="MNBodycopyVerdana"/>
        <w:rPr>
          <w:szCs w:val="24"/>
        </w:rPr>
      </w:pPr>
    </w:p>
    <w:p w14:paraId="40E817A2" w14:textId="77777777" w:rsidR="009C740F" w:rsidRPr="00B215AB" w:rsidRDefault="009C740F" w:rsidP="009C740F">
      <w:pPr>
        <w:pStyle w:val="ListParagraph"/>
        <w:numPr>
          <w:ilvl w:val="0"/>
          <w:numId w:val="20"/>
        </w:numPr>
        <w:shd w:val="clear" w:color="auto" w:fill="FFFFFF"/>
        <w:spacing w:after="150"/>
        <w:rPr>
          <w:rFonts w:cs="Open Sans"/>
          <w:szCs w:val="24"/>
          <w:shd w:val="clear" w:color="auto" w:fill="FFFFFF"/>
        </w:rPr>
      </w:pPr>
      <w:r w:rsidRPr="00B215AB">
        <w:rPr>
          <w:rFonts w:cs="Open Sans"/>
          <w:szCs w:val="24"/>
          <w:shd w:val="clear" w:color="auto" w:fill="FFFFFF"/>
        </w:rPr>
        <w:t>Data can be classified as categorical or numerical and univariate (one variable) or bivariate (two variables).</w:t>
      </w:r>
      <w:r w:rsidR="005517D9" w:rsidRPr="00B215AB">
        <w:rPr>
          <w:rFonts w:cs="Open Sans"/>
          <w:szCs w:val="24"/>
          <w:shd w:val="clear" w:color="auto" w:fill="FFFFFF"/>
        </w:rPr>
        <w:br/>
      </w:r>
    </w:p>
    <w:p w14:paraId="19A5EF87" w14:textId="65C20A12" w:rsidR="00442089" w:rsidRPr="00B215AB" w:rsidRDefault="00B215AB" w:rsidP="00B215AB">
      <w:pPr>
        <w:shd w:val="clear" w:color="auto" w:fill="FFFFFF"/>
        <w:spacing w:after="150"/>
        <w:ind w:left="360"/>
        <w:rPr>
          <w:rFonts w:cs="Open Sans"/>
          <w:shd w:val="clear" w:color="auto" w:fill="FFFFFF"/>
        </w:rPr>
      </w:pPr>
      <w:r w:rsidRPr="00B215A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1C8C042A">
                <wp:simplePos x="0" y="0"/>
                <wp:positionH relativeFrom="column">
                  <wp:posOffset>1744142</wp:posOffset>
                </wp:positionH>
                <wp:positionV relativeFrom="paragraph">
                  <wp:posOffset>733425</wp:posOffset>
                </wp:positionV>
                <wp:extent cx="324739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3D598A15" w:rsidR="00866F63" w:rsidRPr="000D3405" w:rsidRDefault="002A0F56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Categorical, univariate</w:t>
                            </w:r>
                            <w:r w:rsidR="009C740F">
                              <w:rPr>
                                <w:color w:val="FF0000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7.35pt;margin-top:57.75pt;width:255.7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" filled="f" stroked="f" strokeweight=".5pt">
                <v:textbox style="mso-fit-shape-to-text:t">
                  <w:txbxContent>
                    <w:p w14:paraId="25307EFE" w14:textId="3D598A15" w:rsidR="00866F63" w:rsidRPr="000D3405" w:rsidRDefault="002A0F56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Categorical, univariate</w:t>
                      </w:r>
                      <w:r w:rsidR="009C740F">
                        <w:rPr>
                          <w:color w:val="FF0000"/>
                        </w:rPr>
                        <w:t xml:space="preserve">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0F56" w:rsidRPr="00B215AB">
        <w:rPr>
          <w:rFonts w:cs="Segoe UI"/>
          <w:shd w:val="clear" w:color="auto" w:fill="FFFFFF"/>
        </w:rPr>
        <w:t>Your favorite method of exercise (walking, running, lifting weights, or swimming)</w:t>
      </w:r>
      <w:r w:rsidR="002A0F56" w:rsidRPr="00B215AB">
        <w:rPr>
          <w:rFonts w:cs="Segoe UI"/>
          <w:shd w:val="clear" w:color="auto" w:fill="FFFFFF"/>
        </w:rPr>
        <w:t>.</w:t>
      </w:r>
      <w:r w:rsidR="002A0F56" w:rsidRPr="00B215AB">
        <w:rPr>
          <w:rFonts w:cs="Segoe UI"/>
          <w:shd w:val="clear" w:color="auto" w:fill="FFFFFF"/>
        </w:rPr>
        <w:br/>
      </w:r>
      <w:r w:rsidR="009C740F" w:rsidRPr="00B215AB">
        <w:rPr>
          <w:rFonts w:cs="Segoe UI"/>
          <w:shd w:val="clear" w:color="auto" w:fill="FFFFFF"/>
        </w:rPr>
        <w:br/>
        <w:t>How can this data be classified?</w:t>
      </w:r>
      <w:r w:rsidR="00442089" w:rsidRPr="00B215AB">
        <w:rPr>
          <w:rFonts w:cs="Open Sans"/>
          <w:shd w:val="clear" w:color="auto" w:fill="FFFFFF"/>
        </w:rPr>
        <w:br/>
      </w:r>
    </w:p>
    <w:p w14:paraId="6FBA42C0" w14:textId="1D165601" w:rsidR="0093106B" w:rsidRPr="00B215AB" w:rsidRDefault="0093106B" w:rsidP="002A0F56">
      <w:pPr>
        <w:pStyle w:val="MNBodycopyVerdana"/>
        <w:rPr>
          <w:rFonts w:cs="Open Sans"/>
          <w:szCs w:val="24"/>
          <w:shd w:val="clear" w:color="auto" w:fill="FFFFFF"/>
        </w:rPr>
      </w:pPr>
    </w:p>
    <w:p w14:paraId="57BB6788" w14:textId="73BE3478" w:rsidR="0008607A" w:rsidRPr="00B215AB" w:rsidRDefault="0008607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72246932" w14:textId="3120A238" w:rsidR="00A5011A" w:rsidRPr="00B215AB" w:rsidRDefault="009C740F" w:rsidP="009C740F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150" w:afterAutospacing="0"/>
        <w:rPr>
          <w:rFonts w:cs="Open Sans"/>
        </w:rPr>
      </w:pPr>
      <w:r w:rsidRPr="00B215AB">
        <w:rPr>
          <w:rFonts w:cs="Segoe UI"/>
          <w:shd w:val="clear" w:color="auto" w:fill="FFFFFF"/>
        </w:rPr>
        <w:t>Apple's revenue from iPod sales, in millions of dollars, from 2002 to 2014 is shown in the table.</w:t>
      </w:r>
    </w:p>
    <w:p w14:paraId="72065E80" w14:textId="7BD0C148" w:rsidR="00B725DF" w:rsidRPr="00B215AB" w:rsidRDefault="009C740F" w:rsidP="00A5011A">
      <w:pPr>
        <w:pStyle w:val="NormalWeb"/>
        <w:shd w:val="clear" w:color="auto" w:fill="FFFFFF"/>
        <w:spacing w:before="0" w:beforeAutospacing="0" w:after="150" w:afterAutospacing="0"/>
        <w:ind w:firstLine="360"/>
        <w:rPr>
          <w:rFonts w:cs="Open Sans"/>
        </w:rPr>
      </w:pPr>
      <w:r w:rsidRPr="00B215AB">
        <w:rPr>
          <w:rFonts w:cs="Open Sans"/>
          <w:noProof/>
        </w:rPr>
        <w:drawing>
          <wp:inline distT="0" distB="0" distL="0" distR="0" wp14:anchorId="1293E75D" wp14:editId="25908FD8">
            <wp:extent cx="2953643" cy="3233318"/>
            <wp:effectExtent l="0" t="0" r="5715" b="5715"/>
            <wp:docPr id="1943103322" name="Picture 1" descr="A picture containing text, number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03322" name="Picture 1" descr="A picture containing text, number, screenshot, fon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17" cy="327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3AD0" w14:textId="77777777" w:rsidR="009C740F" w:rsidRPr="00B215AB" w:rsidRDefault="009C740F" w:rsidP="009C740F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  <w:r w:rsidRPr="00B215AB">
        <w:rPr>
          <w:rFonts w:cs="Open Sans"/>
          <w:szCs w:val="24"/>
          <w:shd w:val="clear" w:color="auto" w:fill="FFFFFF"/>
        </w:rPr>
        <w:t>Classify the d</w:t>
      </w:r>
      <w:r w:rsidRPr="00B215AB">
        <w:rPr>
          <w:rFonts w:cs="Open Sans"/>
          <w:szCs w:val="24"/>
          <w:shd w:val="clear" w:color="auto" w:fill="FFFFFF"/>
        </w:rPr>
        <w:t xml:space="preserve">ata </w:t>
      </w:r>
      <w:r w:rsidRPr="00B215AB">
        <w:rPr>
          <w:rFonts w:cs="Open Sans"/>
          <w:szCs w:val="24"/>
          <w:shd w:val="clear" w:color="auto" w:fill="FFFFFF"/>
        </w:rPr>
        <w:t xml:space="preserve">in the table </w:t>
      </w:r>
      <w:r w:rsidRPr="00B215AB">
        <w:rPr>
          <w:rFonts w:cs="Open Sans"/>
          <w:szCs w:val="24"/>
          <w:shd w:val="clear" w:color="auto" w:fill="FFFFFF"/>
        </w:rPr>
        <w:t>as categorical or numerical and univariate (one variable) or bivariate (two variables).</w:t>
      </w:r>
    </w:p>
    <w:p w14:paraId="5481FBD4" w14:textId="7D40B2DF" w:rsidR="009C740F" w:rsidRPr="00B215AB" w:rsidRDefault="009C740F" w:rsidP="009C740F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  <w:r w:rsidRPr="00B215A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1B100B" wp14:editId="4A433A0B">
                <wp:simplePos x="0" y="0"/>
                <wp:positionH relativeFrom="column">
                  <wp:posOffset>1894637</wp:posOffset>
                </wp:positionH>
                <wp:positionV relativeFrom="paragraph">
                  <wp:posOffset>80112</wp:posOffset>
                </wp:positionV>
                <wp:extent cx="3247390" cy="1828800"/>
                <wp:effectExtent l="0" t="0" r="0" b="0"/>
                <wp:wrapSquare wrapText="bothSides"/>
                <wp:docPr id="189314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77BB8" w14:textId="77777777" w:rsidR="009C740F" w:rsidRPr="000D3405" w:rsidRDefault="009C740F" w:rsidP="009C740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Numerical, bivariate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1B100B" id="_x0000_s1027" type="#_x0000_t202" style="position:absolute;left:0;text-align:left;margin-left:149.2pt;margin-top:6.3pt;width:255.7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" filled="f" stroked="f" strokeweight=".5pt">
                <v:textbox style="mso-fit-shape-to-text:t">
                  <w:txbxContent>
                    <w:p w14:paraId="62977BB8" w14:textId="77777777" w:rsidR="009C740F" w:rsidRPr="000D3405" w:rsidRDefault="009C740F" w:rsidP="009C740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Numerical, bivariate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215AB">
        <w:rPr>
          <w:rFonts w:cs="Open Sans"/>
          <w:szCs w:val="24"/>
          <w:shd w:val="clear" w:color="auto" w:fill="FFFFFF"/>
        </w:rPr>
        <w:br/>
      </w:r>
    </w:p>
    <w:p w14:paraId="01F400CD" w14:textId="555BACE8" w:rsidR="00A5011A" w:rsidRPr="00B215AB" w:rsidRDefault="00A5011A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0E3DE888" w14:textId="77777777" w:rsidR="0093106B" w:rsidRPr="00B215AB" w:rsidRDefault="0093106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161B3D90" w14:textId="5CFAB375" w:rsidR="002A0F56" w:rsidRPr="00B215AB" w:rsidRDefault="002A0F56" w:rsidP="00B215AB">
      <w:pPr>
        <w:pStyle w:val="MNNumberedQuestions"/>
        <w:numPr>
          <w:ilvl w:val="0"/>
          <w:numId w:val="20"/>
        </w:numPr>
        <w:rPr>
          <w:rFonts w:cs="Open Sans"/>
          <w:color w:val="000000" w:themeColor="text1"/>
          <w:szCs w:val="24"/>
          <w:shd w:val="clear" w:color="auto" w:fill="FFFFFF"/>
        </w:rPr>
      </w:pPr>
      <w:r w:rsidRPr="00B215AB">
        <w:rPr>
          <w:rFonts w:cs="Open Sans"/>
          <w:color w:val="000000" w:themeColor="text1"/>
          <w:szCs w:val="24"/>
          <w:shd w:val="clear" w:color="auto" w:fill="FFFFFF"/>
        </w:rPr>
        <w:t>The price per gallon of gas, in dollars, in January of each year from 1994 to 2014 is shown in the table.</w:t>
      </w:r>
    </w:p>
    <w:p w14:paraId="7EDB0C19" w14:textId="77777777" w:rsidR="002A0F56" w:rsidRPr="00B215AB" w:rsidRDefault="002A0F56" w:rsidP="00E43E2A">
      <w:pPr>
        <w:pStyle w:val="MNNumberedQuestions"/>
        <w:numPr>
          <w:ilvl w:val="0"/>
          <w:numId w:val="0"/>
        </w:numPr>
        <w:rPr>
          <w:rFonts w:cs="Open Sans"/>
          <w:color w:val="000000" w:themeColor="text1"/>
          <w:szCs w:val="24"/>
          <w:shd w:val="clear" w:color="auto" w:fill="FFFFFF"/>
        </w:rPr>
      </w:pPr>
    </w:p>
    <w:p w14:paraId="343F9BBF" w14:textId="77777777" w:rsidR="002A0F56" w:rsidRPr="00B215AB" w:rsidRDefault="002A0F56" w:rsidP="00E43E2A">
      <w:pPr>
        <w:pStyle w:val="MNNumberedQuestions"/>
        <w:numPr>
          <w:ilvl w:val="0"/>
          <w:numId w:val="0"/>
        </w:numPr>
        <w:rPr>
          <w:rFonts w:cs="Open Sans"/>
          <w:color w:val="000000" w:themeColor="text1"/>
          <w:szCs w:val="24"/>
          <w:shd w:val="clear" w:color="auto" w:fill="FFFFFF"/>
        </w:rPr>
      </w:pPr>
    </w:p>
    <w:p w14:paraId="5CAD2DE1" w14:textId="346C27CC" w:rsidR="002A0F56" w:rsidRPr="00B215AB" w:rsidRDefault="002A0F56" w:rsidP="00E43E2A">
      <w:pPr>
        <w:pStyle w:val="MNNumberedQuestions"/>
        <w:numPr>
          <w:ilvl w:val="0"/>
          <w:numId w:val="0"/>
        </w:numPr>
        <w:rPr>
          <w:rFonts w:cs="Open Sans"/>
          <w:color w:val="000000" w:themeColor="text1"/>
          <w:szCs w:val="24"/>
          <w:shd w:val="clear" w:color="auto" w:fill="FFFFFF"/>
        </w:rPr>
      </w:pPr>
      <w:r w:rsidRPr="00B215AB">
        <w:rPr>
          <w:noProof/>
          <w:color w:val="000000" w:themeColor="text1"/>
          <w:szCs w:val="24"/>
        </w:rPr>
        <w:lastRenderedPageBreak/>
        <w:drawing>
          <wp:inline distT="0" distB="0" distL="0" distR="0" wp14:anchorId="5F7BE319" wp14:editId="7D1FC8C0">
            <wp:extent cx="2970556" cy="6049670"/>
            <wp:effectExtent l="0" t="0" r="1270" b="0"/>
            <wp:docPr id="1431537000" name="Picture 2" descr="A picture containing text, number, screensho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37000" name="Picture 2" descr="A picture containing text, number, screenshot, receip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356" cy="60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F1AB" w14:textId="09571C9B" w:rsidR="002A0F56" w:rsidRPr="00B215AB" w:rsidRDefault="002A0F56" w:rsidP="00E43E2A">
      <w:pPr>
        <w:pStyle w:val="MNNumberedQuestions"/>
        <w:numPr>
          <w:ilvl w:val="0"/>
          <w:numId w:val="0"/>
        </w:numPr>
        <w:rPr>
          <w:rFonts w:cs="Open Sans"/>
          <w:color w:val="000000" w:themeColor="text1"/>
          <w:szCs w:val="24"/>
          <w:shd w:val="clear" w:color="auto" w:fill="FFFFFF"/>
        </w:rPr>
      </w:pPr>
      <w:r w:rsidRPr="00B215AB">
        <w:rPr>
          <w:rFonts w:cs="Open Sans"/>
          <w:color w:val="000000" w:themeColor="text1"/>
          <w:szCs w:val="24"/>
          <w:shd w:val="clear" w:color="auto" w:fill="FFFFFF"/>
        </w:rPr>
        <w:t>A large amount of data is displayed in the table</w:t>
      </w:r>
      <w:r w:rsidRPr="00B215AB">
        <w:rPr>
          <w:rFonts w:cs="Open Sans"/>
          <w:color w:val="000000" w:themeColor="text1"/>
          <w:szCs w:val="24"/>
          <w:shd w:val="clear" w:color="auto" w:fill="FFFFFF"/>
        </w:rPr>
        <w:t>.  What type of graph would be helpful to display the data, a line plot or a scatterplot?</w:t>
      </w:r>
    </w:p>
    <w:p w14:paraId="492985C8" w14:textId="6DF10EC4" w:rsidR="0011319F" w:rsidRPr="00B215AB" w:rsidRDefault="00B215AB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w:r w:rsidRPr="00B215AB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9148E" wp14:editId="1CCA9B05">
                <wp:simplePos x="0" y="0"/>
                <wp:positionH relativeFrom="column">
                  <wp:posOffset>1969567</wp:posOffset>
                </wp:positionH>
                <wp:positionV relativeFrom="paragraph">
                  <wp:posOffset>89509</wp:posOffset>
                </wp:positionV>
                <wp:extent cx="1711325" cy="1828800"/>
                <wp:effectExtent l="0" t="0" r="0" b="0"/>
                <wp:wrapSquare wrapText="bothSides"/>
                <wp:docPr id="1105256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525AA" w14:textId="561A517B" w:rsidR="00DE3203" w:rsidRPr="000D3405" w:rsidRDefault="002A0F56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scatterplot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9148E" id="_x0000_s1028" type="#_x0000_t202" style="position:absolute;margin-left:155.1pt;margin-top:7.05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700525AA" w14:textId="561A517B" w:rsidR="00DE3203" w:rsidRPr="000D3405" w:rsidRDefault="002A0F56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scatterplot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1319F" w:rsidRPr="00B215AB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4C17C" w14:textId="77777777" w:rsidR="007D5242" w:rsidRDefault="007D5242">
      <w:r>
        <w:separator/>
      </w:r>
    </w:p>
  </w:endnote>
  <w:endnote w:type="continuationSeparator" w:id="0">
    <w:p w14:paraId="4C9E2780" w14:textId="77777777" w:rsidR="007D5242" w:rsidRDefault="007D5242">
      <w:r>
        <w:continuationSeparator/>
      </w:r>
    </w:p>
  </w:endnote>
  <w:endnote w:type="continuationNotice" w:id="1">
    <w:p w14:paraId="3C48D23E" w14:textId="77777777" w:rsidR="007D5242" w:rsidRDefault="007D52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D13AE" w14:textId="77777777" w:rsidR="007D5242" w:rsidRDefault="007D5242">
      <w:r>
        <w:separator/>
      </w:r>
    </w:p>
  </w:footnote>
  <w:footnote w:type="continuationSeparator" w:id="0">
    <w:p w14:paraId="3B34CB54" w14:textId="77777777" w:rsidR="007D5242" w:rsidRDefault="007D5242">
      <w:r>
        <w:continuationSeparator/>
      </w:r>
    </w:p>
  </w:footnote>
  <w:footnote w:type="continuationNotice" w:id="1">
    <w:p w14:paraId="263EDCBD" w14:textId="77777777" w:rsidR="007D5242" w:rsidRDefault="007D52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0F5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242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C740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15AB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3E10F8-C05B-4103-AB23-D6C1F29C0AD0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736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74</cp:revision>
  <cp:lastPrinted>2023-04-26T18:48:00Z</cp:lastPrinted>
  <dcterms:created xsi:type="dcterms:W3CDTF">2023-05-03T18:21:00Z</dcterms:created>
  <dcterms:modified xsi:type="dcterms:W3CDTF">2023-06-07T15:39:00Z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