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49E85B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278F2">
        <w:rPr>
          <w:u w:val="single"/>
        </w:rPr>
        <w:t>5</w:t>
      </w:r>
    </w:p>
    <w:p w14:paraId="30429113" w14:textId="00AA75E7" w:rsidR="008C113E" w:rsidRPr="008C113E" w:rsidRDefault="00497F43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558154" wp14:editId="7CB0FCD9">
            <wp:simplePos x="0" y="0"/>
            <wp:positionH relativeFrom="column">
              <wp:posOffset>5142865</wp:posOffset>
            </wp:positionH>
            <wp:positionV relativeFrom="paragraph">
              <wp:posOffset>124460</wp:posOffset>
            </wp:positionV>
            <wp:extent cx="1200150" cy="1042670"/>
            <wp:effectExtent l="0" t="0" r="0" b="5080"/>
            <wp:wrapSquare wrapText="bothSides"/>
            <wp:docPr id="1920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0812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0A256C81" w:rsidR="00CD7CD7" w:rsidRPr="00106717" w:rsidRDefault="00497F43" w:rsidP="00CD7CD7">
      <w:pPr>
        <w:pStyle w:val="MNNumberedQuestions"/>
      </w:pPr>
      <w:r>
        <w:t>What is</w:t>
      </w:r>
      <w:r w:rsidR="00A278F2">
        <w:t xml:space="preserve"> the height of </w:t>
      </w:r>
      <m:oMath>
        <m:r>
          <w:rPr>
            <w:rFonts w:ascii="Cambria Math" w:hAnsi="Cambria Math"/>
            <w:sz w:val="28"/>
            <w:szCs w:val="26"/>
          </w:rPr>
          <m:t>∆ABC</m:t>
        </m:r>
      </m:oMath>
      <w:r w:rsidR="00A278F2">
        <w:t xml:space="preserve">? 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F252FDF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914F0C2" w14:textId="77777777" w:rsidR="007E4F58" w:rsidRPr="003E5660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3E5EEFC" w14:textId="553A81B3" w:rsidR="009C7947" w:rsidRPr="00EE4E45" w:rsidRDefault="00A278F2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 xml:space="preserve">16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</w:rPr>
            <m:t>cm</m:t>
          </m:r>
        </m:oMath>
      </m:oMathPara>
    </w:p>
    <w:p w14:paraId="25EFDA22" w14:textId="77777777" w:rsidR="00EE4E45" w:rsidRPr="00EE4E45" w:rsidRDefault="00EE4E45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7A02EC2" w14:textId="77777777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74010CC4" w:rsidR="00E221F5" w:rsidRDefault="009360B6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68227" wp14:editId="4893D923">
            <wp:simplePos x="0" y="0"/>
            <wp:positionH relativeFrom="margin">
              <wp:posOffset>4959350</wp:posOffset>
            </wp:positionH>
            <wp:positionV relativeFrom="paragraph">
              <wp:posOffset>53340</wp:posOffset>
            </wp:positionV>
            <wp:extent cx="1844675" cy="1552575"/>
            <wp:effectExtent l="0" t="0" r="3175" b="9525"/>
            <wp:wrapSquare wrapText="bothSides"/>
            <wp:docPr id="207001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600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50F5C" w14:textId="1E1D619E" w:rsidR="00242A7D" w:rsidRPr="00106717" w:rsidRDefault="00A278F2" w:rsidP="00106717">
      <w:pPr>
        <w:pStyle w:val="MNNumberedQuestions"/>
      </w:pPr>
      <w:r>
        <w:t xml:space="preserve">Line segments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YB</m:t>
            </m:r>
          </m:e>
        </m:acc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RD</m:t>
            </m:r>
          </m:e>
        </m:acc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XF</m:t>
            </m:r>
          </m:e>
        </m:acc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GH</m:t>
            </m:r>
          </m:e>
        </m:acc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WS</m:t>
            </m:r>
          </m:e>
        </m:acc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KL</m:t>
            </m:r>
          </m:e>
        </m:acc>
      </m:oMath>
      <w:r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TN</m:t>
            </m:r>
          </m:e>
        </m:acc>
      </m:oMath>
      <w:r>
        <w:t xml:space="preserve"> are shown on the coordinate grid. What is an example of two parallel line segments?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Default="00091496" w:rsidP="009360B6">
      <w:pPr>
        <w:pStyle w:val="MNNumberedQuestions"/>
        <w:numPr>
          <w:ilvl w:val="0"/>
          <w:numId w:val="0"/>
        </w:numPr>
        <w:ind w:left="360"/>
        <w:jc w:val="center"/>
      </w:pPr>
    </w:p>
    <w:p w14:paraId="72034E51" w14:textId="771B32A5" w:rsidR="00080903" w:rsidRPr="009360B6" w:rsidRDefault="009F5FC9" w:rsidP="009360B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1D6A61BE" w14:textId="0224E648" w:rsidR="00EE4E45" w:rsidRPr="00EE4E45" w:rsidRDefault="00A278F2" w:rsidP="00A278F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  <w:szCs w:val="24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  <w:szCs w:val="24"/>
                </w:rPr>
                <m:t>RD</m:t>
              </m:r>
            </m:e>
          </m:acc>
          <m:r>
            <w:rPr>
              <w:rFonts w:ascii="Cambria Math" w:eastAsia="Century Gothic" w:hAnsi="Cambria Math" w:cs="Century Gothic"/>
              <w:color w:val="FF0000"/>
              <w:szCs w:val="24"/>
            </w:rPr>
            <m:t>∥</m:t>
          </m:r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  <w:szCs w:val="24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  <w:szCs w:val="24"/>
                </w:rPr>
                <m:t>YB</m:t>
              </m:r>
            </m:e>
          </m:acc>
        </m:oMath>
      </m:oMathPara>
    </w:p>
    <w:p w14:paraId="63106A80" w14:textId="77777777" w:rsidR="00A278F2" w:rsidRDefault="00A278F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09449338" w14:textId="6D3345FA" w:rsidR="009360B6" w:rsidRPr="00786709" w:rsidRDefault="009360B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2AC756A9">
            <wp:simplePos x="0" y="0"/>
            <wp:positionH relativeFrom="column">
              <wp:posOffset>5107305</wp:posOffset>
            </wp:positionH>
            <wp:positionV relativeFrom="paragraph">
              <wp:posOffset>322580</wp:posOffset>
            </wp:positionV>
            <wp:extent cx="1652905" cy="1449705"/>
            <wp:effectExtent l="0" t="0" r="4445" b="0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5C135867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A278F2"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WXC</m:t>
        </m:r>
      </m:oMath>
      <w:r w:rsidR="00A278F2"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WC=25</m:t>
        </m:r>
      </m:oMath>
      <w:r w:rsidR="00A278F2">
        <w:rPr>
          <w:color w:val="000000" w:themeColor="text1"/>
        </w:rPr>
        <w:t xml:space="preserve"> centimeters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(cm)</m:t>
        </m:r>
      </m:oMath>
      <w:r w:rsidR="00A278F2">
        <w:rPr>
          <w:color w:val="000000" w:themeColor="text1"/>
        </w:rPr>
        <w:t xml:space="preserve">. The base length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24 cm</m:t>
        </m:r>
      </m:oMath>
      <w:r w:rsidR="00A278F2">
        <w:rPr>
          <w:color w:val="000000" w:themeColor="text1"/>
        </w:rPr>
        <w:t xml:space="preserve"> is shown for the corresponding right angle triangle. What is the value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h</m:t>
        </m:r>
      </m:oMath>
      <w:r w:rsidR="00A278F2">
        <w:rPr>
          <w:color w:val="000000" w:themeColor="text1"/>
        </w:rPr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Pr="003E5660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BB9FE54" w14:textId="2472D909" w:rsidR="002E72E9" w:rsidRPr="00EE4E45" w:rsidRDefault="00A278F2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 xml:space="preserve">h=7 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cm</m:t>
          </m:r>
        </m:oMath>
      </m:oMathPara>
    </w:p>
    <w:p w14:paraId="19D3C1BD" w14:textId="77777777" w:rsidR="00EE4E45" w:rsidRPr="00EE4E45" w:rsidRDefault="00EE4E45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EE4E45" w:rsidRPr="00EE4E45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A97E8" w14:textId="77777777" w:rsidR="00DB41ED" w:rsidRDefault="00DB41ED">
      <w:r>
        <w:separator/>
      </w:r>
    </w:p>
  </w:endnote>
  <w:endnote w:type="continuationSeparator" w:id="0">
    <w:p w14:paraId="7574F1AD" w14:textId="77777777" w:rsidR="00DB41ED" w:rsidRDefault="00DB41ED">
      <w:r>
        <w:continuationSeparator/>
      </w:r>
    </w:p>
  </w:endnote>
  <w:endnote w:type="continuationNotice" w:id="1">
    <w:p w14:paraId="1E2A6A5F" w14:textId="77777777" w:rsidR="00DB41ED" w:rsidRDefault="00DB41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73D13" w14:textId="77777777" w:rsidR="00DB41ED" w:rsidRDefault="00DB41ED">
      <w:r>
        <w:separator/>
      </w:r>
    </w:p>
  </w:footnote>
  <w:footnote w:type="continuationSeparator" w:id="0">
    <w:p w14:paraId="34814BAC" w14:textId="77777777" w:rsidR="00DB41ED" w:rsidRDefault="00DB41ED">
      <w:r>
        <w:continuationSeparator/>
      </w:r>
    </w:p>
  </w:footnote>
  <w:footnote w:type="continuationNotice" w:id="1">
    <w:p w14:paraId="564E6A20" w14:textId="77777777" w:rsidR="00DB41ED" w:rsidRDefault="00DB41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41ED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1325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2023-07-10T18:59:00Z</dcterms:created>
  <dcterms:modified xsi:type="dcterms:W3CDTF">2023-07-10T18:59:00Z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