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DFC730C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17985">
        <w:rPr>
          <w:u w:val="single"/>
        </w:rPr>
        <w:t>1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B149CA">
        <w:rPr>
          <w:u w:val="single"/>
        </w:rPr>
        <w:t>9</w:t>
      </w:r>
    </w:p>
    <w:p w14:paraId="30429113" w14:textId="186C3168" w:rsidR="008C113E" w:rsidRPr="008C113E" w:rsidRDefault="0059699C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F7685D" wp14:editId="33717CF9">
            <wp:simplePos x="0" y="0"/>
            <wp:positionH relativeFrom="column">
              <wp:posOffset>4836795</wp:posOffset>
            </wp:positionH>
            <wp:positionV relativeFrom="paragraph">
              <wp:posOffset>90805</wp:posOffset>
            </wp:positionV>
            <wp:extent cx="1837690" cy="1376680"/>
            <wp:effectExtent l="0" t="0" r="3810" b="0"/>
            <wp:wrapSquare wrapText="bothSides"/>
            <wp:docPr id="252481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1378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2BAE7750" w:rsidR="00CD7CD7" w:rsidRPr="00277F40" w:rsidRDefault="00B149CA" w:rsidP="00AD7747">
      <w:pPr>
        <w:pStyle w:val="MNNumberedQuestions"/>
      </w:pPr>
      <w:r>
        <w:t xml:space="preserve">Parallel line segments </w:t>
      </w:r>
      <m:oMath>
        <m:r>
          <w:rPr>
            <w:rFonts w:ascii="Cambria Math" w:hAnsi="Cambria Math"/>
            <w:sz w:val="26"/>
            <w:szCs w:val="24"/>
          </w:rPr>
          <m:t>MB</m:t>
        </m:r>
      </m:oMath>
      <w:r>
        <w:t xml:space="preserve"> and </w:t>
      </w:r>
      <m:oMath>
        <m:r>
          <w:rPr>
            <w:rFonts w:ascii="Cambria Math" w:hAnsi="Cambria Math"/>
            <w:sz w:val="26"/>
            <w:szCs w:val="24"/>
          </w:rPr>
          <m:t>CW</m:t>
        </m:r>
      </m:oMath>
      <w:r>
        <w:t xml:space="preserve"> are shown, with tran</w:t>
      </w:r>
      <w:proofErr w:type="spellStart"/>
      <w:r>
        <w:t>sversals</w:t>
      </w:r>
      <w:proofErr w:type="spellEnd"/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GH</m:t>
            </m:r>
          </m:e>
        </m:acc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ZX</m:t>
            </m:r>
          </m:e>
        </m:acc>
      </m:oMath>
      <w:r>
        <w:t xml:space="preserve"> creating </w:t>
      </w:r>
      <m:oMath>
        <m:r>
          <w:rPr>
            <w:rFonts w:ascii="Cambria Math" w:hAnsi="Cambria Math"/>
            <w:sz w:val="26"/>
            <w:szCs w:val="24"/>
          </w:rPr>
          <m:t>∆PKL</m:t>
        </m:r>
      </m:oMath>
      <w:r>
        <w:t xml:space="preserve">. What is the value of </w:t>
      </w:r>
      <m:oMath>
        <m:r>
          <w:rPr>
            <w:rFonts w:ascii="Cambria Math" w:hAnsi="Cambria Math"/>
            <w:sz w:val="26"/>
            <w:szCs w:val="26"/>
          </w:rPr>
          <m:t>m∠PLK+m∠LKP+m∠KPL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43045636" w:rsidR="009926B3" w:rsidRDefault="0059699C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"https://s3.amazonaws.com/algebranation/testyourself_uploads/BEST/18241_B1.png" \* MERGEFORMATINET </w:instrText>
      </w:r>
      <w:r>
        <w:fldChar w:fldCharType="separate"/>
      </w:r>
      <w:r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39318C16" w14:textId="206A9EA9" w:rsidR="00B149CA" w:rsidRDefault="00B149CA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180°</m:t>
          </m:r>
        </m:oMath>
      </m:oMathPara>
    </w:p>
    <w:p w14:paraId="7B046C08" w14:textId="18E838BB" w:rsidR="00751B83" w:rsidRPr="00751B83" w:rsidRDefault="00751B83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6B04A3B6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2C0964F8" w:rsidR="00E221F5" w:rsidRDefault="00B149CA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5091F4" wp14:editId="0EF8EC4E">
            <wp:simplePos x="0" y="0"/>
            <wp:positionH relativeFrom="column">
              <wp:posOffset>4927600</wp:posOffset>
            </wp:positionH>
            <wp:positionV relativeFrom="paragraph">
              <wp:posOffset>38100</wp:posOffset>
            </wp:positionV>
            <wp:extent cx="2077085" cy="1046480"/>
            <wp:effectExtent l="0" t="0" r="5715" b="0"/>
            <wp:wrapSquare wrapText="bothSides"/>
            <wp:docPr id="1642832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32901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DAD66" w14:textId="30882117" w:rsidR="00DA35D6" w:rsidRDefault="00B149CA" w:rsidP="00277F40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  <w:sz w:val="26"/>
            <w:szCs w:val="24"/>
          </w:rPr>
          <m:t>MPV</m:t>
        </m:r>
      </m:oMath>
      <w:r>
        <w:t xml:space="preserve"> is shown, where point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 is the centroid of the triangle.  Is the statement </w:t>
      </w:r>
      <m:oMath>
        <m:f>
          <m:fPr>
            <m:ctrlPr>
              <w:rPr>
                <w:rFonts w:ascii="Cambria Math" w:hAnsi="Cambria Math"/>
                <w:i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sz w:val="28"/>
                <w:szCs w:val="26"/>
              </w:rPr>
              <m:t>VW</m:t>
            </m:r>
          </m:num>
          <m:den>
            <m:r>
              <w:rPr>
                <w:rFonts w:ascii="Cambria Math" w:hAnsi="Cambria Math"/>
                <w:sz w:val="28"/>
                <w:szCs w:val="26"/>
              </w:rPr>
              <m:t>VP</m:t>
            </m:r>
          </m:den>
        </m:f>
        <m:r>
          <w:rPr>
            <w:rFonts w:ascii="Cambria Math" w:hAnsi="Cambria Math"/>
            <w:sz w:val="28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sz w:val="28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6"/>
              </w:rPr>
              <m:t>2</m:t>
            </m:r>
          </m:den>
        </m:f>
      </m:oMath>
      <w:r>
        <w:t xml:space="preserve"> true?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B64F4">
        <w:fldChar w:fldCharType="separate"/>
      </w:r>
      <w:r w:rsidR="000B64F4">
        <w:fldChar w:fldCharType="end"/>
      </w:r>
    </w:p>
    <w:p w14:paraId="4870D956" w14:textId="77777777" w:rsidR="008D3459" w:rsidRDefault="008D3459" w:rsidP="0095506D">
      <w:pPr>
        <w:pStyle w:val="MNNumberedQuestions"/>
        <w:numPr>
          <w:ilvl w:val="0"/>
          <w:numId w:val="0"/>
        </w:numPr>
        <w:jc w:val="center"/>
      </w:pPr>
    </w:p>
    <w:p w14:paraId="5BD431FB" w14:textId="5A8D0334" w:rsidR="008D3459" w:rsidRDefault="00B149CA" w:rsidP="0095506D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rPr>
          <w:color w:val="FF0000"/>
          <w:sz w:val="26"/>
          <w:szCs w:val="24"/>
        </w:rPr>
        <w:t>Yes</w:t>
      </w:r>
    </w:p>
    <w:p w14:paraId="066C1C0C" w14:textId="6276D2F3" w:rsidR="00617985" w:rsidRPr="00A5437F" w:rsidRDefault="00B149C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4D40F2" wp14:editId="4409379B">
            <wp:simplePos x="0" y="0"/>
            <wp:positionH relativeFrom="column">
              <wp:posOffset>5017135</wp:posOffset>
            </wp:positionH>
            <wp:positionV relativeFrom="paragraph">
              <wp:posOffset>209550</wp:posOffset>
            </wp:positionV>
            <wp:extent cx="1805940" cy="1007110"/>
            <wp:effectExtent l="0" t="0" r="0" b="0"/>
            <wp:wrapSquare wrapText="bothSides"/>
            <wp:docPr id="2082675541" name="Picture 4" descr="A triangle with a point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75541" name="Picture 4" descr="A triangle with a point and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F89C28" w14:textId="222F9E48" w:rsidR="00654511" w:rsidRPr="00654511" w:rsidRDefault="00B149CA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RNT</m:t>
        </m:r>
      </m:oMath>
      <w:r>
        <w:rPr>
          <w:color w:val="000000" w:themeColor="text1"/>
        </w:rPr>
        <w:t xml:space="preserve"> is shown, where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K</m:t>
        </m:r>
      </m:oMath>
      <w:r>
        <w:rPr>
          <w:color w:val="000000" w:themeColor="text1"/>
        </w:rPr>
        <w:t xml:space="preserve"> is the midpoint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RN</m:t>
            </m:r>
          </m:e>
        </m:acc>
      </m:oMath>
      <w:r>
        <w:rPr>
          <w:color w:val="000000" w:themeColor="text1"/>
        </w:rPr>
        <w:t xml:space="preserve">, and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V</m:t>
        </m:r>
      </m:oMath>
      <w:r>
        <w:rPr>
          <w:color w:val="000000" w:themeColor="text1"/>
        </w:rPr>
        <w:t xml:space="preserve"> is the midpoint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NT</m:t>
            </m:r>
          </m:e>
        </m:acc>
      </m:oMath>
      <w:r>
        <w:rPr>
          <w:color w:val="000000" w:themeColor="text1"/>
        </w:rPr>
        <w:t xml:space="preserve">. Is the statement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∠NKV≅∠NRT</m:t>
        </m:r>
      </m:oMath>
      <w:r>
        <w:rPr>
          <w:color w:val="000000" w:themeColor="text1"/>
        </w:rPr>
        <w:t xml:space="preserve"> true or false?</w:t>
      </w:r>
    </w:p>
    <w:p w14:paraId="6183C14C" w14:textId="764E471E" w:rsidR="00AD7747" w:rsidRPr="006825DE" w:rsidRDefault="00B149CA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"https://s3.amazonaws.com/algebranation/testyourself_uploads/Algebra2/MS.G.11.9.1.png" \* MERGEFORMATINET </w:instrText>
      </w:r>
      <w:r>
        <w:fldChar w:fldCharType="separate"/>
      </w:r>
      <w:r>
        <w:fldChar w:fldCharType="end"/>
      </w:r>
    </w:p>
    <w:p w14:paraId="4201CB85" w14:textId="77777777" w:rsidR="00B149CA" w:rsidRDefault="00B149CA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3FF184A7" w14:textId="0F5B70C4" w:rsidR="000B64F4" w:rsidRPr="000B64F4" w:rsidRDefault="00B149CA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rPr>
          <w:color w:val="FF0000"/>
          <w:sz w:val="26"/>
          <w:szCs w:val="24"/>
        </w:rPr>
        <w:t>True</w:t>
      </w:r>
    </w:p>
    <w:p w14:paraId="5FEAF243" w14:textId="4DE4A9F6" w:rsidR="008D3459" w:rsidRDefault="008D3459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E1F7E" w14:textId="77777777" w:rsidR="005F4EE3" w:rsidRDefault="005F4EE3">
      <w:r>
        <w:separator/>
      </w:r>
    </w:p>
  </w:endnote>
  <w:endnote w:type="continuationSeparator" w:id="0">
    <w:p w14:paraId="75ED4AFA" w14:textId="77777777" w:rsidR="005F4EE3" w:rsidRDefault="005F4EE3">
      <w:r>
        <w:continuationSeparator/>
      </w:r>
    </w:p>
  </w:endnote>
  <w:endnote w:type="continuationNotice" w:id="1">
    <w:p w14:paraId="747749F2" w14:textId="77777777" w:rsidR="005F4EE3" w:rsidRDefault="005F4E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D5408" w14:textId="77777777" w:rsidR="005F4EE3" w:rsidRDefault="005F4EE3">
      <w:r>
        <w:separator/>
      </w:r>
    </w:p>
  </w:footnote>
  <w:footnote w:type="continuationSeparator" w:id="0">
    <w:p w14:paraId="549A99B0" w14:textId="77777777" w:rsidR="005F4EE3" w:rsidRDefault="005F4EE3">
      <w:r>
        <w:continuationSeparator/>
      </w:r>
    </w:p>
  </w:footnote>
  <w:footnote w:type="continuationNotice" w:id="1">
    <w:p w14:paraId="017122E4" w14:textId="77777777" w:rsidR="005F4EE3" w:rsidRDefault="005F4E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4EE3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1602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2023-07-14T04:02:00Z</dcterms:created>
  <dcterms:modified xsi:type="dcterms:W3CDTF">2023-07-14T04:02:00Z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