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32ABED6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83AA2">
        <w:rPr>
          <w:u w:val="single"/>
        </w:rPr>
        <w:t>12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F72C8B">
        <w:rPr>
          <w:u w:val="single"/>
        </w:rPr>
        <w:t>6</w:t>
      </w:r>
    </w:p>
    <w:p w14:paraId="30429113" w14:textId="2CF8A319" w:rsidR="008C113E" w:rsidRPr="008C113E" w:rsidRDefault="008C113E" w:rsidP="008C113E">
      <w:pPr>
        <w:pStyle w:val="MNBodycopyVerdana"/>
      </w:pPr>
    </w:p>
    <w:p w14:paraId="6BDFA328" w14:textId="21A36BB6" w:rsidR="00F72C8B" w:rsidRDefault="00F72C8B" w:rsidP="00F72C8B">
      <w:pPr>
        <w:pStyle w:val="MNNumberedQuestions"/>
      </w:pPr>
      <w:r>
        <w:t xml:space="preserve">An equation is shown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 +9</m:t>
                </m:r>
              </m:e>
            </m:d>
            <m:r>
              <w:rPr>
                <w:rFonts w:ascii="Cambria Math" w:hAnsi="Cambria Math"/>
              </w:rPr>
              <m:t>=10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What are the solutions to the equation?</w:t>
      </w:r>
    </w:p>
    <w:p w14:paraId="0CA57E0B" w14:textId="7194014D" w:rsidR="0014768A" w:rsidRDefault="0014768A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0AEDB225" w14:textId="45DF5ED8" w:rsidR="00583AA2" w:rsidRPr="003A39CF" w:rsidRDefault="006B3BC4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1 and-10</m:t>
          </m:r>
        </m:oMath>
      </m:oMathPara>
    </w:p>
    <w:p w14:paraId="15FE7AFB" w14:textId="7AA1FD61" w:rsidR="00A3586D" w:rsidRPr="00822CCF" w:rsidRDefault="006B3BC4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 w:rsidRPr="00F72C8B">
        <w:rPr>
          <w:rFonts w:eastAsia="Century Gothic" w:cs="Century Gothic"/>
          <w:color w:val="FF0000"/>
          <w:szCs w:val="24"/>
        </w:rPr>
        <w:drawing>
          <wp:anchor distT="0" distB="0" distL="114300" distR="114300" simplePos="0" relativeHeight="251658240" behindDoc="1" locked="0" layoutInCell="1" allowOverlap="1" wp14:anchorId="06B87673" wp14:editId="62A10AF9">
            <wp:simplePos x="0" y="0"/>
            <wp:positionH relativeFrom="margin">
              <wp:align>right</wp:align>
            </wp:positionH>
            <wp:positionV relativeFrom="paragraph">
              <wp:posOffset>59690</wp:posOffset>
            </wp:positionV>
            <wp:extent cx="1790700" cy="1759585"/>
            <wp:effectExtent l="0" t="0" r="0" b="0"/>
            <wp:wrapTight wrapText="bothSides">
              <wp:wrapPolygon edited="0">
                <wp:start x="0" y="0"/>
                <wp:lineTo x="0" y="21280"/>
                <wp:lineTo x="21370" y="21280"/>
                <wp:lineTo x="21370" y="0"/>
                <wp:lineTo x="0" y="0"/>
              </wp:wrapPolygon>
            </wp:wrapTight>
            <wp:docPr id="1875903869" name="Picture 1" descr="A diagram of a circle with arrow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03869" name="Picture 1" descr="A diagram of a circle with arrow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8DE8B" w14:textId="0BD4B7F6" w:rsidR="00E221F5" w:rsidRPr="006B3BC4" w:rsidRDefault="00E221F5" w:rsidP="006B3BC4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04237A20" w14:textId="00621FC4" w:rsidR="009E442E" w:rsidRDefault="00F72C8B" w:rsidP="009E442E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</w:rPr>
          <m:t>W</m:t>
        </m:r>
      </m:oMath>
      <w:r>
        <w:t xml:space="preserve"> is shown with points </w:t>
      </w:r>
      <m:oMath>
        <m:r>
          <w:rPr>
            <w:rFonts w:ascii="Cambria Math" w:hAnsi="Cambria Math"/>
          </w:rPr>
          <m:t>L,H,D,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</m:oMath>
      <w:r>
        <w:t xml:space="preserve"> on the circle and point </w:t>
      </w:r>
      <m:oMath>
        <m:r>
          <w:rPr>
            <w:rFonts w:ascii="Cambria Math" w:hAnsi="Cambria Math"/>
          </w:rPr>
          <m:t>Y</m:t>
        </m:r>
      </m:oMath>
      <w:r>
        <w:t xml:space="preserve"> outside the circle. Complete the table by identifying the type of line or segment.</w:t>
      </w:r>
    </w:p>
    <w:p w14:paraId="3B1A9F8E" w14:textId="77777777" w:rsidR="006B3BC4" w:rsidRPr="00F72C8B" w:rsidRDefault="006B3BC4" w:rsidP="00583AA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</w:p>
    <w:tbl>
      <w:tblPr>
        <w:tblW w:w="1057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5"/>
        <w:gridCol w:w="5287"/>
      </w:tblGrid>
      <w:tr w:rsidR="00F72C8B" w:rsidRPr="00F72C8B" w14:paraId="42012992" w14:textId="77777777" w:rsidTr="00F72C8B">
        <w:tc>
          <w:tcPr>
            <w:tcW w:w="5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/>
            <w:vAlign w:val="center"/>
            <w:hideMark/>
          </w:tcPr>
          <w:p w14:paraId="1056CF9F" w14:textId="77777777" w:rsidR="00F72C8B" w:rsidRPr="00F72C8B" w:rsidRDefault="00F72C8B" w:rsidP="00F72C8B">
            <w:pPr>
              <w:spacing w:after="150"/>
              <w:jc w:val="center"/>
              <w:rPr>
                <w:rFonts w:cs="Open Sans"/>
                <w:color w:val="333333"/>
              </w:rPr>
            </w:pPr>
            <w:r w:rsidRPr="00F72C8B">
              <w:rPr>
                <w:rFonts w:cs="Open Sans"/>
                <w:b/>
                <w:bCs/>
                <w:color w:val="333333"/>
              </w:rPr>
              <w:t>Line or Segment</w:t>
            </w:r>
          </w:p>
        </w:tc>
        <w:tc>
          <w:tcPr>
            <w:tcW w:w="52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/>
            <w:vAlign w:val="center"/>
            <w:hideMark/>
          </w:tcPr>
          <w:p w14:paraId="6D67CBC5" w14:textId="77777777" w:rsidR="00F72C8B" w:rsidRPr="00F72C8B" w:rsidRDefault="00F72C8B" w:rsidP="00F72C8B">
            <w:pPr>
              <w:spacing w:after="150"/>
              <w:jc w:val="center"/>
              <w:rPr>
                <w:rFonts w:cs="Open Sans"/>
                <w:color w:val="333333"/>
              </w:rPr>
            </w:pPr>
            <w:r w:rsidRPr="00F72C8B">
              <w:rPr>
                <w:rFonts w:cs="Open Sans"/>
                <w:b/>
                <w:bCs/>
                <w:color w:val="333333"/>
              </w:rPr>
              <w:t>Type</w:t>
            </w:r>
          </w:p>
        </w:tc>
      </w:tr>
      <w:tr w:rsidR="00F72C8B" w:rsidRPr="00F72C8B" w14:paraId="5B16C1D8" w14:textId="77777777" w:rsidTr="00F72C8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A49A2F" w14:textId="4E94937D" w:rsidR="00F72C8B" w:rsidRPr="00F72C8B" w:rsidRDefault="00F72C8B" w:rsidP="00F72C8B">
            <w:pPr>
              <w:jc w:val="center"/>
              <w:rPr>
                <w:rFonts w:cs="Open Sans"/>
                <w:color w:val="333333"/>
              </w:rPr>
            </w:pPr>
            <m:oMathPara>
              <m:oMath>
                <m:acc>
                  <m:accPr>
                    <m:chr m:val="⃡"/>
                    <m:ctrlPr>
                      <w:rPr>
                        <w:rFonts w:ascii="Cambria Math" w:hAnsi="Cambria Math" w:cs="Open Sans"/>
                        <w:i/>
                        <w:color w:val="333333"/>
                      </w:rPr>
                    </m:ctrlPr>
                  </m:accPr>
                  <m:e>
                    <m:r>
                      <w:rPr>
                        <w:rFonts w:ascii="Cambria Math" w:hAnsi="Cambria Math" w:cs="Open Sans"/>
                        <w:color w:val="333333"/>
                      </w:rPr>
                      <m:t>YH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BBD63D" w14:textId="43B9A03A" w:rsidR="00F72C8B" w:rsidRPr="00F72C8B" w:rsidRDefault="006B3BC4" w:rsidP="00F72C8B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FF0000"/>
                  </w:rPr>
                  <m:t>Tangent</m:t>
                </m:r>
              </m:oMath>
            </m:oMathPara>
          </w:p>
        </w:tc>
      </w:tr>
      <w:tr w:rsidR="00F72C8B" w:rsidRPr="00F72C8B" w14:paraId="55BF576A" w14:textId="77777777" w:rsidTr="00F72C8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175396" w14:textId="4E155E8E" w:rsidR="00F72C8B" w:rsidRPr="00F72C8B" w:rsidRDefault="00F72C8B" w:rsidP="00F72C8B">
            <w:pPr>
              <w:jc w:val="center"/>
              <w:rPr>
                <w:rFonts w:cs="Open Sans"/>
                <w:color w:val="333333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Open Sans"/>
                        <w:i/>
                        <w:color w:val="333333"/>
                      </w:rPr>
                    </m:ctrlPr>
                  </m:accPr>
                  <m:e>
                    <m:r>
                      <w:rPr>
                        <w:rFonts w:ascii="Cambria Math" w:hAnsi="Cambria Math" w:cs="Open Sans"/>
                        <w:color w:val="333333"/>
                      </w:rPr>
                      <m:t>WH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EE6C5A" w14:textId="06A2B59D" w:rsidR="00F72C8B" w:rsidRPr="00F72C8B" w:rsidRDefault="006B3BC4" w:rsidP="00F72C8B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FF0000"/>
                  </w:rPr>
                  <m:t>Radius</m:t>
                </m:r>
              </m:oMath>
            </m:oMathPara>
          </w:p>
        </w:tc>
      </w:tr>
      <w:tr w:rsidR="00F72C8B" w:rsidRPr="00F72C8B" w14:paraId="37D5BC82" w14:textId="77777777" w:rsidTr="00F72C8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89697B" w14:textId="17D99215" w:rsidR="00F72C8B" w:rsidRPr="00F72C8B" w:rsidRDefault="00F72C8B" w:rsidP="00F72C8B">
            <w:pPr>
              <w:jc w:val="center"/>
              <w:rPr>
                <w:rFonts w:cs="Open Sans"/>
                <w:color w:val="333333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Open Sans"/>
                        <w:i/>
                        <w:color w:val="333333"/>
                      </w:rPr>
                    </m:ctrlPr>
                  </m:accPr>
                  <m:e>
                    <m:r>
                      <w:rPr>
                        <w:rFonts w:ascii="Cambria Math" w:hAnsi="Cambria Math" w:cs="Open Sans"/>
                        <w:color w:val="333333"/>
                      </w:rPr>
                      <m:t>LD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A06F2C" w14:textId="363C213C" w:rsidR="00F72C8B" w:rsidRPr="00F72C8B" w:rsidRDefault="006B3BC4" w:rsidP="00F72C8B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FF0000"/>
                  </w:rPr>
                  <m:t>Chord</m:t>
                </m:r>
              </m:oMath>
            </m:oMathPara>
          </w:p>
        </w:tc>
      </w:tr>
      <w:tr w:rsidR="00F72C8B" w:rsidRPr="00F72C8B" w14:paraId="1EF12537" w14:textId="77777777" w:rsidTr="00F72C8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AD92AF" w14:textId="69206315" w:rsidR="00F72C8B" w:rsidRPr="00F72C8B" w:rsidRDefault="00F72C8B" w:rsidP="00F72C8B">
            <w:pPr>
              <w:jc w:val="center"/>
              <w:rPr>
                <w:rFonts w:cs="Open Sans"/>
                <w:color w:val="333333"/>
              </w:rPr>
            </w:pPr>
            <m:oMathPara>
              <m:oMath>
                <m:acc>
                  <m:accPr>
                    <m:chr m:val="⃡"/>
                    <m:ctrlPr>
                      <w:rPr>
                        <w:rFonts w:ascii="Cambria Math" w:hAnsi="Cambria Math" w:cs="Open Sans"/>
                        <w:i/>
                        <w:color w:val="333333"/>
                      </w:rPr>
                    </m:ctrlPr>
                  </m:accPr>
                  <m:e>
                    <m:r>
                      <w:rPr>
                        <w:rFonts w:ascii="Cambria Math" w:hAnsi="Cambria Math" w:cs="Open Sans"/>
                        <w:color w:val="333333"/>
                      </w:rPr>
                      <m:t>LH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E0F3AE" w14:textId="24970F8C" w:rsidR="00F72C8B" w:rsidRPr="00F72C8B" w:rsidRDefault="00200908" w:rsidP="00F72C8B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FF0000"/>
                  </w:rPr>
                  <m:t>Secant</m:t>
                </m:r>
              </m:oMath>
            </m:oMathPara>
          </w:p>
        </w:tc>
      </w:tr>
    </w:tbl>
    <w:p w14:paraId="050DC410" w14:textId="28FDA68D" w:rsidR="00BC3000" w:rsidRDefault="006B3BC4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6B3BC4">
        <w:drawing>
          <wp:anchor distT="0" distB="0" distL="114300" distR="114300" simplePos="0" relativeHeight="251659264" behindDoc="1" locked="0" layoutInCell="1" allowOverlap="1" wp14:anchorId="3CB20805" wp14:editId="4A042B95">
            <wp:simplePos x="0" y="0"/>
            <wp:positionH relativeFrom="margin">
              <wp:align>right</wp:align>
            </wp:positionH>
            <wp:positionV relativeFrom="paragraph">
              <wp:posOffset>278130</wp:posOffset>
            </wp:positionV>
            <wp:extent cx="1901190" cy="1362075"/>
            <wp:effectExtent l="0" t="0" r="3810" b="9525"/>
            <wp:wrapTight wrapText="bothSides">
              <wp:wrapPolygon edited="0">
                <wp:start x="0" y="0"/>
                <wp:lineTo x="0" y="21449"/>
                <wp:lineTo x="21427" y="21449"/>
                <wp:lineTo x="21427" y="0"/>
                <wp:lineTo x="0" y="0"/>
              </wp:wrapPolygon>
            </wp:wrapTight>
            <wp:docPr id="1287600683" name="Picture 2" descr="A diagram of a circle with arrow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00683" name="Picture 2" descr="A diagram of a circle with arrow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19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30089" w14:textId="3EE0DA8C" w:rsidR="00857103" w:rsidRPr="006B3BC4" w:rsidRDefault="00F72C8B" w:rsidP="00857103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</w:rPr>
          <m:t>S</m:t>
        </m:r>
      </m:oMath>
      <w:r>
        <w:t xml:space="preserve"> is shown with points </w:t>
      </w:r>
      <m:oMath>
        <m:r>
          <w:rPr>
            <w:rFonts w:ascii="Cambria Math" w:hAnsi="Cambria Math"/>
          </w:rPr>
          <m:t>R,M,K,F,</m:t>
        </m:r>
      </m:oMath>
      <w:r>
        <w:t xml:space="preserve"> and </w:t>
      </w:r>
      <m:oMath>
        <m:r>
          <w:rPr>
            <w:rFonts w:ascii="Cambria Math" w:hAnsi="Cambria Math"/>
          </w:rPr>
          <m:t>P</m:t>
        </m:r>
      </m:oMath>
      <w:r>
        <w:t xml:space="preserve"> on the circle and point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 w:rsidR="006B3BC4">
        <w:t>outside</w:t>
      </w:r>
      <w:r>
        <w:t xml:space="preserve"> the circle.</w:t>
      </w:r>
      <w:r w:rsidR="006B3BC4">
        <w:t xml:space="preserve"> Complete the table by identifying the type of line segment.</w:t>
      </w:r>
      <w:r w:rsidR="006B3BC4" w:rsidRPr="006B3BC4">
        <w:rPr>
          <w:rFonts w:eastAsia="Times New Roman" w:cs="Times New Roman"/>
          <w:color w:val="000000" w:themeColor="text1"/>
          <w:szCs w:val="24"/>
        </w:rPr>
        <w:t xml:space="preserve"> </w:t>
      </w:r>
    </w:p>
    <w:p w14:paraId="5AA17D81" w14:textId="77777777" w:rsidR="006B3BC4" w:rsidRDefault="006B3BC4" w:rsidP="006B3BC4">
      <w:pPr>
        <w:pStyle w:val="MNNumberedQuestions"/>
        <w:numPr>
          <w:ilvl w:val="0"/>
          <w:numId w:val="0"/>
        </w:numPr>
        <w:ind w:left="360" w:hanging="360"/>
        <w:rPr>
          <w:rFonts w:eastAsia="Times New Roman" w:cs="Times New Roman"/>
          <w:color w:val="000000" w:themeColor="text1"/>
          <w:szCs w:val="24"/>
        </w:rPr>
      </w:pPr>
    </w:p>
    <w:p w14:paraId="08FF3E07" w14:textId="77777777" w:rsidR="006B3BC4" w:rsidRPr="00F72C8B" w:rsidRDefault="006B3BC4" w:rsidP="006B3BC4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</w:p>
    <w:tbl>
      <w:tblPr>
        <w:tblW w:w="1057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5"/>
        <w:gridCol w:w="5287"/>
      </w:tblGrid>
      <w:tr w:rsidR="006B3BC4" w:rsidRPr="00F72C8B" w14:paraId="389F69D2" w14:textId="77777777" w:rsidTr="00E71E12">
        <w:tc>
          <w:tcPr>
            <w:tcW w:w="5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/>
            <w:vAlign w:val="center"/>
            <w:hideMark/>
          </w:tcPr>
          <w:p w14:paraId="42FB4B7D" w14:textId="77777777" w:rsidR="006B3BC4" w:rsidRPr="00F72C8B" w:rsidRDefault="006B3BC4" w:rsidP="00E71E12">
            <w:pPr>
              <w:spacing w:after="150"/>
              <w:jc w:val="center"/>
              <w:rPr>
                <w:rFonts w:cs="Open Sans"/>
                <w:color w:val="333333"/>
              </w:rPr>
            </w:pPr>
            <w:r w:rsidRPr="00F72C8B">
              <w:rPr>
                <w:rFonts w:cs="Open Sans"/>
                <w:b/>
                <w:bCs/>
                <w:color w:val="333333"/>
              </w:rPr>
              <w:t>Line or Segment</w:t>
            </w:r>
          </w:p>
        </w:tc>
        <w:tc>
          <w:tcPr>
            <w:tcW w:w="52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/>
            <w:vAlign w:val="center"/>
            <w:hideMark/>
          </w:tcPr>
          <w:p w14:paraId="3D8BD60C" w14:textId="77777777" w:rsidR="006B3BC4" w:rsidRPr="00F72C8B" w:rsidRDefault="006B3BC4" w:rsidP="00E71E12">
            <w:pPr>
              <w:spacing w:after="150"/>
              <w:jc w:val="center"/>
              <w:rPr>
                <w:rFonts w:cs="Open Sans"/>
                <w:color w:val="333333"/>
              </w:rPr>
            </w:pPr>
            <w:r w:rsidRPr="00F72C8B">
              <w:rPr>
                <w:rFonts w:cs="Open Sans"/>
                <w:b/>
                <w:bCs/>
                <w:color w:val="333333"/>
              </w:rPr>
              <w:t>Type</w:t>
            </w:r>
          </w:p>
        </w:tc>
      </w:tr>
      <w:tr w:rsidR="006B3BC4" w:rsidRPr="00F72C8B" w14:paraId="68F687CD" w14:textId="77777777" w:rsidTr="00E71E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AB6080" w14:textId="031ABFB6" w:rsidR="006B3BC4" w:rsidRPr="00F72C8B" w:rsidRDefault="006B3BC4" w:rsidP="00E71E12">
            <w:pPr>
              <w:jc w:val="center"/>
              <w:rPr>
                <w:rFonts w:cs="Open Sans"/>
                <w:color w:val="333333"/>
              </w:rPr>
            </w:pPr>
            <m:oMathPara>
              <m:oMath>
                <m:acc>
                  <m:accPr>
                    <m:chr m:val="⃡"/>
                    <m:ctrlPr>
                      <w:rPr>
                        <w:rFonts w:ascii="Cambria Math" w:hAnsi="Cambria Math" w:cs="Open Sans"/>
                        <w:i/>
                        <w:color w:val="333333"/>
                      </w:rPr>
                    </m:ctrlPr>
                  </m:accPr>
                  <m:e>
                    <m:r>
                      <w:rPr>
                        <w:rFonts w:ascii="Cambria Math" w:hAnsi="Cambria Math" w:cs="Open Sans"/>
                        <w:color w:val="333333"/>
                      </w:rPr>
                      <m:t>RK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A1E5B8" w14:textId="54742FBE" w:rsidR="006B3BC4" w:rsidRPr="00F72C8B" w:rsidRDefault="00200908" w:rsidP="00E71E12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FF0000"/>
                  </w:rPr>
                  <m:t>Secant</m:t>
                </m:r>
              </m:oMath>
            </m:oMathPara>
          </w:p>
        </w:tc>
      </w:tr>
      <w:tr w:rsidR="006B3BC4" w:rsidRPr="00F72C8B" w14:paraId="76608CCF" w14:textId="77777777" w:rsidTr="00E71E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C4BA02" w14:textId="3537D39D" w:rsidR="006B3BC4" w:rsidRPr="00F72C8B" w:rsidRDefault="006B3BC4" w:rsidP="00E71E12">
            <w:pPr>
              <w:jc w:val="center"/>
              <w:rPr>
                <w:rFonts w:cs="Open Sans"/>
                <w:color w:val="333333"/>
              </w:rPr>
            </w:pPr>
            <m:oMathPara>
              <m:oMath>
                <m:acc>
                  <m:accPr>
                    <m:chr m:val="⃡"/>
                    <m:ctrlPr>
                      <w:rPr>
                        <w:rFonts w:ascii="Cambria Math" w:hAnsi="Cambria Math" w:cs="Open Sans"/>
                        <w:i/>
                        <w:color w:val="333333"/>
                      </w:rPr>
                    </m:ctrlPr>
                  </m:accPr>
                  <m:e>
                    <m:r>
                      <w:rPr>
                        <w:rFonts w:ascii="Cambria Math" w:hAnsi="Cambria Math" w:cs="Open Sans"/>
                        <w:color w:val="333333"/>
                      </w:rPr>
                      <m:t>KZ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20C635" w14:textId="6A90158C" w:rsidR="006B3BC4" w:rsidRPr="00F72C8B" w:rsidRDefault="00200908" w:rsidP="00E71E12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FF0000"/>
                  </w:rPr>
                  <m:t>Tangent</m:t>
                </m:r>
              </m:oMath>
            </m:oMathPara>
          </w:p>
        </w:tc>
      </w:tr>
      <w:tr w:rsidR="006B3BC4" w:rsidRPr="00F72C8B" w14:paraId="4849512E" w14:textId="77777777" w:rsidTr="00E71E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06CBD2" w14:textId="57ABF254" w:rsidR="006B3BC4" w:rsidRPr="00F72C8B" w:rsidRDefault="006B3BC4" w:rsidP="00E71E12">
            <w:pPr>
              <w:jc w:val="center"/>
              <w:rPr>
                <w:rFonts w:cs="Open Sans"/>
                <w:color w:val="333333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Open Sans"/>
                        <w:i/>
                        <w:color w:val="333333"/>
                      </w:rPr>
                    </m:ctrlPr>
                  </m:accPr>
                  <m:e>
                    <m:r>
                      <w:rPr>
                        <w:rFonts w:ascii="Cambria Math" w:hAnsi="Cambria Math" w:cs="Open Sans"/>
                        <w:color w:val="333333"/>
                      </w:rPr>
                      <m:t>PM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C62369" w14:textId="7FB93780" w:rsidR="006B3BC4" w:rsidRPr="00F72C8B" w:rsidRDefault="00200908" w:rsidP="00E71E12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FF0000"/>
                  </w:rPr>
                  <m:t>Chord</m:t>
                </m:r>
              </m:oMath>
            </m:oMathPara>
          </w:p>
        </w:tc>
      </w:tr>
      <w:tr w:rsidR="006B3BC4" w:rsidRPr="00F72C8B" w14:paraId="002627E2" w14:textId="77777777" w:rsidTr="00E71E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BC29FA" w14:textId="3B870444" w:rsidR="006B3BC4" w:rsidRPr="00F72C8B" w:rsidRDefault="006B3BC4" w:rsidP="00E71E12">
            <w:pPr>
              <w:jc w:val="center"/>
              <w:rPr>
                <w:rFonts w:cs="Open Sans"/>
                <w:color w:val="333333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Open Sans"/>
                        <w:i/>
                        <w:color w:val="333333"/>
                      </w:rPr>
                    </m:ctrlPr>
                  </m:accPr>
                  <m:e>
                    <m:r>
                      <w:rPr>
                        <w:rFonts w:ascii="Cambria Math" w:hAnsi="Cambria Math" w:cs="Open Sans"/>
                        <w:color w:val="333333"/>
                      </w:rPr>
                      <m:t>RK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A3349D" w14:textId="4FF65C26" w:rsidR="006B3BC4" w:rsidRPr="00F72C8B" w:rsidRDefault="00200908" w:rsidP="00E71E12">
            <w:pPr>
              <w:spacing w:after="150"/>
              <w:jc w:val="center"/>
              <w:rPr>
                <w:rFonts w:cs="Open Sans"/>
                <w:color w:val="333333"/>
              </w:rPr>
            </w:pPr>
            <m:oMathPara>
              <m:oMath>
                <m:r>
                  <w:rPr>
                    <w:rFonts w:ascii="Cambria Math" w:hAnsi="Cambria Math" w:cs="Open Sans"/>
                    <w:color w:val="FF0000"/>
                  </w:rPr>
                  <m:t>Chord</m:t>
                </m:r>
              </m:oMath>
            </m:oMathPara>
          </w:p>
        </w:tc>
      </w:tr>
    </w:tbl>
    <w:p w14:paraId="64220AA5" w14:textId="77777777" w:rsidR="006B3BC4" w:rsidRDefault="006B3BC4" w:rsidP="006B3BC4">
      <w:pPr>
        <w:pStyle w:val="MNNumberedQuestions"/>
        <w:numPr>
          <w:ilvl w:val="0"/>
          <w:numId w:val="0"/>
        </w:numPr>
        <w:ind w:left="360" w:hanging="360"/>
      </w:pPr>
    </w:p>
    <w:p w14:paraId="4EB667A2" w14:textId="37F531D3" w:rsidR="0014768A" w:rsidRDefault="0014768A" w:rsidP="00857103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558C2454" w14:textId="1D4A024F" w:rsidR="00EB64A0" w:rsidRDefault="00EB64A0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</w:p>
    <w:p w14:paraId="663524E4" w14:textId="3323FA2A" w:rsidR="00067D03" w:rsidRPr="00067D03" w:rsidRDefault="00067D03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2150D148" w14:textId="55ABF79E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2E7D3" w14:textId="77777777" w:rsidR="00520513" w:rsidRDefault="00520513">
      <w:r>
        <w:separator/>
      </w:r>
    </w:p>
  </w:endnote>
  <w:endnote w:type="continuationSeparator" w:id="0">
    <w:p w14:paraId="281EDB28" w14:textId="77777777" w:rsidR="00520513" w:rsidRDefault="00520513">
      <w:r>
        <w:continuationSeparator/>
      </w:r>
    </w:p>
  </w:endnote>
  <w:endnote w:type="continuationNotice" w:id="1">
    <w:p w14:paraId="668E1FFB" w14:textId="77777777" w:rsidR="00520513" w:rsidRDefault="005205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AA9C2" w14:textId="77777777" w:rsidR="00520513" w:rsidRDefault="00520513">
      <w:r>
        <w:separator/>
      </w:r>
    </w:p>
  </w:footnote>
  <w:footnote w:type="continuationSeparator" w:id="0">
    <w:p w14:paraId="1CBCBB22" w14:textId="77777777" w:rsidR="00520513" w:rsidRDefault="00520513">
      <w:r>
        <w:continuationSeparator/>
      </w:r>
    </w:p>
  </w:footnote>
  <w:footnote w:type="continuationNotice" w:id="1">
    <w:p w14:paraId="005964D0" w14:textId="77777777" w:rsidR="00520513" w:rsidRDefault="005205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67D03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4768A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0908"/>
    <w:rsid w:val="0020171B"/>
    <w:rsid w:val="00201C3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312A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39CF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659F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0297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051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3AA2"/>
    <w:rsid w:val="00587123"/>
    <w:rsid w:val="0058713A"/>
    <w:rsid w:val="00590D07"/>
    <w:rsid w:val="005917F3"/>
    <w:rsid w:val="00591E43"/>
    <w:rsid w:val="00595A55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7E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23E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3BC4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57103"/>
    <w:rsid w:val="00860327"/>
    <w:rsid w:val="00864217"/>
    <w:rsid w:val="00864A29"/>
    <w:rsid w:val="00866461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442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3000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678D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478A4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03F4C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2C8B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3BC4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4FC43C0-4BCB-4717-9BA5-B1435BD5C0B7}">
  <we:reference id="wa200004774" version="1.2.0.0" store="en-US" storeType="OMEX"/>
  <we:alternateReferences>
    <we:reference id="WA200004774" version="1.2.0.0" store="WA200004774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6465503-D4AA-4831-B816-23AF1C87618A}">
  <we:reference id="wa200005287" version="1.0.0.3" store="en-US" storeType="OMEX"/>
  <we:alternateReferences>
    <we:reference id="WA200005287" version="1.0.0.3" store="WA20000528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659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cole morrison</cp:lastModifiedBy>
  <cp:revision>4</cp:revision>
  <cp:lastPrinted>2023-06-11T01:00:00Z</cp:lastPrinted>
  <dcterms:created xsi:type="dcterms:W3CDTF">2023-07-12T18:25:00Z</dcterms:created>
  <dcterms:modified xsi:type="dcterms:W3CDTF">2023-07-12T18:26:00Z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