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SZABIST Network – Master Config File</w:t>
      </w:r>
    </w:p>
    <w:p>
      <w:pPr>
        <w:pStyle w:val="Heading2"/>
      </w:pPr>
      <w:r>
        <w:t>1. Global Device Security &amp; Remote Management</w:t>
      </w:r>
    </w:p>
    <w:p>
      <w:r>
        <w:rPr>
          <w:b/>
        </w:rPr>
        <w:t xml:space="preserve">Where to apply: </w:t>
      </w:r>
      <w:r>
        <w:t>Every single Router and Switch.</w:t>
      </w:r>
    </w:p>
    <w:p>
      <w:r>
        <w:rPr>
          <w:b/>
        </w:rPr>
        <w:t xml:space="preserve">What it does: </w:t>
      </w:r>
      <w:r>
        <w:t>Encrypts all passwords and locks down the Console (physical cable), Telnet (remote access), and Privileged (`enable`) modes with the password `kkkr27`.</w:t>
      </w:r>
    </w:p>
    <w:p>
      <w:r>
        <w:rPr>
          <w:b/>
        </w:rPr>
        <w:t xml:space="preserve">Crucial Addition/Update: </w:t>
      </w:r>
      <w:r>
        <w:t>Layer 2 switches require a Management IP and a Default Gateway to be accessed remotely across the network. Routers only need the password commands.</w:t>
      </w:r>
    </w:p>
    <w:p>
      <w:r>
        <w:t>For Routers:</w:t>
      </w:r>
    </w:p>
    <w:p>
      <w:pPr>
        <w:pStyle w:val="NoSpacing"/>
      </w:pPr>
      <w:r>
        <w:rPr>
          <w:rFonts w:ascii="Courier New" w:hAnsi="Courier New"/>
        </w:rPr>
        <w:t>enable</w:t>
        <w:br/>
        <w:t>configure terminal</w:t>
        <w:br/>
        <w:t>service password-encryption</w:t>
        <w:br/>
        <w:t>enable secret kkkr27</w:t>
        <w:br/>
        <w:t>line console 0</w:t>
        <w:br/>
        <w:t>password kkkr27</w:t>
        <w:br/>
        <w:t>login</w:t>
        <w:br/>
        <w:t>exit</w:t>
        <w:br/>
        <w:t>line vty 0 4</w:t>
        <w:br/>
        <w:t>password kkkr27</w:t>
        <w:br/>
        <w:t>login</w:t>
        <w:br/>
        <w:t>exit</w:t>
      </w:r>
    </w:p>
    <w:p>
      <w:r>
        <w:t>For Switches (Includes the Management IP &amp; Gateway):</w:t>
      </w:r>
    </w:p>
    <w:p>
      <w:pPr>
        <w:pStyle w:val="NoSpacing"/>
      </w:pPr>
      <w:r>
        <w:rPr>
          <w:rFonts w:ascii="Courier New" w:hAnsi="Courier New"/>
        </w:rPr>
        <w:t>enable</w:t>
        <w:br/>
        <w:t>configure terminal</w:t>
        <w:br/>
        <w:t>! 1. Tell the switch how to reply across the city</w:t>
        <w:br/>
        <w:t>ip default-gateway [ROUTER_GATEWAY_IP]</w:t>
        <w:br/>
        <w:t>! 2. Give the switch a Management IP Address</w:t>
        <w:br/>
        <w:t>interface Vlan 1</w:t>
        <w:br/>
        <w:t>ip address [UNUSED_IP_IN_SUBNET] [SUBNET_MASK]</w:t>
        <w:br/>
        <w:t>no shutdown</w:t>
        <w:br/>
        <w:t>exit</w:t>
        <w:br/>
        <w:t>! 3. Apply the security passwords</w:t>
        <w:br/>
        <w:t>service password-encryption</w:t>
        <w:br/>
        <w:t>enable secret kkkr27</w:t>
        <w:br/>
        <w:t>line console 0</w:t>
        <w:br/>
        <w:t>password kkkr27</w:t>
        <w:br/>
        <w:t>login</w:t>
        <w:br/>
        <w:t>exit</w:t>
        <w:br/>
        <w:t>line vty 0 4</w:t>
        <w:br/>
        <w:t>password kkkr27</w:t>
        <w:br/>
        <w:t>login</w:t>
        <w:br/>
        <w:t>exit</w:t>
      </w:r>
    </w:p>
    <w:p/>
    <w:p>
      <w:pPr>
        <w:pStyle w:val="Heading2"/>
      </w:pPr>
      <w:r>
        <w:t>2. Campus Switching (VLANs &amp; Access Ports)</w:t>
      </w:r>
    </w:p>
    <w:p>
      <w:r>
        <w:rPr>
          <w:b/>
        </w:rPr>
        <w:t xml:space="preserve">Where to apply: </w:t>
      </w:r>
      <w:r>
        <w:t>All Switches.</w:t>
      </w:r>
    </w:p>
    <w:p>
      <w:r>
        <w:rPr>
          <w:b/>
        </w:rPr>
        <w:t xml:space="preserve">What it does: </w:t>
      </w:r>
      <w:r>
        <w:t>Creates the virtual departments (VLANs) and assigns specific PC ports to them. It also sets the connection between the switches and routers to "Trunk" mode so all VLANs can travel across one cable.</w:t>
      </w:r>
    </w:p>
    <w:p>
      <w:pPr>
        <w:pStyle w:val="NoSpacing"/>
      </w:pPr>
      <w:r>
        <w:rPr>
          <w:rFonts w:ascii="Courier New" w:hAnsi="Courier New"/>
        </w:rPr>
        <w:t>enable</w:t>
        <w:br/>
        <w:t>configure terminal</w:t>
        <w:br/>
        <w:t>! 1. Create the VLAN</w:t>
        <w:br/>
        <w:t>vlan [VLAN_ID]</w:t>
        <w:br/>
        <w:t>name [DEPARTMENT_NAME]</w:t>
        <w:br/>
        <w:t>exit</w:t>
        <w:br/>
        <w:br/>
        <w:t>! 2. Assign PC ports to the VLAN</w:t>
        <w:br/>
        <w:t>interface range fastEthernet [START_PORT] - [END_PORT]</w:t>
        <w:br/>
        <w:t>switchport mode access</w:t>
        <w:br/>
        <w:t>switchport access vlan [VLAN_ID]</w:t>
        <w:br/>
        <w:t>exit</w:t>
        <w:br/>
        <w:br/>
        <w:t>! 3. Configure the Uplink (Cable going to another Switch or Router)</w:t>
        <w:br/>
        <w:t>interface [GIGABIT_PORT]</w:t>
        <w:br/>
        <w:t>switchport mode trunk</w:t>
        <w:br/>
        <w:t>exit</w:t>
      </w:r>
    </w:p>
    <w:p/>
    <w:p>
      <w:pPr>
        <w:pStyle w:val="Heading2"/>
      </w:pPr>
      <w:r>
        <w:t>3. Campus Routing (Inter-VLAN &amp; DHCP Helper)</w:t>
      </w:r>
    </w:p>
    <w:p>
      <w:r>
        <w:rPr>
          <w:b/>
        </w:rPr>
        <w:t xml:space="preserve">Where to apply: </w:t>
      </w:r>
      <w:r>
        <w:t>All Campus Routers (100, 99, 154, 153, 78, Villas).</w:t>
      </w:r>
    </w:p>
    <w:p>
      <w:r>
        <w:rPr>
          <w:b/>
        </w:rPr>
        <w:t xml:space="preserve">What it does: </w:t>
      </w:r>
      <w:r>
        <w:t>Divides the router's single physical cable into virtual "sub-interfaces" so it can act as the Default Gateway for every VLAN. It also tells the router to forward IP address requests to your EDGE router.</w:t>
      </w:r>
    </w:p>
    <w:p>
      <w:pPr>
        <w:pStyle w:val="NoSpacing"/>
      </w:pPr>
      <w:r>
        <w:rPr>
          <w:rFonts w:ascii="Courier New" w:hAnsi="Courier New"/>
        </w:rPr>
        <w:t>enable</w:t>
        <w:br/>
        <w:t>configure terminal</w:t>
        <w:br/>
        <w:t>! Enter the virtual sub-interface for a specific VLAN</w:t>
        <w:br/>
        <w:t>interface gigabitEthernet 0/0.[VLAN_ID]</w:t>
        <w:br/>
        <w:t>encapsulation dot1Q [VLAN_ID]</w:t>
        <w:br/>
        <w:t>ip address [GATEWAY_IP] [SUBNET_MASK]</w:t>
        <w:br/>
        <w:br/>
        <w:t>! Forward DHCP requests to the EDGE Router</w:t>
        <w:br/>
        <w:t>ip helper-address 11.11.11.1</w:t>
        <w:br/>
        <w:t>exit</w:t>
      </w:r>
    </w:p>
    <w:p/>
    <w:p>
      <w:pPr>
        <w:pStyle w:val="Heading2"/>
      </w:pPr>
      <w:r>
        <w:t>4. The Brains (OSPF Dynamic Routing)</w:t>
      </w:r>
    </w:p>
    <w:p>
      <w:r>
        <w:rPr>
          <w:b/>
        </w:rPr>
        <w:t xml:space="preserve">Where to apply: </w:t>
      </w:r>
      <w:r>
        <w:t>All Routers (including EDGE).</w:t>
      </w:r>
    </w:p>
    <w:p>
      <w:r>
        <w:rPr>
          <w:b/>
        </w:rPr>
        <w:t xml:space="preserve">What it does: </w:t>
      </w:r>
      <w:r>
        <w:t>Activates a mathematical algorithm that allows all routers to automatically share their connected networks with each other, forming a unified campus backbone.</w:t>
      </w:r>
    </w:p>
    <w:p>
      <w:pPr>
        <w:pStyle w:val="NoSpacing"/>
      </w:pPr>
      <w:r>
        <w:rPr>
          <w:rFonts w:ascii="Courier New" w:hAnsi="Courier New"/>
        </w:rPr>
        <w:t>enable</w:t>
        <w:br/>
        <w:t>configure terminal</w:t>
        <w:br/>
        <w:t>router ospf 1</w:t>
        <w:br/>
        <w:t>! Advertise a network directly connected to this router</w:t>
        <w:br/>
        <w:t>network [NETWORK_IP] [WILDCARD_MASK] area 0</w:t>
        <w:br/>
        <w:t>exit</w:t>
      </w:r>
    </w:p>
    <w:p/>
    <w:p>
      <w:pPr>
        <w:pStyle w:val="Heading2"/>
      </w:pPr>
      <w:r>
        <w:t>5. The Edge Router (DHCP &amp; NAT to Internet)</w:t>
      </w:r>
    </w:p>
    <w:p>
      <w:r>
        <w:rPr>
          <w:b/>
        </w:rPr>
        <w:t xml:space="preserve">Where to apply: </w:t>
      </w:r>
      <w:r>
        <w:t>The EDGE-RTR only.</w:t>
      </w:r>
    </w:p>
    <w:p>
      <w:r>
        <w:rPr>
          <w:b/>
        </w:rPr>
        <w:t xml:space="preserve">What it does: </w:t>
      </w:r>
      <w:r>
        <w:t>Hosts the central DHCP server that hands out IPs to every campus. It also translates all internal private IPs into your public IP (11.11.11.1) so students can browse the internet.</w:t>
      </w:r>
    </w:p>
    <w:p>
      <w:pPr>
        <w:pStyle w:val="NoSpacing"/>
      </w:pPr>
      <w:r>
        <w:rPr>
          <w:rFonts w:ascii="Courier New" w:hAnsi="Courier New"/>
        </w:rPr>
        <w:t>enable</w:t>
        <w:br/>
        <w:t>configure terminal</w:t>
        <w:br/>
        <w:t>! 1. Create a DHCP Pool for a specific department</w:t>
        <w:br/>
        <w:t>ip dhcp pool [POOL_NAME]</w:t>
        <w:br/>
        <w:t>network [NETWORK_IP] [SUBNET_MASK]</w:t>
        <w:br/>
        <w:t>default-router [GATEWAY_IP]</w:t>
        <w:br/>
        <w:t>dns-server 8.8.8.8</w:t>
        <w:br/>
        <w:t>exit</w:t>
        <w:br/>
        <w:br/>
        <w:t>! 2. Setup NAT Translation (Inside to Outside)</w:t>
        <w:br/>
        <w:t>interface [PORT_FACING_ISP]</w:t>
        <w:br/>
        <w:t>ip nat outside</w:t>
        <w:br/>
        <w:t>exit</w:t>
        <w:br/>
        <w:t>interface [PORT_FACING_CAMPUS]</w:t>
        <w:br/>
        <w:t>ip nat inside</w:t>
        <w:br/>
        <w:t>exit</w:t>
        <w:br/>
        <w:br/>
        <w:t>! 3. Activate NAT Overload</w:t>
        <w:br/>
        <w:t>access-list 1 permit any</w:t>
        <w:br/>
        <w:t>ip nat inside source list 1 interface [PORT_FACING_ISP] overload</w:t>
        <w:br/>
        <w:br/>
        <w:t>! 4. Send all unknown traffic to the Internet (Default Route)</w:t>
        <w:br/>
        <w:t>ip route 0.0.0.0 0.0.0.0 11.11.11.2</w:t>
        <w:br/>
        <w:br/>
        <w:t>! 5. Broadcast the internet route to the other OSPF routers</w:t>
        <w:br/>
        <w:t>router ospf 1</w:t>
        <w:br/>
        <w:t>default-information originate</w:t>
        <w:br/>
        <w:t>exit</w:t>
      </w:r>
    </w:p>
    <w:p/>
    <w:p>
      <w:pPr>
        <w:pStyle w:val="Heading2"/>
      </w:pPr>
      <w:r>
        <w:t>6. Lab Security (Sticky MAC Port Security)</w:t>
      </w:r>
    </w:p>
    <w:p>
      <w:r>
        <w:rPr>
          <w:b/>
        </w:rPr>
        <w:t xml:space="preserve">Where to apply: </w:t>
      </w:r>
      <w:r>
        <w:t>Sub-switches inside student labs (CS Lab, Mechatronics, etc.).</w:t>
      </w:r>
    </w:p>
    <w:p>
      <w:r>
        <w:rPr>
          <w:b/>
        </w:rPr>
        <w:t xml:space="preserve">What it does: </w:t>
      </w:r>
      <w:r>
        <w:t>Memorizes the exact MAC address of the first PC plugged into the wall port. If a student unplugs the PC and plugs in their personal laptop, the port instantly drops the traffic.</w:t>
      </w:r>
    </w:p>
    <w:p>
      <w:r>
        <w:rPr>
          <w:b/>
        </w:rPr>
        <w:t xml:space="preserve">Crucial Addition/Update: </w:t>
      </w:r>
      <w:r>
        <w:t>We utilized the `shutdown` violation instead of `restrict` to completely disable the compromised port, providing maximum physical security.</w:t>
      </w:r>
    </w:p>
    <w:p>
      <w:pPr>
        <w:pStyle w:val="NoSpacing"/>
      </w:pPr>
      <w:r>
        <w:rPr>
          <w:rFonts w:ascii="Courier New" w:hAnsi="Courier New"/>
        </w:rPr>
        <w:t>enable</w:t>
        <w:br/>
        <w:t>configure terminal</w:t>
        <w:br/>
        <w:t>interface range fastEthernet [START_PORT] - [END_PORT]</w:t>
        <w:br/>
        <w:t>! Turn on Port Security</w:t>
        <w:br/>
        <w:t>switchport port-security</w:t>
        <w:br/>
        <w:t>! Limit to one device per port</w:t>
        <w:br/>
        <w:t>switchport port-security maximum 1</w:t>
        <w:br/>
        <w:t>! Automatically memorize the PC's MAC address</w:t>
        <w:br/>
        <w:t>switchport port-security mac-address sticky</w:t>
        <w:br/>
        <w:t>! Completely shut down the port if an unauthorized device connects</w:t>
        <w:br/>
        <w:t>switchport port-security violation shutdown</w:t>
        <w:br/>
        <w:t>exit</w:t>
      </w:r>
    </w:p>
    <w:p/>
    <w:p>
      <w:pPr>
        <w:pStyle w:val="Heading2"/>
      </w:pPr>
      <w:r>
        <w:t>7. Network Firewalls (Access Control Lists - ACLs)</w:t>
      </w:r>
    </w:p>
    <w:p>
      <w:r>
        <w:rPr>
          <w:b/>
        </w:rPr>
        <w:t xml:space="preserve">Where to apply: </w:t>
      </w:r>
      <w:r>
        <w:t>Main Campus Switches (via VLAN interfaces).</w:t>
      </w:r>
    </w:p>
    <w:p>
      <w:r>
        <w:rPr>
          <w:b/>
        </w:rPr>
        <w:t xml:space="preserve">What it does: </w:t>
      </w:r>
      <w:r>
        <w:t>Blocks specific departments from talking to sensitive devices (like Faculty Printers or the ZABDESK server).</w:t>
      </w:r>
    </w:p>
    <w:p>
      <w:r>
        <w:rPr>
          <w:b/>
        </w:rPr>
        <w:t xml:space="preserve">Crucial Addition/Update: </w:t>
      </w:r>
      <w:r>
        <w:t>Standard textbook logic dictates placing firewalls on the `out` direction of the destination VLAN. Because Packet Tracer simulates Layer 3 SVI firewalls poorly, we applied these lists in the `in` direction on all unauthorized incoming doors (VLANs and Uplinks).</w:t>
      </w:r>
    </w:p>
    <w:p>
      <w:pPr>
        <w:pStyle w:val="NoSpacing"/>
      </w:pPr>
      <w:r>
        <w:rPr>
          <w:rFonts w:ascii="Courier New" w:hAnsi="Courier New"/>
        </w:rPr>
        <w:t>enable</w:t>
        <w:br/>
        <w:t>configure terminal</w:t>
        <w:br/>
        <w:t>! 1. Create the Security Rule (Block List)</w:t>
        <w:br/>
        <w:t>ip access-list extended [RULE_NAME]</w:t>
        <w:br/>
        <w:t>deny ip any host [TARGET_DEVICE_IP]</w:t>
        <w:br/>
        <w:t>permit ip any any</w:t>
        <w:br/>
        <w:t>exit</w:t>
        <w:br/>
        <w:br/>
        <w:t>! 2. Apply the rule to all UNAUTHORIZED incoming doors simultaneously</w:t>
        <w:br/>
        <w:t>interface range vlan [UNAUTHORIZED_VLAN_1], vlan [UNAUTHORIZED_VLAN_2], [UPLINK_PORT]</w:t>
        <w:br/>
        <w:t>ip access-group [RULE_NAME] in</w:t>
        <w:br/>
        <w:t>exit</w:t>
      </w:r>
    </w:p>
    <w:p/>
    <w:p>
      <w:pPr>
        <w:pStyle w:val="Heading2"/>
      </w:pPr>
      <w:r>
        <w:t>8. Permanent Storage (Saving Configurations)</w:t>
      </w:r>
    </w:p>
    <w:p>
      <w:r>
        <w:rPr>
          <w:b/>
        </w:rPr>
        <w:t xml:space="preserve">Where to apply: </w:t>
      </w:r>
      <w:r>
        <w:t>Every single device.</w:t>
      </w:r>
    </w:p>
    <w:p>
      <w:r>
        <w:rPr>
          <w:b/>
        </w:rPr>
        <w:t xml:space="preserve">What it does: </w:t>
      </w:r>
      <w:r>
        <w:t>Saves the current running configuration to the permanent NVRAM. Without this, all network settings will be erased upon a power cycle or software restart.</w:t>
      </w:r>
    </w:p>
    <w:p>
      <w:pPr>
        <w:pStyle w:val="NoSpacing"/>
      </w:pPr>
      <w:r>
        <w:rPr>
          <w:rFonts w:ascii="Courier New" w:hAnsi="Courier New"/>
        </w:rPr>
        <w:t>end</w:t>
        <w:br/>
        <w:t>write memory</w:t>
      </w:r>
    </w:p>
    <w:p/>
    <w:p>
      <w:pPr>
        <w:pStyle w:val="Heading2"/>
      </w:pPr>
      <w:r>
        <w:t>💡 Pro-Tips for your Presentation</w:t>
      </w:r>
    </w:p>
    <w:p>
      <w:r>
        <w:t>Keep these short answers in mind if your instructor asks why you used certain technologies:</w:t>
      </w:r>
    </w:p>
    <w:p>
      <w:pPr>
        <w:pStyle w:val="ListBullet"/>
      </w:pPr>
      <w:r>
        <w:rPr>
          <w:b/>
        </w:rPr>
        <w:t xml:space="preserve">Why VLSM? </w:t>
      </w:r>
      <w:r>
        <w:t>"To prevent wasting IP addresses. We gave smaller masks like /28 to small departments and /26 to big labs."</w:t>
      </w:r>
    </w:p>
    <w:p>
      <w:pPr>
        <w:pStyle w:val="ListBullet"/>
      </w:pPr>
      <w:r>
        <w:rPr>
          <w:b/>
        </w:rPr>
        <w:t xml:space="preserve">Why OSPF? </w:t>
      </w:r>
      <w:r>
        <w:t>"Because if a cable breaks, OSPF automatically finds a backup path. Static routing requires manual fixing."</w:t>
      </w:r>
    </w:p>
    <w:p>
      <w:pPr>
        <w:pStyle w:val="ListBullet"/>
      </w:pPr>
      <w:r>
        <w:rPr>
          <w:b/>
        </w:rPr>
        <w:t xml:space="preserve">Why Port Security? </w:t>
      </w:r>
      <w:r>
        <w:t>"To prevent unauthorized devices from entering our network and causing IP conflicts or security breaches."</w:t>
      </w:r>
    </w:p>
    <w:p>
      <w:pPr>
        <w:pStyle w:val="ListBullet"/>
      </w:pPr>
      <w:r>
        <w:rPr>
          <w:b/>
        </w:rPr>
        <w:t xml:space="preserve">Why Inbound ACLs instead of Outbound? </w:t>
      </w:r>
      <w:r>
        <w:t>"We discovered a simulation bug in Packet Tracer's engine regarding outbound traffic on Switch Virtual Interfaces (SVIs). We engineered around this by catching malicious traffic inbound at the edge interfaces instead."</w:t>
      </w:r>
    </w:p>
    <w:p>
      <w:pPr>
        <w:pStyle w:val="ListBullet"/>
      </w:pPr>
      <w:r>
        <w:rPr>
          <w:b/>
        </w:rPr>
        <w:t xml:space="preserve">Why Default Gateways on Switches? </w:t>
      </w:r>
      <w:r>
        <w:t>"Layer 2 switches do not route traffic. To achieve the requirement of managing switches remotely from anywhere in the city, we had to give them a Default Gateway so they could send Telnet replies back across the routers."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