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A67B0" w14:textId="6263C88C" w:rsidR="006A1939" w:rsidRPr="006A1939" w:rsidRDefault="006A1939" w:rsidP="006A1939">
      <w:pPr>
        <w:spacing w:before="100" w:beforeAutospacing="1" w:after="100" w:afterAutospacing="1"/>
      </w:pPr>
      <w:r w:rsidRPr="006A1939">
        <w:rPr>
          <w:rFonts w:ascii="CMR12" w:hAnsi="CMR12"/>
        </w:rPr>
        <w:t xml:space="preserve">Student ID </w:t>
      </w:r>
      <w:r w:rsidRPr="006A1939">
        <w:rPr>
          <w:u w:val="single"/>
        </w:rPr>
        <w:t>455493</w:t>
      </w:r>
    </w:p>
    <w:p w14:paraId="22D887EE" w14:textId="77777777" w:rsidR="006A1939" w:rsidRPr="006A1939" w:rsidRDefault="006A1939" w:rsidP="006A1939">
      <w:pPr>
        <w:spacing w:before="100" w:beforeAutospacing="1" w:after="100" w:afterAutospacing="1"/>
      </w:pPr>
      <w:r w:rsidRPr="006A1939">
        <w:rPr>
          <w:rFonts w:ascii="CMBX12" w:hAnsi="CMBX12"/>
        </w:rPr>
        <w:t xml:space="preserve">U25 363 - Quantitative Political Methods Exam Two </w:t>
      </w:r>
    </w:p>
    <w:p w14:paraId="67E389C1" w14:textId="77777777" w:rsidR="006A1939" w:rsidRPr="006A1939" w:rsidRDefault="006A1939" w:rsidP="006A1939">
      <w:pPr>
        <w:spacing w:before="100" w:beforeAutospacing="1" w:after="100" w:afterAutospacing="1"/>
      </w:pPr>
      <w:r w:rsidRPr="006A1939">
        <w:rPr>
          <w:rFonts w:ascii="CMBX12" w:hAnsi="CMBX12"/>
        </w:rPr>
        <w:t>Instructions</w:t>
      </w:r>
      <w:r w:rsidRPr="006A1939">
        <w:rPr>
          <w:rFonts w:ascii="CMR12" w:hAnsi="CMR12"/>
        </w:rPr>
        <w:t xml:space="preserve">: Answer the following problems in the space provided. The exam is open book, but you are not allowed to consult fellow students. Violations of any of these rules will result in a score of 0 and will be treated as an academic integrity violation. For all questions, use a </w:t>
      </w:r>
      <w:r w:rsidRPr="006A1939">
        <w:rPr>
          <w:rFonts w:ascii="CMMI12" w:hAnsi="CMMI12"/>
        </w:rPr>
        <w:t xml:space="preserve">α </w:t>
      </w:r>
      <w:r w:rsidRPr="006A1939">
        <w:rPr>
          <w:rFonts w:ascii="CMR12" w:hAnsi="CMR12"/>
        </w:rPr>
        <w:t xml:space="preserve">= .05 threshold for statistical significance and two-sided hypothesis tests (where relevant) unless specifically told otherwise. Make sure to interpret your results in both </w:t>
      </w:r>
      <w:r w:rsidRPr="006A1939">
        <w:rPr>
          <w:rFonts w:ascii="CMTI12" w:hAnsi="CMTI12"/>
        </w:rPr>
        <w:t xml:space="preserve">statistical </w:t>
      </w:r>
      <w:r w:rsidRPr="006A1939">
        <w:rPr>
          <w:rFonts w:ascii="CMR12" w:hAnsi="CMR12"/>
        </w:rPr>
        <w:t xml:space="preserve">and </w:t>
      </w:r>
      <w:r w:rsidRPr="006A1939">
        <w:rPr>
          <w:rFonts w:ascii="CMTI12" w:hAnsi="CMTI12"/>
        </w:rPr>
        <w:t xml:space="preserve">substantive </w:t>
      </w:r>
      <w:r w:rsidRPr="006A1939">
        <w:rPr>
          <w:rFonts w:ascii="CMR12" w:hAnsi="CMR12"/>
        </w:rPr>
        <w:t xml:space="preserve">terms when asked to do so. In general, you can round to two significant digits after the decimal. Please be sure to show your work to receive full credit. </w:t>
      </w:r>
    </w:p>
    <w:p w14:paraId="73644D6B" w14:textId="53572B49" w:rsidR="006A1939" w:rsidRPr="006A1939" w:rsidRDefault="006A1939" w:rsidP="006A1939">
      <w:pPr>
        <w:spacing w:before="100" w:beforeAutospacing="1" w:after="100" w:afterAutospacing="1"/>
      </w:pPr>
      <w:r w:rsidRPr="006A1939">
        <w:rPr>
          <w:rFonts w:ascii="CMBX12" w:hAnsi="CMBX12"/>
          <w:sz w:val="34"/>
          <w:szCs w:val="34"/>
        </w:rPr>
        <w:t xml:space="preserve">Question 1 </w:t>
      </w:r>
    </w:p>
    <w:p w14:paraId="69FB0119" w14:textId="492466EA" w:rsidR="006A1939" w:rsidRPr="006A1939" w:rsidRDefault="006A1939" w:rsidP="006A1939">
      <w:pPr>
        <w:spacing w:before="100" w:beforeAutospacing="1" w:after="100" w:afterAutospacing="1"/>
      </w:pPr>
      <w:r w:rsidRPr="006A1939">
        <w:rPr>
          <w:rFonts w:ascii="CMR12" w:hAnsi="CMR12"/>
        </w:rPr>
        <w:t xml:space="preserve">The following is a regression where the outcome is attitudes towards Hillary Clinton as measured by a </w:t>
      </w:r>
      <w:r w:rsidR="00293A89" w:rsidRPr="006A1939">
        <w:rPr>
          <w:rFonts w:ascii="CMR12" w:hAnsi="CMR12"/>
        </w:rPr>
        <w:t>standard feeling thermometer rating</w:t>
      </w:r>
      <w:r w:rsidRPr="006A1939">
        <w:rPr>
          <w:rFonts w:ascii="CMR12" w:hAnsi="CMR12"/>
        </w:rPr>
        <w:t xml:space="preserve"> (the variable ranges from 0 to 100 where 100 indicates high levels of support for Clinton). Researchers use two explanatory variables in their regression. First, they include a standard 7-point party identification measure that ranges from 1 (Strong Republican) to 7 (Strong Democrat). Second, they include a dummy variable (0 or 1</w:t>
      </w:r>
      <w:r w:rsidR="006654F1">
        <w:rPr>
          <w:rFonts w:ascii="CMR12" w:hAnsi="CMR12"/>
        </w:rPr>
        <w:t>, 1 being lives in the south</w:t>
      </w:r>
      <w:r w:rsidRPr="006A1939">
        <w:rPr>
          <w:rFonts w:ascii="CMR12" w:hAnsi="CMR12"/>
        </w:rPr>
        <w:t xml:space="preserve">) indicating whether the respondent lives in the South (the 13 states of the former Confederacy). The regression includes N=100 observations. </w:t>
      </w:r>
    </w:p>
    <w:p w14:paraId="460B4BBB" w14:textId="77777777" w:rsidR="00125240" w:rsidRDefault="006A1939" w:rsidP="00B60055">
      <w:pPr>
        <w:numPr>
          <w:ilvl w:val="0"/>
          <w:numId w:val="1"/>
        </w:numPr>
        <w:spacing w:before="100" w:beforeAutospacing="1" w:after="100" w:afterAutospacing="1"/>
        <w:rPr>
          <w:rFonts w:ascii="CMSY10" w:hAnsi="CMSY10"/>
        </w:rPr>
      </w:pPr>
      <w:r w:rsidRPr="006A1939">
        <w:rPr>
          <w:rFonts w:ascii="CMR12" w:hAnsi="CMR12"/>
        </w:rPr>
        <w:t xml:space="preserve">Write a paragraph interpreting these results both substantively and statistically. For example, discuss both the statistical significance and size of the effect of each independent variable. </w:t>
      </w:r>
    </w:p>
    <w:p w14:paraId="5C1D4DFE" w14:textId="0B6DFAE5" w:rsidR="00B60055" w:rsidRPr="00125240" w:rsidRDefault="00125240" w:rsidP="00125240">
      <w:pPr>
        <w:spacing w:before="100" w:beforeAutospacing="1" w:after="100" w:afterAutospacing="1"/>
        <w:ind w:left="720"/>
        <w:rPr>
          <w:rFonts w:ascii="CMSY10" w:hAnsi="CMSY10"/>
        </w:rPr>
      </w:pPr>
      <w:r>
        <w:rPr>
          <w:rFonts w:ascii="CMSY10" w:hAnsi="CMSY10"/>
          <w:color w:val="FF0000"/>
        </w:rPr>
        <w:t xml:space="preserve">The intercept coefficient (41.00) tells us the ratings of Hillary </w:t>
      </w:r>
      <w:proofErr w:type="spellStart"/>
      <w:r>
        <w:rPr>
          <w:rFonts w:ascii="CMSY10" w:hAnsi="CMSY10"/>
          <w:color w:val="FF0000"/>
        </w:rPr>
        <w:t>clinton</w:t>
      </w:r>
      <w:proofErr w:type="spellEnd"/>
      <w:r>
        <w:rPr>
          <w:rFonts w:ascii="CMSY10" w:hAnsi="CMSY10"/>
          <w:color w:val="FF0000"/>
        </w:rPr>
        <w:t xml:space="preserve"> if all of the other independent variables were at zero. This is the baseline for the other variables. For the two independent variables, t</w:t>
      </w:r>
      <w:r w:rsidR="007B3484" w:rsidRPr="00125240">
        <w:rPr>
          <w:rFonts w:ascii="CMSY10" w:hAnsi="CMSY10"/>
          <w:color w:val="FF0000"/>
        </w:rPr>
        <w:t>he number not in parentheses is the</w:t>
      </w:r>
      <w:r>
        <w:rPr>
          <w:rFonts w:ascii="CMSY10" w:hAnsi="CMSY10"/>
          <w:color w:val="FF0000"/>
        </w:rPr>
        <w:t>ir</w:t>
      </w:r>
      <w:r w:rsidR="007B3484" w:rsidRPr="00125240">
        <w:rPr>
          <w:rFonts w:ascii="CMSY10" w:hAnsi="CMSY10"/>
          <w:color w:val="FF0000"/>
        </w:rPr>
        <w:t xml:space="preserve"> regression coefficient, which tells us the expected change in the dependent variable (</w:t>
      </w:r>
      <w:r w:rsidR="005F53DB" w:rsidRPr="00125240">
        <w:rPr>
          <w:rFonts w:ascii="CMSY10" w:hAnsi="CMSY10"/>
          <w:color w:val="FF0000"/>
        </w:rPr>
        <w:t xml:space="preserve">attitudes toward Hillary Clinton measured by thermometer rating) for a one-unit change in the </w:t>
      </w:r>
      <w:r w:rsidR="00EC62D4">
        <w:rPr>
          <w:rFonts w:ascii="CMSY10" w:hAnsi="CMSY10"/>
          <w:color w:val="FF0000"/>
        </w:rPr>
        <w:t>independent</w:t>
      </w:r>
      <w:r w:rsidR="005F53DB" w:rsidRPr="00125240">
        <w:rPr>
          <w:rFonts w:ascii="CMSY10" w:hAnsi="CMSY10"/>
          <w:color w:val="FF0000"/>
        </w:rPr>
        <w:t xml:space="preserve"> variable (holding all other variables constant). In this case, for a one unit increase in Party ID results in a 6.09 increase in positive attitudes towards Clinton (when holding South constant). Conversely, being from the South results in a </w:t>
      </w:r>
      <w:r w:rsidR="00FB7189" w:rsidRPr="00125240">
        <w:rPr>
          <w:rFonts w:ascii="CMSY10" w:hAnsi="CMSY10"/>
          <w:color w:val="FF0000"/>
        </w:rPr>
        <w:t xml:space="preserve">negative </w:t>
      </w:r>
      <w:r w:rsidR="00F25E6D" w:rsidRPr="00125240">
        <w:rPr>
          <w:rFonts w:ascii="CMSY10" w:hAnsi="CMSY10"/>
          <w:color w:val="FF0000"/>
        </w:rPr>
        <w:t xml:space="preserve">change—a </w:t>
      </w:r>
      <w:r w:rsidR="00DD5AA8">
        <w:rPr>
          <w:rFonts w:ascii="CMSY10" w:hAnsi="CMSY10"/>
          <w:color w:val="FF0000"/>
        </w:rPr>
        <w:t>-</w:t>
      </w:r>
      <w:r w:rsidR="005F53DB" w:rsidRPr="00125240">
        <w:rPr>
          <w:rFonts w:ascii="CMSY10" w:hAnsi="CMSY10"/>
          <w:color w:val="FF0000"/>
        </w:rPr>
        <w:t>13.53 decrease</w:t>
      </w:r>
      <w:r w:rsidR="00F25E6D" w:rsidRPr="00125240">
        <w:rPr>
          <w:rFonts w:ascii="CMSY10" w:hAnsi="CMSY10"/>
          <w:color w:val="FF0000"/>
        </w:rPr>
        <w:t>—</w:t>
      </w:r>
      <w:r w:rsidR="005F53DB" w:rsidRPr="00125240">
        <w:rPr>
          <w:rFonts w:ascii="CMSY10" w:hAnsi="CMSY10"/>
          <w:color w:val="FF0000"/>
        </w:rPr>
        <w:t>in positive feelings towards Clinton (when holding party constant). The number in parentheses is the standard error—our estimate of the standard deviation of the coefficient. It tells us the variability from selecting random samples.</w:t>
      </w:r>
      <w:r w:rsidR="00904503" w:rsidRPr="00125240">
        <w:rPr>
          <w:rFonts w:ascii="CMSY10" w:hAnsi="CMSY10"/>
          <w:color w:val="FF0000"/>
        </w:rPr>
        <w:t xml:space="preserve"> </w:t>
      </w:r>
      <w:r w:rsidR="00B60055" w:rsidRPr="00125240">
        <w:rPr>
          <w:rFonts w:ascii="CMSY10" w:hAnsi="CMSY10"/>
          <w:color w:val="FF0000"/>
        </w:rPr>
        <w:t>At a .05 critical value, party identification does have a statistically significant relation with Clinton ratings,</w:t>
      </w:r>
      <w:r w:rsidRPr="00125240">
        <w:rPr>
          <w:rFonts w:ascii="CMSY10" w:hAnsi="CMSY10"/>
          <w:color w:val="FF0000"/>
        </w:rPr>
        <w:t xml:space="preserve"> meaning there is an association between these two variables. B</w:t>
      </w:r>
      <w:r w:rsidR="00B60055" w:rsidRPr="00125240">
        <w:rPr>
          <w:rFonts w:ascii="CMSY10" w:hAnsi="CMSY10"/>
          <w:color w:val="FF0000"/>
        </w:rPr>
        <w:t>eing from the South does not</w:t>
      </w:r>
      <w:r w:rsidRPr="00125240">
        <w:rPr>
          <w:rFonts w:ascii="CMSY10" w:hAnsi="CMSY10"/>
          <w:color w:val="FF0000"/>
        </w:rPr>
        <w:t xml:space="preserve"> have a statistically significant relation with Clinton ratings, meaning there is no significant association between the two variables</w:t>
      </w:r>
      <w:r w:rsidR="00B60055" w:rsidRPr="00125240">
        <w:rPr>
          <w:rFonts w:ascii="CMSY10" w:hAnsi="CMSY10"/>
          <w:color w:val="FF0000"/>
        </w:rPr>
        <w:t xml:space="preserve"> (see work below). The R² value, which shows the proportion of the variance of the outcome that can be </w:t>
      </w:r>
      <w:r w:rsidR="00B60055" w:rsidRPr="00125240">
        <w:rPr>
          <w:rFonts w:ascii="CMSY10" w:hAnsi="CMSY10"/>
          <w:color w:val="FF0000"/>
        </w:rPr>
        <w:lastRenderedPageBreak/>
        <w:t xml:space="preserve">explained by the regression, is rather low, suggesting a poor fit for the regression model. This means that there are differences between the actual values and the values predicted by the regression are, meaning that the independent variables can only account for a small proportion of the variance in the outcome. </w:t>
      </w:r>
    </w:p>
    <w:p w14:paraId="4656D519" w14:textId="6121789F" w:rsidR="008670F2" w:rsidRDefault="008670F2" w:rsidP="00904503">
      <w:pPr>
        <w:rPr>
          <w:rFonts w:ascii="CMSY10" w:hAnsi="CMSY10"/>
          <w:color w:val="FF0000"/>
        </w:rPr>
      </w:pPr>
    </w:p>
    <w:p w14:paraId="169937DD" w14:textId="2B97D86B" w:rsidR="00B60055" w:rsidRPr="00C729BC" w:rsidRDefault="00C729BC" w:rsidP="00904503">
      <w:pPr>
        <w:rPr>
          <w:rFonts w:ascii="CMSY10" w:hAnsi="CMSY10"/>
          <w:color w:val="FF0000"/>
          <w:u w:val="single"/>
        </w:rPr>
      </w:pPr>
      <w:r w:rsidRPr="00C729BC">
        <w:rPr>
          <w:rFonts w:ascii="CMSY10" w:hAnsi="CMSY10"/>
          <w:color w:val="FF0000"/>
          <w:u w:val="single"/>
        </w:rPr>
        <w:t>Work</w:t>
      </w:r>
      <w:r>
        <w:rPr>
          <w:rFonts w:ascii="CMSY10" w:hAnsi="CMSY10"/>
          <w:color w:val="FF0000"/>
          <w:u w:val="single"/>
        </w:rPr>
        <w:t>:</w:t>
      </w:r>
    </w:p>
    <w:p w14:paraId="23CBAA92" w14:textId="024EFEF6" w:rsidR="00293A89" w:rsidRPr="00B60055" w:rsidRDefault="00B60055" w:rsidP="00904503">
      <w:pPr>
        <w:rPr>
          <w:rFonts w:ascii="CMSY10" w:hAnsi="CMSY10"/>
          <w:color w:val="FF0000"/>
        </w:rPr>
      </w:pPr>
      <w:r w:rsidRPr="00B60055">
        <w:rPr>
          <w:rFonts w:ascii="CMBX12" w:hAnsi="CMBX12"/>
          <w:color w:val="FF0000"/>
          <w:sz w:val="20"/>
          <w:szCs w:val="20"/>
        </w:rPr>
        <w:drawing>
          <wp:anchor distT="0" distB="0" distL="114300" distR="114300" simplePos="0" relativeHeight="251658240" behindDoc="0" locked="0" layoutInCell="1" allowOverlap="1" wp14:anchorId="3A57A3A4" wp14:editId="5A34F6B9">
            <wp:simplePos x="0" y="0"/>
            <wp:positionH relativeFrom="column">
              <wp:posOffset>4442050</wp:posOffset>
            </wp:positionH>
            <wp:positionV relativeFrom="paragraph">
              <wp:posOffset>155555</wp:posOffset>
            </wp:positionV>
            <wp:extent cx="2942590" cy="156210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42590" cy="1562100"/>
                    </a:xfrm>
                    <a:prstGeom prst="rect">
                      <a:avLst/>
                    </a:prstGeom>
                  </pic:spPr>
                </pic:pic>
              </a:graphicData>
            </a:graphic>
            <wp14:sizeRelH relativeFrom="page">
              <wp14:pctWidth>0</wp14:pctWidth>
            </wp14:sizeRelH>
            <wp14:sizeRelV relativeFrom="page">
              <wp14:pctHeight>0</wp14:pctHeight>
            </wp14:sizeRelV>
          </wp:anchor>
        </w:drawing>
      </w:r>
      <w:r w:rsidR="00293A89" w:rsidRPr="00B60055">
        <w:rPr>
          <w:rFonts w:ascii="CMSY10" w:hAnsi="CMSY10"/>
          <w:color w:val="FF0000"/>
        </w:rPr>
        <w:t xml:space="preserve">Statistical significance: </w:t>
      </w:r>
    </w:p>
    <w:p w14:paraId="1107C16C" w14:textId="2203CA67" w:rsidR="00B60055" w:rsidRPr="00B60055" w:rsidRDefault="00B60055" w:rsidP="00904503">
      <w:pPr>
        <w:rPr>
          <w:rFonts w:ascii="CMSY10" w:hAnsi="CMSY10"/>
          <w:color w:val="FF0000"/>
          <w:u w:val="single"/>
        </w:rPr>
      </w:pPr>
      <w:r w:rsidRPr="00B60055">
        <w:rPr>
          <w:rFonts w:ascii="CMSY10" w:hAnsi="CMSY10"/>
          <w:color w:val="FF0000"/>
          <w:u w:val="single"/>
        </w:rPr>
        <w:t>Party ID</w:t>
      </w:r>
    </w:p>
    <w:p w14:paraId="6C8DAE58" w14:textId="4269BEA2" w:rsidR="00FB7189" w:rsidRPr="00B60055" w:rsidRDefault="00FB7189" w:rsidP="00904503">
      <w:pPr>
        <w:rPr>
          <w:rFonts w:ascii="CMSY10" w:hAnsi="CMSY10"/>
          <w:color w:val="FF0000"/>
        </w:rPr>
      </w:pPr>
      <w:r w:rsidRPr="00B60055">
        <w:rPr>
          <w:rFonts w:ascii="CMSY10" w:hAnsi="CMSY10"/>
          <w:color w:val="FF0000"/>
        </w:rPr>
        <w:t>Ho: B1 = 0</w:t>
      </w:r>
    </w:p>
    <w:p w14:paraId="7C00C673" w14:textId="2488D337" w:rsidR="00FB7189" w:rsidRPr="00B60055" w:rsidRDefault="00FB7189" w:rsidP="00904503">
      <w:pPr>
        <w:rPr>
          <w:rFonts w:ascii="CMSY10" w:hAnsi="CMSY10"/>
          <w:color w:val="FF0000"/>
        </w:rPr>
      </w:pPr>
      <w:r w:rsidRPr="00B60055">
        <w:rPr>
          <w:rFonts w:ascii="CMSY10" w:hAnsi="CMSY10"/>
          <w:color w:val="FF0000"/>
        </w:rPr>
        <w:t>Ha: B1 does not = 0</w:t>
      </w:r>
    </w:p>
    <w:p w14:paraId="1AD052E6" w14:textId="387E78C0" w:rsidR="00FB7189" w:rsidRPr="00B60055" w:rsidRDefault="00FB7189" w:rsidP="00904503">
      <w:pPr>
        <w:rPr>
          <w:rFonts w:ascii="CMSY10" w:hAnsi="CMSY10"/>
          <w:color w:val="FF0000"/>
        </w:rPr>
      </w:pPr>
      <w:r w:rsidRPr="00B60055">
        <w:rPr>
          <w:rFonts w:ascii="CMSY10" w:hAnsi="CMSY10"/>
          <w:color w:val="FF0000"/>
        </w:rPr>
        <w:t>6.09-0/2.49=t</w:t>
      </w:r>
    </w:p>
    <w:p w14:paraId="54C1A378" w14:textId="77777777" w:rsidR="00AE5E69" w:rsidRDefault="00FB7189" w:rsidP="00904503">
      <w:pPr>
        <w:rPr>
          <w:rFonts w:ascii="CMSY10" w:hAnsi="CMSY10"/>
          <w:color w:val="FF0000"/>
        </w:rPr>
      </w:pPr>
      <w:r w:rsidRPr="00B60055">
        <w:rPr>
          <w:rFonts w:ascii="CMSY10" w:hAnsi="CMSY10"/>
          <w:color w:val="FF0000"/>
        </w:rPr>
        <w:t>t=2.45</w:t>
      </w:r>
    </w:p>
    <w:p w14:paraId="5609E199" w14:textId="415EC459" w:rsidR="00FB7189" w:rsidRPr="00B60055" w:rsidRDefault="00B60055" w:rsidP="00904503">
      <w:pPr>
        <w:rPr>
          <w:rFonts w:ascii="CMSY10" w:hAnsi="CMSY10"/>
          <w:color w:val="FF0000"/>
        </w:rPr>
      </w:pPr>
      <w:bookmarkStart w:id="0" w:name="_GoBack"/>
      <w:proofErr w:type="spellStart"/>
      <w:r w:rsidRPr="00B60055">
        <w:rPr>
          <w:rFonts w:ascii="CMSY10" w:hAnsi="CMSY10"/>
          <w:color w:val="FF0000"/>
        </w:rPr>
        <w:t>df</w:t>
      </w:r>
      <w:bookmarkEnd w:id="0"/>
      <w:proofErr w:type="spellEnd"/>
      <w:r w:rsidRPr="00B60055">
        <w:rPr>
          <w:rFonts w:ascii="CMSY10" w:hAnsi="CMSY10"/>
          <w:color w:val="FF0000"/>
        </w:rPr>
        <w:t>=</w:t>
      </w:r>
      <w:r w:rsidR="006F5480">
        <w:rPr>
          <w:rFonts w:ascii="CMSY10" w:hAnsi="CMSY10"/>
          <w:color w:val="FF0000"/>
        </w:rPr>
        <w:t>100</w:t>
      </w:r>
      <w:r w:rsidR="00AE5E69">
        <w:rPr>
          <w:rFonts w:ascii="CMSY10" w:hAnsi="CMSY10"/>
          <w:color w:val="FF0000"/>
        </w:rPr>
        <w:t xml:space="preserve"> - </w:t>
      </w:r>
      <w:r w:rsidR="006F5480">
        <w:rPr>
          <w:rFonts w:ascii="CMSY10" w:hAnsi="CMSY10"/>
          <w:color w:val="FF0000"/>
        </w:rPr>
        <w:t>(</w:t>
      </w:r>
      <w:r w:rsidR="00AE5E69">
        <w:rPr>
          <w:rFonts w:ascii="CMSY10" w:hAnsi="CMSY10"/>
          <w:color w:val="FF0000"/>
        </w:rPr>
        <w:t>2+1) = 97</w:t>
      </w:r>
    </w:p>
    <w:p w14:paraId="1DC22BBC" w14:textId="67818C34" w:rsidR="00B60055" w:rsidRPr="00B60055" w:rsidRDefault="00B60055" w:rsidP="00904503">
      <w:pPr>
        <w:rPr>
          <w:rFonts w:ascii="CMSY10" w:hAnsi="CMSY10"/>
          <w:color w:val="FF0000"/>
        </w:rPr>
      </w:pPr>
      <w:r w:rsidRPr="00B60055">
        <w:rPr>
          <w:rFonts w:ascii="CMSY10" w:hAnsi="CMSY10"/>
          <w:color w:val="FF0000"/>
        </w:rPr>
        <w:t>p=</w:t>
      </w:r>
      <w:r w:rsidR="00AE5E69" w:rsidRPr="00AE5E69">
        <w:rPr>
          <w:rFonts w:ascii="CMSY10" w:hAnsi="CMSY10"/>
          <w:color w:val="FF0000"/>
        </w:rPr>
        <w:t>.016078</w:t>
      </w:r>
      <w:r w:rsidRPr="00B60055">
        <w:rPr>
          <w:rFonts w:ascii="CMSY10" w:hAnsi="CMSY10"/>
          <w:color w:val="FF0000"/>
        </w:rPr>
        <w:t xml:space="preserve">. </w:t>
      </w:r>
      <w:r w:rsidRPr="00B60055">
        <w:rPr>
          <w:rFonts w:ascii="CMSY10" w:hAnsi="CMSY10"/>
          <w:color w:val="FF0000"/>
        </w:rPr>
        <w:sym w:font="Wingdings" w:char="F0E0"/>
      </w:r>
      <w:r w:rsidRPr="00B60055">
        <w:rPr>
          <w:rFonts w:ascii="CMSY10" w:hAnsi="CMSY10"/>
          <w:color w:val="FF0000"/>
        </w:rPr>
        <w:t xml:space="preserve"> p&lt;.05, party ID is statistically significant </w:t>
      </w:r>
    </w:p>
    <w:p w14:paraId="425186F5" w14:textId="17FC4C96" w:rsidR="00B60055" w:rsidRPr="00B60055" w:rsidRDefault="00B60055" w:rsidP="00B60055">
      <w:pPr>
        <w:rPr>
          <w:rFonts w:ascii="CMSY10" w:hAnsi="CMSY10"/>
          <w:color w:val="FF0000"/>
          <w:u w:val="single"/>
        </w:rPr>
      </w:pPr>
      <w:r w:rsidRPr="00B60055">
        <w:rPr>
          <w:rFonts w:ascii="CMSY10" w:hAnsi="CMSY10"/>
          <w:color w:val="FF0000"/>
          <w:u w:val="single"/>
        </w:rPr>
        <w:t>South</w:t>
      </w:r>
    </w:p>
    <w:p w14:paraId="4CB331F4" w14:textId="29E62F35" w:rsidR="00B60055" w:rsidRPr="00B60055" w:rsidRDefault="00B60055" w:rsidP="00B60055">
      <w:pPr>
        <w:rPr>
          <w:rFonts w:ascii="CMSY10" w:hAnsi="CMSY10"/>
          <w:color w:val="FF0000"/>
        </w:rPr>
      </w:pPr>
      <w:r w:rsidRPr="00B60055">
        <w:rPr>
          <w:rFonts w:ascii="CMSY10" w:hAnsi="CMSY10"/>
          <w:color w:val="FF0000"/>
        </w:rPr>
        <w:t>Ho: B</w:t>
      </w:r>
      <w:r w:rsidR="00125240">
        <w:rPr>
          <w:rFonts w:ascii="CMSY10" w:hAnsi="CMSY10"/>
          <w:color w:val="FF0000"/>
        </w:rPr>
        <w:t>2</w:t>
      </w:r>
      <w:r w:rsidRPr="00B60055">
        <w:rPr>
          <w:rFonts w:ascii="CMSY10" w:hAnsi="CMSY10"/>
          <w:color w:val="FF0000"/>
        </w:rPr>
        <w:t xml:space="preserve"> = 0</w:t>
      </w:r>
    </w:p>
    <w:p w14:paraId="11904C63" w14:textId="69DE6D8F" w:rsidR="00B60055" w:rsidRPr="00B60055" w:rsidRDefault="00B60055" w:rsidP="00B60055">
      <w:pPr>
        <w:rPr>
          <w:rFonts w:ascii="CMSY10" w:hAnsi="CMSY10"/>
          <w:color w:val="FF0000"/>
        </w:rPr>
      </w:pPr>
      <w:r w:rsidRPr="00B60055">
        <w:rPr>
          <w:rFonts w:ascii="CMSY10" w:hAnsi="CMSY10"/>
          <w:color w:val="FF0000"/>
        </w:rPr>
        <w:t>Ha: B</w:t>
      </w:r>
      <w:r w:rsidR="00125240">
        <w:rPr>
          <w:rFonts w:ascii="CMSY10" w:hAnsi="CMSY10"/>
          <w:color w:val="FF0000"/>
        </w:rPr>
        <w:t>2</w:t>
      </w:r>
      <w:r w:rsidRPr="00B60055">
        <w:rPr>
          <w:rFonts w:ascii="CMSY10" w:hAnsi="CMSY10"/>
          <w:color w:val="FF0000"/>
        </w:rPr>
        <w:t xml:space="preserve"> does not = 0</w:t>
      </w:r>
    </w:p>
    <w:p w14:paraId="67CF3745" w14:textId="176380B0" w:rsidR="00B60055" w:rsidRPr="00B60055" w:rsidRDefault="00B60055" w:rsidP="00B60055">
      <w:pPr>
        <w:rPr>
          <w:rFonts w:ascii="CMSY10" w:hAnsi="CMSY10"/>
          <w:color w:val="FF0000"/>
        </w:rPr>
      </w:pPr>
      <w:r w:rsidRPr="00B60055">
        <w:rPr>
          <w:rFonts w:ascii="CMSY10" w:hAnsi="CMSY10"/>
          <w:color w:val="FF0000"/>
        </w:rPr>
        <w:t>-13.53-0/7.06=t</w:t>
      </w:r>
    </w:p>
    <w:p w14:paraId="138852F2" w14:textId="4BC0CC5E" w:rsidR="00B60055" w:rsidRPr="00B60055" w:rsidRDefault="00B60055" w:rsidP="00B60055">
      <w:pPr>
        <w:rPr>
          <w:rFonts w:ascii="CMSY10" w:hAnsi="CMSY10"/>
          <w:color w:val="FF0000"/>
        </w:rPr>
      </w:pPr>
      <w:r w:rsidRPr="00B60055">
        <w:rPr>
          <w:rFonts w:ascii="CMSY10" w:hAnsi="CMSY10"/>
          <w:color w:val="FF0000"/>
        </w:rPr>
        <w:t xml:space="preserve">t=1.92 w/ </w:t>
      </w:r>
      <w:proofErr w:type="spellStart"/>
      <w:r w:rsidRPr="00B60055">
        <w:rPr>
          <w:rFonts w:ascii="CMSY10" w:hAnsi="CMSY10"/>
          <w:color w:val="FF0000"/>
        </w:rPr>
        <w:t>df</w:t>
      </w:r>
      <w:proofErr w:type="spellEnd"/>
      <w:r w:rsidRPr="00B60055">
        <w:rPr>
          <w:rFonts w:ascii="CMSY10" w:hAnsi="CMSY10"/>
          <w:color w:val="FF0000"/>
        </w:rPr>
        <w:t>=9</w:t>
      </w:r>
      <w:r w:rsidR="00AE5E69">
        <w:rPr>
          <w:rFonts w:ascii="CMSY10" w:hAnsi="CMSY10"/>
          <w:color w:val="FF0000"/>
        </w:rPr>
        <w:t>7</w:t>
      </w:r>
    </w:p>
    <w:p w14:paraId="4D18425F" w14:textId="61A944CC" w:rsidR="000453FD" w:rsidRPr="00B60055" w:rsidRDefault="00B60055" w:rsidP="00B60055">
      <w:pPr>
        <w:rPr>
          <w:rFonts w:ascii="CMSY10" w:hAnsi="CMSY10"/>
          <w:color w:val="FF0000"/>
        </w:rPr>
      </w:pPr>
      <w:r w:rsidRPr="00B60055">
        <w:rPr>
          <w:rFonts w:ascii="CMSY10" w:hAnsi="CMSY10"/>
          <w:color w:val="FF0000"/>
        </w:rPr>
        <w:t>p=</w:t>
      </w:r>
      <w:r w:rsidR="00AE5E69" w:rsidRPr="00AE5E69">
        <w:rPr>
          <w:rFonts w:ascii="CMSY10" w:hAnsi="CMSY10"/>
          <w:color w:val="FF0000"/>
        </w:rPr>
        <w:t xml:space="preserve"> .057796</w:t>
      </w:r>
      <w:r w:rsidRPr="00B60055">
        <w:rPr>
          <w:rFonts w:ascii="CMSY10" w:hAnsi="CMSY10"/>
          <w:color w:val="FF0000"/>
        </w:rPr>
        <w:t>.</w:t>
      </w:r>
      <w:r w:rsidRPr="00B60055">
        <w:rPr>
          <w:rFonts w:ascii="CMSY10" w:hAnsi="CMSY10"/>
          <w:color w:val="FF0000"/>
        </w:rPr>
        <w:sym w:font="Wingdings" w:char="F0E0"/>
      </w:r>
      <w:r w:rsidRPr="00B60055">
        <w:rPr>
          <w:rFonts w:ascii="CMSY10" w:hAnsi="CMSY10"/>
          <w:color w:val="FF0000"/>
        </w:rPr>
        <w:t xml:space="preserve"> p&gt;.05, being from the South is not statistically significant</w:t>
      </w:r>
    </w:p>
    <w:p w14:paraId="358FBB70" w14:textId="77777777" w:rsidR="00F25E6D" w:rsidRDefault="00F25E6D" w:rsidP="00904503">
      <w:pPr>
        <w:rPr>
          <w:rFonts w:ascii="CMSY10" w:hAnsi="CMSY10"/>
        </w:rPr>
      </w:pPr>
    </w:p>
    <w:p w14:paraId="2E1093F5" w14:textId="5A30D788" w:rsidR="006A1939" w:rsidRPr="00F25E6D" w:rsidRDefault="006A1939" w:rsidP="006A1939">
      <w:pPr>
        <w:numPr>
          <w:ilvl w:val="0"/>
          <w:numId w:val="1"/>
        </w:numPr>
        <w:spacing w:before="100" w:beforeAutospacing="1" w:after="100" w:afterAutospacing="1"/>
        <w:rPr>
          <w:rFonts w:ascii="CMSY10" w:hAnsi="CMSY10"/>
        </w:rPr>
      </w:pPr>
      <w:r w:rsidRPr="006A1939">
        <w:rPr>
          <w:rFonts w:ascii="CMR12" w:hAnsi="CMR12"/>
        </w:rPr>
        <w:t xml:space="preserve">The researchers claim that the regression indicates that partisanship </w:t>
      </w:r>
      <w:r w:rsidRPr="006A1939">
        <w:rPr>
          <w:rFonts w:ascii="CMTI12" w:hAnsi="CMTI12"/>
        </w:rPr>
        <w:t xml:space="preserve">causes </w:t>
      </w:r>
      <w:r w:rsidRPr="006A1939">
        <w:rPr>
          <w:rFonts w:ascii="CMR12" w:hAnsi="CMR12"/>
        </w:rPr>
        <w:t xml:space="preserve">changes in attitudes towards Clinton. That is, what assumptions would we need to make to interpret these results as causal? And do these assumptions seem reasonable in this situation? Give your answer in a paragraph. </w:t>
      </w:r>
    </w:p>
    <w:p w14:paraId="59839D2B" w14:textId="41FAD52A" w:rsidR="00F6190C" w:rsidRPr="002D5CBF" w:rsidRDefault="00722064" w:rsidP="002D5CBF">
      <w:pPr>
        <w:spacing w:before="100" w:beforeAutospacing="1" w:after="100" w:afterAutospacing="1"/>
        <w:ind w:left="360"/>
        <w:rPr>
          <w:rFonts w:ascii="CMSY10" w:hAnsi="CMSY10"/>
          <w:color w:val="FF0000"/>
        </w:rPr>
      </w:pPr>
      <w:r>
        <w:rPr>
          <w:rFonts w:ascii="CMSY10" w:hAnsi="CMSY10"/>
          <w:color w:val="FF0000"/>
        </w:rPr>
        <w:t xml:space="preserve">Firstly, we need to ensure association, </w:t>
      </w:r>
      <w:r w:rsidR="003E68AD">
        <w:rPr>
          <w:rFonts w:ascii="CMSY10" w:hAnsi="CMSY10"/>
          <w:color w:val="FF0000"/>
        </w:rPr>
        <w:t>which can be confirmed by a chi-squared test or a t-test for the regression slope</w:t>
      </w:r>
      <w:r w:rsidR="00B60055">
        <w:rPr>
          <w:rFonts w:ascii="CMSY10" w:hAnsi="CMSY10"/>
          <w:color w:val="FF0000"/>
        </w:rPr>
        <w:t xml:space="preserve">. Looking at the t-test above, there is a statistically significant </w:t>
      </w:r>
      <w:r w:rsidR="006F23B3">
        <w:rPr>
          <w:rFonts w:ascii="CMSY10" w:hAnsi="CMSY10"/>
          <w:color w:val="FF0000"/>
        </w:rPr>
        <w:t xml:space="preserve">relationship between party ID and attitudes towards Clinton. </w:t>
      </w:r>
      <w:r w:rsidR="003E68AD">
        <w:rPr>
          <w:rFonts w:ascii="CMSY10" w:hAnsi="CMSY10"/>
          <w:color w:val="FF0000"/>
        </w:rPr>
        <w:t xml:space="preserve">Secondly, the two variables must have the appropriate time order, with the cause preceding the effect. Partisanship would need to occur before forming an attitude towards Clinton. This is not necessarily reasonable, especially for young people who grew up hearing opinions about Clinton before establishing their partisanship. Lastly, there needs to be the elimination of </w:t>
      </w:r>
      <w:r w:rsidR="00EB416F">
        <w:rPr>
          <w:rFonts w:ascii="CMSY10" w:hAnsi="CMSY10"/>
          <w:color w:val="FF0000"/>
        </w:rPr>
        <w:t xml:space="preserve">alternative explanations for the association (spurious </w:t>
      </w:r>
      <w:r w:rsidR="00D701A6">
        <w:rPr>
          <w:rFonts w:ascii="CMSY10" w:hAnsi="CMSY10"/>
          <w:color w:val="FF0000"/>
        </w:rPr>
        <w:t xml:space="preserve">or chain </w:t>
      </w:r>
      <w:r w:rsidR="00EB416F">
        <w:rPr>
          <w:rFonts w:ascii="CMSY10" w:hAnsi="CMSY10"/>
          <w:color w:val="FF0000"/>
        </w:rPr>
        <w:t>relationships</w:t>
      </w:r>
      <w:r w:rsidR="00D701A6">
        <w:rPr>
          <w:rFonts w:ascii="CMSY10" w:hAnsi="CMSY10"/>
          <w:color w:val="FF0000"/>
        </w:rPr>
        <w:t>, indirect causation, multiple causation</w:t>
      </w:r>
      <w:r w:rsidR="00EB416F">
        <w:rPr>
          <w:rFonts w:ascii="CMSY10" w:hAnsi="CMSY10"/>
          <w:color w:val="FF0000"/>
        </w:rPr>
        <w:t xml:space="preserve">). </w:t>
      </w:r>
      <w:r w:rsidR="00C52951">
        <w:rPr>
          <w:rFonts w:ascii="CMSY10" w:hAnsi="CMSY10"/>
          <w:color w:val="FF0000"/>
        </w:rPr>
        <w:t xml:space="preserve">This is the main reason that this claim cannot be causal. </w:t>
      </w:r>
      <w:r w:rsidR="00D701A6">
        <w:rPr>
          <w:rFonts w:ascii="CMSY10" w:hAnsi="CMSY10"/>
          <w:color w:val="FF0000"/>
        </w:rPr>
        <w:t xml:space="preserve">There is no mention of methods for controlling for all other relevant variables. </w:t>
      </w:r>
      <w:r w:rsidR="00C52951">
        <w:rPr>
          <w:rFonts w:ascii="CMSY10" w:hAnsi="CMSY10"/>
          <w:color w:val="FF0000"/>
        </w:rPr>
        <w:t xml:space="preserve">There </w:t>
      </w:r>
      <w:r w:rsidR="00EB416F">
        <w:rPr>
          <w:rFonts w:ascii="CMSY10" w:hAnsi="CMSY10"/>
          <w:color w:val="FF0000"/>
        </w:rPr>
        <w:t xml:space="preserve">are a variety of factors affecting </w:t>
      </w:r>
      <w:r w:rsidR="00C52951">
        <w:rPr>
          <w:rFonts w:ascii="CMSY10" w:hAnsi="CMSY10"/>
          <w:color w:val="FF0000"/>
        </w:rPr>
        <w:t xml:space="preserve">attitudes towards Clinton, and the experiment does not mention controlling for all of these other confounding variables. </w:t>
      </w:r>
      <w:r w:rsidR="002D5CBF">
        <w:rPr>
          <w:rFonts w:ascii="CMSY10" w:hAnsi="CMSY10"/>
          <w:color w:val="FF0000"/>
        </w:rPr>
        <w:t xml:space="preserve">In this case, causality—the idea that attitude change towards Clinton would not have occurred but for party ID—cannot be assumed for </w:t>
      </w:r>
    </w:p>
    <w:p w14:paraId="4D08DF1E" w14:textId="5FFE36C0" w:rsidR="006A1939" w:rsidRPr="006A1939" w:rsidRDefault="006A1939" w:rsidP="006A1939">
      <w:pPr>
        <w:numPr>
          <w:ilvl w:val="0"/>
          <w:numId w:val="1"/>
        </w:numPr>
        <w:spacing w:before="100" w:beforeAutospacing="1" w:after="100" w:afterAutospacing="1"/>
        <w:rPr>
          <w:rFonts w:ascii="CMSY10" w:hAnsi="CMSY10"/>
        </w:rPr>
      </w:pPr>
      <w:r w:rsidRPr="006A1939">
        <w:rPr>
          <w:rFonts w:ascii="CMR12" w:hAnsi="CMR12"/>
        </w:rPr>
        <w:t xml:space="preserve">Calculate the F-statistic for this regression and interpret. You </w:t>
      </w:r>
      <w:r w:rsidRPr="006A1939">
        <w:rPr>
          <w:rFonts w:ascii="CMTI12" w:hAnsi="CMTI12"/>
        </w:rPr>
        <w:t xml:space="preserve">do not </w:t>
      </w:r>
      <w:r w:rsidRPr="006A1939">
        <w:rPr>
          <w:rFonts w:ascii="CMR12" w:hAnsi="CMR12"/>
        </w:rPr>
        <w:t xml:space="preserve">need to provide a precise p-value, but you </w:t>
      </w:r>
      <w:r w:rsidRPr="006A1939">
        <w:rPr>
          <w:rFonts w:ascii="CMTI12" w:hAnsi="CMTI12"/>
        </w:rPr>
        <w:t xml:space="preserve">do </w:t>
      </w:r>
      <w:r w:rsidRPr="006A1939">
        <w:rPr>
          <w:rFonts w:ascii="CMR12" w:hAnsi="CMR12"/>
        </w:rPr>
        <w:t xml:space="preserve">need to provide some indication that you understand what the F-statistic means (i.e., what it tells </w:t>
      </w:r>
      <w:proofErr w:type="gramStart"/>
      <w:r w:rsidRPr="006A1939">
        <w:rPr>
          <w:rFonts w:ascii="CMR12" w:hAnsi="CMR12"/>
        </w:rPr>
        <w:t>us</w:t>
      </w:r>
      <w:r w:rsidR="00771869" w:rsidRPr="00771869">
        <w:rPr>
          <w:noProof/>
        </w:rPr>
        <w:t xml:space="preserve"> </w:t>
      </w:r>
      <w:r w:rsidRPr="006A1939">
        <w:rPr>
          <w:rFonts w:ascii="CMR12" w:hAnsi="CMR12"/>
        </w:rPr>
        <w:t xml:space="preserve"> about</w:t>
      </w:r>
      <w:proofErr w:type="gramEnd"/>
      <w:r w:rsidRPr="006A1939">
        <w:rPr>
          <w:rFonts w:ascii="CMR12" w:hAnsi="CMR12"/>
        </w:rPr>
        <w:t xml:space="preserve"> the model). </w:t>
      </w:r>
    </w:p>
    <w:p w14:paraId="5E0340C9" w14:textId="7255AA79" w:rsidR="00F6190C" w:rsidRPr="00686B9D" w:rsidRDefault="00F6190C" w:rsidP="00F6190C">
      <w:pPr>
        <w:pStyle w:val="NormalWeb"/>
        <w:rPr>
          <w:rFonts w:ascii="Times" w:hAnsi="Times"/>
          <w:color w:val="FF0000"/>
          <w:sz w:val="20"/>
          <w:szCs w:val="20"/>
        </w:rPr>
      </w:pPr>
      <w:r w:rsidRPr="00686B9D">
        <w:rPr>
          <w:rFonts w:ascii="CMSY10" w:hAnsi="CMSY10"/>
          <w:color w:val="FF0000"/>
          <w:sz w:val="20"/>
          <w:szCs w:val="20"/>
        </w:rPr>
        <w:lastRenderedPageBreak/>
        <w:t xml:space="preserve">Ho: </w:t>
      </w:r>
      <w:r w:rsidRPr="00686B9D">
        <w:rPr>
          <w:rFonts w:ascii="Times" w:hAnsi="Times"/>
          <w:color w:val="FF0000"/>
          <w:sz w:val="20"/>
          <w:szCs w:val="20"/>
        </w:rPr>
        <w:t>B1=B2=0</w:t>
      </w:r>
      <w:r w:rsidR="0076655C" w:rsidRPr="00686B9D">
        <w:rPr>
          <w:rFonts w:ascii="Times" w:hAnsi="Times"/>
          <w:color w:val="FF0000"/>
          <w:sz w:val="20"/>
          <w:szCs w:val="20"/>
        </w:rPr>
        <w:t>, attitudes towards Clinton are independent of Party ID and being from the South</w:t>
      </w:r>
    </w:p>
    <w:p w14:paraId="31FA8416" w14:textId="47006D61" w:rsidR="00771869" w:rsidRPr="00686B9D" w:rsidRDefault="0076655C" w:rsidP="00F6190C">
      <w:pPr>
        <w:pStyle w:val="NormalWeb"/>
        <w:rPr>
          <w:color w:val="FF0000"/>
          <w:sz w:val="20"/>
          <w:szCs w:val="20"/>
        </w:rPr>
      </w:pPr>
      <w:r w:rsidRPr="00686B9D">
        <w:rPr>
          <w:rFonts w:ascii="CMR12" w:hAnsi="CMR12"/>
          <w:color w:val="FF0000"/>
          <w:sz w:val="20"/>
          <w:szCs w:val="20"/>
        </w:rPr>
        <w:drawing>
          <wp:anchor distT="0" distB="0" distL="114300" distR="114300" simplePos="0" relativeHeight="251660288" behindDoc="0" locked="0" layoutInCell="1" allowOverlap="1" wp14:anchorId="530F43ED" wp14:editId="2735DA4D">
            <wp:simplePos x="0" y="0"/>
            <wp:positionH relativeFrom="column">
              <wp:posOffset>2954069</wp:posOffset>
            </wp:positionH>
            <wp:positionV relativeFrom="paragraph">
              <wp:posOffset>209550</wp:posOffset>
            </wp:positionV>
            <wp:extent cx="1556238" cy="4618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56238" cy="461810"/>
                    </a:xfrm>
                    <a:prstGeom prst="rect">
                      <a:avLst/>
                    </a:prstGeom>
                  </pic:spPr>
                </pic:pic>
              </a:graphicData>
            </a:graphic>
            <wp14:sizeRelH relativeFrom="page">
              <wp14:pctWidth>0</wp14:pctWidth>
            </wp14:sizeRelH>
            <wp14:sizeRelV relativeFrom="page">
              <wp14:pctHeight>0</wp14:pctHeight>
            </wp14:sizeRelV>
          </wp:anchor>
        </w:drawing>
      </w:r>
      <w:r w:rsidR="00F6190C" w:rsidRPr="00686B9D">
        <w:rPr>
          <w:rFonts w:ascii="Times" w:hAnsi="Times"/>
          <w:color w:val="FF0000"/>
          <w:sz w:val="20"/>
          <w:szCs w:val="20"/>
        </w:rPr>
        <w:t xml:space="preserve">Ha: at least one B does not = 0 --- at least one explanatory variable is related to </w:t>
      </w:r>
      <w:r w:rsidRPr="00686B9D">
        <w:rPr>
          <w:rFonts w:ascii="Times" w:hAnsi="Times"/>
          <w:color w:val="FF0000"/>
          <w:sz w:val="20"/>
          <w:szCs w:val="20"/>
        </w:rPr>
        <w:t>attitudes toward Clinton</w:t>
      </w:r>
      <w:r w:rsidR="00F6190C" w:rsidRPr="00686B9D">
        <w:rPr>
          <w:rFonts w:ascii="Times" w:hAnsi="Times"/>
          <w:color w:val="FF0000"/>
          <w:sz w:val="20"/>
          <w:szCs w:val="20"/>
        </w:rPr>
        <w:t>, controlling for the others</w:t>
      </w:r>
    </w:p>
    <w:p w14:paraId="7E5843F8" w14:textId="16038E32" w:rsidR="00771869" w:rsidRPr="00686B9D" w:rsidRDefault="00F6190C"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 xml:space="preserve">F = </w:t>
      </w:r>
      <w:r w:rsidR="0076655C" w:rsidRPr="00686B9D">
        <w:rPr>
          <w:rFonts w:ascii="CMSY10" w:hAnsi="CMSY10"/>
          <w:color w:val="FF0000"/>
          <w:sz w:val="20"/>
          <w:szCs w:val="20"/>
        </w:rPr>
        <w:t>(</w:t>
      </w:r>
      <w:r w:rsidRPr="00686B9D">
        <w:rPr>
          <w:rFonts w:ascii="CMSY10" w:hAnsi="CMSY10"/>
          <w:color w:val="FF0000"/>
          <w:sz w:val="20"/>
          <w:szCs w:val="20"/>
        </w:rPr>
        <w:t>.24/</w:t>
      </w:r>
      <w:r w:rsidR="0076655C" w:rsidRPr="00686B9D">
        <w:rPr>
          <w:rFonts w:ascii="CMSY10" w:hAnsi="CMSY10"/>
          <w:color w:val="FF0000"/>
          <w:sz w:val="20"/>
          <w:szCs w:val="20"/>
        </w:rPr>
        <w:t>2)</w:t>
      </w:r>
      <w:proofErr w:type="gramStart"/>
      <w:r w:rsidR="0076655C" w:rsidRPr="00686B9D">
        <w:rPr>
          <w:rFonts w:ascii="CMSY10" w:hAnsi="CMSY10"/>
          <w:color w:val="FF0000"/>
          <w:sz w:val="20"/>
          <w:szCs w:val="20"/>
        </w:rPr>
        <w:t>/[</w:t>
      </w:r>
      <w:proofErr w:type="gramEnd"/>
      <w:r w:rsidR="0076655C" w:rsidRPr="00686B9D">
        <w:rPr>
          <w:rFonts w:ascii="CMSY10" w:hAnsi="CMSY10"/>
          <w:color w:val="FF0000"/>
          <w:sz w:val="20"/>
          <w:szCs w:val="20"/>
        </w:rPr>
        <w:t>(1-.0576)/[100-(2+1)]]</w:t>
      </w:r>
    </w:p>
    <w:p w14:paraId="452C3691" w14:textId="56A0A5F3" w:rsidR="00771869" w:rsidRPr="00686B9D" w:rsidRDefault="0076655C"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F=.12/.00971546</w:t>
      </w:r>
    </w:p>
    <w:p w14:paraId="6C0B2D06" w14:textId="0DA943D0" w:rsidR="0076655C" w:rsidRPr="00686B9D" w:rsidRDefault="00686B9D" w:rsidP="006A1939">
      <w:pPr>
        <w:spacing w:before="100" w:beforeAutospacing="1" w:after="100" w:afterAutospacing="1"/>
        <w:rPr>
          <w:rFonts w:ascii="CMSY10" w:hAnsi="CMSY10"/>
          <w:color w:val="FF0000"/>
          <w:sz w:val="20"/>
          <w:szCs w:val="20"/>
        </w:rPr>
      </w:pPr>
      <w:r>
        <w:rPr>
          <w:rFonts w:ascii="CMSY10" w:hAnsi="CMSY10"/>
          <w:color w:val="FF0000"/>
          <w:sz w:val="20"/>
          <w:szCs w:val="20"/>
        </w:rPr>
        <w:t xml:space="preserve">Observed </w:t>
      </w:r>
      <w:r w:rsidR="0076655C" w:rsidRPr="00686B9D">
        <w:rPr>
          <w:rFonts w:ascii="CMSY10" w:hAnsi="CMSY10"/>
          <w:color w:val="FF0000"/>
          <w:sz w:val="20"/>
          <w:szCs w:val="20"/>
        </w:rPr>
        <w:t>F=12.351</w:t>
      </w:r>
    </w:p>
    <w:p w14:paraId="7A92E6BF" w14:textId="47472FB1" w:rsidR="0076655C" w:rsidRPr="00686B9D" w:rsidRDefault="0076655C"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 xml:space="preserve">Df1= </w:t>
      </w:r>
      <w:r w:rsidR="00686B9D" w:rsidRPr="00686B9D">
        <w:rPr>
          <w:rFonts w:ascii="CMSY10" w:hAnsi="CMSY10"/>
          <w:color w:val="FF0000"/>
          <w:sz w:val="20"/>
          <w:szCs w:val="20"/>
        </w:rPr>
        <w:t>2</w:t>
      </w:r>
    </w:p>
    <w:p w14:paraId="10FD6415" w14:textId="2A0DB1EF" w:rsidR="00686B9D" w:rsidRPr="00686B9D" w:rsidRDefault="00686B9D"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Df2= 97</w:t>
      </w:r>
    </w:p>
    <w:p w14:paraId="13937F53" w14:textId="3FFC482E" w:rsidR="00686B9D" w:rsidRDefault="00686B9D" w:rsidP="006A1939">
      <w:pPr>
        <w:spacing w:before="100" w:beforeAutospacing="1" w:after="100" w:afterAutospacing="1"/>
        <w:rPr>
          <w:rFonts w:ascii="CMSY10" w:hAnsi="CMSY10"/>
          <w:color w:val="FF0000"/>
          <w:sz w:val="20"/>
          <w:szCs w:val="20"/>
        </w:rPr>
      </w:pPr>
      <w:r>
        <w:rPr>
          <w:rFonts w:ascii="CMSY10" w:hAnsi="CMSY10"/>
          <w:color w:val="FF0000"/>
          <w:sz w:val="20"/>
          <w:szCs w:val="20"/>
        </w:rPr>
        <w:t>F stat: around 3.10</w:t>
      </w:r>
    </w:p>
    <w:p w14:paraId="6A6FE0CF" w14:textId="619C4C92" w:rsidR="00686B9D" w:rsidRDefault="00686B9D"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P value</w:t>
      </w:r>
      <w:r>
        <w:rPr>
          <w:rFonts w:ascii="CMSY10" w:hAnsi="CMSY10"/>
          <w:color w:val="FF0000"/>
          <w:sz w:val="20"/>
          <w:szCs w:val="20"/>
        </w:rPr>
        <w:t>&lt;</w:t>
      </w:r>
      <w:r w:rsidRPr="00686B9D">
        <w:rPr>
          <w:rFonts w:ascii="CMSY10" w:hAnsi="CMSY10"/>
          <w:color w:val="FF0000"/>
          <w:sz w:val="20"/>
          <w:szCs w:val="20"/>
        </w:rPr>
        <w:t>0.00</w:t>
      </w:r>
      <w:r>
        <w:rPr>
          <w:rFonts w:ascii="CMSY10" w:hAnsi="CMSY10"/>
          <w:color w:val="FF0000"/>
          <w:sz w:val="20"/>
          <w:szCs w:val="20"/>
        </w:rPr>
        <w:t>1</w:t>
      </w:r>
      <w:r w:rsidR="002D5CBF">
        <w:rPr>
          <w:rFonts w:ascii="CMSY10" w:hAnsi="CMSY10"/>
          <w:color w:val="FF0000"/>
          <w:sz w:val="20"/>
          <w:szCs w:val="20"/>
        </w:rPr>
        <w:t xml:space="preserve"> (online converter/looking at f-distribution)</w:t>
      </w:r>
    </w:p>
    <w:p w14:paraId="434EE86B" w14:textId="06310444" w:rsidR="00E2568D" w:rsidRPr="006A1939" w:rsidRDefault="00686B9D" w:rsidP="006A1939">
      <w:pPr>
        <w:spacing w:before="100" w:beforeAutospacing="1" w:after="100" w:afterAutospacing="1"/>
        <w:rPr>
          <w:rFonts w:ascii="CMSY10" w:hAnsi="CMSY10"/>
          <w:color w:val="FF0000"/>
          <w:sz w:val="20"/>
          <w:szCs w:val="20"/>
        </w:rPr>
      </w:pPr>
      <w:r>
        <w:rPr>
          <w:rFonts w:ascii="CMSY10" w:hAnsi="CMSY10"/>
          <w:color w:val="FF0000"/>
          <w:sz w:val="20"/>
          <w:szCs w:val="20"/>
        </w:rPr>
        <w:t xml:space="preserve">This extremely small P-value provides strong evidence against the hypothesis that attitudes </w:t>
      </w:r>
      <w:r w:rsidR="002D5CBF">
        <w:rPr>
          <w:rFonts w:ascii="CMSY10" w:hAnsi="CMSY10"/>
          <w:color w:val="FF0000"/>
          <w:sz w:val="20"/>
          <w:szCs w:val="20"/>
        </w:rPr>
        <w:t xml:space="preserve">towards Clinton </w:t>
      </w:r>
      <w:r>
        <w:rPr>
          <w:rFonts w:ascii="CMSY10" w:hAnsi="CMSY10"/>
          <w:color w:val="FF0000"/>
          <w:sz w:val="20"/>
          <w:szCs w:val="20"/>
        </w:rPr>
        <w:t xml:space="preserve">are independent of partisanship and being from the South, suggesting that at least one of the explanatory variables could be related to attitudes. </w:t>
      </w:r>
      <w:r w:rsidR="00E2568D">
        <w:rPr>
          <w:rFonts w:ascii="CMSY10" w:hAnsi="CMSY10"/>
          <w:color w:val="FF0000"/>
          <w:sz w:val="20"/>
          <w:szCs w:val="20"/>
        </w:rPr>
        <w:t xml:space="preserve">We can reject the null hypothesis that multiple correlation </w:t>
      </w:r>
      <w:r w:rsidR="002D5CBF">
        <w:rPr>
          <w:rFonts w:ascii="CMSY10" w:hAnsi="CMSY10"/>
          <w:color w:val="FF0000"/>
          <w:sz w:val="20"/>
          <w:szCs w:val="20"/>
        </w:rPr>
        <w:t>equals</w:t>
      </w:r>
      <w:r w:rsidR="00E2568D">
        <w:rPr>
          <w:rFonts w:ascii="CMSY10" w:hAnsi="CMSY10"/>
          <w:color w:val="FF0000"/>
          <w:sz w:val="20"/>
          <w:szCs w:val="20"/>
        </w:rPr>
        <w:t xml:space="preserve"> zero. </w:t>
      </w:r>
      <w:r w:rsidR="00D53870">
        <w:rPr>
          <w:rFonts w:ascii="CMSY10" w:hAnsi="CMSY10"/>
          <w:color w:val="FF0000"/>
          <w:sz w:val="20"/>
          <w:szCs w:val="20"/>
        </w:rPr>
        <w:t>Since the population multiple correlation and R-squared are positive, this also tells us that we obtain better predictions of y using the multiple regressions equation than by using y hat. Basically, it tells us that this model explains variance in outcome better compared to the null model with no covariates.</w:t>
      </w:r>
    </w:p>
    <w:p w14:paraId="3F3201B2" w14:textId="77777777" w:rsidR="006A1939" w:rsidRPr="006A1939" w:rsidRDefault="006A1939" w:rsidP="006A1939">
      <w:pPr>
        <w:spacing w:before="100" w:beforeAutospacing="1" w:after="100" w:afterAutospacing="1"/>
      </w:pPr>
      <w:r w:rsidRPr="006A1939">
        <w:rPr>
          <w:rFonts w:ascii="CMBX12" w:hAnsi="CMBX12"/>
          <w:sz w:val="34"/>
          <w:szCs w:val="34"/>
        </w:rPr>
        <w:t xml:space="preserve">Question 2 </w:t>
      </w:r>
    </w:p>
    <w:p w14:paraId="7C77D4BD" w14:textId="77777777" w:rsidR="006A1939" w:rsidRPr="006A1939" w:rsidRDefault="006A1939" w:rsidP="006A1939">
      <w:pPr>
        <w:spacing w:before="100" w:beforeAutospacing="1" w:after="100" w:afterAutospacing="1"/>
      </w:pPr>
      <w:r w:rsidRPr="006A1939">
        <w:rPr>
          <w:rFonts w:ascii="CMR12" w:hAnsi="CMR12"/>
        </w:rPr>
        <w:t xml:space="preserve">Using the setup in problem 1 (but now using a new sample of N=100), we now fit a regression including an interaction between our two main explanatory variables. </w:t>
      </w:r>
    </w:p>
    <w:p w14:paraId="1C295704" w14:textId="16899101" w:rsidR="006A1939" w:rsidRPr="00E2568D" w:rsidRDefault="006A1939" w:rsidP="006A1939">
      <w:pPr>
        <w:numPr>
          <w:ilvl w:val="0"/>
          <w:numId w:val="2"/>
        </w:numPr>
        <w:spacing w:before="100" w:beforeAutospacing="1" w:after="100" w:afterAutospacing="1"/>
        <w:rPr>
          <w:rFonts w:ascii="CMSY10" w:hAnsi="CMSY10"/>
        </w:rPr>
      </w:pPr>
      <w:r w:rsidRPr="006A1939">
        <w:rPr>
          <w:rFonts w:ascii="CMR12" w:hAnsi="CMR12"/>
        </w:rPr>
        <w:t xml:space="preserve">Explain both statistically and substantively the meaning of each of the parameters in the model. </w:t>
      </w:r>
    </w:p>
    <w:p w14:paraId="089F943D" w14:textId="47A69275" w:rsidR="00031935" w:rsidRPr="00C729BC" w:rsidRDefault="00EC62D4" w:rsidP="002F39A6">
      <w:pPr>
        <w:ind w:left="360"/>
        <w:rPr>
          <w:rFonts w:ascii="CMSY10" w:hAnsi="CMSY10"/>
          <w:color w:val="FF0000"/>
          <w:sz w:val="22"/>
        </w:rPr>
      </w:pPr>
      <w:r>
        <w:rPr>
          <w:rFonts w:ascii="CMSY10" w:hAnsi="CMSY10"/>
          <w:color w:val="FF0000"/>
        </w:rPr>
        <w:t>The intercept coefficient (36.00) tells us the ratings of Hillary Clinton if all of the other independent variables were at zero. This is the baseline for the other variables. For the 3 independent variables,</w:t>
      </w:r>
      <w:r>
        <w:rPr>
          <w:rFonts w:ascii="CMSY10" w:hAnsi="CMSY10"/>
          <w:color w:val="000000" w:themeColor="text1"/>
          <w:sz w:val="22"/>
        </w:rPr>
        <w:t xml:space="preserve"> </w:t>
      </w:r>
      <w:r w:rsidRPr="00C729BC">
        <w:rPr>
          <w:rFonts w:ascii="CMSY10" w:hAnsi="CMSY10"/>
          <w:color w:val="FF0000"/>
          <w:sz w:val="22"/>
        </w:rPr>
        <w:t>t</w:t>
      </w:r>
      <w:r w:rsidR="00E2568D" w:rsidRPr="00C729BC">
        <w:rPr>
          <w:rFonts w:ascii="CMSY10" w:hAnsi="CMSY10"/>
          <w:color w:val="FF0000"/>
          <w:sz w:val="22"/>
        </w:rPr>
        <w:t xml:space="preserve">he number not in parentheses is the regression coefficient, which tells us the expected change in the dependent variable (attitudes toward Hillary Clinton measured by thermometer rating) for a one-unit change in the </w:t>
      </w:r>
      <w:r w:rsidRPr="00C729BC">
        <w:rPr>
          <w:rFonts w:ascii="CMSY10" w:hAnsi="CMSY10"/>
          <w:color w:val="FF0000"/>
          <w:sz w:val="22"/>
        </w:rPr>
        <w:t>in</w:t>
      </w:r>
      <w:r w:rsidR="00E2568D" w:rsidRPr="00C729BC">
        <w:rPr>
          <w:rFonts w:ascii="CMSY10" w:hAnsi="CMSY10"/>
          <w:color w:val="FF0000"/>
          <w:sz w:val="22"/>
        </w:rPr>
        <w:t>dependent variable (holding all other variables constant). In this case, a one unit increase in Party ID</w:t>
      </w:r>
      <w:r w:rsidR="002F39A6" w:rsidRPr="00C729BC">
        <w:rPr>
          <w:rFonts w:ascii="CMSY10" w:hAnsi="CMSY10"/>
          <w:color w:val="FF0000"/>
          <w:sz w:val="22"/>
        </w:rPr>
        <w:t xml:space="preserve"> (meaning a 1 unit increase towards becoming more democratic)</w:t>
      </w:r>
      <w:r w:rsidR="00E2568D" w:rsidRPr="00C729BC">
        <w:rPr>
          <w:rFonts w:ascii="CMSY10" w:hAnsi="CMSY10"/>
          <w:color w:val="FF0000"/>
          <w:sz w:val="22"/>
        </w:rPr>
        <w:t xml:space="preserve"> results in </w:t>
      </w:r>
      <w:r w:rsidR="00214C42" w:rsidRPr="00C729BC">
        <w:rPr>
          <w:rFonts w:ascii="CMSY10" w:hAnsi="CMSY10"/>
          <w:color w:val="FF0000"/>
          <w:sz w:val="22"/>
        </w:rPr>
        <w:t>an</w:t>
      </w:r>
      <w:r w:rsidR="00E2568D" w:rsidRPr="00C729BC">
        <w:rPr>
          <w:rFonts w:ascii="CMSY10" w:hAnsi="CMSY10"/>
          <w:color w:val="FF0000"/>
          <w:sz w:val="22"/>
        </w:rPr>
        <w:t xml:space="preserve"> 8.09 increase in positive attitudes towards Clinton (when holding South constant). Conversely, a one unit increase </w:t>
      </w:r>
      <w:r w:rsidR="002F39A6" w:rsidRPr="00C729BC">
        <w:rPr>
          <w:rFonts w:ascii="CMSY10" w:hAnsi="CMSY10"/>
          <w:color w:val="FF0000"/>
          <w:sz w:val="22"/>
        </w:rPr>
        <w:t>in “South”—aka just being</w:t>
      </w:r>
      <w:r w:rsidR="00E2568D" w:rsidRPr="00C729BC">
        <w:rPr>
          <w:rFonts w:ascii="CMSY10" w:hAnsi="CMSY10"/>
          <w:color w:val="FF0000"/>
          <w:sz w:val="22"/>
        </w:rPr>
        <w:t xml:space="preserve"> from the South</w:t>
      </w:r>
      <w:r w:rsidR="002F39A6" w:rsidRPr="00C729BC">
        <w:rPr>
          <w:rFonts w:ascii="CMSY10" w:hAnsi="CMSY10"/>
          <w:color w:val="FF0000"/>
          <w:sz w:val="22"/>
        </w:rPr>
        <w:t>—</w:t>
      </w:r>
      <w:r w:rsidR="00E2568D" w:rsidRPr="00C729BC">
        <w:rPr>
          <w:rFonts w:ascii="CMSY10" w:hAnsi="CMSY10"/>
          <w:color w:val="FF0000"/>
          <w:sz w:val="22"/>
        </w:rPr>
        <w:t xml:space="preserve">results in a </w:t>
      </w:r>
      <w:proofErr w:type="spellStart"/>
      <w:r w:rsidR="00E2568D" w:rsidRPr="00C729BC">
        <w:rPr>
          <w:rFonts w:ascii="CMSY10" w:hAnsi="CMSY10"/>
          <w:color w:val="FF0000"/>
          <w:sz w:val="22"/>
        </w:rPr>
        <w:t>a</w:t>
      </w:r>
      <w:proofErr w:type="spellEnd"/>
      <w:r w:rsidR="00E2568D" w:rsidRPr="00C729BC">
        <w:rPr>
          <w:rFonts w:ascii="CMSY10" w:hAnsi="CMSY10"/>
          <w:color w:val="FF0000"/>
          <w:sz w:val="22"/>
        </w:rPr>
        <w:t xml:space="preserve"> 10.53 decrease</w:t>
      </w:r>
      <w:r w:rsidR="008561AC" w:rsidRPr="00C729BC">
        <w:rPr>
          <w:rFonts w:ascii="CMSY10" w:hAnsi="CMSY10"/>
          <w:color w:val="FF0000"/>
          <w:sz w:val="22"/>
        </w:rPr>
        <w:t xml:space="preserve"> </w:t>
      </w:r>
      <w:r w:rsidR="00E2568D" w:rsidRPr="00C729BC">
        <w:rPr>
          <w:rFonts w:ascii="CMSY10" w:hAnsi="CMSY10"/>
          <w:color w:val="FF0000"/>
          <w:sz w:val="22"/>
        </w:rPr>
        <w:t>in positive feelings towards Clinton (when holding party constant</w:t>
      </w:r>
      <w:r w:rsidR="00E2568D" w:rsidRPr="00C729BC">
        <w:rPr>
          <w:rFonts w:ascii="CMSY10" w:hAnsi="CMSY10"/>
          <w:b/>
          <w:i/>
          <w:color w:val="FF0000"/>
          <w:sz w:val="22"/>
        </w:rPr>
        <w:t xml:space="preserve">). </w:t>
      </w:r>
      <w:commentRangeStart w:id="1"/>
      <w:r w:rsidR="00E2568D" w:rsidRPr="00C729BC">
        <w:rPr>
          <w:rFonts w:ascii="CMSY10" w:hAnsi="CMSY10"/>
          <w:b/>
          <w:i/>
          <w:color w:val="FF0000"/>
          <w:sz w:val="22"/>
        </w:rPr>
        <w:t xml:space="preserve">Being both from the South and </w:t>
      </w:r>
      <w:r w:rsidR="00031935" w:rsidRPr="00C729BC">
        <w:rPr>
          <w:rFonts w:ascii="CMSY10" w:hAnsi="CMSY10"/>
          <w:b/>
          <w:i/>
          <w:color w:val="FF0000"/>
          <w:sz w:val="22"/>
        </w:rPr>
        <w:t>having a one unit increase in party ID results in a -3.57 decrease in positive feelings towards Clinton</w:t>
      </w:r>
      <w:commentRangeEnd w:id="1"/>
      <w:r w:rsidR="008561AC" w:rsidRPr="00C729BC">
        <w:rPr>
          <w:rStyle w:val="CommentReference"/>
          <w:color w:val="FF0000"/>
        </w:rPr>
        <w:commentReference w:id="1"/>
      </w:r>
      <w:r w:rsidR="00031935" w:rsidRPr="00C729BC">
        <w:rPr>
          <w:rFonts w:ascii="CMSY10" w:hAnsi="CMSY10"/>
          <w:b/>
          <w:i/>
          <w:color w:val="FF0000"/>
          <w:sz w:val="22"/>
        </w:rPr>
        <w:t>.</w:t>
      </w:r>
      <w:r w:rsidR="00E2568D" w:rsidRPr="00C729BC">
        <w:rPr>
          <w:rFonts w:ascii="CMSY10" w:hAnsi="CMSY10"/>
          <w:color w:val="FF0000"/>
          <w:sz w:val="22"/>
        </w:rPr>
        <w:t xml:space="preserve"> The number in parentheses is the standard error—our estimate of the standard deviation of the coefficient. It tells us the variability from selecting random samples. </w:t>
      </w:r>
      <w:r w:rsidRPr="00C729BC">
        <w:rPr>
          <w:rFonts w:ascii="CMSY10" w:hAnsi="CMSY10"/>
          <w:color w:val="FF0000"/>
          <w:sz w:val="22"/>
        </w:rPr>
        <w:t>In terms of statistical significance, the association between Party ID and ratings of Clinton is statistically significant</w:t>
      </w:r>
      <w:r w:rsidR="00FB1DBC" w:rsidRPr="00C729BC">
        <w:rPr>
          <w:rFonts w:ascii="CMSY10" w:hAnsi="CMSY10"/>
          <w:color w:val="FF0000"/>
          <w:sz w:val="22"/>
        </w:rPr>
        <w:t>, meaning that there is some association</w:t>
      </w:r>
      <w:r w:rsidRPr="00C729BC">
        <w:rPr>
          <w:rFonts w:ascii="CMSY10" w:hAnsi="CMSY10"/>
          <w:color w:val="FF0000"/>
          <w:sz w:val="22"/>
        </w:rPr>
        <w:t xml:space="preserve">. </w:t>
      </w:r>
      <w:r w:rsidR="00FB1DBC" w:rsidRPr="00C729BC">
        <w:rPr>
          <w:rFonts w:ascii="CMSY10" w:hAnsi="CMSY10"/>
          <w:color w:val="FF0000"/>
          <w:sz w:val="22"/>
        </w:rPr>
        <w:t xml:space="preserve">The association between being from the South and Clinton ratings is </w:t>
      </w:r>
      <w:r w:rsidR="00FB1DBC" w:rsidRPr="00C729BC">
        <w:rPr>
          <w:rFonts w:ascii="CMSY10" w:hAnsi="CMSY10"/>
          <w:color w:val="FF0000"/>
          <w:sz w:val="22"/>
        </w:rPr>
        <w:lastRenderedPageBreak/>
        <w:t xml:space="preserve">not statistically significant, meaning that there is no significant association. The association between the interaction of South and Party ID on ratings is statistically significant, meaning that there is some association. (See work below.) Additionally, when accounting for the interaction between the south and party ID on ratings, being not from the south combined with party ID has a stronger impact on ratings than being from the South and accounting for Party ID (as seen by the steeper slope). </w:t>
      </w:r>
      <w:r w:rsidR="00E2568D" w:rsidRPr="00C729BC">
        <w:rPr>
          <w:rFonts w:ascii="CMSY10" w:hAnsi="CMSY10"/>
          <w:color w:val="FF0000"/>
          <w:sz w:val="22"/>
        </w:rPr>
        <w:t xml:space="preserve">The R² value, which shows the proportion of the variance of the outcome that can be explained by the regression, is rather </w:t>
      </w:r>
      <w:r w:rsidR="00031935" w:rsidRPr="00C729BC">
        <w:rPr>
          <w:rFonts w:ascii="CMSY10" w:hAnsi="CMSY10"/>
          <w:color w:val="FF0000"/>
          <w:sz w:val="22"/>
        </w:rPr>
        <w:t>high (close to 1)</w:t>
      </w:r>
      <w:r w:rsidR="00E2568D" w:rsidRPr="00C729BC">
        <w:rPr>
          <w:rFonts w:ascii="CMSY10" w:hAnsi="CMSY10"/>
          <w:color w:val="FF0000"/>
          <w:sz w:val="22"/>
        </w:rPr>
        <w:t xml:space="preserve">, suggesting a </w:t>
      </w:r>
      <w:r w:rsidR="00031935" w:rsidRPr="00C729BC">
        <w:rPr>
          <w:rFonts w:ascii="CMSY10" w:hAnsi="CMSY10"/>
          <w:color w:val="FF0000"/>
          <w:sz w:val="22"/>
        </w:rPr>
        <w:t xml:space="preserve">high/good </w:t>
      </w:r>
      <w:r w:rsidR="00E2568D" w:rsidRPr="00C729BC">
        <w:rPr>
          <w:rFonts w:ascii="CMSY10" w:hAnsi="CMSY10"/>
          <w:color w:val="FF0000"/>
          <w:sz w:val="22"/>
        </w:rPr>
        <w:t>fit for the regression model. This means that there are</w:t>
      </w:r>
      <w:r w:rsidR="00031935" w:rsidRPr="00C729BC">
        <w:rPr>
          <w:rFonts w:ascii="CMSY10" w:hAnsi="CMSY10"/>
          <w:color w:val="FF0000"/>
          <w:sz w:val="22"/>
        </w:rPr>
        <w:t xml:space="preserve"> fewer differences</w:t>
      </w:r>
      <w:r w:rsidR="00E2568D" w:rsidRPr="00C729BC">
        <w:rPr>
          <w:rFonts w:ascii="CMSY10" w:hAnsi="CMSY10"/>
          <w:color w:val="FF0000"/>
          <w:sz w:val="22"/>
        </w:rPr>
        <w:t xml:space="preserve"> between the actual values and the values predicted by the regression</w:t>
      </w:r>
      <w:r w:rsidR="008561AC" w:rsidRPr="00C729BC">
        <w:rPr>
          <w:rFonts w:ascii="CMSY10" w:hAnsi="CMSY10"/>
          <w:color w:val="FF0000"/>
          <w:sz w:val="22"/>
        </w:rPr>
        <w:t xml:space="preserve">, so we can be more confident in what our model is </w:t>
      </w:r>
      <w:r w:rsidR="00AE5E69" w:rsidRPr="00C729BC">
        <w:rPr>
          <w:color w:val="FF0000"/>
        </w:rPr>
        <w:drawing>
          <wp:anchor distT="0" distB="0" distL="114300" distR="114300" simplePos="0" relativeHeight="251661312" behindDoc="0" locked="0" layoutInCell="1" allowOverlap="1" wp14:anchorId="1AB017A9" wp14:editId="7743173B">
            <wp:simplePos x="0" y="0"/>
            <wp:positionH relativeFrom="column">
              <wp:posOffset>3596499</wp:posOffset>
            </wp:positionH>
            <wp:positionV relativeFrom="paragraph">
              <wp:posOffset>1583267</wp:posOffset>
            </wp:positionV>
            <wp:extent cx="3486150" cy="2155190"/>
            <wp:effectExtent l="0" t="0" r="635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86150" cy="2155190"/>
                    </a:xfrm>
                    <a:prstGeom prst="rect">
                      <a:avLst/>
                    </a:prstGeom>
                  </pic:spPr>
                </pic:pic>
              </a:graphicData>
            </a:graphic>
            <wp14:sizeRelH relativeFrom="page">
              <wp14:pctWidth>0</wp14:pctWidth>
            </wp14:sizeRelH>
            <wp14:sizeRelV relativeFrom="page">
              <wp14:pctHeight>0</wp14:pctHeight>
            </wp14:sizeRelV>
          </wp:anchor>
        </w:drawing>
      </w:r>
      <w:r w:rsidR="008561AC" w:rsidRPr="00C729BC">
        <w:rPr>
          <w:rFonts w:ascii="CMSY10" w:hAnsi="CMSY10"/>
          <w:color w:val="FF0000"/>
          <w:sz w:val="22"/>
        </w:rPr>
        <w:t xml:space="preserve">telling us. </w:t>
      </w:r>
    </w:p>
    <w:p w14:paraId="2B63324D" w14:textId="7E842C6B" w:rsidR="00214C42" w:rsidRPr="00C729BC" w:rsidRDefault="00214C42" w:rsidP="002F39A6">
      <w:pPr>
        <w:ind w:left="360"/>
        <w:rPr>
          <w:rFonts w:ascii="CMSY10" w:hAnsi="CMSY10"/>
          <w:color w:val="FF0000"/>
          <w:sz w:val="22"/>
        </w:rPr>
      </w:pPr>
    </w:p>
    <w:p w14:paraId="2B7242A7" w14:textId="77293A83" w:rsidR="00214C42" w:rsidRPr="00C729BC" w:rsidRDefault="00C729BC" w:rsidP="00C729BC">
      <w:pPr>
        <w:rPr>
          <w:rFonts w:ascii="CMSY10" w:hAnsi="CMSY10"/>
          <w:b/>
          <w:color w:val="FF0000"/>
          <w:sz w:val="22"/>
          <w:u w:val="single"/>
        </w:rPr>
      </w:pPr>
      <w:r w:rsidRPr="00C729BC">
        <w:rPr>
          <w:rFonts w:ascii="CMSY10" w:hAnsi="CMSY10"/>
          <w:b/>
          <w:color w:val="FF0000"/>
          <w:sz w:val="22"/>
          <w:u w:val="single"/>
        </w:rPr>
        <w:t>Work:</w:t>
      </w:r>
    </w:p>
    <w:p w14:paraId="74A30215" w14:textId="37FC58D3" w:rsidR="00214C42" w:rsidRPr="00C729BC" w:rsidRDefault="00214C42" w:rsidP="00214C42">
      <w:pPr>
        <w:rPr>
          <w:rFonts w:ascii="CMSY10" w:hAnsi="CMSY10"/>
          <w:color w:val="FF0000"/>
        </w:rPr>
      </w:pPr>
      <w:r w:rsidRPr="00C729BC">
        <w:rPr>
          <w:rFonts w:ascii="CMSY10" w:hAnsi="CMSY10"/>
          <w:color w:val="FF0000"/>
        </w:rPr>
        <w:t xml:space="preserve">Statistical significance: </w:t>
      </w:r>
    </w:p>
    <w:p w14:paraId="2C93E78D" w14:textId="65728688" w:rsidR="00214C42" w:rsidRPr="00C729BC" w:rsidRDefault="00214C42" w:rsidP="00214C42">
      <w:pPr>
        <w:rPr>
          <w:rFonts w:ascii="CMSY10" w:hAnsi="CMSY10"/>
          <w:color w:val="FF0000"/>
          <w:u w:val="single"/>
        </w:rPr>
      </w:pPr>
      <w:r w:rsidRPr="00C729BC">
        <w:rPr>
          <w:rFonts w:ascii="CMSY10" w:hAnsi="CMSY10"/>
          <w:color w:val="FF0000"/>
          <w:u w:val="single"/>
        </w:rPr>
        <w:t>Party ID</w:t>
      </w:r>
    </w:p>
    <w:p w14:paraId="4126D2E1" w14:textId="77777777" w:rsidR="00214C42" w:rsidRPr="00C729BC" w:rsidRDefault="00214C42" w:rsidP="00214C42">
      <w:pPr>
        <w:rPr>
          <w:rFonts w:ascii="CMSY10" w:hAnsi="CMSY10"/>
          <w:color w:val="FF0000"/>
        </w:rPr>
      </w:pPr>
      <w:r w:rsidRPr="00C729BC">
        <w:rPr>
          <w:rFonts w:ascii="CMSY10" w:hAnsi="CMSY10"/>
          <w:color w:val="FF0000"/>
        </w:rPr>
        <w:t>Ho: B1 = 0</w:t>
      </w:r>
    </w:p>
    <w:p w14:paraId="0974E698" w14:textId="77777777" w:rsidR="00214C42" w:rsidRPr="00C729BC" w:rsidRDefault="00214C42" w:rsidP="00214C42">
      <w:pPr>
        <w:rPr>
          <w:rFonts w:ascii="CMSY10" w:hAnsi="CMSY10"/>
          <w:color w:val="FF0000"/>
        </w:rPr>
      </w:pPr>
      <w:r w:rsidRPr="00C729BC">
        <w:rPr>
          <w:rFonts w:ascii="CMSY10" w:hAnsi="CMSY10"/>
          <w:color w:val="FF0000"/>
        </w:rPr>
        <w:t>Ha: B1 does not = 0</w:t>
      </w:r>
    </w:p>
    <w:p w14:paraId="64BF1B6D" w14:textId="22E52E22" w:rsidR="00214C42" w:rsidRPr="00C729BC" w:rsidRDefault="008561AC" w:rsidP="00214C42">
      <w:pPr>
        <w:rPr>
          <w:rFonts w:ascii="CMSY10" w:hAnsi="CMSY10"/>
          <w:color w:val="FF0000"/>
        </w:rPr>
      </w:pPr>
      <w:r w:rsidRPr="00C729BC">
        <w:rPr>
          <w:rFonts w:ascii="CMSY10" w:hAnsi="CMSY10"/>
          <w:color w:val="FF0000"/>
        </w:rPr>
        <w:t>8.09</w:t>
      </w:r>
      <w:r w:rsidR="00214C42" w:rsidRPr="00C729BC">
        <w:rPr>
          <w:rFonts w:ascii="CMSY10" w:hAnsi="CMSY10"/>
          <w:color w:val="FF0000"/>
        </w:rPr>
        <w:t>-0/2</w:t>
      </w:r>
      <w:r w:rsidRPr="00C729BC">
        <w:rPr>
          <w:rFonts w:ascii="CMSY10" w:hAnsi="CMSY10"/>
          <w:color w:val="FF0000"/>
        </w:rPr>
        <w:t>.49</w:t>
      </w:r>
      <w:r w:rsidR="00214C42" w:rsidRPr="00C729BC">
        <w:rPr>
          <w:rFonts w:ascii="CMSY10" w:hAnsi="CMSY10"/>
          <w:color w:val="FF0000"/>
        </w:rPr>
        <w:t>=t</w:t>
      </w:r>
    </w:p>
    <w:p w14:paraId="128C0602" w14:textId="144EE38B" w:rsidR="00214C42" w:rsidRPr="00C729BC" w:rsidRDefault="00214C42" w:rsidP="00214C42">
      <w:pPr>
        <w:rPr>
          <w:rFonts w:ascii="CMSY10" w:hAnsi="CMSY10"/>
          <w:color w:val="FF0000"/>
        </w:rPr>
      </w:pPr>
      <w:r w:rsidRPr="00C729BC">
        <w:rPr>
          <w:rFonts w:ascii="CMSY10" w:hAnsi="CMSY10"/>
          <w:color w:val="FF0000"/>
        </w:rPr>
        <w:t>t=</w:t>
      </w:r>
      <w:r w:rsidR="008561AC" w:rsidRPr="00C729BC">
        <w:rPr>
          <w:rFonts w:ascii="CMSY10" w:hAnsi="CMSY10"/>
          <w:color w:val="FF0000"/>
        </w:rPr>
        <w:t>3.24</w:t>
      </w:r>
      <w:r w:rsidRPr="00C729BC">
        <w:rPr>
          <w:rFonts w:ascii="CMSY10" w:hAnsi="CMSY10"/>
          <w:color w:val="FF0000"/>
        </w:rPr>
        <w:t xml:space="preserve"> w/ </w:t>
      </w:r>
      <w:proofErr w:type="spellStart"/>
      <w:r w:rsidRPr="00C729BC">
        <w:rPr>
          <w:rFonts w:ascii="CMSY10" w:hAnsi="CMSY10"/>
          <w:color w:val="FF0000"/>
        </w:rPr>
        <w:t>df</w:t>
      </w:r>
      <w:proofErr w:type="spellEnd"/>
      <w:r w:rsidRPr="00C729BC">
        <w:rPr>
          <w:rFonts w:ascii="CMSY10" w:hAnsi="CMSY10"/>
          <w:color w:val="FF0000"/>
        </w:rPr>
        <w:t>=</w:t>
      </w:r>
      <w:r w:rsidR="00AE5E69">
        <w:rPr>
          <w:rFonts w:ascii="CMSY10" w:hAnsi="CMSY10"/>
          <w:color w:val="FF0000"/>
        </w:rPr>
        <w:t xml:space="preserve"> 100 – 4 = 96</w:t>
      </w:r>
    </w:p>
    <w:p w14:paraId="20CF334D" w14:textId="10D860BC" w:rsidR="00214C42" w:rsidRPr="00C729BC" w:rsidRDefault="00214C42" w:rsidP="00214C42">
      <w:pPr>
        <w:rPr>
          <w:rFonts w:ascii="CMSY10" w:hAnsi="CMSY10"/>
          <w:color w:val="FF0000"/>
        </w:rPr>
      </w:pPr>
      <w:r w:rsidRPr="00C729BC">
        <w:rPr>
          <w:rFonts w:ascii="CMSY10" w:hAnsi="CMSY10"/>
          <w:color w:val="FF0000"/>
        </w:rPr>
        <w:t>p=.</w:t>
      </w:r>
      <w:r w:rsidR="00AE5E69" w:rsidRPr="00AE5E69">
        <w:rPr>
          <w:color w:val="FF0000"/>
        </w:rPr>
        <w:t>001643</w:t>
      </w:r>
      <w:r w:rsidRPr="00C729BC">
        <w:rPr>
          <w:rFonts w:ascii="CMSY10" w:hAnsi="CMSY10"/>
          <w:color w:val="FF0000"/>
        </w:rPr>
        <w:sym w:font="Wingdings" w:char="F0E0"/>
      </w:r>
      <w:r w:rsidRPr="00C729BC">
        <w:rPr>
          <w:rFonts w:ascii="CMSY10" w:hAnsi="CMSY10"/>
          <w:color w:val="FF0000"/>
        </w:rPr>
        <w:t xml:space="preserve"> p&lt;.05, party ID is statistically significant </w:t>
      </w:r>
    </w:p>
    <w:p w14:paraId="47EFC9C5" w14:textId="506D0946" w:rsidR="00214C42" w:rsidRPr="00C729BC" w:rsidRDefault="00214C42" w:rsidP="00214C42">
      <w:pPr>
        <w:rPr>
          <w:rFonts w:ascii="CMSY10" w:hAnsi="CMSY10"/>
          <w:color w:val="FF0000"/>
          <w:u w:val="single"/>
        </w:rPr>
      </w:pPr>
      <w:r w:rsidRPr="00C729BC">
        <w:rPr>
          <w:rFonts w:ascii="CMSY10" w:hAnsi="CMSY10"/>
          <w:color w:val="FF0000"/>
          <w:u w:val="single"/>
        </w:rPr>
        <w:t>South</w:t>
      </w:r>
    </w:p>
    <w:p w14:paraId="551C5844" w14:textId="3B06C91D" w:rsidR="00214C42" w:rsidRPr="00C729BC" w:rsidRDefault="00214C42" w:rsidP="00214C42">
      <w:pPr>
        <w:rPr>
          <w:rFonts w:ascii="CMSY10" w:hAnsi="CMSY10"/>
          <w:color w:val="FF0000"/>
        </w:rPr>
      </w:pPr>
      <w:r w:rsidRPr="00C729BC">
        <w:rPr>
          <w:rFonts w:ascii="CMSY10" w:hAnsi="CMSY10"/>
          <w:color w:val="FF0000"/>
        </w:rPr>
        <w:t>Ho: B</w:t>
      </w:r>
      <w:r w:rsidR="00125240" w:rsidRPr="00C729BC">
        <w:rPr>
          <w:rFonts w:ascii="CMSY10" w:hAnsi="CMSY10"/>
          <w:color w:val="FF0000"/>
        </w:rPr>
        <w:t>2</w:t>
      </w:r>
      <w:r w:rsidRPr="00C729BC">
        <w:rPr>
          <w:rFonts w:ascii="CMSY10" w:hAnsi="CMSY10"/>
          <w:color w:val="FF0000"/>
        </w:rPr>
        <w:t xml:space="preserve"> = 0</w:t>
      </w:r>
    </w:p>
    <w:p w14:paraId="3B731068" w14:textId="50FD7E59" w:rsidR="00214C42" w:rsidRPr="00C729BC" w:rsidRDefault="00214C42" w:rsidP="00214C42">
      <w:pPr>
        <w:rPr>
          <w:rFonts w:ascii="CMSY10" w:hAnsi="CMSY10"/>
          <w:color w:val="FF0000"/>
        </w:rPr>
      </w:pPr>
      <w:r w:rsidRPr="00C729BC">
        <w:rPr>
          <w:rFonts w:ascii="CMSY10" w:hAnsi="CMSY10"/>
          <w:color w:val="FF0000"/>
        </w:rPr>
        <w:t>Ha: B</w:t>
      </w:r>
      <w:r w:rsidR="00125240" w:rsidRPr="00C729BC">
        <w:rPr>
          <w:rFonts w:ascii="CMSY10" w:hAnsi="CMSY10"/>
          <w:color w:val="FF0000"/>
        </w:rPr>
        <w:t>2</w:t>
      </w:r>
      <w:r w:rsidRPr="00C729BC">
        <w:rPr>
          <w:rFonts w:ascii="CMSY10" w:hAnsi="CMSY10"/>
          <w:color w:val="FF0000"/>
        </w:rPr>
        <w:t xml:space="preserve"> does not = 0</w:t>
      </w:r>
    </w:p>
    <w:p w14:paraId="4849283E" w14:textId="7E151B0A" w:rsidR="00214C42" w:rsidRPr="00C729BC" w:rsidRDefault="00214C42" w:rsidP="00214C42">
      <w:pPr>
        <w:rPr>
          <w:rFonts w:ascii="CMSY10" w:hAnsi="CMSY10"/>
          <w:color w:val="FF0000"/>
        </w:rPr>
      </w:pPr>
      <w:r w:rsidRPr="00C729BC">
        <w:rPr>
          <w:rFonts w:ascii="CMSY10" w:hAnsi="CMSY10"/>
          <w:color w:val="FF0000"/>
        </w:rPr>
        <w:t>-1</w:t>
      </w:r>
      <w:r w:rsidR="00E930C9" w:rsidRPr="00C729BC">
        <w:rPr>
          <w:rFonts w:ascii="CMSY10" w:hAnsi="CMSY10"/>
          <w:color w:val="FF0000"/>
        </w:rPr>
        <w:t>0.53</w:t>
      </w:r>
      <w:r w:rsidRPr="00C729BC">
        <w:rPr>
          <w:rFonts w:ascii="CMSY10" w:hAnsi="CMSY10"/>
          <w:color w:val="FF0000"/>
        </w:rPr>
        <w:t>-0/7.06=t</w:t>
      </w:r>
    </w:p>
    <w:p w14:paraId="3999B0C9" w14:textId="0B57578E" w:rsidR="00214C42" w:rsidRPr="00C729BC" w:rsidRDefault="00214C42" w:rsidP="00214C42">
      <w:pPr>
        <w:rPr>
          <w:rFonts w:ascii="CMSY10" w:hAnsi="CMSY10"/>
          <w:color w:val="FF0000"/>
        </w:rPr>
      </w:pPr>
      <w:r w:rsidRPr="00C729BC">
        <w:rPr>
          <w:rFonts w:ascii="CMSY10" w:hAnsi="CMSY10"/>
          <w:color w:val="FF0000"/>
        </w:rPr>
        <w:t>t=</w:t>
      </w:r>
      <w:r w:rsidR="00125240" w:rsidRPr="00C729BC">
        <w:rPr>
          <w:rFonts w:ascii="CMSY10" w:hAnsi="CMSY10"/>
          <w:color w:val="FF0000"/>
        </w:rPr>
        <w:t>-</w:t>
      </w:r>
      <w:r w:rsidRPr="00C729BC">
        <w:rPr>
          <w:rFonts w:ascii="CMSY10" w:hAnsi="CMSY10"/>
          <w:color w:val="FF0000"/>
        </w:rPr>
        <w:t>1.</w:t>
      </w:r>
      <w:r w:rsidR="00125240" w:rsidRPr="00C729BC">
        <w:rPr>
          <w:rFonts w:ascii="CMSY10" w:hAnsi="CMSY10"/>
          <w:color w:val="FF0000"/>
        </w:rPr>
        <w:t>49</w:t>
      </w:r>
      <w:r w:rsidRPr="00C729BC">
        <w:rPr>
          <w:rFonts w:ascii="CMSY10" w:hAnsi="CMSY10"/>
          <w:color w:val="FF0000"/>
        </w:rPr>
        <w:t xml:space="preserve"> w/ </w:t>
      </w:r>
      <w:proofErr w:type="spellStart"/>
      <w:r w:rsidRPr="00C729BC">
        <w:rPr>
          <w:rFonts w:ascii="CMSY10" w:hAnsi="CMSY10"/>
          <w:color w:val="FF0000"/>
        </w:rPr>
        <w:t>df</w:t>
      </w:r>
      <w:proofErr w:type="spellEnd"/>
      <w:r w:rsidRPr="00C729BC">
        <w:rPr>
          <w:rFonts w:ascii="CMSY10" w:hAnsi="CMSY10"/>
          <w:color w:val="FF0000"/>
        </w:rPr>
        <w:t>=</w:t>
      </w:r>
      <w:r w:rsidR="00AE5E69">
        <w:rPr>
          <w:rFonts w:ascii="CMSY10" w:hAnsi="CMSY10"/>
          <w:color w:val="FF0000"/>
        </w:rPr>
        <w:t>96</w:t>
      </w:r>
    </w:p>
    <w:p w14:paraId="581FD5D3" w14:textId="73021C70" w:rsidR="00214C42" w:rsidRPr="00C729BC" w:rsidRDefault="00214C42" w:rsidP="00214C42">
      <w:pPr>
        <w:rPr>
          <w:rFonts w:ascii="CMSY10" w:hAnsi="CMSY10"/>
          <w:color w:val="FF0000"/>
        </w:rPr>
      </w:pPr>
      <w:r w:rsidRPr="00C729BC">
        <w:rPr>
          <w:rFonts w:ascii="CMSY10" w:hAnsi="CMSY10"/>
          <w:color w:val="FF0000"/>
        </w:rPr>
        <w:t>p</w:t>
      </w:r>
      <w:proofErr w:type="gramStart"/>
      <w:r w:rsidRPr="00C729BC">
        <w:rPr>
          <w:rFonts w:ascii="CMSY10" w:hAnsi="CMSY10"/>
          <w:color w:val="FF0000"/>
        </w:rPr>
        <w:t>=.</w:t>
      </w:r>
      <w:r w:rsidR="00AE5E69" w:rsidRPr="00AE5E69">
        <w:rPr>
          <w:rFonts w:ascii="CMSY10" w:hAnsi="CMSY10"/>
          <w:color w:val="FF0000"/>
        </w:rPr>
        <w:t>.</w:t>
      </w:r>
      <w:proofErr w:type="gramEnd"/>
      <w:r w:rsidR="00AE5E69" w:rsidRPr="00AE5E69">
        <w:rPr>
          <w:rFonts w:ascii="CMSY10" w:hAnsi="CMSY10"/>
          <w:color w:val="FF0000"/>
        </w:rPr>
        <w:t>139502</w:t>
      </w:r>
      <w:r w:rsidR="00125240" w:rsidRPr="00C729BC">
        <w:rPr>
          <w:rFonts w:ascii="CMSY10" w:hAnsi="CMSY10"/>
          <w:color w:val="FF0000"/>
        </w:rPr>
        <w:sym w:font="Wingdings" w:char="F0E0"/>
      </w:r>
      <w:r w:rsidR="00125240" w:rsidRPr="00C729BC">
        <w:rPr>
          <w:rFonts w:ascii="CMSY10" w:hAnsi="CMSY10"/>
          <w:color w:val="FF0000"/>
        </w:rPr>
        <w:t xml:space="preserve"> </w:t>
      </w:r>
      <w:r w:rsidRPr="00C729BC">
        <w:rPr>
          <w:rFonts w:ascii="CMSY10" w:hAnsi="CMSY10"/>
          <w:color w:val="FF0000"/>
        </w:rPr>
        <w:t>p&gt;.05, being from the South is not statistically significant</w:t>
      </w:r>
    </w:p>
    <w:p w14:paraId="1B39C609" w14:textId="11472148" w:rsidR="00125240" w:rsidRPr="00C729BC" w:rsidRDefault="00125240" w:rsidP="00214C42">
      <w:pPr>
        <w:rPr>
          <w:rFonts w:ascii="CMSY10" w:hAnsi="CMSY10"/>
          <w:color w:val="FF0000"/>
          <w:u w:val="single"/>
        </w:rPr>
      </w:pPr>
      <w:r w:rsidRPr="00C729BC">
        <w:rPr>
          <w:rFonts w:ascii="CMSY10" w:hAnsi="CMSY10"/>
          <w:color w:val="FF0000"/>
          <w:u w:val="single"/>
        </w:rPr>
        <w:t>South X Party ID</w:t>
      </w:r>
    </w:p>
    <w:p w14:paraId="27F330E6" w14:textId="140CFB72" w:rsidR="00125240" w:rsidRPr="00C729BC" w:rsidRDefault="00125240" w:rsidP="00125240">
      <w:pPr>
        <w:rPr>
          <w:rFonts w:ascii="CMSY10" w:hAnsi="CMSY10"/>
          <w:color w:val="FF0000"/>
        </w:rPr>
      </w:pPr>
      <w:r w:rsidRPr="00C729BC">
        <w:rPr>
          <w:rFonts w:ascii="CMSY10" w:hAnsi="CMSY10"/>
          <w:color w:val="FF0000"/>
        </w:rPr>
        <w:t>Ho: B3 = 0</w:t>
      </w:r>
    </w:p>
    <w:p w14:paraId="37A7B4F5" w14:textId="7BA07B6F" w:rsidR="00125240" w:rsidRPr="00C729BC" w:rsidRDefault="00125240" w:rsidP="00125240">
      <w:pPr>
        <w:rPr>
          <w:rFonts w:ascii="CMSY10" w:hAnsi="CMSY10"/>
          <w:color w:val="FF0000"/>
        </w:rPr>
      </w:pPr>
      <w:r w:rsidRPr="00C729BC">
        <w:rPr>
          <w:rFonts w:ascii="CMSY10" w:hAnsi="CMSY10"/>
          <w:color w:val="FF0000"/>
        </w:rPr>
        <w:t>Ha: B3 does not = 0</w:t>
      </w:r>
    </w:p>
    <w:p w14:paraId="37D5E6D5" w14:textId="50FEB275" w:rsidR="00125240" w:rsidRPr="00C729BC" w:rsidRDefault="00125240" w:rsidP="00125240">
      <w:pPr>
        <w:rPr>
          <w:rFonts w:ascii="CMSY10" w:hAnsi="CMSY10"/>
          <w:color w:val="FF0000"/>
        </w:rPr>
      </w:pPr>
      <w:r w:rsidRPr="00C729BC">
        <w:rPr>
          <w:rFonts w:ascii="CMSY10" w:hAnsi="CMSY10"/>
          <w:color w:val="FF0000"/>
        </w:rPr>
        <w:t>-3.57-0/.88=t</w:t>
      </w:r>
    </w:p>
    <w:p w14:paraId="24054C54" w14:textId="685F9A85" w:rsidR="00125240" w:rsidRPr="00C729BC" w:rsidRDefault="00125240" w:rsidP="00125240">
      <w:pPr>
        <w:rPr>
          <w:rFonts w:ascii="CMSY10" w:hAnsi="CMSY10"/>
          <w:color w:val="FF0000"/>
        </w:rPr>
      </w:pPr>
      <w:r w:rsidRPr="00C729BC">
        <w:rPr>
          <w:rFonts w:ascii="CMSY10" w:hAnsi="CMSY10"/>
          <w:color w:val="FF0000"/>
        </w:rPr>
        <w:t xml:space="preserve">t=-4.06 w/ </w:t>
      </w:r>
      <w:proofErr w:type="spellStart"/>
      <w:r w:rsidRPr="00C729BC">
        <w:rPr>
          <w:rFonts w:ascii="CMSY10" w:hAnsi="CMSY10"/>
          <w:color w:val="FF0000"/>
        </w:rPr>
        <w:t>df</w:t>
      </w:r>
      <w:proofErr w:type="spellEnd"/>
      <w:r w:rsidRPr="00C729BC">
        <w:rPr>
          <w:rFonts w:ascii="CMSY10" w:hAnsi="CMSY10"/>
          <w:color w:val="FF0000"/>
        </w:rPr>
        <w:t>=</w:t>
      </w:r>
      <w:r w:rsidR="00AE5E69">
        <w:rPr>
          <w:rFonts w:ascii="CMSY10" w:hAnsi="CMSY10"/>
          <w:color w:val="FF0000"/>
        </w:rPr>
        <w:t>96</w:t>
      </w:r>
    </w:p>
    <w:p w14:paraId="330CC709" w14:textId="258237C8" w:rsidR="00125240" w:rsidRPr="00C729BC" w:rsidRDefault="00125240" w:rsidP="00125240">
      <w:pPr>
        <w:rPr>
          <w:rFonts w:ascii="CMSY10" w:hAnsi="CMSY10"/>
          <w:color w:val="FF0000"/>
        </w:rPr>
      </w:pPr>
      <w:r w:rsidRPr="00C729BC">
        <w:rPr>
          <w:rFonts w:ascii="CMSY10" w:hAnsi="CMSY10"/>
          <w:color w:val="FF0000"/>
        </w:rPr>
        <w:t>p=.000</w:t>
      </w:r>
      <w:r w:rsidR="00AE5E69">
        <w:rPr>
          <w:rFonts w:ascii="CMSY10" w:hAnsi="CMSY10"/>
          <w:color w:val="FF0000"/>
        </w:rPr>
        <w:t>1</w:t>
      </w:r>
      <w:r w:rsidRPr="00C729BC">
        <w:rPr>
          <w:rFonts w:ascii="CMSY10" w:hAnsi="CMSY10"/>
          <w:color w:val="FF0000"/>
        </w:rPr>
        <w:sym w:font="Wingdings" w:char="F0E0"/>
      </w:r>
      <w:r w:rsidRPr="00C729BC">
        <w:rPr>
          <w:rFonts w:ascii="CMSY10" w:hAnsi="CMSY10"/>
          <w:color w:val="FF0000"/>
        </w:rPr>
        <w:t xml:space="preserve"> p&lt;.05, the interaction between South X Party ID is statistically significant </w:t>
      </w:r>
    </w:p>
    <w:p w14:paraId="488D6D32" w14:textId="5F7E377F" w:rsidR="00214C42" w:rsidRPr="00C729BC" w:rsidRDefault="00125240" w:rsidP="00125240">
      <w:pPr>
        <w:rPr>
          <w:rFonts w:ascii="CMSY10" w:hAnsi="CMSY10"/>
          <w:color w:val="FF0000"/>
          <w:sz w:val="22"/>
        </w:rPr>
      </w:pPr>
      <w:r w:rsidRPr="00C729BC">
        <w:rPr>
          <w:rFonts w:ascii="CMSY10" w:hAnsi="CMSY10"/>
          <w:color w:val="FF0000"/>
          <w:sz w:val="22"/>
        </w:rPr>
        <w:t>*all P-values from online converter</w:t>
      </w:r>
    </w:p>
    <w:p w14:paraId="10133672" w14:textId="4C1C7580" w:rsidR="00FB1DBC" w:rsidRPr="00C729BC" w:rsidRDefault="00FB1DBC" w:rsidP="00031935">
      <w:pPr>
        <w:rPr>
          <w:rFonts w:ascii="CMSY10" w:hAnsi="CMSY10"/>
          <w:color w:val="FF0000"/>
          <w:sz w:val="22"/>
        </w:rPr>
      </w:pPr>
    </w:p>
    <w:p w14:paraId="7AD49147" w14:textId="472B4E9B" w:rsidR="00FB1DBC" w:rsidRPr="00C729BC" w:rsidRDefault="00FB1DBC" w:rsidP="00031935">
      <w:pPr>
        <w:rPr>
          <w:rFonts w:ascii="CMSY10" w:hAnsi="CMSY10"/>
          <w:color w:val="FF0000"/>
          <w:sz w:val="22"/>
          <w:u w:val="single"/>
        </w:rPr>
      </w:pPr>
      <w:r w:rsidRPr="00C729BC">
        <w:rPr>
          <w:rFonts w:ascii="CMSY10" w:hAnsi="CMSY10"/>
          <w:color w:val="FF0000"/>
          <w:sz w:val="22"/>
          <w:u w:val="single"/>
        </w:rPr>
        <w:t>Interaction between Party ID and South:</w:t>
      </w:r>
    </w:p>
    <w:p w14:paraId="510C5E59" w14:textId="77777777" w:rsidR="00D32991" w:rsidRDefault="00FB1DBC" w:rsidP="00031935">
      <w:pPr>
        <w:rPr>
          <w:rFonts w:ascii="CMR12" w:hAnsi="CMR12"/>
          <w:color w:val="FF0000"/>
        </w:rPr>
      </w:pPr>
      <w:r w:rsidRPr="00C729BC">
        <w:rPr>
          <w:rFonts w:ascii="CMR12" w:hAnsi="CMR12"/>
          <w:color w:val="FF0000"/>
        </w:rPr>
        <w:t xml:space="preserve">Being from South: </w:t>
      </w:r>
    </w:p>
    <w:p w14:paraId="323FC5DF" w14:textId="53FAA157" w:rsidR="00031935" w:rsidRPr="00C729BC" w:rsidRDefault="00FB1DBC" w:rsidP="00031935">
      <w:pPr>
        <w:rPr>
          <w:rFonts w:ascii="CMR12" w:hAnsi="CMR12"/>
          <w:color w:val="FF0000"/>
        </w:rPr>
      </w:pPr>
      <w:r w:rsidRPr="00C729BC">
        <w:rPr>
          <w:rFonts w:ascii="CMR12" w:hAnsi="CMR12"/>
          <w:color w:val="FF0000"/>
        </w:rPr>
        <w:t>Y= 36 + 8.09 (party ID) – 10.43 (South) – 3.57 (south x party ID)</w:t>
      </w:r>
    </w:p>
    <w:p w14:paraId="31BBBBBF" w14:textId="6F137942" w:rsidR="00FB1DBC" w:rsidRPr="00C729BC" w:rsidRDefault="00FB1DBC" w:rsidP="00FB1DBC">
      <w:pPr>
        <w:rPr>
          <w:rFonts w:ascii="CMR12" w:hAnsi="CMR12"/>
          <w:color w:val="FF0000"/>
        </w:rPr>
      </w:pPr>
      <w:r w:rsidRPr="00C729BC">
        <w:rPr>
          <w:rFonts w:ascii="CMR12" w:hAnsi="CMR12"/>
          <w:color w:val="FF0000"/>
        </w:rPr>
        <w:t>Y= 36 + 8.09 (party ID) – 10.43 (1) – 3.57 (1 x party ID)</w:t>
      </w:r>
    </w:p>
    <w:p w14:paraId="591FD4FB" w14:textId="66BAC526" w:rsidR="00FB1DBC" w:rsidRPr="00C729BC" w:rsidRDefault="00FB1DBC" w:rsidP="00FB1DBC">
      <w:pPr>
        <w:rPr>
          <w:rFonts w:ascii="CMR12" w:hAnsi="CMR12"/>
          <w:color w:val="FF0000"/>
        </w:rPr>
      </w:pPr>
      <w:r w:rsidRPr="00C729BC">
        <w:rPr>
          <w:rFonts w:ascii="CMR12" w:hAnsi="CMR12"/>
          <w:color w:val="FF0000"/>
        </w:rPr>
        <w:t xml:space="preserve">Y= 25.57 + </w:t>
      </w:r>
      <w:r w:rsidRPr="00C729BC">
        <w:rPr>
          <w:rFonts w:ascii="CMR12" w:hAnsi="CMR12"/>
          <w:b/>
          <w:color w:val="FF0000"/>
        </w:rPr>
        <w:t>4.52</w:t>
      </w:r>
      <w:r w:rsidRPr="00C729BC">
        <w:rPr>
          <w:rFonts w:ascii="CMR12" w:hAnsi="CMR12"/>
          <w:color w:val="FF0000"/>
        </w:rPr>
        <w:t xml:space="preserve"> (party ID)</w:t>
      </w:r>
    </w:p>
    <w:p w14:paraId="5DCBC9DD" w14:textId="6E0BFB06" w:rsidR="00FB1DBC" w:rsidRPr="00C729BC" w:rsidRDefault="00FB1DBC" w:rsidP="00FB1DBC">
      <w:pPr>
        <w:rPr>
          <w:rFonts w:ascii="CMR12" w:hAnsi="CMR12"/>
          <w:color w:val="FF0000"/>
        </w:rPr>
      </w:pPr>
    </w:p>
    <w:p w14:paraId="3B1ADB72" w14:textId="77777777" w:rsidR="00D32991" w:rsidRDefault="00FB1DBC" w:rsidP="00FB1DBC">
      <w:pPr>
        <w:rPr>
          <w:rFonts w:ascii="CMR12" w:hAnsi="CMR12"/>
          <w:color w:val="FF0000"/>
        </w:rPr>
      </w:pPr>
      <w:r w:rsidRPr="00C729BC">
        <w:rPr>
          <w:rFonts w:ascii="CMR12" w:hAnsi="CMR12"/>
          <w:color w:val="FF0000"/>
        </w:rPr>
        <w:t xml:space="preserve">Being not from the South: </w:t>
      </w:r>
    </w:p>
    <w:p w14:paraId="0C66882D" w14:textId="628C4AB5" w:rsidR="00FB1DBC" w:rsidRPr="00C729BC" w:rsidRDefault="00FB1DBC" w:rsidP="00FB1DBC">
      <w:pPr>
        <w:rPr>
          <w:rFonts w:ascii="CMR12" w:hAnsi="CMR12"/>
          <w:color w:val="FF0000"/>
        </w:rPr>
      </w:pPr>
      <w:r w:rsidRPr="00C729BC">
        <w:rPr>
          <w:rFonts w:ascii="CMR12" w:hAnsi="CMR12"/>
          <w:color w:val="FF0000"/>
        </w:rPr>
        <w:t>Y= 36 + 8.09 (party ID) – 10.43 (South) – 3.57 (south x party ID)</w:t>
      </w:r>
    </w:p>
    <w:p w14:paraId="5482D241" w14:textId="428B0BAA" w:rsidR="00FB1DBC" w:rsidRPr="00C729BC" w:rsidRDefault="00FB1DBC" w:rsidP="00FB1DBC">
      <w:pPr>
        <w:rPr>
          <w:rFonts w:ascii="CMR12" w:hAnsi="CMR12"/>
          <w:color w:val="FF0000"/>
        </w:rPr>
      </w:pPr>
      <w:r w:rsidRPr="00C729BC">
        <w:rPr>
          <w:rFonts w:ascii="CMR12" w:hAnsi="CMR12"/>
          <w:color w:val="FF0000"/>
        </w:rPr>
        <w:t>Y= 36 + 8.09 (party ID) – 10.43 (0) – 3.57 (0 x party ID)</w:t>
      </w:r>
    </w:p>
    <w:p w14:paraId="6B4B5824" w14:textId="5EDF9552" w:rsidR="00FB1DBC" w:rsidRPr="00C729BC" w:rsidRDefault="00FB1DBC" w:rsidP="00FB1DBC">
      <w:pPr>
        <w:rPr>
          <w:rFonts w:ascii="CMR12" w:hAnsi="CMR12"/>
          <w:color w:val="FF0000"/>
        </w:rPr>
      </w:pPr>
      <w:r w:rsidRPr="00C729BC">
        <w:rPr>
          <w:rFonts w:ascii="CMR12" w:hAnsi="CMR12"/>
          <w:color w:val="FF0000"/>
        </w:rPr>
        <w:t xml:space="preserve">Y= 36 + </w:t>
      </w:r>
      <w:r w:rsidRPr="00C729BC">
        <w:rPr>
          <w:rFonts w:ascii="CMR12" w:hAnsi="CMR12"/>
          <w:b/>
          <w:color w:val="FF0000"/>
        </w:rPr>
        <w:t>8.09</w:t>
      </w:r>
      <w:r w:rsidRPr="00C729BC">
        <w:rPr>
          <w:rFonts w:ascii="CMR12" w:hAnsi="CMR12"/>
          <w:color w:val="FF0000"/>
        </w:rPr>
        <w:t xml:space="preserve"> (party ID)</w:t>
      </w:r>
    </w:p>
    <w:p w14:paraId="5CAA09EB" w14:textId="4757BFD1" w:rsidR="00FB1DBC" w:rsidRPr="00C729BC" w:rsidRDefault="00FB1DBC" w:rsidP="00FB1DBC">
      <w:pPr>
        <w:rPr>
          <w:rFonts w:ascii="CMR12" w:hAnsi="CMR12"/>
          <w:color w:val="FF0000"/>
        </w:rPr>
      </w:pPr>
    </w:p>
    <w:p w14:paraId="3F4B542F" w14:textId="77777777" w:rsidR="00FB1DBC" w:rsidRDefault="00FB1DBC" w:rsidP="00031935">
      <w:pPr>
        <w:rPr>
          <w:rFonts w:ascii="CMR12" w:hAnsi="CMR12"/>
          <w:color w:val="000000" w:themeColor="text1"/>
        </w:rPr>
      </w:pPr>
    </w:p>
    <w:p w14:paraId="5CF14A44" w14:textId="77777777" w:rsidR="00FB1DBC" w:rsidRPr="002F39A6" w:rsidRDefault="00FB1DBC" w:rsidP="00031935">
      <w:pPr>
        <w:rPr>
          <w:rFonts w:ascii="CMR12" w:hAnsi="CMR12"/>
          <w:color w:val="000000" w:themeColor="text1"/>
        </w:rPr>
      </w:pPr>
    </w:p>
    <w:p w14:paraId="58BA0A5B" w14:textId="39D0223D" w:rsidR="00031935" w:rsidRPr="002F39A6" w:rsidRDefault="00031935" w:rsidP="00031935">
      <w:pPr>
        <w:rPr>
          <w:rFonts w:ascii="CMR12" w:hAnsi="CMR12"/>
          <w:color w:val="000000" w:themeColor="text1"/>
        </w:rPr>
      </w:pPr>
    </w:p>
    <w:p w14:paraId="675B2555" w14:textId="089EA985" w:rsidR="006A1939" w:rsidRPr="00031935" w:rsidRDefault="006A1939" w:rsidP="00031935">
      <w:pPr>
        <w:pStyle w:val="ListParagraph"/>
        <w:numPr>
          <w:ilvl w:val="0"/>
          <w:numId w:val="5"/>
        </w:numPr>
        <w:rPr>
          <w:rFonts w:ascii="CMSY10" w:hAnsi="CMSY10"/>
        </w:rPr>
      </w:pPr>
      <w:r w:rsidRPr="00031935">
        <w:rPr>
          <w:rFonts w:ascii="CMR12" w:hAnsi="CMR12"/>
        </w:rPr>
        <w:lastRenderedPageBreak/>
        <w:t xml:space="preserve">Write out the prediction equation for people from the south and another prediction equation for those not from the south. Explain why they are different and provide a substantive interpretation. This means that you need to tell me what this interaction model tells us about the political world. </w:t>
      </w:r>
    </w:p>
    <w:p w14:paraId="4884FE8A" w14:textId="0868C178" w:rsidR="00F26287" w:rsidRPr="009D6F4E" w:rsidRDefault="00F26287" w:rsidP="00F26287">
      <w:pPr>
        <w:spacing w:before="100" w:beforeAutospacing="1" w:after="100" w:afterAutospacing="1"/>
        <w:rPr>
          <w:rFonts w:ascii="CMR12" w:hAnsi="CMR12"/>
          <w:color w:val="FF0000"/>
        </w:rPr>
      </w:pPr>
      <w:r w:rsidRPr="009D6F4E">
        <w:rPr>
          <w:rFonts w:ascii="Calibri" w:hAnsi="Calibri" w:cs="Calibri"/>
          <w:noProof/>
          <w:color w:val="FF0000"/>
          <w:sz w:val="22"/>
          <w:szCs w:val="22"/>
        </w:rPr>
        <w:drawing>
          <wp:anchor distT="0" distB="0" distL="114300" distR="114300" simplePos="0" relativeHeight="251662336" behindDoc="0" locked="0" layoutInCell="1" allowOverlap="1" wp14:anchorId="46A74C94" wp14:editId="7C729E98">
            <wp:simplePos x="0" y="0"/>
            <wp:positionH relativeFrom="column">
              <wp:posOffset>5822036</wp:posOffset>
            </wp:positionH>
            <wp:positionV relativeFrom="paragraph">
              <wp:posOffset>7991</wp:posOffset>
            </wp:positionV>
            <wp:extent cx="1503848" cy="889524"/>
            <wp:effectExtent l="0" t="0" r="0" b="0"/>
            <wp:wrapNone/>
            <wp:docPr id="15" name="Picture 15" descr="regression line y on x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ression line y on x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3848" cy="889524"/>
                    </a:xfrm>
                    <a:prstGeom prst="rect">
                      <a:avLst/>
                    </a:prstGeom>
                    <a:noFill/>
                    <a:ln>
                      <a:noFill/>
                    </a:ln>
                  </pic:spPr>
                </pic:pic>
              </a:graphicData>
            </a:graphic>
            <wp14:sizeRelH relativeFrom="page">
              <wp14:pctWidth>0</wp14:pctWidth>
            </wp14:sizeRelH>
            <wp14:sizeRelV relativeFrom="page">
              <wp14:pctHeight>0</wp14:pctHeight>
            </wp14:sizeRelV>
          </wp:anchor>
        </w:drawing>
      </w:r>
      <w:r w:rsidR="00031935" w:rsidRPr="009D6F4E">
        <w:rPr>
          <w:rFonts w:ascii="Calibri" w:hAnsi="Calibri" w:cs="Calibri"/>
          <w:color w:val="FF0000"/>
          <w:sz w:val="22"/>
          <w:szCs w:val="22"/>
        </w:rPr>
        <w:t xml:space="preserve"> </w:t>
      </w:r>
      <w:r w:rsidR="00031935" w:rsidRPr="009D6F4E">
        <w:rPr>
          <w:rFonts w:ascii="Calibri" w:hAnsi="Calibri" w:cs="Calibri"/>
          <w:color w:val="FF0000"/>
          <w:sz w:val="22"/>
          <w:szCs w:val="22"/>
        </w:rPr>
        <w:fldChar w:fldCharType="begin"/>
      </w:r>
      <w:r w:rsidR="00031935" w:rsidRPr="009D6F4E">
        <w:rPr>
          <w:rFonts w:ascii="Calibri" w:hAnsi="Calibri" w:cs="Calibri"/>
          <w:color w:val="FF0000"/>
          <w:sz w:val="22"/>
          <w:szCs w:val="22"/>
        </w:rPr>
        <w:instrText xml:space="preserve"> INCLUDEPICTURE "/var/folders/7w/00ry4z1d245cmy56m4knc_fh0000gn/T/com.microsoft.Word/WebArchiveCopyPasteTempFiles/cidABA12B3C-E139-6F4E-9D4E-291D201BF41F.png" \* MERGEFORMATINET </w:instrText>
      </w:r>
      <w:r w:rsidR="00031935" w:rsidRPr="009D6F4E">
        <w:rPr>
          <w:rFonts w:ascii="Calibri" w:hAnsi="Calibri" w:cs="Calibri"/>
          <w:color w:val="FF0000"/>
          <w:sz w:val="22"/>
          <w:szCs w:val="22"/>
        </w:rPr>
        <w:fldChar w:fldCharType="separate"/>
      </w:r>
      <w:r w:rsidR="00031935" w:rsidRPr="009D6F4E">
        <w:rPr>
          <w:rFonts w:ascii="Calibri" w:hAnsi="Calibri" w:cs="Calibri"/>
          <w:color w:val="FF0000"/>
          <w:sz w:val="22"/>
          <w:szCs w:val="22"/>
        </w:rPr>
        <w:fldChar w:fldCharType="end"/>
      </w:r>
      <w:r w:rsidRPr="009D6F4E">
        <w:rPr>
          <w:rFonts w:ascii="CMR12" w:hAnsi="CMR12"/>
          <w:color w:val="FF0000"/>
        </w:rPr>
        <w:t xml:space="preserve">Being from South: </w:t>
      </w:r>
    </w:p>
    <w:p w14:paraId="35D2C780" w14:textId="56B8A4AA" w:rsidR="00782E66" w:rsidRPr="009D6F4E" w:rsidRDefault="00782E66" w:rsidP="00F26287">
      <w:pPr>
        <w:spacing w:before="100" w:beforeAutospacing="1" w:after="100" w:afterAutospacing="1"/>
        <w:rPr>
          <w:rFonts w:ascii="CMR12" w:hAnsi="CMR12"/>
          <w:color w:val="FF0000"/>
        </w:rPr>
      </w:pPr>
      <w:r w:rsidRPr="009D6F4E">
        <w:rPr>
          <w:rFonts w:ascii="CMR12" w:hAnsi="CMR12"/>
          <w:color w:val="FF0000"/>
        </w:rPr>
        <w:t xml:space="preserve">Y= attitudes towards </w:t>
      </w:r>
      <w:r w:rsidR="00D32991" w:rsidRPr="009D6F4E">
        <w:rPr>
          <w:rFonts w:ascii="CMR12" w:hAnsi="CMR12"/>
          <w:color w:val="FF0000"/>
        </w:rPr>
        <w:t>Clinton</w:t>
      </w:r>
    </w:p>
    <w:p w14:paraId="77F306C5" w14:textId="1A420883" w:rsidR="00782E66" w:rsidRPr="009D6F4E" w:rsidRDefault="00782E66" w:rsidP="00F26287">
      <w:pPr>
        <w:spacing w:before="100" w:beforeAutospacing="1" w:after="100" w:afterAutospacing="1"/>
        <w:rPr>
          <w:rFonts w:ascii="CMR12" w:hAnsi="CMR12"/>
          <w:color w:val="FF0000"/>
        </w:rPr>
      </w:pPr>
      <w:r w:rsidRPr="009D6F4E">
        <w:rPr>
          <w:rFonts w:ascii="CMR12" w:hAnsi="CMR12"/>
          <w:color w:val="FF0000"/>
        </w:rPr>
        <w:t>X2=south</w:t>
      </w:r>
    </w:p>
    <w:p w14:paraId="0DA6D5AE" w14:textId="1920DBDC" w:rsidR="00782E66" w:rsidRPr="009D6F4E" w:rsidRDefault="00782E66" w:rsidP="00F26287">
      <w:pPr>
        <w:spacing w:before="100" w:beforeAutospacing="1" w:after="100" w:afterAutospacing="1"/>
        <w:rPr>
          <w:rFonts w:ascii="CMR12" w:hAnsi="CMR12"/>
          <w:color w:val="FF0000"/>
        </w:rPr>
      </w:pPr>
      <w:r w:rsidRPr="009D6F4E">
        <w:rPr>
          <w:rFonts w:ascii="CMR12" w:hAnsi="CMR12"/>
          <w:color w:val="FF0000"/>
        </w:rPr>
        <w:t>X1=Party ID</w:t>
      </w:r>
    </w:p>
    <w:p w14:paraId="4E941641" w14:textId="428DE3E2" w:rsidR="00F26287" w:rsidRDefault="00782E66" w:rsidP="00F26287">
      <w:pPr>
        <w:rPr>
          <w:rFonts w:ascii="CMR12" w:hAnsi="CMR12"/>
          <w:color w:val="FF0000"/>
        </w:rPr>
      </w:pPr>
      <w:r>
        <w:rPr>
          <w:rFonts w:ascii="CMR12" w:hAnsi="CMR12"/>
          <w:color w:val="FF0000"/>
        </w:rPr>
        <w:t>Y</w:t>
      </w:r>
      <w:commentRangeStart w:id="2"/>
      <w:r w:rsidR="00F26287" w:rsidRPr="00C729BC">
        <w:rPr>
          <w:rFonts w:ascii="CMR12" w:hAnsi="CMR12"/>
          <w:color w:val="FF0000"/>
        </w:rPr>
        <w:t>= 36 + 8.09 (</w:t>
      </w:r>
      <w:r>
        <w:rPr>
          <w:rFonts w:ascii="CMR12" w:hAnsi="CMR12"/>
          <w:color w:val="FF0000"/>
        </w:rPr>
        <w:t>X1</w:t>
      </w:r>
      <w:r w:rsidR="00F26287" w:rsidRPr="00C729BC">
        <w:rPr>
          <w:rFonts w:ascii="CMR12" w:hAnsi="CMR12"/>
          <w:color w:val="FF0000"/>
        </w:rPr>
        <w:t>) – 10.43 (</w:t>
      </w:r>
      <w:r>
        <w:rPr>
          <w:rFonts w:ascii="CMR12" w:hAnsi="CMR12"/>
          <w:color w:val="FF0000"/>
        </w:rPr>
        <w:t>X2</w:t>
      </w:r>
      <w:r w:rsidR="00F26287" w:rsidRPr="00C729BC">
        <w:rPr>
          <w:rFonts w:ascii="CMR12" w:hAnsi="CMR12"/>
          <w:color w:val="FF0000"/>
        </w:rPr>
        <w:t>) – 3.57 (</w:t>
      </w:r>
      <w:r>
        <w:rPr>
          <w:rFonts w:ascii="CMR12" w:hAnsi="CMR12"/>
          <w:color w:val="FF0000"/>
        </w:rPr>
        <w:t>X1</w:t>
      </w:r>
      <w:r w:rsidR="00F26287" w:rsidRPr="00C729BC">
        <w:rPr>
          <w:rFonts w:ascii="CMR12" w:hAnsi="CMR12"/>
          <w:color w:val="FF0000"/>
        </w:rPr>
        <w:t xml:space="preserve"> x </w:t>
      </w:r>
      <w:r>
        <w:rPr>
          <w:rFonts w:ascii="CMR12" w:hAnsi="CMR12"/>
          <w:color w:val="FF0000"/>
        </w:rPr>
        <w:t>X2</w:t>
      </w:r>
      <w:r w:rsidR="00F26287" w:rsidRPr="00C729BC">
        <w:rPr>
          <w:rFonts w:ascii="CMR12" w:hAnsi="CMR12"/>
          <w:color w:val="FF0000"/>
        </w:rPr>
        <w:t>)</w:t>
      </w:r>
    </w:p>
    <w:p w14:paraId="3F34E622" w14:textId="197B7288" w:rsidR="00F26287" w:rsidRPr="00C729BC" w:rsidRDefault="00782E66" w:rsidP="00F26287">
      <w:pPr>
        <w:rPr>
          <w:rFonts w:ascii="CMR12" w:hAnsi="CMR12"/>
          <w:color w:val="FF0000"/>
        </w:rPr>
      </w:pPr>
      <w:r>
        <w:rPr>
          <w:rFonts w:ascii="CMR12" w:hAnsi="CMR12"/>
          <w:color w:val="FF0000"/>
        </w:rPr>
        <w:t>Y</w:t>
      </w:r>
      <w:r w:rsidR="00F26287" w:rsidRPr="00C729BC">
        <w:rPr>
          <w:rFonts w:ascii="CMR12" w:hAnsi="CMR12"/>
          <w:color w:val="FF0000"/>
        </w:rPr>
        <w:t xml:space="preserve">= 25.57 + </w:t>
      </w:r>
      <w:r w:rsidR="00F26287" w:rsidRPr="00C729BC">
        <w:rPr>
          <w:rFonts w:ascii="CMR12" w:hAnsi="CMR12"/>
          <w:b/>
          <w:color w:val="FF0000"/>
        </w:rPr>
        <w:t>4.52</w:t>
      </w:r>
      <w:r w:rsidR="00F26287" w:rsidRPr="00C729BC">
        <w:rPr>
          <w:rFonts w:ascii="CMR12" w:hAnsi="CMR12"/>
          <w:color w:val="FF0000"/>
        </w:rPr>
        <w:t xml:space="preserve"> (</w:t>
      </w:r>
      <w:r>
        <w:rPr>
          <w:rFonts w:ascii="CMR12" w:hAnsi="CMR12"/>
          <w:color w:val="FF0000"/>
        </w:rPr>
        <w:t>X1</w:t>
      </w:r>
      <w:r w:rsidR="00F26287" w:rsidRPr="00C729BC">
        <w:rPr>
          <w:rFonts w:ascii="CMR12" w:hAnsi="CMR12"/>
          <w:color w:val="FF0000"/>
        </w:rPr>
        <w:t>)</w:t>
      </w:r>
    </w:p>
    <w:p w14:paraId="080EEA08" w14:textId="77777777" w:rsidR="00F26287" w:rsidRPr="00F26287" w:rsidRDefault="00F26287" w:rsidP="00F26287">
      <w:pPr>
        <w:rPr>
          <w:rFonts w:ascii="CMR12" w:hAnsi="CMR12"/>
          <w:color w:val="FF0000"/>
        </w:rPr>
      </w:pPr>
    </w:p>
    <w:p w14:paraId="2E87CDFC" w14:textId="77777777" w:rsidR="00F26287" w:rsidRDefault="00F26287" w:rsidP="00F26287">
      <w:pPr>
        <w:rPr>
          <w:rFonts w:ascii="CMR12" w:hAnsi="CMR12"/>
          <w:color w:val="FF0000"/>
        </w:rPr>
      </w:pPr>
      <w:r w:rsidRPr="00C729BC">
        <w:rPr>
          <w:rFonts w:ascii="CMR12" w:hAnsi="CMR12"/>
          <w:color w:val="FF0000"/>
        </w:rPr>
        <w:t xml:space="preserve">Being not from the South: </w:t>
      </w:r>
    </w:p>
    <w:p w14:paraId="2596EF82" w14:textId="24B88CC9" w:rsidR="00F26287" w:rsidRDefault="00782E66" w:rsidP="00F26287">
      <w:pPr>
        <w:rPr>
          <w:rFonts w:ascii="CMR12" w:hAnsi="CMR12"/>
          <w:color w:val="FF0000"/>
        </w:rPr>
      </w:pPr>
      <w:r>
        <w:rPr>
          <w:rFonts w:ascii="CMR12" w:hAnsi="CMR12"/>
          <w:color w:val="FF0000"/>
        </w:rPr>
        <w:t>Y</w:t>
      </w:r>
      <w:r w:rsidR="00F26287" w:rsidRPr="00C729BC">
        <w:rPr>
          <w:rFonts w:ascii="CMR12" w:hAnsi="CMR12"/>
          <w:color w:val="FF0000"/>
        </w:rPr>
        <w:t xml:space="preserve">= 36 + 8.09 </w:t>
      </w:r>
      <w:r>
        <w:rPr>
          <w:rFonts w:ascii="CMR12" w:hAnsi="CMR12"/>
          <w:color w:val="FF0000"/>
        </w:rPr>
        <w:t>(X1</w:t>
      </w:r>
      <w:r w:rsidR="00F26287" w:rsidRPr="00C729BC">
        <w:rPr>
          <w:rFonts w:ascii="CMR12" w:hAnsi="CMR12"/>
          <w:color w:val="FF0000"/>
        </w:rPr>
        <w:t>) – 10.43 (</w:t>
      </w:r>
      <w:r>
        <w:rPr>
          <w:rFonts w:ascii="CMR12" w:hAnsi="CMR12"/>
          <w:color w:val="FF0000"/>
        </w:rPr>
        <w:t>X2</w:t>
      </w:r>
      <w:r w:rsidR="00F26287" w:rsidRPr="00C729BC">
        <w:rPr>
          <w:rFonts w:ascii="CMR12" w:hAnsi="CMR12"/>
          <w:color w:val="FF0000"/>
        </w:rPr>
        <w:t>) – 3.57 (</w:t>
      </w:r>
      <w:r>
        <w:rPr>
          <w:rFonts w:ascii="CMR12" w:hAnsi="CMR12"/>
          <w:color w:val="FF0000"/>
        </w:rPr>
        <w:t>X2</w:t>
      </w:r>
      <w:r w:rsidR="00F26287" w:rsidRPr="00C729BC">
        <w:rPr>
          <w:rFonts w:ascii="CMR12" w:hAnsi="CMR12"/>
          <w:color w:val="FF0000"/>
        </w:rPr>
        <w:t xml:space="preserve"> x </w:t>
      </w:r>
      <w:r>
        <w:rPr>
          <w:rFonts w:ascii="CMR12" w:hAnsi="CMR12"/>
          <w:color w:val="FF0000"/>
        </w:rPr>
        <w:t>X1</w:t>
      </w:r>
      <w:r w:rsidR="00F26287" w:rsidRPr="00C729BC">
        <w:rPr>
          <w:rFonts w:ascii="CMR12" w:hAnsi="CMR12"/>
          <w:color w:val="FF0000"/>
        </w:rPr>
        <w:t>)</w:t>
      </w:r>
    </w:p>
    <w:p w14:paraId="22052A1E" w14:textId="50B63678" w:rsidR="00F26287" w:rsidRPr="00C729BC" w:rsidRDefault="00782E66" w:rsidP="00F26287">
      <w:pPr>
        <w:rPr>
          <w:rFonts w:ascii="CMR12" w:hAnsi="CMR12"/>
          <w:color w:val="FF0000"/>
        </w:rPr>
      </w:pPr>
      <w:r>
        <w:rPr>
          <w:rFonts w:ascii="CMR12" w:hAnsi="CMR12"/>
          <w:color w:val="FF0000"/>
        </w:rPr>
        <w:t>Y</w:t>
      </w:r>
      <w:r w:rsidR="00F26287" w:rsidRPr="00C729BC">
        <w:rPr>
          <w:rFonts w:ascii="CMR12" w:hAnsi="CMR12"/>
          <w:color w:val="FF0000"/>
        </w:rPr>
        <w:t xml:space="preserve">= 36 + </w:t>
      </w:r>
      <w:r w:rsidR="00F26287" w:rsidRPr="00C729BC">
        <w:rPr>
          <w:rFonts w:ascii="CMR12" w:hAnsi="CMR12"/>
          <w:b/>
          <w:color w:val="FF0000"/>
        </w:rPr>
        <w:t>8.09</w:t>
      </w:r>
      <w:r w:rsidR="00F26287" w:rsidRPr="00C729BC">
        <w:rPr>
          <w:rFonts w:ascii="CMR12" w:hAnsi="CMR12"/>
          <w:color w:val="FF0000"/>
        </w:rPr>
        <w:t xml:space="preserve"> (</w:t>
      </w:r>
      <w:r>
        <w:rPr>
          <w:rFonts w:ascii="CMR12" w:hAnsi="CMR12"/>
          <w:color w:val="FF0000"/>
        </w:rPr>
        <w:t>X</w:t>
      </w:r>
      <w:r w:rsidR="00D32991">
        <w:rPr>
          <w:rFonts w:ascii="CMR12" w:hAnsi="CMR12"/>
          <w:color w:val="FF0000"/>
        </w:rPr>
        <w:t>1</w:t>
      </w:r>
      <w:r w:rsidR="00F26287" w:rsidRPr="00C729BC">
        <w:rPr>
          <w:rFonts w:ascii="CMR12" w:hAnsi="CMR12"/>
          <w:color w:val="FF0000"/>
        </w:rPr>
        <w:t>)</w:t>
      </w:r>
      <w:commentRangeEnd w:id="2"/>
      <w:r w:rsidR="00294639">
        <w:rPr>
          <w:rStyle w:val="CommentReference"/>
        </w:rPr>
        <w:commentReference w:id="2"/>
      </w:r>
    </w:p>
    <w:p w14:paraId="300DF1E2" w14:textId="10616827" w:rsidR="00F26287" w:rsidRDefault="00F26287" w:rsidP="00F26287">
      <w:pPr>
        <w:rPr>
          <w:rFonts w:ascii="CMR12" w:hAnsi="CMR12"/>
          <w:color w:val="FF0000"/>
        </w:rPr>
      </w:pPr>
    </w:p>
    <w:p w14:paraId="03E55B71" w14:textId="675E6543" w:rsidR="00D32991" w:rsidRDefault="00D32991" w:rsidP="00F26287">
      <w:pPr>
        <w:rPr>
          <w:rFonts w:ascii="CMR12" w:hAnsi="CMR12"/>
          <w:color w:val="FF0000"/>
        </w:rPr>
      </w:pPr>
      <w:commentRangeStart w:id="3"/>
      <w:r>
        <w:rPr>
          <w:rFonts w:ascii="CMR12" w:hAnsi="CMR12"/>
          <w:color w:val="FF0000"/>
        </w:rPr>
        <w:t xml:space="preserve">These equations are different because being from the South is coded as a 1, while being not from the south is coded as a 0—putting these values into the equation yields different results. The differences in the two equations really lies in the slope. The slope of the second line, being not from the south, is almost twice as steep as the slope in the first line (being from the south). This means that not being from the south has a stronger effect on attitudes towards Clinton than being from the south. </w:t>
      </w:r>
      <w:commentRangeEnd w:id="3"/>
      <w:r>
        <w:rPr>
          <w:rStyle w:val="CommentReference"/>
        </w:rPr>
        <w:commentReference w:id="3"/>
      </w:r>
    </w:p>
    <w:p w14:paraId="215A0F0E" w14:textId="77777777" w:rsidR="00D32991" w:rsidRDefault="00D32991" w:rsidP="00F26287">
      <w:pPr>
        <w:rPr>
          <w:rFonts w:ascii="CMR12" w:hAnsi="CMR12"/>
          <w:color w:val="FF0000"/>
        </w:rPr>
      </w:pPr>
    </w:p>
    <w:p w14:paraId="5B350B7A" w14:textId="6FCFDBA6" w:rsidR="00F26287" w:rsidRDefault="00F26287" w:rsidP="00F26287">
      <w:pPr>
        <w:rPr>
          <w:rFonts w:ascii="CMR12" w:hAnsi="CMR12"/>
          <w:color w:val="FF0000"/>
        </w:rPr>
      </w:pPr>
      <w:r>
        <w:rPr>
          <w:rFonts w:ascii="CMR12" w:hAnsi="CMR12"/>
          <w:color w:val="FF0000"/>
        </w:rPr>
        <w:t>ALTERNATIVELY:</w:t>
      </w:r>
    </w:p>
    <w:p w14:paraId="7985DDFD" w14:textId="77777777" w:rsidR="00F26287" w:rsidRDefault="00F26287" w:rsidP="006A1939">
      <w:pPr>
        <w:spacing w:before="100" w:beforeAutospacing="1" w:after="100" w:afterAutospacing="1"/>
      </w:pPr>
      <w:r w:rsidRPr="00601DE0">
        <w:rPr>
          <w:color w:val="FF0000"/>
        </w:rPr>
        <w:t xml:space="preserve">Y= </w:t>
      </w:r>
      <w:proofErr w:type="spellStart"/>
      <w:r w:rsidRPr="00601DE0">
        <w:rPr>
          <w:color w:val="FF0000"/>
        </w:rPr>
        <w:t>bx</w:t>
      </w:r>
      <w:proofErr w:type="spellEnd"/>
      <w:r w:rsidRPr="00601DE0">
        <w:rPr>
          <w:color w:val="FF0000"/>
        </w:rPr>
        <w:t xml:space="preserve"> + a (aka y=mx + b</w:t>
      </w:r>
      <w:r>
        <w:rPr>
          <w:color w:val="FF0000"/>
        </w:rPr>
        <w:t>)</w:t>
      </w:r>
    </w:p>
    <w:p w14:paraId="5B2D4FC3" w14:textId="33B8D49B" w:rsidR="00031935" w:rsidRPr="00F26287" w:rsidRDefault="00031935" w:rsidP="006A1939">
      <w:pPr>
        <w:spacing w:before="100" w:beforeAutospacing="1" w:after="100" w:afterAutospacing="1"/>
      </w:pPr>
      <w:r w:rsidRPr="00601DE0">
        <w:rPr>
          <w:color w:val="FF0000"/>
        </w:rPr>
        <w:t xml:space="preserve">Attitudes towards Hillary = </w:t>
      </w:r>
      <w:r w:rsidR="00803E51" w:rsidRPr="00601DE0">
        <w:rPr>
          <w:color w:val="FF0000"/>
        </w:rPr>
        <w:t>10.53*(being from the south) + 36</w:t>
      </w:r>
      <w:r w:rsidR="00294639">
        <w:rPr>
          <w:color w:val="FF0000"/>
        </w:rPr>
        <w:t xml:space="preserve"> </w:t>
      </w:r>
    </w:p>
    <w:p w14:paraId="3EDCEEDB" w14:textId="11DA16CB" w:rsidR="00803E51" w:rsidRPr="00601DE0" w:rsidRDefault="00803E51" w:rsidP="00803E51">
      <w:pPr>
        <w:spacing w:before="100" w:beforeAutospacing="1" w:after="100" w:afterAutospacing="1"/>
        <w:rPr>
          <w:color w:val="FF0000"/>
        </w:rPr>
      </w:pPr>
      <w:r w:rsidRPr="00601DE0">
        <w:rPr>
          <w:color w:val="FF0000"/>
        </w:rPr>
        <w:t>Attitudes towards Hillary = 10.53*(</w:t>
      </w:r>
      <w:r w:rsidRPr="00601DE0">
        <w:rPr>
          <w:i/>
          <w:color w:val="FF0000"/>
        </w:rPr>
        <w:t xml:space="preserve">not </w:t>
      </w:r>
      <w:r w:rsidRPr="00601DE0">
        <w:rPr>
          <w:color w:val="FF0000"/>
        </w:rPr>
        <w:t>being from the south) + 36</w:t>
      </w:r>
    </w:p>
    <w:p w14:paraId="09EF8A9E" w14:textId="7CDC9269" w:rsidR="005965CE" w:rsidRDefault="005965CE" w:rsidP="006A1939">
      <w:pPr>
        <w:spacing w:before="100" w:beforeAutospacing="1" w:after="100" w:afterAutospacing="1"/>
        <w:rPr>
          <w:color w:val="FF0000"/>
        </w:rPr>
      </w:pPr>
    </w:p>
    <w:p w14:paraId="2D26E099" w14:textId="2D949F69" w:rsidR="006A1939" w:rsidRPr="006A1939" w:rsidRDefault="006A1939" w:rsidP="006A1939">
      <w:pPr>
        <w:spacing w:before="100" w:beforeAutospacing="1" w:after="100" w:afterAutospacing="1"/>
      </w:pPr>
      <w:r w:rsidRPr="006A1939">
        <w:rPr>
          <w:rFonts w:ascii="CMBX12" w:hAnsi="CMBX12"/>
          <w:sz w:val="34"/>
          <w:szCs w:val="34"/>
        </w:rPr>
        <w:t xml:space="preserve">Question 3 </w:t>
      </w:r>
    </w:p>
    <w:p w14:paraId="47832313" w14:textId="188A8084" w:rsidR="006A1939" w:rsidRPr="006A1939" w:rsidRDefault="006A1939" w:rsidP="006A1939">
      <w:pPr>
        <w:spacing w:before="100" w:beforeAutospacing="1" w:after="100" w:afterAutospacing="1"/>
        <w:rPr>
          <w:u w:val="single"/>
        </w:rPr>
      </w:pPr>
      <w:r w:rsidRPr="006A1939">
        <w:rPr>
          <w:rFonts w:ascii="CMR12" w:hAnsi="CMR12"/>
        </w:rPr>
        <w:t xml:space="preserve">Imagine that the Trump campaign had selected </w:t>
      </w:r>
      <w:r w:rsidRPr="006A1939">
        <w:rPr>
          <w:rFonts w:ascii="CMR12" w:hAnsi="CMR12"/>
          <w:u w:val="single"/>
        </w:rPr>
        <w:t>30% of respondents in our survey to receive multiple mailers (campaign materials delivered by mail) containing negative information about Clinton.</w:t>
      </w:r>
      <w:r w:rsidRPr="006A1939">
        <w:rPr>
          <w:rFonts w:ascii="CMR12" w:hAnsi="CMR12"/>
        </w:rPr>
        <w:t xml:space="preserve"> They hire you </w:t>
      </w:r>
      <w:r w:rsidRPr="006A1939">
        <w:rPr>
          <w:rFonts w:ascii="CMR12" w:hAnsi="CMR12"/>
          <w:u w:val="single"/>
        </w:rPr>
        <w:t xml:space="preserve">to tell them whether or not it was effective. </w:t>
      </w:r>
      <w:r w:rsidRPr="006A1939">
        <w:rPr>
          <w:rFonts w:ascii="CMR12" w:hAnsi="CMR12"/>
        </w:rPr>
        <w:t xml:space="preserve">The bad news is that the </w:t>
      </w:r>
      <w:r w:rsidRPr="006A1939">
        <w:rPr>
          <w:rFonts w:ascii="CMR12" w:hAnsi="CMR12"/>
          <w:u w:val="single"/>
        </w:rPr>
        <w:t>campaign did not choose people at random</w:t>
      </w:r>
      <w:r w:rsidRPr="006A1939">
        <w:rPr>
          <w:rFonts w:ascii="CMR12" w:hAnsi="CMR12"/>
        </w:rPr>
        <w:t xml:space="preserve"> to send the mailer, but rather </w:t>
      </w:r>
      <w:r w:rsidRPr="006A1939">
        <w:rPr>
          <w:rFonts w:ascii="CMR12" w:hAnsi="CMR12"/>
          <w:u w:val="single"/>
        </w:rPr>
        <w:t>targeted them based on demographic characteristics</w:t>
      </w:r>
      <w:r w:rsidRPr="006A1939">
        <w:rPr>
          <w:rFonts w:ascii="CMR12" w:hAnsi="CMR12"/>
        </w:rPr>
        <w:t xml:space="preserve">. The good news, however, is we </w:t>
      </w:r>
      <w:r w:rsidRPr="006A1939">
        <w:rPr>
          <w:rFonts w:ascii="CMR12" w:hAnsi="CMR12"/>
        </w:rPr>
        <w:lastRenderedPageBreak/>
        <w:t xml:space="preserve">had a panel survey where we </w:t>
      </w:r>
      <w:r w:rsidRPr="006A1939">
        <w:rPr>
          <w:rFonts w:ascii="CMR12" w:hAnsi="CMR12"/>
          <w:u w:val="single"/>
        </w:rPr>
        <w:t xml:space="preserve">measured attitudes towards Clinton </w:t>
      </w:r>
      <w:r w:rsidRPr="006A1939">
        <w:rPr>
          <w:rFonts w:ascii="CMTI12" w:hAnsi="CMTI12"/>
          <w:u w:val="single"/>
        </w:rPr>
        <w:t xml:space="preserve">before </w:t>
      </w:r>
      <w:r w:rsidRPr="006A1939">
        <w:rPr>
          <w:rFonts w:ascii="CMR12" w:hAnsi="CMR12"/>
          <w:u w:val="single"/>
        </w:rPr>
        <w:t xml:space="preserve">and </w:t>
      </w:r>
      <w:r w:rsidRPr="006A1939">
        <w:rPr>
          <w:rFonts w:ascii="CMTI12" w:hAnsi="CMTI12"/>
          <w:u w:val="single"/>
        </w:rPr>
        <w:t xml:space="preserve">after </w:t>
      </w:r>
      <w:r w:rsidRPr="006A1939">
        <w:rPr>
          <w:rFonts w:ascii="CMR12" w:hAnsi="CMR12"/>
          <w:u w:val="single"/>
        </w:rPr>
        <w:t xml:space="preserve">the mailers were delivered. </w:t>
      </w:r>
    </w:p>
    <w:p w14:paraId="0CE57369" w14:textId="294B44B3" w:rsidR="006A1939" w:rsidRPr="006A1939" w:rsidRDefault="006A1939" w:rsidP="006A1939">
      <w:pPr>
        <w:spacing w:before="100" w:beforeAutospacing="1" w:after="100" w:afterAutospacing="1"/>
      </w:pPr>
      <w:r w:rsidRPr="006A1939">
        <w:rPr>
          <w:rFonts w:ascii="CMR12" w:hAnsi="CMR12"/>
        </w:rPr>
        <w:t xml:space="preserve">Below is the result of a regression model where we include the covariates “Received Mailers” (0=Did not receive mailers, 1=Received mailers), “Wave 2” (0=Attitude measured before mailers sent, 1=Attitudes measured after mailers sent), and the interaction of these two variables. </w:t>
      </w:r>
    </w:p>
    <w:p w14:paraId="4E295BC3" w14:textId="5A991DB5" w:rsidR="00722064" w:rsidRDefault="006A1939" w:rsidP="006A1939">
      <w:pPr>
        <w:spacing w:before="100" w:beforeAutospacing="1" w:after="100" w:afterAutospacing="1"/>
        <w:rPr>
          <w:rFonts w:ascii="CMR12" w:hAnsi="CMR12"/>
        </w:rPr>
      </w:pPr>
      <w:commentRangeStart w:id="4"/>
      <w:r w:rsidRPr="006A1939">
        <w:rPr>
          <w:rFonts w:ascii="CMSY10" w:hAnsi="CMSY10"/>
        </w:rPr>
        <w:t xml:space="preserve">• </w:t>
      </w:r>
      <w:r w:rsidRPr="006A1939">
        <w:rPr>
          <w:rFonts w:ascii="CMR12" w:hAnsi="CMR12"/>
        </w:rPr>
        <w:t xml:space="preserve">What was the causal effect of the mailers on attitudes towards </w:t>
      </w:r>
      <w:r w:rsidR="00722064" w:rsidRPr="006A1939">
        <w:rPr>
          <w:rFonts w:ascii="CMR12" w:hAnsi="CMR12"/>
        </w:rPr>
        <w:t>Clinton</w:t>
      </w:r>
      <w:r w:rsidRPr="006A1939">
        <w:rPr>
          <w:rFonts w:ascii="CMR12" w:hAnsi="CMR12"/>
        </w:rPr>
        <w:t>?</w:t>
      </w:r>
      <w:commentRangeEnd w:id="4"/>
      <w:r w:rsidR="00B73F1D">
        <w:rPr>
          <w:rStyle w:val="CommentReference"/>
        </w:rPr>
        <w:commentReference w:id="4"/>
      </w:r>
    </w:p>
    <w:p w14:paraId="251BDCEE" w14:textId="147109D1" w:rsidR="00B73F1D" w:rsidRPr="009D6F4E" w:rsidRDefault="003C1978" w:rsidP="00B73F1D">
      <w:pPr>
        <w:rPr>
          <w:rFonts w:ascii="CMSY10" w:hAnsi="CMSY10"/>
          <w:color w:val="FF0000"/>
          <w:u w:val="single"/>
        </w:rPr>
      </w:pPr>
      <w:r w:rsidRPr="009D6F4E">
        <w:rPr>
          <w:rFonts w:ascii="CMR12" w:hAnsi="CMR12"/>
          <w:color w:val="FF0000"/>
        </w:rPr>
        <w:drawing>
          <wp:anchor distT="0" distB="0" distL="114300" distR="114300" simplePos="0" relativeHeight="251667456" behindDoc="0" locked="0" layoutInCell="1" allowOverlap="1" wp14:anchorId="11E20436" wp14:editId="1A136CE4">
            <wp:simplePos x="0" y="0"/>
            <wp:positionH relativeFrom="column">
              <wp:posOffset>6233795</wp:posOffset>
            </wp:positionH>
            <wp:positionV relativeFrom="paragraph">
              <wp:posOffset>162832</wp:posOffset>
            </wp:positionV>
            <wp:extent cx="3683000" cy="24688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3000" cy="2468880"/>
                    </a:xfrm>
                    <a:prstGeom prst="rect">
                      <a:avLst/>
                    </a:prstGeom>
                  </pic:spPr>
                </pic:pic>
              </a:graphicData>
            </a:graphic>
            <wp14:sizeRelH relativeFrom="page">
              <wp14:pctWidth>0</wp14:pctWidth>
            </wp14:sizeRelH>
            <wp14:sizeRelV relativeFrom="page">
              <wp14:pctHeight>0</wp14:pctHeight>
            </wp14:sizeRelV>
          </wp:anchor>
        </w:drawing>
      </w:r>
      <w:r w:rsidR="00B73F1D" w:rsidRPr="009D6F4E">
        <w:rPr>
          <w:rFonts w:ascii="CMSY10" w:hAnsi="CMSY10"/>
          <w:color w:val="FF0000"/>
          <w:u w:val="single"/>
        </w:rPr>
        <w:t>Significance test</w:t>
      </w:r>
    </w:p>
    <w:p w14:paraId="4BF54242" w14:textId="5EF74655" w:rsidR="00B73F1D" w:rsidRPr="009D6F4E" w:rsidRDefault="00B73F1D" w:rsidP="00B73F1D">
      <w:pPr>
        <w:rPr>
          <w:rFonts w:ascii="CMSY10" w:hAnsi="CMSY10"/>
          <w:color w:val="FF0000"/>
        </w:rPr>
      </w:pPr>
      <w:r w:rsidRPr="009D6F4E">
        <w:rPr>
          <w:rFonts w:ascii="CMSY10" w:hAnsi="CMSY10"/>
          <w:color w:val="FF0000"/>
        </w:rPr>
        <w:t>Ho: B1 = 0</w:t>
      </w:r>
    </w:p>
    <w:p w14:paraId="1AFBC9F3" w14:textId="5C3BC2E5" w:rsidR="00B73F1D" w:rsidRPr="009D6F4E" w:rsidRDefault="00B73F1D" w:rsidP="00B73F1D">
      <w:pPr>
        <w:rPr>
          <w:rFonts w:ascii="CMSY10" w:hAnsi="CMSY10"/>
          <w:color w:val="FF0000"/>
        </w:rPr>
      </w:pPr>
      <w:r w:rsidRPr="009D6F4E">
        <w:rPr>
          <w:rFonts w:ascii="CMSY10" w:hAnsi="CMSY10"/>
          <w:color w:val="FF0000"/>
        </w:rPr>
        <w:t>Ha: B1 does not = 0</w:t>
      </w:r>
    </w:p>
    <w:p w14:paraId="487F3F4D" w14:textId="0BAB6715" w:rsidR="00B73F1D" w:rsidRPr="009D6F4E" w:rsidRDefault="00B73F1D" w:rsidP="00B73F1D">
      <w:pPr>
        <w:rPr>
          <w:rFonts w:ascii="CMSY10" w:hAnsi="CMSY10"/>
          <w:color w:val="FF0000"/>
        </w:rPr>
      </w:pPr>
      <w:r w:rsidRPr="009D6F4E">
        <w:rPr>
          <w:rFonts w:ascii="CMSY10" w:hAnsi="CMSY10"/>
          <w:color w:val="FF0000"/>
        </w:rPr>
        <w:t>-3.57-0/.88=t</w:t>
      </w:r>
    </w:p>
    <w:p w14:paraId="54AC4683" w14:textId="703CFAA3" w:rsidR="00B73F1D" w:rsidRPr="009D6F4E" w:rsidRDefault="00B73F1D" w:rsidP="00B73F1D">
      <w:pPr>
        <w:rPr>
          <w:rFonts w:ascii="CMSY10" w:hAnsi="CMSY10"/>
          <w:color w:val="FF0000"/>
        </w:rPr>
      </w:pPr>
      <w:r w:rsidRPr="009D6F4E">
        <w:rPr>
          <w:rFonts w:ascii="CMSY10" w:hAnsi="CMSY10"/>
          <w:color w:val="FF0000"/>
        </w:rPr>
        <w:t>t=</w:t>
      </w:r>
      <w:r w:rsidR="00621C11" w:rsidRPr="009D6F4E">
        <w:rPr>
          <w:rFonts w:ascii="CMSY10" w:hAnsi="CMSY10"/>
          <w:color w:val="FF0000"/>
        </w:rPr>
        <w:t>4.06</w:t>
      </w:r>
      <w:r w:rsidRPr="009D6F4E">
        <w:rPr>
          <w:rFonts w:ascii="CMSY10" w:hAnsi="CMSY10"/>
          <w:color w:val="FF0000"/>
        </w:rPr>
        <w:t xml:space="preserve"> w/ </w:t>
      </w:r>
      <w:proofErr w:type="spellStart"/>
      <w:r w:rsidRPr="009D6F4E">
        <w:rPr>
          <w:rFonts w:ascii="CMSY10" w:hAnsi="CMSY10"/>
          <w:color w:val="FF0000"/>
        </w:rPr>
        <w:t>df</w:t>
      </w:r>
      <w:proofErr w:type="spellEnd"/>
      <w:r w:rsidRPr="009D6F4E">
        <w:rPr>
          <w:rFonts w:ascii="CMSY10" w:hAnsi="CMSY10"/>
          <w:color w:val="FF0000"/>
        </w:rPr>
        <w:t>=9</w:t>
      </w:r>
      <w:r w:rsidR="00AE5E69">
        <w:rPr>
          <w:rFonts w:ascii="CMSY10" w:hAnsi="CMSY10"/>
          <w:color w:val="FF0000"/>
        </w:rPr>
        <w:t>6</w:t>
      </w:r>
    </w:p>
    <w:p w14:paraId="7AF2B421" w14:textId="31465515" w:rsidR="00B73F1D" w:rsidRPr="009D6F4E" w:rsidRDefault="00B73F1D" w:rsidP="00B73F1D">
      <w:pPr>
        <w:spacing w:before="100" w:beforeAutospacing="1" w:after="100" w:afterAutospacing="1"/>
        <w:rPr>
          <w:rFonts w:ascii="CMR12" w:hAnsi="CMR12"/>
          <w:color w:val="FF0000"/>
        </w:rPr>
      </w:pPr>
      <w:r w:rsidRPr="009D6F4E">
        <w:rPr>
          <w:rFonts w:ascii="CMSY10" w:hAnsi="CMSY10"/>
          <w:color w:val="FF0000"/>
        </w:rPr>
        <w:t>p</w:t>
      </w:r>
      <w:r w:rsidR="00621C11" w:rsidRPr="009D6F4E">
        <w:rPr>
          <w:rFonts w:ascii="CMSY10" w:hAnsi="CMSY10"/>
          <w:color w:val="FF0000"/>
        </w:rPr>
        <w:t>=.000</w:t>
      </w:r>
      <w:r w:rsidR="00AE5E69">
        <w:rPr>
          <w:rFonts w:ascii="CMSY10" w:hAnsi="CMSY10"/>
          <w:color w:val="FF0000"/>
        </w:rPr>
        <w:t>1</w:t>
      </w:r>
      <w:r w:rsidRPr="009D6F4E">
        <w:rPr>
          <w:rFonts w:ascii="CMSY10" w:hAnsi="CMSY10"/>
          <w:color w:val="FF0000"/>
        </w:rPr>
        <w:sym w:font="Wingdings" w:char="F0E0"/>
      </w:r>
      <w:r w:rsidRPr="009D6F4E">
        <w:rPr>
          <w:rFonts w:ascii="CMSY10" w:hAnsi="CMSY10"/>
          <w:color w:val="FF0000"/>
        </w:rPr>
        <w:t xml:space="preserve"> p&lt;.05, </w:t>
      </w:r>
      <w:r w:rsidR="00076A8C" w:rsidRPr="009D6F4E">
        <w:rPr>
          <w:rFonts w:ascii="CMSY10" w:hAnsi="CMSY10"/>
          <w:color w:val="FF0000"/>
        </w:rPr>
        <w:t>attitudes recorded after people received mailers had</w:t>
      </w:r>
      <w:r w:rsidRPr="009D6F4E">
        <w:rPr>
          <w:rFonts w:ascii="CMSY10" w:hAnsi="CMSY10"/>
          <w:color w:val="FF0000"/>
        </w:rPr>
        <w:t xml:space="preserve"> significant</w:t>
      </w:r>
      <w:r w:rsidR="00076A8C" w:rsidRPr="009D6F4E">
        <w:rPr>
          <w:rFonts w:ascii="CMSY10" w:hAnsi="CMSY10"/>
          <w:color w:val="FF0000"/>
        </w:rPr>
        <w:t xml:space="preserve"> effect</w:t>
      </w:r>
      <w:r w:rsidR="00EC186F" w:rsidRPr="009D6F4E">
        <w:rPr>
          <w:rFonts w:ascii="CMSY10" w:hAnsi="CMSY10"/>
          <w:color w:val="FF0000"/>
        </w:rPr>
        <w:t xml:space="preserve"> on attitudes towards Clinton</w:t>
      </w:r>
    </w:p>
    <w:p w14:paraId="6E12FB63" w14:textId="6F257446" w:rsidR="00076A8C" w:rsidRPr="009D6F4E" w:rsidRDefault="00076A8C" w:rsidP="006A1939">
      <w:pPr>
        <w:spacing w:before="100" w:beforeAutospacing="1" w:after="100" w:afterAutospacing="1"/>
        <w:rPr>
          <w:rFonts w:ascii="CMR12" w:hAnsi="CMR12"/>
          <w:b/>
          <w:color w:val="FF0000"/>
          <w:u w:val="single"/>
        </w:rPr>
      </w:pPr>
      <w:r w:rsidRPr="009D6F4E">
        <w:rPr>
          <w:rFonts w:ascii="CMR12" w:hAnsi="CMR12"/>
          <w:b/>
          <w:color w:val="FF0000"/>
          <w:u w:val="single"/>
        </w:rPr>
        <w:t>ALTERNATIVELY!!!????</w:t>
      </w:r>
    </w:p>
    <w:p w14:paraId="5B1A8F59" w14:textId="42C3D6C4" w:rsidR="00076A8C" w:rsidRPr="009D6F4E" w:rsidRDefault="00076A8C" w:rsidP="006A1939">
      <w:pPr>
        <w:spacing w:before="100" w:beforeAutospacing="1" w:after="100" w:afterAutospacing="1"/>
        <w:rPr>
          <w:rFonts w:ascii="CMR12" w:hAnsi="CMR12"/>
          <w:color w:val="FF0000"/>
          <w:u w:val="single"/>
        </w:rPr>
      </w:pPr>
      <w:r w:rsidRPr="009D6F4E">
        <w:rPr>
          <w:rFonts w:ascii="CMR12" w:hAnsi="CMR12"/>
          <w:color w:val="FF0000"/>
          <w:u w:val="single"/>
        </w:rPr>
        <w:t>Equation</w:t>
      </w:r>
    </w:p>
    <w:p w14:paraId="2EE6B6B9" w14:textId="4E42288D" w:rsidR="008C0FDE" w:rsidRPr="009D6F4E" w:rsidRDefault="008C0FDE" w:rsidP="006A1939">
      <w:pPr>
        <w:spacing w:before="100" w:beforeAutospacing="1" w:after="100" w:afterAutospacing="1"/>
        <w:rPr>
          <w:rFonts w:ascii="CMR12" w:hAnsi="CMR12"/>
          <w:color w:val="FF0000"/>
        </w:rPr>
      </w:pPr>
      <w:r w:rsidRPr="009D6F4E">
        <w:rPr>
          <w:rFonts w:ascii="CMR12" w:hAnsi="CMR12"/>
          <w:color w:val="FF0000"/>
        </w:rPr>
        <w:t xml:space="preserve">Y= 36 + 8.09 (received mailers) – 10.53 (waive 2) – 3.75 </w:t>
      </w:r>
      <w:proofErr w:type="gramStart"/>
      <w:r w:rsidRPr="009D6F4E">
        <w:rPr>
          <w:rFonts w:ascii="CMR12" w:hAnsi="CMR12"/>
          <w:color w:val="FF0000"/>
        </w:rPr>
        <w:t>( waive</w:t>
      </w:r>
      <w:proofErr w:type="gramEnd"/>
      <w:r w:rsidRPr="009D6F4E">
        <w:rPr>
          <w:rFonts w:ascii="CMR12" w:hAnsi="CMR12"/>
          <w:color w:val="FF0000"/>
        </w:rPr>
        <w:t xml:space="preserve"> 2 x received mailers)</w:t>
      </w:r>
    </w:p>
    <w:p w14:paraId="5CC79B8D" w14:textId="105A01D7" w:rsidR="00B73F1D" w:rsidRPr="009D6F4E" w:rsidRDefault="00B73F1D" w:rsidP="008C0FDE">
      <w:pPr>
        <w:spacing w:before="100" w:beforeAutospacing="1" w:after="100" w:afterAutospacing="1"/>
        <w:rPr>
          <w:rFonts w:ascii="CMR12" w:hAnsi="CMR12"/>
          <w:color w:val="FF0000"/>
          <w:u w:val="single"/>
        </w:rPr>
      </w:pPr>
      <w:r w:rsidRPr="009D6F4E">
        <w:rPr>
          <w:rFonts w:ascii="CMR12" w:hAnsi="CMR12"/>
          <w:color w:val="FF0000"/>
          <w:u w:val="single"/>
        </w:rPr>
        <w:t>Receiving</w:t>
      </w:r>
    </w:p>
    <w:p w14:paraId="0DA551FA" w14:textId="10395CCC" w:rsidR="008C0FDE" w:rsidRPr="009D6F4E" w:rsidRDefault="008C0FDE" w:rsidP="008C0FDE">
      <w:pPr>
        <w:spacing w:before="100" w:beforeAutospacing="1" w:after="100" w:afterAutospacing="1"/>
        <w:rPr>
          <w:rFonts w:ascii="CMR12" w:hAnsi="CMR12"/>
          <w:color w:val="FF0000"/>
        </w:rPr>
      </w:pPr>
      <w:r w:rsidRPr="009D6F4E">
        <w:rPr>
          <w:rFonts w:ascii="CMR12" w:hAnsi="CMR12"/>
          <w:color w:val="FF0000"/>
        </w:rPr>
        <w:t xml:space="preserve">Y= 36 + 8.09 – 10.53(waive 2) – 3.75(waive2) </w:t>
      </w:r>
      <w:r w:rsidRPr="009D6F4E">
        <w:rPr>
          <w:rFonts w:ascii="CMR12" w:hAnsi="CMR12"/>
          <w:color w:val="FF0000"/>
        </w:rPr>
        <w:sym w:font="Wingdings" w:char="F0E0"/>
      </w:r>
      <w:r w:rsidRPr="009D6F4E">
        <w:rPr>
          <w:rFonts w:ascii="CMR12" w:hAnsi="CMR12"/>
          <w:color w:val="FF0000"/>
        </w:rPr>
        <w:t xml:space="preserve"> </w:t>
      </w:r>
    </w:p>
    <w:p w14:paraId="00C9039D" w14:textId="1A317877" w:rsidR="008C0FDE" w:rsidRPr="009D6F4E" w:rsidRDefault="008C0FDE" w:rsidP="008C0FDE">
      <w:pPr>
        <w:spacing w:before="100" w:beforeAutospacing="1" w:after="100" w:afterAutospacing="1"/>
        <w:rPr>
          <w:rFonts w:ascii="CMR12" w:hAnsi="CMR12"/>
          <w:color w:val="FF0000"/>
        </w:rPr>
      </w:pPr>
      <w:r w:rsidRPr="009D6F4E">
        <w:rPr>
          <w:rFonts w:ascii="CMR12" w:hAnsi="CMR12"/>
          <w:color w:val="FF0000"/>
        </w:rPr>
        <w:t>Y= 44.09 – 6.78(waive 2)</w:t>
      </w:r>
    </w:p>
    <w:p w14:paraId="436C5D93" w14:textId="77777777" w:rsidR="00B73F1D" w:rsidRPr="009D6F4E" w:rsidRDefault="008C0FDE" w:rsidP="006A1939">
      <w:pPr>
        <w:spacing w:before="100" w:beforeAutospacing="1" w:after="100" w:afterAutospacing="1"/>
        <w:rPr>
          <w:rFonts w:ascii="CMR12" w:hAnsi="CMR12"/>
          <w:color w:val="FF0000"/>
          <w:u w:val="single"/>
        </w:rPr>
      </w:pPr>
      <w:r w:rsidRPr="009D6F4E">
        <w:rPr>
          <w:rFonts w:ascii="CMR12" w:hAnsi="CMR12"/>
          <w:color w:val="FF0000"/>
          <w:u w:val="single"/>
        </w:rPr>
        <w:t xml:space="preserve">Not receiving: </w:t>
      </w:r>
    </w:p>
    <w:p w14:paraId="1138E694" w14:textId="47B69B30" w:rsidR="008C0FDE" w:rsidRPr="009D6F4E" w:rsidRDefault="008C0FDE" w:rsidP="006A1939">
      <w:pPr>
        <w:spacing w:before="100" w:beforeAutospacing="1" w:after="100" w:afterAutospacing="1"/>
        <w:rPr>
          <w:rFonts w:ascii="CMR12" w:hAnsi="CMR12"/>
          <w:color w:val="FF0000"/>
        </w:rPr>
      </w:pPr>
      <w:r w:rsidRPr="009D6F4E">
        <w:rPr>
          <w:rFonts w:ascii="CMR12" w:hAnsi="CMR12"/>
          <w:color w:val="FF0000"/>
        </w:rPr>
        <w:t xml:space="preserve">Y= 36 – 10.53(waive2) </w:t>
      </w:r>
    </w:p>
    <w:p w14:paraId="1F106857" w14:textId="0986D4D3" w:rsidR="008C0FDE" w:rsidRPr="009D6F4E" w:rsidRDefault="008C0FDE" w:rsidP="006A1939">
      <w:pPr>
        <w:spacing w:before="100" w:beforeAutospacing="1" w:after="100" w:afterAutospacing="1"/>
        <w:rPr>
          <w:rFonts w:ascii="CMR12" w:hAnsi="CMR12"/>
          <w:color w:val="FF0000"/>
        </w:rPr>
      </w:pPr>
      <w:r w:rsidRPr="009D6F4E">
        <w:rPr>
          <w:rFonts w:ascii="CMR12" w:hAnsi="CMR12"/>
          <w:color w:val="FF0000"/>
        </w:rPr>
        <w:t xml:space="preserve">The slope is steeper for those who have not received mailers, showing that there was a greater negative effect on the attitude of those who did not receive mailers. </w:t>
      </w:r>
    </w:p>
    <w:p w14:paraId="6E459E00" w14:textId="4444D0A1" w:rsidR="008C0FDE" w:rsidRPr="009D6F4E" w:rsidRDefault="008C0FDE" w:rsidP="006A1939">
      <w:pPr>
        <w:spacing w:before="100" w:beforeAutospacing="1" w:after="100" w:afterAutospacing="1"/>
        <w:rPr>
          <w:rFonts w:ascii="CMR12" w:hAnsi="CMR12"/>
          <w:color w:val="FF0000"/>
        </w:rPr>
      </w:pPr>
      <w:r w:rsidRPr="009D6F4E">
        <w:rPr>
          <w:rFonts w:ascii="CMR12" w:hAnsi="CMR12"/>
          <w:color w:val="FF0000"/>
        </w:rPr>
        <w:t xml:space="preserve">The causal effect is </w:t>
      </w:r>
      <w:r w:rsidR="00EF1778" w:rsidRPr="009D6F4E">
        <w:rPr>
          <w:rFonts w:ascii="CMR12" w:hAnsi="CMR12"/>
          <w:color w:val="FF0000"/>
        </w:rPr>
        <w:t xml:space="preserve">that receiving mailers </w:t>
      </w:r>
      <w:r w:rsidR="005669FD" w:rsidRPr="009D6F4E">
        <w:rPr>
          <w:rFonts w:ascii="CMR12" w:hAnsi="CMR12"/>
          <w:color w:val="FF0000"/>
        </w:rPr>
        <w:t>caused an increase in negative emotion towards Clinton.</w:t>
      </w:r>
    </w:p>
    <w:p w14:paraId="014334F4" w14:textId="51DF82EA" w:rsidR="006A1939" w:rsidRDefault="006A1939" w:rsidP="006A1939">
      <w:pPr>
        <w:spacing w:before="100" w:beforeAutospacing="1" w:after="100" w:afterAutospacing="1"/>
        <w:rPr>
          <w:rFonts w:ascii="CMR12" w:hAnsi="CMR12"/>
        </w:rPr>
      </w:pPr>
      <w:r w:rsidRPr="006A1939">
        <w:rPr>
          <w:rFonts w:ascii="CMR12" w:hAnsi="CMR12"/>
        </w:rPr>
        <w:br/>
      </w:r>
      <w:r w:rsidRPr="006A1939">
        <w:rPr>
          <w:rFonts w:ascii="CMSY10" w:hAnsi="CMSY10"/>
        </w:rPr>
        <w:t xml:space="preserve">• </w:t>
      </w:r>
      <w:r w:rsidRPr="006A1939">
        <w:rPr>
          <w:rFonts w:ascii="CMR12" w:hAnsi="CMR12"/>
        </w:rPr>
        <w:t xml:space="preserve">What is the key assumption necessary for this causal claim to be valid? Give an example of how it could be violated. </w:t>
      </w:r>
    </w:p>
    <w:p w14:paraId="4A89C5A7" w14:textId="350166E9" w:rsidR="006A1939" w:rsidRPr="003C1978" w:rsidRDefault="005669FD" w:rsidP="003C1978">
      <w:pPr>
        <w:spacing w:before="100" w:beforeAutospacing="1" w:after="100" w:afterAutospacing="1"/>
        <w:ind w:left="360"/>
        <w:rPr>
          <w:rFonts w:ascii="CMSY10" w:hAnsi="CMSY10"/>
          <w:color w:val="FF0000"/>
        </w:rPr>
      </w:pPr>
      <w:r>
        <w:rPr>
          <w:rFonts w:ascii="CMSY10" w:hAnsi="CMSY10"/>
          <w:color w:val="FF0000"/>
        </w:rPr>
        <w:lastRenderedPageBreak/>
        <w:t>There needs to be the elimination of alternative explanations for the association (spurious relationships</w:t>
      </w:r>
      <w:r w:rsidR="00D701A6">
        <w:rPr>
          <w:rFonts w:ascii="CMSY10" w:hAnsi="CMSY10"/>
          <w:color w:val="FF0000"/>
        </w:rPr>
        <w:t xml:space="preserve">, chain relationships, </w:t>
      </w:r>
      <w:proofErr w:type="spellStart"/>
      <w:r w:rsidR="00D701A6">
        <w:rPr>
          <w:rFonts w:ascii="CMSY10" w:hAnsi="CMSY10"/>
          <w:color w:val="FF0000"/>
        </w:rPr>
        <w:t>etc</w:t>
      </w:r>
      <w:proofErr w:type="spellEnd"/>
      <w:r>
        <w:rPr>
          <w:rFonts w:ascii="CMSY10" w:hAnsi="CMSY10"/>
          <w:color w:val="FF0000"/>
        </w:rPr>
        <w:t>).</w:t>
      </w:r>
      <w:r w:rsidR="00A24678">
        <w:rPr>
          <w:rFonts w:ascii="CMSY10" w:hAnsi="CMSY10"/>
          <w:color w:val="FF0000"/>
        </w:rPr>
        <w:t xml:space="preserve"> The basic fact that they sent the mailers to people based on their demographic information automatically violates this assumption—the demographic factors could be the reason that their attitudes changed, not the mailers. Additionally,</w:t>
      </w:r>
      <w:r>
        <w:rPr>
          <w:rFonts w:ascii="CMSY10" w:hAnsi="CMSY10"/>
          <w:color w:val="FF0000"/>
        </w:rPr>
        <w:t xml:space="preserve"> </w:t>
      </w:r>
      <w:r w:rsidR="00A24678">
        <w:rPr>
          <w:rFonts w:ascii="CMSY10" w:hAnsi="CMSY10"/>
          <w:color w:val="FF0000"/>
        </w:rPr>
        <w:t>t</w:t>
      </w:r>
      <w:r>
        <w:rPr>
          <w:rFonts w:ascii="CMSY10" w:hAnsi="CMSY10"/>
          <w:color w:val="FF0000"/>
        </w:rPr>
        <w:t>his could very easily be violated</w:t>
      </w:r>
      <w:r w:rsidR="00A24678">
        <w:rPr>
          <w:rFonts w:ascii="CMSY10" w:hAnsi="CMSY10"/>
          <w:color w:val="FF0000"/>
        </w:rPr>
        <w:t xml:space="preserve"> in other ways</w:t>
      </w:r>
      <w:r>
        <w:rPr>
          <w:rFonts w:ascii="CMSY10" w:hAnsi="CMSY10"/>
          <w:color w:val="FF0000"/>
        </w:rPr>
        <w:t>—for example, someone could see hateful “</w:t>
      </w:r>
      <w:proofErr w:type="spellStart"/>
      <w:r>
        <w:rPr>
          <w:rFonts w:ascii="CMSY10" w:hAnsi="CMSY10"/>
          <w:color w:val="FF0000"/>
        </w:rPr>
        <w:t>Killary</w:t>
      </w:r>
      <w:proofErr w:type="spellEnd"/>
      <w:r>
        <w:rPr>
          <w:rFonts w:ascii="CMSY10" w:hAnsi="CMSY10"/>
          <w:color w:val="FF0000"/>
        </w:rPr>
        <w:t xml:space="preserve">” bumper stickers and their rating of Clinton could go down due to that. </w:t>
      </w:r>
    </w:p>
    <w:p w14:paraId="22708763" w14:textId="77777777" w:rsidR="006A1939" w:rsidRPr="006A1939" w:rsidRDefault="006A1939" w:rsidP="006A1939">
      <w:pPr>
        <w:spacing w:before="100" w:beforeAutospacing="1" w:after="100" w:afterAutospacing="1"/>
      </w:pPr>
      <w:r w:rsidRPr="006A1939">
        <w:rPr>
          <w:rFonts w:ascii="CMBX12" w:hAnsi="CMBX12"/>
          <w:sz w:val="34"/>
          <w:szCs w:val="34"/>
        </w:rPr>
        <w:t xml:space="preserve">Question 4 </w:t>
      </w:r>
    </w:p>
    <w:p w14:paraId="6297AB2D" w14:textId="4179C1A0" w:rsidR="00806829" w:rsidRDefault="007D08D3" w:rsidP="006A1939">
      <w:pPr>
        <w:spacing w:before="100" w:beforeAutospacing="1" w:after="100" w:afterAutospacing="1"/>
        <w:rPr>
          <w:rFonts w:ascii="CMR12" w:hAnsi="CMR12"/>
        </w:rPr>
      </w:pPr>
      <w:r>
        <w:rPr>
          <w:noProof/>
        </w:rPr>
        <w:drawing>
          <wp:anchor distT="0" distB="0" distL="114300" distR="114300" simplePos="0" relativeHeight="251663360" behindDoc="1" locked="0" layoutInCell="1" allowOverlap="1" wp14:anchorId="6A27606D" wp14:editId="35045120">
            <wp:simplePos x="0" y="0"/>
            <wp:positionH relativeFrom="column">
              <wp:posOffset>4455561</wp:posOffset>
            </wp:positionH>
            <wp:positionV relativeFrom="paragraph">
              <wp:posOffset>1333567</wp:posOffset>
            </wp:positionV>
            <wp:extent cx="2781300" cy="14351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1435100"/>
                    </a:xfrm>
                    <a:prstGeom prst="rect">
                      <a:avLst/>
                    </a:prstGeom>
                  </pic:spPr>
                </pic:pic>
              </a:graphicData>
            </a:graphic>
            <wp14:sizeRelH relativeFrom="page">
              <wp14:pctWidth>0</wp14:pctWidth>
            </wp14:sizeRelH>
            <wp14:sizeRelV relativeFrom="page">
              <wp14:pctHeight>0</wp14:pctHeight>
            </wp14:sizeRelV>
          </wp:anchor>
        </w:drawing>
      </w:r>
      <w:r w:rsidR="006A1939" w:rsidRPr="006A1939">
        <w:rPr>
          <w:rFonts w:ascii="CMR12" w:hAnsi="CMR12"/>
        </w:rPr>
        <w:t xml:space="preserve">Congressional Quarterly tracks the </w:t>
      </w:r>
      <w:r w:rsidR="006A1939" w:rsidRPr="006A1939">
        <w:rPr>
          <w:rFonts w:ascii="CMR12" w:hAnsi="CMR12"/>
          <w:u w:val="single"/>
        </w:rPr>
        <w:t xml:space="preserve">percentage of the time members of Congress vote with their party </w:t>
      </w:r>
      <w:r w:rsidR="006A1939" w:rsidRPr="006A1939">
        <w:rPr>
          <w:rFonts w:ascii="CMR12" w:hAnsi="CMR12"/>
        </w:rPr>
        <w:t xml:space="preserve">on partisan roll call votes (i.e., those in which a majority of Republicans oppose a majority of Democrats). The measure can take values from 0 to 100. If we take a simple random sample of 11 Democratic incumbents from the group described above and their mean party unity score is 93.87 with a sample standard deviation of 9.50, what is </w:t>
      </w:r>
      <w:r w:rsidR="006A1939" w:rsidRPr="006A1939">
        <w:rPr>
          <w:rFonts w:ascii="CMR12" w:hAnsi="CMR12"/>
          <w:u w:val="single"/>
        </w:rPr>
        <w:t>the 90% confidence interval for our estimate of mean party unity among this group as a whole?</w:t>
      </w:r>
      <w:r w:rsidR="006A1939" w:rsidRPr="006A1939">
        <w:rPr>
          <w:rFonts w:ascii="CMR12" w:hAnsi="CMR12"/>
        </w:rPr>
        <w:t xml:space="preserve"> Please show your work! </w:t>
      </w:r>
    </w:p>
    <w:p w14:paraId="06EAF6D4" w14:textId="4BE9B543" w:rsidR="00806829" w:rsidRPr="009436C5" w:rsidRDefault="00806829" w:rsidP="006A1939">
      <w:pPr>
        <w:spacing w:before="100" w:beforeAutospacing="1" w:after="100" w:afterAutospacing="1"/>
        <w:rPr>
          <w:rFonts w:ascii="CMR12" w:hAnsi="CMR12"/>
          <w:color w:val="FF0000"/>
        </w:rPr>
      </w:pPr>
      <w:r w:rsidRPr="009436C5">
        <w:rPr>
          <w:color w:val="FF0000"/>
        </w:rPr>
        <w:t xml:space="preserve">Sample (estimate) mean party unity score: </w:t>
      </w:r>
      <w:r w:rsidRPr="006A1939">
        <w:rPr>
          <w:rFonts w:ascii="CMR12" w:hAnsi="CMR12"/>
          <w:color w:val="FF0000"/>
        </w:rPr>
        <w:t>93.87</w:t>
      </w:r>
    </w:p>
    <w:p w14:paraId="16C33676" w14:textId="425AF437" w:rsidR="00806829" w:rsidRPr="009436C5" w:rsidRDefault="00806829" w:rsidP="006A1939">
      <w:pPr>
        <w:spacing w:before="100" w:beforeAutospacing="1" w:after="100" w:afterAutospacing="1"/>
        <w:rPr>
          <w:color w:val="FF0000"/>
        </w:rPr>
      </w:pPr>
      <w:r w:rsidRPr="009436C5">
        <w:rPr>
          <w:color w:val="FF0000"/>
        </w:rPr>
        <w:t xml:space="preserve">Sample </w:t>
      </w:r>
      <w:proofErr w:type="spellStart"/>
      <w:r w:rsidRPr="009436C5">
        <w:rPr>
          <w:color w:val="FF0000"/>
        </w:rPr>
        <w:t>sd</w:t>
      </w:r>
      <w:proofErr w:type="spellEnd"/>
      <w:r w:rsidRPr="009436C5">
        <w:rPr>
          <w:color w:val="FF0000"/>
        </w:rPr>
        <w:t>: 9.5</w:t>
      </w:r>
    </w:p>
    <w:p w14:paraId="36F8CE38" w14:textId="7BD25B68" w:rsidR="00806829" w:rsidRPr="009436C5" w:rsidRDefault="00806829" w:rsidP="006A1939">
      <w:pPr>
        <w:spacing w:before="100" w:beforeAutospacing="1" w:after="100" w:afterAutospacing="1"/>
        <w:rPr>
          <w:color w:val="FF0000"/>
        </w:rPr>
      </w:pPr>
      <w:r w:rsidRPr="009436C5">
        <w:rPr>
          <w:color w:val="FF0000"/>
        </w:rPr>
        <w:t>N = 11</w:t>
      </w:r>
    </w:p>
    <w:p w14:paraId="0B24BDC6" w14:textId="367D5694" w:rsidR="00806829" w:rsidRPr="009436C5" w:rsidRDefault="00806829" w:rsidP="006A1939">
      <w:pPr>
        <w:spacing w:before="100" w:beforeAutospacing="1" w:after="100" w:afterAutospacing="1"/>
        <w:rPr>
          <w:color w:val="FF0000"/>
        </w:rPr>
      </w:pPr>
      <w:r w:rsidRPr="009436C5">
        <w:rPr>
          <w:color w:val="FF0000"/>
        </w:rPr>
        <w:t xml:space="preserve">90% confidence interval that our sample mean = population mean </w:t>
      </w:r>
    </w:p>
    <w:p w14:paraId="19B8C074" w14:textId="5E3F67B0" w:rsidR="00806829" w:rsidRPr="009436C5" w:rsidRDefault="00806829" w:rsidP="006A1939">
      <w:pPr>
        <w:spacing w:before="100" w:beforeAutospacing="1" w:after="100" w:afterAutospacing="1"/>
        <w:rPr>
          <w:color w:val="FF0000"/>
        </w:rPr>
      </w:pPr>
      <w:r w:rsidRPr="009436C5">
        <w:rPr>
          <w:color w:val="FF0000"/>
        </w:rPr>
        <w:t xml:space="preserve">CI = 93.87 +/- t </w:t>
      </w:r>
      <w:proofErr w:type="gramStart"/>
      <w:r w:rsidRPr="009436C5">
        <w:rPr>
          <w:color w:val="FF0000"/>
        </w:rPr>
        <w:t xml:space="preserve">( </w:t>
      </w:r>
      <w:r w:rsidR="006E3DAF" w:rsidRPr="009436C5">
        <w:rPr>
          <w:color w:val="FF0000"/>
        </w:rPr>
        <w:t>9.5</w:t>
      </w:r>
      <w:proofErr w:type="gramEnd"/>
      <w:r w:rsidRPr="009436C5">
        <w:rPr>
          <w:color w:val="FF0000"/>
        </w:rPr>
        <w:t xml:space="preserve"> / sqrt </w:t>
      </w:r>
      <w:r w:rsidR="006E3DAF" w:rsidRPr="009436C5">
        <w:rPr>
          <w:color w:val="FF0000"/>
        </w:rPr>
        <w:t>(11</w:t>
      </w:r>
      <w:r w:rsidRPr="009436C5">
        <w:rPr>
          <w:color w:val="FF0000"/>
        </w:rPr>
        <w:t>) )</w:t>
      </w:r>
    </w:p>
    <w:p w14:paraId="1C680BB0" w14:textId="30984158" w:rsidR="006E3DAF" w:rsidRPr="009436C5" w:rsidRDefault="006E3DAF" w:rsidP="006A1939">
      <w:pPr>
        <w:spacing w:before="100" w:beforeAutospacing="1" w:after="100" w:afterAutospacing="1"/>
        <w:rPr>
          <w:color w:val="FF0000"/>
        </w:rPr>
      </w:pPr>
      <w:r w:rsidRPr="009436C5">
        <w:rPr>
          <w:color w:val="FF0000"/>
        </w:rPr>
        <w:t>Sqrt 11= 3.3166</w:t>
      </w:r>
    </w:p>
    <w:p w14:paraId="72A52003" w14:textId="4CAEA262" w:rsidR="006E3DAF" w:rsidRPr="009436C5" w:rsidRDefault="006E3DAF" w:rsidP="006E3DAF">
      <w:pPr>
        <w:spacing w:before="100" w:beforeAutospacing="1" w:after="100" w:afterAutospacing="1"/>
        <w:rPr>
          <w:color w:val="FF0000"/>
        </w:rPr>
      </w:pPr>
      <w:r w:rsidRPr="009436C5">
        <w:rPr>
          <w:color w:val="FF0000"/>
        </w:rPr>
        <w:t>CI = 93.87 +/- t (2.864)</w:t>
      </w:r>
    </w:p>
    <w:p w14:paraId="62986995" w14:textId="40A7CB08" w:rsidR="007D08D3" w:rsidRPr="009436C5" w:rsidRDefault="007D08D3" w:rsidP="006E3DAF">
      <w:pPr>
        <w:spacing w:before="100" w:beforeAutospacing="1" w:after="100" w:afterAutospacing="1"/>
        <w:rPr>
          <w:color w:val="FF0000"/>
        </w:rPr>
      </w:pPr>
      <w:r w:rsidRPr="009436C5">
        <w:rPr>
          <w:color w:val="FF0000"/>
        </w:rPr>
        <w:t>100%-90% = 10% = .</w:t>
      </w:r>
      <w:proofErr w:type="gramStart"/>
      <w:r w:rsidRPr="009436C5">
        <w:rPr>
          <w:color w:val="FF0000"/>
        </w:rPr>
        <w:t>10 ;</w:t>
      </w:r>
      <w:proofErr w:type="gramEnd"/>
      <w:r w:rsidRPr="009436C5">
        <w:rPr>
          <w:color w:val="FF0000"/>
        </w:rPr>
        <w:t xml:space="preserve"> .10/2 = .05= area in one tail (alpha/2) and </w:t>
      </w:r>
      <w:proofErr w:type="spellStart"/>
      <w:r w:rsidRPr="009436C5">
        <w:rPr>
          <w:color w:val="FF0000"/>
        </w:rPr>
        <w:t>df</w:t>
      </w:r>
      <w:proofErr w:type="spellEnd"/>
      <w:r w:rsidRPr="009436C5">
        <w:rPr>
          <w:color w:val="FF0000"/>
        </w:rPr>
        <w:t>=10</w:t>
      </w:r>
    </w:p>
    <w:p w14:paraId="1D3660BE" w14:textId="720EF0B9" w:rsidR="007D08D3" w:rsidRPr="009436C5" w:rsidRDefault="007D08D3" w:rsidP="006E3DAF">
      <w:pPr>
        <w:spacing w:before="100" w:beforeAutospacing="1" w:after="100" w:afterAutospacing="1"/>
        <w:rPr>
          <w:color w:val="FF0000"/>
        </w:rPr>
      </w:pPr>
      <w:r w:rsidRPr="009436C5">
        <w:rPr>
          <w:color w:val="FF0000"/>
        </w:rPr>
        <w:t>From table, t-value is 1.812</w:t>
      </w:r>
    </w:p>
    <w:p w14:paraId="556F2A0C" w14:textId="1816B7C4" w:rsidR="006E3DAF" w:rsidRPr="009436C5" w:rsidRDefault="009436C5" w:rsidP="006E3DAF">
      <w:pPr>
        <w:spacing w:before="100" w:beforeAutospacing="1" w:after="100" w:afterAutospacing="1"/>
        <w:rPr>
          <w:color w:val="FF0000"/>
        </w:rPr>
      </w:pPr>
      <w:r w:rsidRPr="009436C5">
        <w:rPr>
          <w:color w:val="FF0000"/>
        </w:rPr>
        <w:t>CI = 93.87 +/- 1.812 (2.864)</w:t>
      </w:r>
    </w:p>
    <w:p w14:paraId="60AF910A" w14:textId="29C8CE32" w:rsidR="009436C5" w:rsidRPr="009436C5" w:rsidRDefault="009436C5" w:rsidP="009436C5">
      <w:pPr>
        <w:spacing w:before="100" w:beforeAutospacing="1" w:after="100" w:afterAutospacing="1"/>
        <w:rPr>
          <w:color w:val="FF0000"/>
        </w:rPr>
      </w:pPr>
      <w:r w:rsidRPr="009436C5">
        <w:rPr>
          <w:color w:val="FF0000"/>
        </w:rPr>
        <w:t>CI = 93.87 +/- 5.1896</w:t>
      </w:r>
    </w:p>
    <w:p w14:paraId="179B10B5" w14:textId="35F583F4" w:rsidR="009436C5" w:rsidRPr="009436C5" w:rsidRDefault="009436C5" w:rsidP="009436C5">
      <w:pPr>
        <w:spacing w:before="100" w:beforeAutospacing="1" w:after="100" w:afterAutospacing="1"/>
        <w:rPr>
          <w:color w:val="FF0000"/>
        </w:rPr>
      </w:pPr>
      <w:r w:rsidRPr="009436C5">
        <w:rPr>
          <w:color w:val="FF0000"/>
        </w:rPr>
        <w:t>(99.0596, 88.6804)</w:t>
      </w:r>
    </w:p>
    <w:p w14:paraId="443E7E59" w14:textId="77777777" w:rsidR="006A1939" w:rsidRPr="006A1939" w:rsidRDefault="006A1939" w:rsidP="006A1939">
      <w:pPr>
        <w:spacing w:before="100" w:beforeAutospacing="1" w:after="100" w:afterAutospacing="1"/>
      </w:pPr>
      <w:r w:rsidRPr="006A1939">
        <w:rPr>
          <w:rFonts w:ascii="CMBX12" w:hAnsi="CMBX12"/>
          <w:sz w:val="34"/>
          <w:szCs w:val="34"/>
        </w:rPr>
        <w:t xml:space="preserve">Question 5 </w:t>
      </w:r>
    </w:p>
    <w:p w14:paraId="2C81EF94" w14:textId="682E5C68" w:rsidR="006A1939" w:rsidRPr="006A1939" w:rsidRDefault="006A1939" w:rsidP="006A1939">
      <w:pPr>
        <w:spacing w:before="100" w:beforeAutospacing="1" w:after="100" w:afterAutospacing="1"/>
      </w:pPr>
      <w:r w:rsidRPr="006A1939">
        <w:rPr>
          <w:rFonts w:ascii="CMR12" w:hAnsi="CMR12"/>
        </w:rPr>
        <w:lastRenderedPageBreak/>
        <w:t xml:space="preserve">A group of researchers are examining attitudes about the Affordable Care Act. They asked the following question to </w:t>
      </w:r>
      <w:r w:rsidRPr="006A1939">
        <w:rPr>
          <w:rFonts w:ascii="CMR12" w:hAnsi="CMR12"/>
          <w:u w:val="single"/>
        </w:rPr>
        <w:t>781 respondents</w:t>
      </w:r>
      <w:r w:rsidRPr="006A1939">
        <w:rPr>
          <w:rFonts w:ascii="CMR12" w:hAnsi="CMR12"/>
        </w:rPr>
        <w:t xml:space="preserve">, “From what you’ve heard or read, do you approve or disapprove of the health care law that was enacted last year?” </w:t>
      </w:r>
    </w:p>
    <w:p w14:paraId="0FD0D30A" w14:textId="559BFA91" w:rsidR="006A1939" w:rsidRPr="006A1939" w:rsidRDefault="001C1B5C" w:rsidP="006A1939">
      <w:pPr>
        <w:spacing w:before="100" w:beforeAutospacing="1" w:after="100" w:afterAutospacing="1"/>
        <w:rPr>
          <w:u w:val="single"/>
        </w:rPr>
      </w:pPr>
      <w:r w:rsidRPr="006A1939">
        <w:rPr>
          <w:rFonts w:ascii="CMR12" w:hAnsi="CMR12"/>
        </w:rPr>
        <w:drawing>
          <wp:anchor distT="0" distB="0" distL="114300" distR="114300" simplePos="0" relativeHeight="251659264" behindDoc="0" locked="0" layoutInCell="1" allowOverlap="1" wp14:anchorId="1EBBEB04" wp14:editId="1BAB0C4F">
            <wp:simplePos x="0" y="0"/>
            <wp:positionH relativeFrom="column">
              <wp:posOffset>3821229</wp:posOffset>
            </wp:positionH>
            <wp:positionV relativeFrom="paragraph">
              <wp:posOffset>549376</wp:posOffset>
            </wp:positionV>
            <wp:extent cx="2184935" cy="107169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99145" cy="1078662"/>
                    </a:xfrm>
                    <a:prstGeom prst="rect">
                      <a:avLst/>
                    </a:prstGeom>
                  </pic:spPr>
                </pic:pic>
              </a:graphicData>
            </a:graphic>
            <wp14:sizeRelH relativeFrom="page">
              <wp14:pctWidth>0</wp14:pctWidth>
            </wp14:sizeRelH>
            <wp14:sizeRelV relativeFrom="page">
              <wp14:pctHeight>0</wp14:pctHeight>
            </wp14:sizeRelV>
          </wp:anchor>
        </w:drawing>
      </w:r>
      <w:r w:rsidR="006A1939" w:rsidRPr="006A1939">
        <w:rPr>
          <w:rFonts w:ascii="CMR12" w:hAnsi="CMR12"/>
        </w:rPr>
        <w:t xml:space="preserve">Unfortunately, the researchers have had computer trouble, and they have only been able to retrieve the information presented in the following table. </w:t>
      </w:r>
      <w:r w:rsidR="006A1939" w:rsidRPr="006A1939">
        <w:rPr>
          <w:rFonts w:ascii="CMR12" w:hAnsi="CMR12"/>
          <w:u w:val="single"/>
        </w:rPr>
        <w:t xml:space="preserve">It contains partial information for each cell, including some observed counts, some expected frequencies (in parentheses), and some column and row totals. </w:t>
      </w:r>
    </w:p>
    <w:p w14:paraId="5EF7969C" w14:textId="7250236B" w:rsidR="006A1939" w:rsidRPr="006A1939" w:rsidRDefault="006A1939" w:rsidP="006A1939">
      <w:pPr>
        <w:spacing w:before="100" w:beforeAutospacing="1" w:after="100" w:afterAutospacing="1"/>
        <w:ind w:left="720"/>
        <w:rPr>
          <w:rFonts w:ascii="CMSY10" w:hAnsi="CMSY10"/>
        </w:rPr>
      </w:pPr>
    </w:p>
    <w:p w14:paraId="6DFD2207" w14:textId="693B59F8" w:rsidR="006A1939" w:rsidRPr="006A1939" w:rsidRDefault="006A1939" w:rsidP="00E63358">
      <w:pPr>
        <w:spacing w:before="100" w:beforeAutospacing="1" w:after="100" w:afterAutospacing="1"/>
        <w:rPr>
          <w:rFonts w:ascii="CMSY10" w:hAnsi="CMSY10"/>
        </w:rPr>
      </w:pPr>
    </w:p>
    <w:p w14:paraId="07BAF3BF" w14:textId="70174433" w:rsidR="006A1939" w:rsidRPr="00E63358" w:rsidRDefault="006A1939" w:rsidP="006A1939">
      <w:pPr>
        <w:numPr>
          <w:ilvl w:val="0"/>
          <w:numId w:val="3"/>
        </w:numPr>
        <w:spacing w:before="100" w:beforeAutospacing="1" w:after="100" w:afterAutospacing="1"/>
        <w:rPr>
          <w:rFonts w:ascii="CMSY10" w:hAnsi="CMSY10"/>
        </w:rPr>
      </w:pPr>
      <w:r w:rsidRPr="006A1939">
        <w:rPr>
          <w:rFonts w:ascii="CMR12" w:hAnsi="CMR12"/>
        </w:rPr>
        <w:t xml:space="preserve">Use the information listed to complete the table. Be sure to calculate both the observed and expected frequencies for each cell. </w:t>
      </w:r>
    </w:p>
    <w:p w14:paraId="3A65DADA" w14:textId="69FF50AF" w:rsidR="00E63358" w:rsidRDefault="00E63358" w:rsidP="00E63358">
      <w:pPr>
        <w:spacing w:before="100" w:beforeAutospacing="1" w:after="100" w:afterAutospacing="1"/>
        <w:ind w:left="720"/>
        <w:rPr>
          <w:rFonts w:ascii="CMSY10" w:hAnsi="CMSY10"/>
          <w:color w:val="FF0000"/>
        </w:rPr>
      </w:pPr>
      <w:r>
        <w:rPr>
          <w:rFonts w:ascii="CMSY10" w:hAnsi="CMSY10"/>
          <w:color w:val="FF0000"/>
        </w:rPr>
        <w:t xml:space="preserve">Expected frequency (Democrats, No) = </w:t>
      </w:r>
      <w:r w:rsidR="00640F08">
        <w:rPr>
          <w:rFonts w:ascii="CMSY10" w:hAnsi="CMSY10"/>
          <w:color w:val="FF0000"/>
        </w:rPr>
        <w:t>(446 * 421) / 781 = 240.417</w:t>
      </w:r>
    </w:p>
    <w:tbl>
      <w:tblPr>
        <w:tblStyle w:val="TableGrid"/>
        <w:tblW w:w="0" w:type="auto"/>
        <w:tblInd w:w="720" w:type="dxa"/>
        <w:tblLook w:val="04A0" w:firstRow="1" w:lastRow="0" w:firstColumn="1" w:lastColumn="0" w:noHBand="0" w:noVBand="1"/>
      </w:tblPr>
      <w:tblGrid>
        <w:gridCol w:w="2210"/>
        <w:gridCol w:w="2157"/>
        <w:gridCol w:w="2158"/>
        <w:gridCol w:w="2105"/>
      </w:tblGrid>
      <w:tr w:rsidR="00640F08" w14:paraId="36FE1239" w14:textId="77777777" w:rsidTr="00640F08">
        <w:tc>
          <w:tcPr>
            <w:tcW w:w="2337" w:type="dxa"/>
          </w:tcPr>
          <w:p w14:paraId="4CC16450" w14:textId="77777777" w:rsidR="00640F08" w:rsidRDefault="00640F08" w:rsidP="00E63358">
            <w:pPr>
              <w:spacing w:before="100" w:beforeAutospacing="1" w:after="100" w:afterAutospacing="1"/>
              <w:rPr>
                <w:rFonts w:ascii="CMSY10" w:hAnsi="CMSY10"/>
                <w:color w:val="FF0000"/>
              </w:rPr>
            </w:pPr>
          </w:p>
        </w:tc>
        <w:tc>
          <w:tcPr>
            <w:tcW w:w="2337" w:type="dxa"/>
          </w:tcPr>
          <w:p w14:paraId="32322DE6" w14:textId="54016989" w:rsidR="00640F08" w:rsidRDefault="00640F08" w:rsidP="00E63358">
            <w:pPr>
              <w:spacing w:before="100" w:beforeAutospacing="1" w:after="100" w:afterAutospacing="1"/>
              <w:rPr>
                <w:rFonts w:ascii="CMSY10" w:hAnsi="CMSY10"/>
                <w:color w:val="FF0000"/>
              </w:rPr>
            </w:pPr>
            <w:r>
              <w:rPr>
                <w:rFonts w:ascii="CMSY10" w:hAnsi="CMSY10"/>
                <w:color w:val="FF0000"/>
              </w:rPr>
              <w:t xml:space="preserve">Yes </w:t>
            </w:r>
          </w:p>
        </w:tc>
        <w:tc>
          <w:tcPr>
            <w:tcW w:w="2338" w:type="dxa"/>
          </w:tcPr>
          <w:p w14:paraId="4A17AC6B" w14:textId="409B883C" w:rsidR="00640F08" w:rsidRDefault="00640F08" w:rsidP="00E63358">
            <w:pPr>
              <w:spacing w:before="100" w:beforeAutospacing="1" w:after="100" w:afterAutospacing="1"/>
              <w:rPr>
                <w:rFonts w:ascii="CMSY10" w:hAnsi="CMSY10"/>
                <w:color w:val="FF0000"/>
              </w:rPr>
            </w:pPr>
            <w:r>
              <w:rPr>
                <w:rFonts w:ascii="CMSY10" w:hAnsi="CMSY10"/>
                <w:color w:val="FF0000"/>
              </w:rPr>
              <w:t>No</w:t>
            </w:r>
          </w:p>
        </w:tc>
        <w:tc>
          <w:tcPr>
            <w:tcW w:w="2338" w:type="dxa"/>
          </w:tcPr>
          <w:p w14:paraId="093E52E0" w14:textId="77032421" w:rsidR="00640F08" w:rsidRDefault="00640F08" w:rsidP="00E63358">
            <w:pPr>
              <w:spacing w:before="100" w:beforeAutospacing="1" w:after="100" w:afterAutospacing="1"/>
              <w:rPr>
                <w:rFonts w:ascii="CMSY10" w:hAnsi="CMSY10"/>
                <w:color w:val="FF0000"/>
              </w:rPr>
            </w:pPr>
            <w:r>
              <w:rPr>
                <w:rFonts w:ascii="CMSY10" w:hAnsi="CMSY10"/>
                <w:color w:val="FF0000"/>
              </w:rPr>
              <w:t>Total</w:t>
            </w:r>
          </w:p>
        </w:tc>
      </w:tr>
      <w:tr w:rsidR="00640F08" w14:paraId="059D8F9E" w14:textId="77777777" w:rsidTr="00640F08">
        <w:tc>
          <w:tcPr>
            <w:tcW w:w="2337" w:type="dxa"/>
          </w:tcPr>
          <w:p w14:paraId="4C0DED0C" w14:textId="7FCE9D38" w:rsidR="00640F08" w:rsidRDefault="00640F08" w:rsidP="00E63358">
            <w:pPr>
              <w:spacing w:before="100" w:beforeAutospacing="1" w:after="100" w:afterAutospacing="1"/>
              <w:rPr>
                <w:rFonts w:ascii="CMSY10" w:hAnsi="CMSY10"/>
                <w:color w:val="FF0000"/>
              </w:rPr>
            </w:pPr>
            <w:r>
              <w:rPr>
                <w:rFonts w:ascii="CMSY10" w:hAnsi="CMSY10"/>
                <w:color w:val="FF0000"/>
              </w:rPr>
              <w:t>Democrats</w:t>
            </w:r>
          </w:p>
        </w:tc>
        <w:tc>
          <w:tcPr>
            <w:tcW w:w="2337" w:type="dxa"/>
          </w:tcPr>
          <w:p w14:paraId="4D4BC51E" w14:textId="3C77A42C" w:rsidR="00640F08" w:rsidRDefault="00640F08" w:rsidP="00E63358">
            <w:pPr>
              <w:spacing w:before="100" w:beforeAutospacing="1" w:after="100" w:afterAutospacing="1"/>
              <w:rPr>
                <w:rFonts w:ascii="CMSY10" w:hAnsi="CMSY10"/>
                <w:color w:val="FF0000"/>
              </w:rPr>
            </w:pPr>
            <w:r>
              <w:rPr>
                <w:rFonts w:ascii="CMSY10" w:hAnsi="CMSY10"/>
                <w:color w:val="FF0000"/>
              </w:rPr>
              <w:t>221</w:t>
            </w:r>
          </w:p>
        </w:tc>
        <w:tc>
          <w:tcPr>
            <w:tcW w:w="2338" w:type="dxa"/>
          </w:tcPr>
          <w:p w14:paraId="6ED5EEFB" w14:textId="20705ED2" w:rsidR="00640F08" w:rsidRDefault="00640F08" w:rsidP="00E63358">
            <w:pPr>
              <w:spacing w:before="100" w:beforeAutospacing="1" w:after="100" w:afterAutospacing="1"/>
              <w:rPr>
                <w:rFonts w:ascii="CMSY10" w:hAnsi="CMSY10"/>
                <w:color w:val="FF0000"/>
              </w:rPr>
            </w:pPr>
            <w:r>
              <w:rPr>
                <w:rFonts w:ascii="CMSY10" w:hAnsi="CMSY10"/>
                <w:color w:val="FF0000"/>
              </w:rPr>
              <w:t>225</w:t>
            </w:r>
          </w:p>
        </w:tc>
        <w:tc>
          <w:tcPr>
            <w:tcW w:w="2338" w:type="dxa"/>
          </w:tcPr>
          <w:p w14:paraId="203E0048" w14:textId="610F6CAF" w:rsidR="00640F08" w:rsidRDefault="00640F08" w:rsidP="00E63358">
            <w:pPr>
              <w:spacing w:before="100" w:beforeAutospacing="1" w:after="100" w:afterAutospacing="1"/>
              <w:rPr>
                <w:rFonts w:ascii="CMSY10" w:hAnsi="CMSY10"/>
                <w:color w:val="FF0000"/>
              </w:rPr>
            </w:pPr>
            <w:r>
              <w:rPr>
                <w:rFonts w:ascii="CMSY10" w:hAnsi="CMSY10"/>
                <w:color w:val="FF0000"/>
              </w:rPr>
              <w:t>446</w:t>
            </w:r>
          </w:p>
        </w:tc>
      </w:tr>
      <w:tr w:rsidR="00640F08" w14:paraId="4A2B0291" w14:textId="77777777" w:rsidTr="00640F08">
        <w:tc>
          <w:tcPr>
            <w:tcW w:w="2337" w:type="dxa"/>
          </w:tcPr>
          <w:p w14:paraId="6896BE86" w14:textId="77777777" w:rsidR="00640F08" w:rsidRDefault="00640F08" w:rsidP="00E63358">
            <w:pPr>
              <w:spacing w:before="100" w:beforeAutospacing="1" w:after="100" w:afterAutospacing="1"/>
              <w:rPr>
                <w:rFonts w:ascii="CMSY10" w:hAnsi="CMSY10"/>
                <w:color w:val="FF0000"/>
              </w:rPr>
            </w:pPr>
          </w:p>
        </w:tc>
        <w:tc>
          <w:tcPr>
            <w:tcW w:w="2337" w:type="dxa"/>
          </w:tcPr>
          <w:p w14:paraId="7A180958" w14:textId="5F0F11BF" w:rsidR="00640F08" w:rsidRDefault="00640F08" w:rsidP="00E63358">
            <w:pPr>
              <w:spacing w:before="100" w:beforeAutospacing="1" w:after="100" w:afterAutospacing="1"/>
              <w:rPr>
                <w:rFonts w:ascii="CMSY10" w:hAnsi="CMSY10"/>
                <w:color w:val="FF0000"/>
              </w:rPr>
            </w:pPr>
            <w:r>
              <w:rPr>
                <w:rFonts w:ascii="CMSY10" w:hAnsi="CMSY10"/>
                <w:color w:val="FF0000"/>
              </w:rPr>
              <w:t>(205.58)</w:t>
            </w:r>
          </w:p>
        </w:tc>
        <w:tc>
          <w:tcPr>
            <w:tcW w:w="2338" w:type="dxa"/>
          </w:tcPr>
          <w:p w14:paraId="072B800A" w14:textId="6F86E364" w:rsidR="00640F08" w:rsidRDefault="00640F08" w:rsidP="00E63358">
            <w:pPr>
              <w:spacing w:before="100" w:beforeAutospacing="1" w:after="100" w:afterAutospacing="1"/>
              <w:rPr>
                <w:rFonts w:ascii="CMSY10" w:hAnsi="CMSY10"/>
                <w:color w:val="FF0000"/>
              </w:rPr>
            </w:pPr>
            <w:r>
              <w:rPr>
                <w:rFonts w:ascii="CMSY10" w:hAnsi="CMSY10"/>
                <w:color w:val="FF0000"/>
              </w:rPr>
              <w:t>(240.42)</w:t>
            </w:r>
          </w:p>
        </w:tc>
        <w:tc>
          <w:tcPr>
            <w:tcW w:w="2338" w:type="dxa"/>
          </w:tcPr>
          <w:p w14:paraId="2ADBB7E8" w14:textId="77777777" w:rsidR="00640F08" w:rsidRDefault="00640F08" w:rsidP="00E63358">
            <w:pPr>
              <w:spacing w:before="100" w:beforeAutospacing="1" w:after="100" w:afterAutospacing="1"/>
              <w:rPr>
                <w:rFonts w:ascii="CMSY10" w:hAnsi="CMSY10"/>
                <w:color w:val="FF0000"/>
              </w:rPr>
            </w:pPr>
          </w:p>
        </w:tc>
      </w:tr>
      <w:tr w:rsidR="00640F08" w14:paraId="1E66F588" w14:textId="77777777" w:rsidTr="00640F08">
        <w:tc>
          <w:tcPr>
            <w:tcW w:w="2337" w:type="dxa"/>
          </w:tcPr>
          <w:p w14:paraId="089B627D" w14:textId="1557FF37" w:rsidR="00640F08" w:rsidRDefault="00640F08" w:rsidP="00E63358">
            <w:pPr>
              <w:spacing w:before="100" w:beforeAutospacing="1" w:after="100" w:afterAutospacing="1"/>
              <w:rPr>
                <w:rFonts w:ascii="CMSY10" w:hAnsi="CMSY10"/>
                <w:color w:val="FF0000"/>
              </w:rPr>
            </w:pPr>
            <w:r>
              <w:rPr>
                <w:rFonts w:ascii="CMSY10" w:hAnsi="CMSY10"/>
                <w:color w:val="FF0000"/>
              </w:rPr>
              <w:t>Republicans</w:t>
            </w:r>
          </w:p>
        </w:tc>
        <w:tc>
          <w:tcPr>
            <w:tcW w:w="2337" w:type="dxa"/>
          </w:tcPr>
          <w:p w14:paraId="4C1E10D4" w14:textId="5FC66C72" w:rsidR="00640F08" w:rsidRDefault="00640F08" w:rsidP="00E63358">
            <w:pPr>
              <w:spacing w:before="100" w:beforeAutospacing="1" w:after="100" w:afterAutospacing="1"/>
              <w:rPr>
                <w:rFonts w:ascii="CMSY10" w:hAnsi="CMSY10"/>
                <w:color w:val="FF0000"/>
              </w:rPr>
            </w:pPr>
            <w:r>
              <w:rPr>
                <w:rFonts w:ascii="CMSY10" w:hAnsi="CMSY10"/>
                <w:color w:val="FF0000"/>
              </w:rPr>
              <w:t>360-221 = 139</w:t>
            </w:r>
          </w:p>
        </w:tc>
        <w:tc>
          <w:tcPr>
            <w:tcW w:w="2338" w:type="dxa"/>
          </w:tcPr>
          <w:p w14:paraId="3878706E" w14:textId="520B2949" w:rsidR="00640F08" w:rsidRDefault="00640F08" w:rsidP="00E63358">
            <w:pPr>
              <w:spacing w:before="100" w:beforeAutospacing="1" w:after="100" w:afterAutospacing="1"/>
              <w:rPr>
                <w:rFonts w:ascii="CMSY10" w:hAnsi="CMSY10"/>
                <w:color w:val="FF0000"/>
              </w:rPr>
            </w:pPr>
            <w:r>
              <w:rPr>
                <w:rFonts w:ascii="CMSY10" w:hAnsi="CMSY10"/>
                <w:color w:val="FF0000"/>
              </w:rPr>
              <w:t>335-139 = 196</w:t>
            </w:r>
          </w:p>
        </w:tc>
        <w:tc>
          <w:tcPr>
            <w:tcW w:w="2338" w:type="dxa"/>
          </w:tcPr>
          <w:p w14:paraId="7F7DF683" w14:textId="33589099" w:rsidR="00640F08" w:rsidRDefault="00640F08" w:rsidP="00E63358">
            <w:pPr>
              <w:spacing w:before="100" w:beforeAutospacing="1" w:after="100" w:afterAutospacing="1"/>
              <w:rPr>
                <w:rFonts w:ascii="CMSY10" w:hAnsi="CMSY10"/>
                <w:color w:val="FF0000"/>
              </w:rPr>
            </w:pPr>
            <w:r>
              <w:rPr>
                <w:rFonts w:ascii="CMSY10" w:hAnsi="CMSY10"/>
                <w:color w:val="FF0000"/>
              </w:rPr>
              <w:t>335</w:t>
            </w:r>
          </w:p>
        </w:tc>
      </w:tr>
      <w:tr w:rsidR="00640F08" w14:paraId="47FB3B64" w14:textId="77777777" w:rsidTr="00640F08">
        <w:tc>
          <w:tcPr>
            <w:tcW w:w="2337" w:type="dxa"/>
          </w:tcPr>
          <w:p w14:paraId="3A0ADCA6" w14:textId="77777777" w:rsidR="00640F08" w:rsidRDefault="00640F08" w:rsidP="00E63358">
            <w:pPr>
              <w:spacing w:before="100" w:beforeAutospacing="1" w:after="100" w:afterAutospacing="1"/>
              <w:rPr>
                <w:rFonts w:ascii="CMSY10" w:hAnsi="CMSY10"/>
                <w:color w:val="FF0000"/>
              </w:rPr>
            </w:pPr>
          </w:p>
        </w:tc>
        <w:tc>
          <w:tcPr>
            <w:tcW w:w="2337" w:type="dxa"/>
          </w:tcPr>
          <w:p w14:paraId="4DBF97C2" w14:textId="18B30887" w:rsidR="00640F08" w:rsidRDefault="00640F08" w:rsidP="00E63358">
            <w:pPr>
              <w:spacing w:before="100" w:beforeAutospacing="1" w:after="100" w:afterAutospacing="1"/>
              <w:rPr>
                <w:rFonts w:ascii="CMSY10" w:hAnsi="CMSY10"/>
                <w:color w:val="FF0000"/>
              </w:rPr>
            </w:pPr>
            <w:r>
              <w:rPr>
                <w:rFonts w:ascii="CMSY10" w:hAnsi="CMSY10"/>
                <w:color w:val="FF0000"/>
              </w:rPr>
              <w:t>(154.42)</w:t>
            </w:r>
          </w:p>
        </w:tc>
        <w:tc>
          <w:tcPr>
            <w:tcW w:w="2338" w:type="dxa"/>
          </w:tcPr>
          <w:p w14:paraId="4A2DC3F2" w14:textId="48D0A61E" w:rsidR="00640F08" w:rsidRDefault="00640F08" w:rsidP="00E63358">
            <w:pPr>
              <w:spacing w:before="100" w:beforeAutospacing="1" w:after="100" w:afterAutospacing="1"/>
              <w:rPr>
                <w:rFonts w:ascii="CMSY10" w:hAnsi="CMSY10"/>
                <w:color w:val="FF0000"/>
              </w:rPr>
            </w:pPr>
            <w:r>
              <w:rPr>
                <w:rFonts w:ascii="CMSY10" w:hAnsi="CMSY10"/>
                <w:color w:val="FF0000"/>
              </w:rPr>
              <w:t>(180.58)</w:t>
            </w:r>
          </w:p>
        </w:tc>
        <w:tc>
          <w:tcPr>
            <w:tcW w:w="2338" w:type="dxa"/>
          </w:tcPr>
          <w:p w14:paraId="58C2E5EB" w14:textId="77777777" w:rsidR="00640F08" w:rsidRDefault="00640F08" w:rsidP="00E63358">
            <w:pPr>
              <w:spacing w:before="100" w:beforeAutospacing="1" w:after="100" w:afterAutospacing="1"/>
              <w:rPr>
                <w:rFonts w:ascii="CMSY10" w:hAnsi="CMSY10"/>
                <w:color w:val="FF0000"/>
              </w:rPr>
            </w:pPr>
          </w:p>
        </w:tc>
      </w:tr>
      <w:tr w:rsidR="00640F08" w14:paraId="389E8C47" w14:textId="77777777" w:rsidTr="00640F08">
        <w:tc>
          <w:tcPr>
            <w:tcW w:w="2337" w:type="dxa"/>
          </w:tcPr>
          <w:p w14:paraId="6EE61248" w14:textId="628464DA" w:rsidR="00640F08" w:rsidRDefault="00640F08" w:rsidP="00E63358">
            <w:pPr>
              <w:spacing w:before="100" w:beforeAutospacing="1" w:after="100" w:afterAutospacing="1"/>
              <w:rPr>
                <w:rFonts w:ascii="CMSY10" w:hAnsi="CMSY10"/>
                <w:color w:val="FF0000"/>
              </w:rPr>
            </w:pPr>
            <w:r>
              <w:rPr>
                <w:rFonts w:ascii="CMSY10" w:hAnsi="CMSY10"/>
                <w:color w:val="FF0000"/>
              </w:rPr>
              <w:t>Total</w:t>
            </w:r>
          </w:p>
        </w:tc>
        <w:tc>
          <w:tcPr>
            <w:tcW w:w="2337" w:type="dxa"/>
          </w:tcPr>
          <w:p w14:paraId="0B5856FC" w14:textId="1F8BB75B" w:rsidR="00640F08" w:rsidRDefault="00640F08" w:rsidP="00E63358">
            <w:pPr>
              <w:spacing w:before="100" w:beforeAutospacing="1" w:after="100" w:afterAutospacing="1"/>
              <w:rPr>
                <w:rFonts w:ascii="CMSY10" w:hAnsi="CMSY10"/>
                <w:color w:val="FF0000"/>
              </w:rPr>
            </w:pPr>
            <w:r>
              <w:rPr>
                <w:rFonts w:ascii="CMSY10" w:hAnsi="CMSY10"/>
                <w:color w:val="FF0000"/>
              </w:rPr>
              <w:t>360</w:t>
            </w:r>
          </w:p>
        </w:tc>
        <w:tc>
          <w:tcPr>
            <w:tcW w:w="2338" w:type="dxa"/>
          </w:tcPr>
          <w:p w14:paraId="570DBAB7" w14:textId="70C159DE" w:rsidR="00640F08" w:rsidRDefault="00640F08" w:rsidP="00E63358">
            <w:pPr>
              <w:spacing w:before="100" w:beforeAutospacing="1" w:after="100" w:afterAutospacing="1"/>
              <w:rPr>
                <w:rFonts w:ascii="CMSY10" w:hAnsi="CMSY10"/>
                <w:color w:val="FF0000"/>
              </w:rPr>
            </w:pPr>
            <w:r>
              <w:rPr>
                <w:rFonts w:ascii="CMSY10" w:hAnsi="CMSY10"/>
                <w:color w:val="FF0000"/>
              </w:rPr>
              <w:t>421</w:t>
            </w:r>
          </w:p>
        </w:tc>
        <w:tc>
          <w:tcPr>
            <w:tcW w:w="2338" w:type="dxa"/>
          </w:tcPr>
          <w:p w14:paraId="44C0EF06" w14:textId="602B9D75" w:rsidR="00640F08" w:rsidRDefault="00640F08" w:rsidP="00E63358">
            <w:pPr>
              <w:spacing w:before="100" w:beforeAutospacing="1" w:after="100" w:afterAutospacing="1"/>
              <w:rPr>
                <w:rFonts w:ascii="CMSY10" w:hAnsi="CMSY10"/>
                <w:color w:val="FF0000"/>
              </w:rPr>
            </w:pPr>
            <w:r>
              <w:rPr>
                <w:rFonts w:ascii="CMSY10" w:hAnsi="CMSY10"/>
                <w:color w:val="FF0000"/>
              </w:rPr>
              <w:t>781</w:t>
            </w:r>
          </w:p>
        </w:tc>
      </w:tr>
    </w:tbl>
    <w:p w14:paraId="0344E9F7" w14:textId="76A8A9A3" w:rsidR="00640F08" w:rsidRPr="006A1939" w:rsidRDefault="00640F08" w:rsidP="00E63358">
      <w:pPr>
        <w:spacing w:before="100" w:beforeAutospacing="1" w:after="100" w:afterAutospacing="1"/>
        <w:ind w:left="720"/>
        <w:rPr>
          <w:rFonts w:ascii="CMSY10" w:hAnsi="CMSY10"/>
          <w:color w:val="FF0000"/>
        </w:rPr>
      </w:pPr>
    </w:p>
    <w:p w14:paraId="2A25984A" w14:textId="44350055" w:rsidR="006A1939" w:rsidRPr="001C1B5C" w:rsidRDefault="00DD4E01" w:rsidP="006A1939">
      <w:pPr>
        <w:numPr>
          <w:ilvl w:val="0"/>
          <w:numId w:val="3"/>
        </w:numPr>
        <w:spacing w:before="100" w:beforeAutospacing="1" w:after="100" w:afterAutospacing="1"/>
        <w:rPr>
          <w:rFonts w:ascii="CMSY10" w:hAnsi="CMSY10"/>
        </w:rPr>
      </w:pPr>
      <w:r w:rsidRPr="001C1B5C">
        <w:rPr>
          <w:rFonts w:ascii="CMSY10" w:hAnsi="CMSY10"/>
        </w:rPr>
        <w:drawing>
          <wp:anchor distT="0" distB="0" distL="114300" distR="114300" simplePos="0" relativeHeight="251664384" behindDoc="0" locked="0" layoutInCell="1" allowOverlap="1" wp14:anchorId="22042DFC" wp14:editId="575F20A5">
            <wp:simplePos x="0" y="0"/>
            <wp:positionH relativeFrom="column">
              <wp:posOffset>4140775</wp:posOffset>
            </wp:positionH>
            <wp:positionV relativeFrom="paragraph">
              <wp:posOffset>220133</wp:posOffset>
            </wp:positionV>
            <wp:extent cx="1143000" cy="52223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43000" cy="522233"/>
                    </a:xfrm>
                    <a:prstGeom prst="rect">
                      <a:avLst/>
                    </a:prstGeom>
                  </pic:spPr>
                </pic:pic>
              </a:graphicData>
            </a:graphic>
            <wp14:sizeRelH relativeFrom="page">
              <wp14:pctWidth>0</wp14:pctWidth>
            </wp14:sizeRelH>
            <wp14:sizeRelV relativeFrom="page">
              <wp14:pctHeight>0</wp14:pctHeight>
            </wp14:sizeRelV>
          </wp:anchor>
        </w:drawing>
      </w:r>
      <w:r w:rsidR="006A1939" w:rsidRPr="006A1939">
        <w:rPr>
          <w:rFonts w:ascii="CMR12" w:hAnsi="CMR12"/>
        </w:rPr>
        <w:t xml:space="preserve">Calculate the cell component for the </w:t>
      </w:r>
      <w:r w:rsidR="006A1939" w:rsidRPr="006A1939">
        <w:rPr>
          <w:rFonts w:ascii="CMMI12" w:hAnsi="CMMI12"/>
        </w:rPr>
        <w:t>χ</w:t>
      </w:r>
      <w:r w:rsidR="006A1939" w:rsidRPr="006A1939">
        <w:rPr>
          <w:rFonts w:ascii="CMR8" w:hAnsi="CMR8"/>
          <w:position w:val="8"/>
          <w:sz w:val="16"/>
          <w:szCs w:val="16"/>
        </w:rPr>
        <w:t xml:space="preserve">2 </w:t>
      </w:r>
      <w:r w:rsidR="006A1939" w:rsidRPr="006A1939">
        <w:rPr>
          <w:rFonts w:ascii="CMR12" w:hAnsi="CMR12"/>
        </w:rPr>
        <w:t xml:space="preserve">statistic for the lower-right cell of the table (i.e., Republicans who responded No). </w:t>
      </w:r>
    </w:p>
    <w:p w14:paraId="6A6C50DC" w14:textId="3392E688" w:rsidR="001C1B5C" w:rsidRDefault="00DD4E01" w:rsidP="001C1B5C">
      <w:pPr>
        <w:pStyle w:val="NormalWeb"/>
        <w:rPr>
          <w:sz w:val="20"/>
          <w:szCs w:val="20"/>
        </w:rPr>
      </w:pPr>
      <w:r w:rsidRPr="00DD4E01">
        <w:rPr>
          <w:sz w:val="20"/>
          <w:szCs w:val="20"/>
        </w:rPr>
        <w:t xml:space="preserve">χ2 </w:t>
      </w:r>
      <w:r w:rsidR="001C1B5C">
        <w:rPr>
          <w:sz w:val="20"/>
          <w:szCs w:val="20"/>
        </w:rPr>
        <w:t>=</w:t>
      </w:r>
      <w:r>
        <w:rPr>
          <w:sz w:val="20"/>
          <w:szCs w:val="20"/>
        </w:rPr>
        <w:t xml:space="preserve"> 1.16 + .99 + 1.54 + 1.32 = 5.01</w:t>
      </w:r>
    </w:p>
    <w:p w14:paraId="70FB43FE" w14:textId="5AB0FE75" w:rsidR="00DD4E01" w:rsidRPr="0045447A" w:rsidRDefault="00DD4E01" w:rsidP="001C1B5C">
      <w:pPr>
        <w:pStyle w:val="NormalWeb"/>
        <w:rPr>
          <w:color w:val="FF0000"/>
          <w:sz w:val="20"/>
          <w:szCs w:val="20"/>
        </w:rPr>
      </w:pPr>
      <w:r w:rsidRPr="0045447A">
        <w:rPr>
          <w:color w:val="FF0000"/>
          <w:sz w:val="20"/>
          <w:szCs w:val="20"/>
        </w:rPr>
        <w:t xml:space="preserve">The cell component for the χ2 statistic for the lower right cell is </w:t>
      </w:r>
      <w:r w:rsidR="0045447A" w:rsidRPr="0045447A">
        <w:rPr>
          <w:color w:val="FF0000"/>
          <w:sz w:val="20"/>
          <w:szCs w:val="20"/>
        </w:rPr>
        <w:t xml:space="preserve">[(196 – </w:t>
      </w:r>
      <w:proofErr w:type="gramStart"/>
      <w:r w:rsidR="0045447A" w:rsidRPr="0045447A">
        <w:rPr>
          <w:color w:val="FF0000"/>
          <w:sz w:val="20"/>
          <w:szCs w:val="20"/>
        </w:rPr>
        <w:t>180.58)^</w:t>
      </w:r>
      <w:proofErr w:type="gramEnd"/>
      <w:r w:rsidR="0045447A" w:rsidRPr="0045447A">
        <w:rPr>
          <w:color w:val="FF0000"/>
          <w:sz w:val="20"/>
          <w:szCs w:val="20"/>
        </w:rPr>
        <w:t>2]/180.58= 1.32</w:t>
      </w:r>
    </w:p>
    <w:p w14:paraId="022921F2" w14:textId="44DFD7D1" w:rsidR="00E63358" w:rsidRDefault="00E63358" w:rsidP="00E63358">
      <w:pPr>
        <w:spacing w:before="100" w:beforeAutospacing="1" w:after="100" w:afterAutospacing="1"/>
        <w:rPr>
          <w:rFonts w:ascii="CMSY10" w:hAnsi="CMSY10"/>
        </w:rPr>
      </w:pPr>
    </w:p>
    <w:p w14:paraId="7F5027AB" w14:textId="729F605C" w:rsidR="006A1939" w:rsidRPr="0045447A" w:rsidRDefault="006A1939" w:rsidP="006A1939">
      <w:pPr>
        <w:numPr>
          <w:ilvl w:val="0"/>
          <w:numId w:val="3"/>
        </w:numPr>
        <w:spacing w:before="100" w:beforeAutospacing="1" w:after="100" w:afterAutospacing="1"/>
        <w:rPr>
          <w:rFonts w:ascii="CMSY10" w:hAnsi="CMSY10"/>
        </w:rPr>
      </w:pPr>
      <w:r w:rsidRPr="006A1939">
        <w:rPr>
          <w:rFonts w:ascii="CMR12" w:hAnsi="CMR12"/>
        </w:rPr>
        <w:t xml:space="preserve">The </w:t>
      </w:r>
      <w:r w:rsidRPr="006A1939">
        <w:rPr>
          <w:rFonts w:ascii="CMMI12" w:hAnsi="CMMI12"/>
        </w:rPr>
        <w:t>χ</w:t>
      </w:r>
      <w:r w:rsidRPr="006A1939">
        <w:rPr>
          <w:rFonts w:ascii="CMR8" w:hAnsi="CMR8"/>
          <w:position w:val="8"/>
          <w:sz w:val="16"/>
          <w:szCs w:val="16"/>
        </w:rPr>
        <w:t xml:space="preserve">2 </w:t>
      </w:r>
      <w:r w:rsidRPr="006A1939">
        <w:rPr>
          <w:rFonts w:ascii="CMR12" w:hAnsi="CMR12"/>
        </w:rPr>
        <w:t>statistic for this table is (approximately) 5</w:t>
      </w:r>
      <w:r w:rsidRPr="006A1939">
        <w:rPr>
          <w:rFonts w:ascii="CMMI12" w:hAnsi="CMMI12"/>
        </w:rPr>
        <w:t>.</w:t>
      </w:r>
      <w:r w:rsidRPr="006A1939">
        <w:rPr>
          <w:rFonts w:ascii="CMR12" w:hAnsi="CMR12"/>
        </w:rPr>
        <w:t xml:space="preserve">02. Specify and conduct a hypothesis test using this number. </w:t>
      </w:r>
    </w:p>
    <w:p w14:paraId="2C78183F" w14:textId="77777777" w:rsidR="0045447A" w:rsidRPr="00F82C3B" w:rsidRDefault="0045447A" w:rsidP="0045447A">
      <w:pPr>
        <w:pStyle w:val="NormalWeb"/>
        <w:rPr>
          <w:rFonts w:ascii="TimesNewRomanPSMT" w:hAnsi="TimesNewRomanPSMT"/>
          <w:color w:val="FF0000"/>
          <w:sz w:val="20"/>
          <w:szCs w:val="12"/>
        </w:rPr>
      </w:pPr>
      <w:r w:rsidRPr="00F82C3B">
        <w:rPr>
          <w:rFonts w:ascii="TimesNewRomanPSMT" w:hAnsi="TimesNewRomanPSMT"/>
          <w:color w:val="FF0000"/>
          <w:sz w:val="20"/>
          <w:szCs w:val="12"/>
        </w:rPr>
        <w:t>Approval of ACA: dependent/outcome variable</w:t>
      </w:r>
    </w:p>
    <w:p w14:paraId="1646F47E" w14:textId="77777777" w:rsidR="0045447A" w:rsidRPr="00F82C3B" w:rsidRDefault="0045447A" w:rsidP="0045447A">
      <w:pPr>
        <w:pStyle w:val="NormalWeb"/>
        <w:rPr>
          <w:rFonts w:ascii="TimesNewRomanPSMT" w:hAnsi="TimesNewRomanPSMT"/>
          <w:color w:val="FF0000"/>
          <w:sz w:val="20"/>
          <w:szCs w:val="12"/>
        </w:rPr>
      </w:pPr>
      <w:r w:rsidRPr="00F82C3B">
        <w:rPr>
          <w:rFonts w:ascii="TimesNewRomanPSMT" w:hAnsi="TimesNewRomanPSMT"/>
          <w:color w:val="FF0000"/>
          <w:sz w:val="20"/>
          <w:szCs w:val="12"/>
        </w:rPr>
        <w:t xml:space="preserve">Party Identification: independent/explanatory variable </w:t>
      </w:r>
    </w:p>
    <w:p w14:paraId="10677B92" w14:textId="7B898D7C" w:rsidR="0045447A" w:rsidRPr="00F82C3B" w:rsidRDefault="0045447A" w:rsidP="0045447A">
      <w:pPr>
        <w:pStyle w:val="NormalWeb"/>
        <w:spacing w:line="480" w:lineRule="auto"/>
        <w:rPr>
          <w:rFonts w:ascii="TimesNewRomanPSMT" w:hAnsi="TimesNewRomanPSMT"/>
          <w:color w:val="FF0000"/>
          <w:sz w:val="20"/>
          <w:szCs w:val="12"/>
        </w:rPr>
      </w:pPr>
      <w:r w:rsidRPr="00F82C3B">
        <w:rPr>
          <w:rFonts w:ascii="TimesNewRomanPSMT" w:hAnsi="TimesNewRomanPSMT"/>
          <w:color w:val="FF0000"/>
          <w:sz w:val="20"/>
          <w:szCs w:val="12"/>
        </w:rPr>
        <w:lastRenderedPageBreak/>
        <w:t>Ho: there is no association between the variables (the distribution of ACA approval will not change as a function of Party ID)</w:t>
      </w:r>
      <w:r w:rsidRPr="00F82C3B">
        <w:rPr>
          <w:rFonts w:ascii="TimesNewRomanPSMT" w:hAnsi="TimesNewRomanPSMT"/>
          <w:color w:val="FF0000"/>
          <w:sz w:val="20"/>
          <w:szCs w:val="12"/>
        </w:rPr>
        <w:br/>
        <w:t>Ha: there is an association between the variables</w:t>
      </w:r>
    </w:p>
    <w:p w14:paraId="6740A234" w14:textId="54A2619D" w:rsidR="0045447A" w:rsidRPr="00F82C3B" w:rsidRDefault="0045447A" w:rsidP="0045447A">
      <w:pPr>
        <w:spacing w:before="100" w:beforeAutospacing="1" w:after="100" w:afterAutospacing="1"/>
        <w:rPr>
          <w:rFonts w:ascii="CMSY10" w:hAnsi="CMSY10"/>
          <w:color w:val="FF0000"/>
        </w:rPr>
      </w:pPr>
      <w:r w:rsidRPr="00F82C3B">
        <w:rPr>
          <w:color w:val="FF0000"/>
          <w:sz w:val="20"/>
          <w:szCs w:val="20"/>
        </w:rPr>
        <w:t>χ2= 5.02</w:t>
      </w:r>
    </w:p>
    <w:p w14:paraId="675287A6" w14:textId="77777777" w:rsidR="0045447A" w:rsidRPr="00F82C3B" w:rsidRDefault="0045447A" w:rsidP="0045447A">
      <w:pPr>
        <w:spacing w:before="100" w:beforeAutospacing="1" w:after="100" w:afterAutospacing="1"/>
        <w:rPr>
          <w:rFonts w:ascii="CMSY10" w:hAnsi="CMSY10"/>
          <w:color w:val="FF0000"/>
        </w:rPr>
      </w:pPr>
      <w:r w:rsidRPr="00F82C3B">
        <w:rPr>
          <w:rFonts w:ascii="CMSY10" w:hAnsi="CMSY10"/>
          <w:color w:val="FF0000"/>
        </w:rPr>
        <w:t xml:space="preserve">DF= (rows − </w:t>
      </w:r>
      <w:proofErr w:type="gramStart"/>
      <w:r w:rsidRPr="00F82C3B">
        <w:rPr>
          <w:rFonts w:ascii="CMSY10" w:hAnsi="CMSY10"/>
          <w:color w:val="FF0000"/>
        </w:rPr>
        <w:t>1)(</w:t>
      </w:r>
      <w:proofErr w:type="gramEnd"/>
      <w:r w:rsidRPr="00F82C3B">
        <w:rPr>
          <w:rFonts w:ascii="CMSY10" w:hAnsi="CMSY10"/>
          <w:color w:val="FF0000"/>
        </w:rPr>
        <w:t>columns − 1)</w:t>
      </w:r>
    </w:p>
    <w:p w14:paraId="642AE0CA" w14:textId="5CEBF01D" w:rsidR="0045447A" w:rsidRPr="00F82C3B" w:rsidRDefault="0045447A" w:rsidP="0045447A">
      <w:pPr>
        <w:spacing w:before="100" w:beforeAutospacing="1" w:after="100" w:afterAutospacing="1"/>
        <w:rPr>
          <w:rFonts w:ascii="CMSY10" w:hAnsi="CMSY10"/>
          <w:color w:val="FF0000"/>
        </w:rPr>
      </w:pPr>
      <w:r w:rsidRPr="00F82C3B">
        <w:rPr>
          <w:rFonts w:ascii="CMSY10" w:hAnsi="CMSY10"/>
          <w:color w:val="FF0000"/>
        </w:rPr>
        <w:t>DF = 1*1= 1</w:t>
      </w:r>
    </w:p>
    <w:p w14:paraId="3C00ACDA" w14:textId="55A07EAA" w:rsidR="0045447A" w:rsidRPr="00F82C3B" w:rsidRDefault="0045447A" w:rsidP="0045447A">
      <w:pPr>
        <w:spacing w:before="100" w:beforeAutospacing="1" w:after="100" w:afterAutospacing="1"/>
        <w:rPr>
          <w:rFonts w:ascii="CMSY10" w:hAnsi="CMSY10"/>
          <w:color w:val="FF0000"/>
        </w:rPr>
      </w:pPr>
      <w:r w:rsidRPr="00F82C3B">
        <w:rPr>
          <w:rFonts w:ascii="CMSY10" w:hAnsi="CMSY10"/>
          <w:color w:val="FF0000"/>
        </w:rPr>
        <w:t>p-value: .025056. (from online converter)</w:t>
      </w:r>
    </w:p>
    <w:p w14:paraId="31B40216" w14:textId="6A67D2C6" w:rsidR="00E63358" w:rsidRPr="00F82C3B" w:rsidRDefault="0045447A" w:rsidP="0045447A">
      <w:pPr>
        <w:spacing w:before="100" w:beforeAutospacing="1" w:after="100" w:afterAutospacing="1"/>
        <w:rPr>
          <w:rFonts w:ascii="CMSY10" w:hAnsi="CMSY10"/>
          <w:color w:val="FF0000"/>
        </w:rPr>
      </w:pPr>
      <w:r w:rsidRPr="00F82C3B">
        <w:rPr>
          <w:rFonts w:ascii="CMSY10" w:hAnsi="CMSY10"/>
          <w:color w:val="FF0000"/>
        </w:rPr>
        <w:t>p &lt; .05</w:t>
      </w:r>
      <w:r w:rsidRPr="00F82C3B">
        <w:rPr>
          <w:rFonts w:ascii="CMSY10" w:hAnsi="CMSY10"/>
          <w:color w:val="FF0000"/>
        </w:rPr>
        <w:sym w:font="Wingdings" w:char="F0E0"/>
      </w:r>
      <w:r w:rsidRPr="00F82C3B">
        <w:rPr>
          <w:rFonts w:ascii="CMSY10" w:hAnsi="CMSY10"/>
          <w:color w:val="FF0000"/>
        </w:rPr>
        <w:t xml:space="preserve"> We can reject the null hypothesis that there is no association between the variables.</w:t>
      </w:r>
    </w:p>
    <w:p w14:paraId="410ED4B1" w14:textId="77777777" w:rsidR="006A1939" w:rsidRPr="006A1939" w:rsidRDefault="006A1939" w:rsidP="006A1939">
      <w:pPr>
        <w:numPr>
          <w:ilvl w:val="0"/>
          <w:numId w:val="3"/>
        </w:numPr>
        <w:spacing w:before="100" w:beforeAutospacing="1" w:after="100" w:afterAutospacing="1"/>
        <w:rPr>
          <w:rFonts w:ascii="CMSY10" w:hAnsi="CMSY10"/>
        </w:rPr>
      </w:pPr>
      <w:r w:rsidRPr="006A1939">
        <w:rPr>
          <w:rFonts w:ascii="CMR12" w:hAnsi="CMR12"/>
        </w:rPr>
        <w:t xml:space="preserve">In one sentence, what does this table tell us about the relationship between party and attitudes on the Affordable Care Act? </w:t>
      </w:r>
    </w:p>
    <w:p w14:paraId="710250A8" w14:textId="6E35EC58" w:rsidR="006A1939" w:rsidRPr="00F82C3B" w:rsidRDefault="0045447A" w:rsidP="006A1939">
      <w:pPr>
        <w:spacing w:before="100" w:beforeAutospacing="1" w:after="100" w:afterAutospacing="1"/>
        <w:rPr>
          <w:color w:val="FF0000"/>
        </w:rPr>
      </w:pPr>
      <w:r w:rsidRPr="00F82C3B">
        <w:rPr>
          <w:color w:val="FF0000"/>
        </w:rPr>
        <w:t xml:space="preserve">This tells us that party </w:t>
      </w:r>
      <w:r w:rsidR="00F82C3B" w:rsidRPr="00F82C3B">
        <w:rPr>
          <w:color w:val="FF0000"/>
        </w:rPr>
        <w:t xml:space="preserve">identification </w:t>
      </w:r>
      <w:r w:rsidRPr="00F82C3B">
        <w:rPr>
          <w:color w:val="FF0000"/>
        </w:rPr>
        <w:t>do</w:t>
      </w:r>
      <w:r w:rsidR="00F82C3B" w:rsidRPr="00F82C3B">
        <w:rPr>
          <w:color w:val="FF0000"/>
        </w:rPr>
        <w:t>es</w:t>
      </w:r>
      <w:r w:rsidRPr="00F82C3B">
        <w:rPr>
          <w:color w:val="FF0000"/>
        </w:rPr>
        <w:t xml:space="preserve"> have an effect or association on </w:t>
      </w:r>
      <w:r w:rsidR="00F82C3B" w:rsidRPr="00F82C3B">
        <w:rPr>
          <w:color w:val="FF0000"/>
        </w:rPr>
        <w:t xml:space="preserve">attitudes towards </w:t>
      </w:r>
      <w:r w:rsidRPr="00F82C3B">
        <w:rPr>
          <w:color w:val="FF0000"/>
        </w:rPr>
        <w:t>the Affordable Care Act.</w:t>
      </w:r>
    </w:p>
    <w:p w14:paraId="00DD2C61" w14:textId="77777777" w:rsidR="006A1939" w:rsidRPr="006A1939" w:rsidRDefault="006A1939" w:rsidP="006A1939">
      <w:pPr>
        <w:spacing w:before="100" w:beforeAutospacing="1" w:after="100" w:afterAutospacing="1"/>
      </w:pPr>
      <w:r w:rsidRPr="006A1939">
        <w:rPr>
          <w:rFonts w:ascii="CMBX12" w:hAnsi="CMBX12"/>
          <w:sz w:val="34"/>
          <w:szCs w:val="34"/>
        </w:rPr>
        <w:t xml:space="preserve">Question 6 </w:t>
      </w:r>
    </w:p>
    <w:p w14:paraId="49C70FFD" w14:textId="4DE91B57" w:rsidR="006A1939" w:rsidRPr="006A1939" w:rsidRDefault="006A1939" w:rsidP="006A1939">
      <w:pPr>
        <w:spacing w:before="100" w:beforeAutospacing="1" w:after="100" w:afterAutospacing="1"/>
      </w:pPr>
      <w:r w:rsidRPr="006A1939">
        <w:rPr>
          <w:rFonts w:ascii="CMR12" w:hAnsi="CMR12"/>
        </w:rPr>
        <w:t xml:space="preserve">You are interested in studying </w:t>
      </w:r>
      <w:r w:rsidRPr="004131A4">
        <w:rPr>
          <w:rFonts w:ascii="CMR12" w:hAnsi="CMR12"/>
          <w:b/>
        </w:rPr>
        <w:t>the effect of political knowledge on partisan identification.</w:t>
      </w:r>
      <w:r w:rsidRPr="006A1939">
        <w:rPr>
          <w:rFonts w:ascii="CMR12" w:hAnsi="CMR12"/>
        </w:rPr>
        <w:t xml:space="preserve"> Party ID is measured on a 7-point scale where 1 indicates a “Strong Republican” and a 7 indicates a “Strong Democrat.” The randomly assigned treatment group for your study completed a short class on basic </w:t>
      </w:r>
      <w:r w:rsidRPr="006A1939">
        <w:rPr>
          <w:rFonts w:ascii="CMTI12" w:hAnsi="CMTI12"/>
        </w:rPr>
        <w:t xml:space="preserve">civics </w:t>
      </w:r>
      <w:r w:rsidRPr="006A1939">
        <w:rPr>
          <w:rFonts w:ascii="CMR12" w:hAnsi="CMR12"/>
        </w:rPr>
        <w:t xml:space="preserve">and the control group completed a short course on </w:t>
      </w:r>
      <w:r w:rsidRPr="006A1939">
        <w:rPr>
          <w:rFonts w:ascii="CMTI12" w:hAnsi="CMTI12"/>
        </w:rPr>
        <w:t xml:space="preserve">art </w:t>
      </w:r>
      <w:r w:rsidRPr="006A1939">
        <w:rPr>
          <w:rFonts w:ascii="CMR12" w:hAnsi="CMR12"/>
        </w:rPr>
        <w:t xml:space="preserve">appreciation. The data you get back is as follows: </w:t>
      </w:r>
    </w:p>
    <w:p w14:paraId="654DDD84" w14:textId="1A6E54FC" w:rsidR="006A1939" w:rsidRDefault="006A1939" w:rsidP="006A1939">
      <w:pPr>
        <w:spacing w:before="100" w:beforeAutospacing="1" w:after="100" w:afterAutospacing="1"/>
        <w:rPr>
          <w:rFonts w:ascii="CMSY10" w:hAnsi="CMSY10"/>
        </w:rPr>
      </w:pPr>
    </w:p>
    <w:p w14:paraId="4DC83D28" w14:textId="6F2C7978" w:rsidR="006A1939" w:rsidRDefault="006A1939" w:rsidP="006A1939">
      <w:pPr>
        <w:spacing w:before="100" w:beforeAutospacing="1" w:after="100" w:afterAutospacing="1"/>
        <w:rPr>
          <w:rFonts w:ascii="CMR12" w:hAnsi="CMR12"/>
        </w:rPr>
      </w:pPr>
      <w:r w:rsidRPr="006A1939">
        <w:rPr>
          <w:rFonts w:ascii="CMSY10" w:hAnsi="CMSY10"/>
        </w:rPr>
        <w:t xml:space="preserve">• </w:t>
      </w:r>
      <w:r w:rsidRPr="006A1939">
        <w:rPr>
          <w:rFonts w:ascii="CMR12" w:hAnsi="CMR12"/>
        </w:rPr>
        <w:t xml:space="preserve">Provide a point and interval estimate (use </w:t>
      </w:r>
      <w:r w:rsidRPr="006A1939">
        <w:rPr>
          <w:rFonts w:ascii="CMMI12" w:hAnsi="CMMI12"/>
        </w:rPr>
        <w:t xml:space="preserve">α </w:t>
      </w:r>
      <w:r w:rsidRPr="006A1939">
        <w:rPr>
          <w:rFonts w:ascii="CMR12" w:hAnsi="CMR12"/>
        </w:rPr>
        <w:t>= 0</w:t>
      </w:r>
      <w:r w:rsidRPr="006A1939">
        <w:rPr>
          <w:rFonts w:ascii="CMMI12" w:hAnsi="CMMI12"/>
        </w:rPr>
        <w:t>.</w:t>
      </w:r>
      <w:r w:rsidRPr="006A1939">
        <w:rPr>
          <w:rFonts w:ascii="CMR12" w:hAnsi="CMR12"/>
        </w:rPr>
        <w:t xml:space="preserve">95) for the difference in Party ID for the treatment and control groups. </w:t>
      </w:r>
    </w:p>
    <w:p w14:paraId="2B2B2DBB" w14:textId="664D8CAA" w:rsidR="004131A4" w:rsidRPr="003F10E5" w:rsidRDefault="003D3A1B" w:rsidP="006A1939">
      <w:pPr>
        <w:spacing w:before="100" w:beforeAutospacing="1" w:after="100" w:afterAutospacing="1"/>
        <w:rPr>
          <w:color w:val="FF0000"/>
          <w:u w:val="single"/>
        </w:rPr>
      </w:pPr>
      <w:r w:rsidRPr="006A1939">
        <w:rPr>
          <w:rFonts w:ascii="CMSY10" w:hAnsi="CMSY10"/>
        </w:rPr>
        <w:drawing>
          <wp:anchor distT="0" distB="0" distL="114300" distR="114300" simplePos="0" relativeHeight="251666432" behindDoc="0" locked="0" layoutInCell="1" allowOverlap="1" wp14:anchorId="540B5CED" wp14:editId="30988BAC">
            <wp:simplePos x="0" y="0"/>
            <wp:positionH relativeFrom="column">
              <wp:posOffset>3021556</wp:posOffset>
            </wp:positionH>
            <wp:positionV relativeFrom="paragraph">
              <wp:posOffset>345591</wp:posOffset>
            </wp:positionV>
            <wp:extent cx="4699000" cy="177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99000" cy="1778000"/>
                    </a:xfrm>
                    <a:prstGeom prst="rect">
                      <a:avLst/>
                    </a:prstGeom>
                  </pic:spPr>
                </pic:pic>
              </a:graphicData>
            </a:graphic>
            <wp14:sizeRelH relativeFrom="page">
              <wp14:pctWidth>0</wp14:pctWidth>
            </wp14:sizeRelH>
            <wp14:sizeRelV relativeFrom="page">
              <wp14:pctHeight>0</wp14:pctHeight>
            </wp14:sizeRelV>
          </wp:anchor>
        </w:drawing>
      </w:r>
      <w:r w:rsidR="004131A4" w:rsidRPr="003F10E5">
        <w:rPr>
          <w:color w:val="FF0000"/>
          <w:u w:val="single"/>
        </w:rPr>
        <w:t xml:space="preserve">Party ID point estimate for civics: 3.8 </w:t>
      </w:r>
    </w:p>
    <w:p w14:paraId="2FE8B18E" w14:textId="2213C887" w:rsidR="004131A4" w:rsidRPr="003F10E5" w:rsidRDefault="004131A4" w:rsidP="006A1939">
      <w:pPr>
        <w:spacing w:before="100" w:beforeAutospacing="1" w:after="100" w:afterAutospacing="1"/>
        <w:rPr>
          <w:color w:val="FF0000"/>
        </w:rPr>
      </w:pPr>
      <w:r w:rsidRPr="003F10E5">
        <w:rPr>
          <w:color w:val="FF0000"/>
        </w:rPr>
        <w:t>Interval for civics: 3.8 +/- z (se)</w:t>
      </w:r>
    </w:p>
    <w:p w14:paraId="049823AA" w14:textId="1872DD88" w:rsidR="004131A4" w:rsidRPr="003F10E5" w:rsidRDefault="004131A4" w:rsidP="006A1939">
      <w:pPr>
        <w:spacing w:before="100" w:beforeAutospacing="1" w:after="100" w:afterAutospacing="1"/>
        <w:rPr>
          <w:color w:val="FF0000"/>
        </w:rPr>
      </w:pPr>
      <w:r w:rsidRPr="003F10E5">
        <w:rPr>
          <w:color w:val="FF0000"/>
        </w:rPr>
        <w:t>Se = 2.4/16.97 = .1414</w:t>
      </w:r>
    </w:p>
    <w:p w14:paraId="416E7B5D" w14:textId="15F474AB" w:rsidR="004131A4" w:rsidRPr="003F10E5" w:rsidRDefault="004131A4" w:rsidP="006A1939">
      <w:pPr>
        <w:spacing w:before="100" w:beforeAutospacing="1" w:after="100" w:afterAutospacing="1"/>
        <w:rPr>
          <w:color w:val="FF0000"/>
        </w:rPr>
      </w:pPr>
      <w:r w:rsidRPr="003F10E5">
        <w:rPr>
          <w:color w:val="FF0000"/>
        </w:rPr>
        <w:t xml:space="preserve">Z = </w:t>
      </w:r>
      <w:r w:rsidR="00B32BEE" w:rsidRPr="003F10E5">
        <w:rPr>
          <w:color w:val="FF0000"/>
        </w:rPr>
        <w:t>1.96</w:t>
      </w:r>
    </w:p>
    <w:p w14:paraId="612D389B" w14:textId="43AE8603" w:rsidR="00B32BEE" w:rsidRPr="003F10E5" w:rsidRDefault="00B32BEE" w:rsidP="006A1939">
      <w:pPr>
        <w:spacing w:before="100" w:beforeAutospacing="1" w:after="100" w:afterAutospacing="1"/>
        <w:rPr>
          <w:color w:val="FF0000"/>
        </w:rPr>
      </w:pPr>
      <w:r w:rsidRPr="003F10E5">
        <w:rPr>
          <w:color w:val="FF0000"/>
        </w:rPr>
        <w:t>3.8 +/- .277</w:t>
      </w:r>
    </w:p>
    <w:p w14:paraId="1957ED38" w14:textId="20C7C96B" w:rsidR="00B32BEE" w:rsidRPr="009B764C" w:rsidRDefault="003F10E5" w:rsidP="006A1939">
      <w:pPr>
        <w:spacing w:before="100" w:beforeAutospacing="1" w:after="100" w:afterAutospacing="1"/>
        <w:rPr>
          <w:color w:val="FF0000"/>
        </w:rPr>
      </w:pPr>
      <w:r w:rsidRPr="009B764C">
        <w:rPr>
          <w:color w:val="FF0000"/>
        </w:rPr>
        <w:lastRenderedPageBreak/>
        <w:t>Interval estimate for civics: (</w:t>
      </w:r>
      <w:r w:rsidR="00B32BEE" w:rsidRPr="009B764C">
        <w:rPr>
          <w:color w:val="FF0000"/>
        </w:rPr>
        <w:t>3.52</w:t>
      </w:r>
      <w:r w:rsidRPr="009B764C">
        <w:rPr>
          <w:color w:val="FF0000"/>
        </w:rPr>
        <w:t>3, 4.077)</w:t>
      </w:r>
    </w:p>
    <w:p w14:paraId="361A384A" w14:textId="2143C2AC" w:rsidR="004131A4" w:rsidRPr="003F10E5" w:rsidRDefault="004131A4" w:rsidP="006A1939">
      <w:pPr>
        <w:spacing w:before="100" w:beforeAutospacing="1" w:after="100" w:afterAutospacing="1"/>
        <w:rPr>
          <w:color w:val="FF0000"/>
          <w:u w:val="single"/>
        </w:rPr>
      </w:pPr>
      <w:r w:rsidRPr="003F10E5">
        <w:rPr>
          <w:color w:val="FF0000"/>
          <w:u w:val="single"/>
        </w:rPr>
        <w:t>Party ID point estimate for art class: 3.5</w:t>
      </w:r>
    </w:p>
    <w:p w14:paraId="481359A4" w14:textId="2BE0B35C" w:rsidR="00B32BEE" w:rsidRPr="003F10E5" w:rsidRDefault="00B32BEE" w:rsidP="00B32BEE">
      <w:pPr>
        <w:spacing w:before="100" w:beforeAutospacing="1" w:after="100" w:afterAutospacing="1"/>
        <w:rPr>
          <w:color w:val="FF0000"/>
        </w:rPr>
      </w:pPr>
      <w:r w:rsidRPr="003F10E5">
        <w:rPr>
          <w:color w:val="FF0000"/>
        </w:rPr>
        <w:t>Interval for art: 3.5 +/- z (se)</w:t>
      </w:r>
      <w:r w:rsidR="000057D0" w:rsidRPr="000057D0">
        <w:rPr>
          <w:rFonts w:ascii="CMSY10" w:hAnsi="CMSY10"/>
        </w:rPr>
        <w:t xml:space="preserve"> </w:t>
      </w:r>
    </w:p>
    <w:p w14:paraId="0B1DB6BB" w14:textId="56321ACF" w:rsidR="00B32BEE" w:rsidRPr="003F10E5" w:rsidRDefault="00B32BEE" w:rsidP="00B32BEE">
      <w:pPr>
        <w:spacing w:before="100" w:beforeAutospacing="1" w:after="100" w:afterAutospacing="1"/>
        <w:rPr>
          <w:color w:val="FF0000"/>
        </w:rPr>
      </w:pPr>
      <w:r w:rsidRPr="003F10E5">
        <w:rPr>
          <w:color w:val="FF0000"/>
        </w:rPr>
        <w:t>Se = 2.2/15.56= .1414</w:t>
      </w:r>
    </w:p>
    <w:p w14:paraId="712FD7FB" w14:textId="54811E59" w:rsidR="00B32BEE" w:rsidRPr="003F10E5" w:rsidRDefault="00B32BEE" w:rsidP="00B32BEE">
      <w:pPr>
        <w:spacing w:before="100" w:beforeAutospacing="1" w:after="100" w:afterAutospacing="1"/>
        <w:rPr>
          <w:color w:val="FF0000"/>
        </w:rPr>
      </w:pPr>
      <w:r w:rsidRPr="003F10E5">
        <w:rPr>
          <w:color w:val="FF0000"/>
        </w:rPr>
        <w:t>Z = 1.96</w:t>
      </w:r>
    </w:p>
    <w:p w14:paraId="7D3949AD" w14:textId="3AC4993C" w:rsidR="00B32BEE" w:rsidRPr="009B764C" w:rsidRDefault="00B32BEE" w:rsidP="00B32BEE">
      <w:pPr>
        <w:spacing w:before="100" w:beforeAutospacing="1" w:after="100" w:afterAutospacing="1"/>
        <w:rPr>
          <w:color w:val="FF0000"/>
        </w:rPr>
      </w:pPr>
      <w:r w:rsidRPr="009B764C">
        <w:rPr>
          <w:color w:val="FF0000"/>
        </w:rPr>
        <w:t>3.5 +/- .277</w:t>
      </w:r>
    </w:p>
    <w:p w14:paraId="70947A1E" w14:textId="4432A4E1" w:rsidR="00B32BEE" w:rsidRPr="009B764C" w:rsidRDefault="003F10E5" w:rsidP="00B32BEE">
      <w:pPr>
        <w:spacing w:before="100" w:beforeAutospacing="1" w:after="100" w:afterAutospacing="1"/>
        <w:rPr>
          <w:color w:val="FF0000"/>
        </w:rPr>
      </w:pPr>
      <w:r w:rsidRPr="009B764C">
        <w:rPr>
          <w:color w:val="FF0000"/>
        </w:rPr>
        <w:t>Interval estimate for art class: (3.223, 3.777)</w:t>
      </w:r>
    </w:p>
    <w:p w14:paraId="07495B31" w14:textId="1B264057" w:rsidR="004131A4" w:rsidRPr="006A1939" w:rsidRDefault="004131A4" w:rsidP="006A1939">
      <w:pPr>
        <w:spacing w:before="100" w:beforeAutospacing="1" w:after="100" w:afterAutospacing="1"/>
      </w:pPr>
    </w:p>
    <w:p w14:paraId="47C81AF7" w14:textId="16BAB39B" w:rsidR="00A83591" w:rsidRDefault="006A1939" w:rsidP="006A1939">
      <w:pPr>
        <w:spacing w:before="100" w:beforeAutospacing="1" w:after="100" w:afterAutospacing="1"/>
        <w:rPr>
          <w:rFonts w:ascii="CMR12" w:hAnsi="CMR12"/>
          <w:b/>
        </w:rPr>
      </w:pPr>
      <w:r w:rsidRPr="006A1939">
        <w:rPr>
          <w:rFonts w:ascii="CMSY10" w:hAnsi="CMSY10"/>
        </w:rPr>
        <w:t xml:space="preserve">• </w:t>
      </w:r>
      <w:commentRangeStart w:id="5"/>
      <w:r w:rsidRPr="006A1939">
        <w:rPr>
          <w:rFonts w:ascii="CMR12" w:hAnsi="CMR12"/>
        </w:rPr>
        <w:t>Test the theory that the civics class changed Party ID.</w:t>
      </w:r>
      <w:r w:rsidR="00315B96">
        <w:rPr>
          <w:rFonts w:ascii="CMR12" w:hAnsi="CMR12"/>
        </w:rPr>
        <w:t xml:space="preserve"> </w:t>
      </w:r>
      <w:commentRangeEnd w:id="5"/>
      <w:r w:rsidR="003C1978">
        <w:rPr>
          <w:rStyle w:val="CommentReference"/>
        </w:rPr>
        <w:commentReference w:id="5"/>
      </w:r>
      <w:r w:rsidR="00315B96">
        <w:rPr>
          <w:rFonts w:ascii="CMR12" w:hAnsi="CMR12"/>
        </w:rPr>
        <w:t xml:space="preserve"> </w:t>
      </w:r>
    </w:p>
    <w:p w14:paraId="7B3FFEE6" w14:textId="77777777" w:rsidR="00315B96" w:rsidRPr="003C1978" w:rsidRDefault="003F10E5" w:rsidP="006A1939">
      <w:pPr>
        <w:spacing w:before="100" w:beforeAutospacing="1" w:after="100" w:afterAutospacing="1"/>
        <w:rPr>
          <w:rFonts w:ascii="CMR12" w:hAnsi="CMR12"/>
          <w:color w:val="000000" w:themeColor="text1"/>
        </w:rPr>
      </w:pPr>
      <w:r w:rsidRPr="003C1978">
        <w:rPr>
          <w:rFonts w:ascii="CMR12" w:hAnsi="CMR12"/>
          <w:color w:val="000000" w:themeColor="text1"/>
        </w:rPr>
        <w:t xml:space="preserve">Ho: </w:t>
      </w:r>
      <w:r w:rsidR="00315B96" w:rsidRPr="003C1978">
        <w:rPr>
          <w:rFonts w:ascii="CMR12" w:hAnsi="CMR12"/>
          <w:color w:val="000000" w:themeColor="text1"/>
        </w:rPr>
        <w:t>mean for civics – mean for art = 0 (aka there is no difference between civic and art on Party ID)</w:t>
      </w:r>
    </w:p>
    <w:p w14:paraId="667A6B7A" w14:textId="4E0F9DCB" w:rsidR="006D452A" w:rsidRPr="003C1978" w:rsidRDefault="003C1978" w:rsidP="006A1939">
      <w:pPr>
        <w:spacing w:before="100" w:beforeAutospacing="1" w:after="100" w:afterAutospacing="1"/>
        <w:rPr>
          <w:rFonts w:ascii="CMR12" w:hAnsi="CMR12"/>
          <w:color w:val="000000" w:themeColor="text1"/>
        </w:rPr>
      </w:pPr>
      <w:r w:rsidRPr="003C1978">
        <w:rPr>
          <w:rFonts w:ascii="CMBX12" w:hAnsi="CMBX12"/>
          <w:color w:val="000000" w:themeColor="text1"/>
          <w:sz w:val="34"/>
          <w:szCs w:val="34"/>
        </w:rPr>
        <w:drawing>
          <wp:anchor distT="0" distB="0" distL="114300" distR="114300" simplePos="0" relativeHeight="251668480" behindDoc="0" locked="0" layoutInCell="1" allowOverlap="1" wp14:anchorId="21C02CC1" wp14:editId="3005CD0D">
            <wp:simplePos x="0" y="0"/>
            <wp:positionH relativeFrom="column">
              <wp:posOffset>3765884</wp:posOffset>
            </wp:positionH>
            <wp:positionV relativeFrom="paragraph">
              <wp:posOffset>350520</wp:posOffset>
            </wp:positionV>
            <wp:extent cx="2730500" cy="10795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30500" cy="1079500"/>
                    </a:xfrm>
                    <a:prstGeom prst="rect">
                      <a:avLst/>
                    </a:prstGeom>
                  </pic:spPr>
                </pic:pic>
              </a:graphicData>
            </a:graphic>
            <wp14:sizeRelH relativeFrom="page">
              <wp14:pctWidth>0</wp14:pctWidth>
            </wp14:sizeRelH>
            <wp14:sizeRelV relativeFrom="page">
              <wp14:pctHeight>0</wp14:pctHeight>
            </wp14:sizeRelV>
          </wp:anchor>
        </w:drawing>
      </w:r>
      <w:r w:rsidR="00315B96" w:rsidRPr="003C1978">
        <w:rPr>
          <w:rFonts w:ascii="CMR12" w:hAnsi="CMR12"/>
          <w:color w:val="000000" w:themeColor="text1"/>
        </w:rPr>
        <w:t xml:space="preserve">Ha: mean for civics – mean for art does not = 0  </w:t>
      </w:r>
    </w:p>
    <w:p w14:paraId="7ADED02F" w14:textId="3264D5EC" w:rsidR="000057D0" w:rsidRDefault="000057D0" w:rsidP="006A1939">
      <w:pPr>
        <w:spacing w:before="100" w:beforeAutospacing="1" w:after="100" w:afterAutospacing="1"/>
        <w:rPr>
          <w:rFonts w:ascii="CMR12" w:hAnsi="CMR12"/>
        </w:rPr>
      </w:pPr>
      <w:r>
        <w:rPr>
          <w:rFonts w:ascii="CMR12" w:hAnsi="CMR12"/>
        </w:rPr>
        <w:t>Se = sqrt [ .02 + .</w:t>
      </w:r>
      <w:proofErr w:type="gramStart"/>
      <w:r>
        <w:rPr>
          <w:rFonts w:ascii="CMR12" w:hAnsi="CMR12"/>
        </w:rPr>
        <w:t>02 ]</w:t>
      </w:r>
      <w:proofErr w:type="gramEnd"/>
      <w:r w:rsidR="00880916">
        <w:rPr>
          <w:rFonts w:ascii="CMR12" w:hAnsi="CMR12"/>
        </w:rPr>
        <w:t xml:space="preserve"> </w:t>
      </w:r>
      <w:r>
        <w:rPr>
          <w:rFonts w:ascii="CMR12" w:hAnsi="CMR12"/>
        </w:rPr>
        <w:t>=.2</w:t>
      </w:r>
    </w:p>
    <w:p w14:paraId="248761CE" w14:textId="08CB42C6" w:rsidR="000057D0" w:rsidRDefault="006B2A36" w:rsidP="006A1939">
      <w:pPr>
        <w:spacing w:before="100" w:beforeAutospacing="1" w:after="100" w:afterAutospacing="1"/>
        <w:rPr>
          <w:rFonts w:ascii="CMR12" w:hAnsi="CMR12"/>
        </w:rPr>
      </w:pPr>
      <w:r>
        <w:rPr>
          <w:rFonts w:ascii="CMR12" w:hAnsi="CMR12"/>
        </w:rPr>
        <w:t>T</w:t>
      </w:r>
      <w:r w:rsidR="00880916">
        <w:rPr>
          <w:rFonts w:ascii="CMR12" w:hAnsi="CMR12"/>
        </w:rPr>
        <w:t>-</w:t>
      </w:r>
      <w:proofErr w:type="gramStart"/>
      <w:r w:rsidR="00880916">
        <w:rPr>
          <w:rFonts w:ascii="CMR12" w:hAnsi="CMR12"/>
        </w:rPr>
        <w:t xml:space="preserve">stat </w:t>
      </w:r>
      <w:r w:rsidR="000057D0">
        <w:rPr>
          <w:rFonts w:ascii="CMR12" w:hAnsi="CMR12"/>
        </w:rPr>
        <w:t>:</w:t>
      </w:r>
      <w:proofErr w:type="gramEnd"/>
      <w:r w:rsidR="000057D0">
        <w:rPr>
          <w:rFonts w:ascii="CMR12" w:hAnsi="CMR12"/>
        </w:rPr>
        <w:t xml:space="preserve"> (</w:t>
      </w:r>
      <w:r w:rsidR="00880916">
        <w:rPr>
          <w:rFonts w:ascii="CMR12" w:hAnsi="CMR12"/>
        </w:rPr>
        <w:t>3.8-3.5)/.2 = 1.5</w:t>
      </w:r>
    </w:p>
    <w:p w14:paraId="45A5BFD7" w14:textId="4B9CA66B" w:rsidR="006B2A36" w:rsidRDefault="006B2A36" w:rsidP="006A1939">
      <w:pPr>
        <w:spacing w:before="100" w:beforeAutospacing="1" w:after="100" w:afterAutospacing="1"/>
        <w:rPr>
          <w:rFonts w:ascii="CMR12" w:hAnsi="CMR12"/>
        </w:rPr>
      </w:pPr>
      <w:r w:rsidRPr="006B2A36">
        <w:rPr>
          <w:rFonts w:ascii="CMR12" w:hAnsi="CMR12"/>
        </w:rPr>
        <w:t>DF=N1+N2-2</w:t>
      </w:r>
      <w:r>
        <w:rPr>
          <w:rFonts w:ascii="CMR12" w:hAnsi="CMR12"/>
        </w:rPr>
        <w:t xml:space="preserve"> </w:t>
      </w:r>
      <w:r w:rsidRPr="006B2A36">
        <w:rPr>
          <w:rFonts w:ascii="CMR12" w:hAnsi="CMR12"/>
        </w:rPr>
        <w:sym w:font="Wingdings" w:char="F0E0"/>
      </w:r>
      <w:r>
        <w:rPr>
          <w:rFonts w:ascii="CMR12" w:hAnsi="CMR12"/>
        </w:rPr>
        <w:t xml:space="preserve"> 528</w:t>
      </w:r>
    </w:p>
    <w:p w14:paraId="53A936A1" w14:textId="7D2395BE" w:rsidR="003D3A1B" w:rsidRDefault="003D3A1B" w:rsidP="006A1939">
      <w:pPr>
        <w:spacing w:before="100" w:beforeAutospacing="1" w:after="100" w:afterAutospacing="1"/>
        <w:rPr>
          <w:rFonts w:ascii="CMR12" w:hAnsi="CMR12"/>
        </w:rPr>
      </w:pPr>
      <w:r>
        <w:rPr>
          <w:rFonts w:ascii="CMR12" w:hAnsi="CMR12"/>
        </w:rPr>
        <w:t xml:space="preserve">p-value: </w:t>
      </w:r>
      <w:r w:rsidRPr="003D3A1B">
        <w:rPr>
          <w:rFonts w:ascii="CMR12" w:hAnsi="CMR12"/>
        </w:rPr>
        <w:t>0.13421210</w:t>
      </w:r>
      <w:r>
        <w:rPr>
          <w:rFonts w:ascii="CMR12" w:hAnsi="CMR12"/>
        </w:rPr>
        <w:t xml:space="preserve"> (from online converter)</w:t>
      </w:r>
    </w:p>
    <w:p w14:paraId="593488D7" w14:textId="03B29596" w:rsidR="003D3A1B" w:rsidRDefault="003D3A1B" w:rsidP="006A1939">
      <w:pPr>
        <w:spacing w:before="100" w:beforeAutospacing="1" w:after="100" w:afterAutospacing="1"/>
        <w:rPr>
          <w:rFonts w:ascii="CMR12" w:hAnsi="CMR12"/>
        </w:rPr>
      </w:pPr>
      <w:r>
        <w:rPr>
          <w:rFonts w:ascii="CMR12" w:hAnsi="CMR12"/>
        </w:rPr>
        <w:t xml:space="preserve">.134&gt;.05 </w:t>
      </w:r>
      <w:r w:rsidRPr="003D3A1B">
        <w:rPr>
          <w:rFonts w:ascii="CMR12" w:hAnsi="CMR12"/>
        </w:rPr>
        <w:sym w:font="Wingdings" w:char="F0E0"/>
      </w:r>
      <w:r>
        <w:rPr>
          <w:rFonts w:ascii="CMR12" w:hAnsi="CMR12"/>
        </w:rPr>
        <w:t xml:space="preserve"> we can reject the null hypothesis that there is no difference between civic </w:t>
      </w:r>
      <w:r w:rsidR="003C1978">
        <w:rPr>
          <w:rFonts w:ascii="CMR12" w:hAnsi="CMR12"/>
        </w:rPr>
        <w:t xml:space="preserve">class </w:t>
      </w:r>
      <w:r>
        <w:rPr>
          <w:rFonts w:ascii="CMR12" w:hAnsi="CMR12"/>
        </w:rPr>
        <w:t xml:space="preserve">and art </w:t>
      </w:r>
      <w:r w:rsidR="003C1978">
        <w:rPr>
          <w:rFonts w:ascii="CMR12" w:hAnsi="CMR12"/>
        </w:rPr>
        <w:t xml:space="preserve">class </w:t>
      </w:r>
      <w:r>
        <w:rPr>
          <w:rFonts w:ascii="CMR12" w:hAnsi="CMR12"/>
        </w:rPr>
        <w:t xml:space="preserve">on party ID. In other words, the taking the civics class (a proxy for political knowledge) has some effect on party identification. </w:t>
      </w:r>
    </w:p>
    <w:p w14:paraId="15DEFF46" w14:textId="3522EE06" w:rsidR="006A1939" w:rsidRDefault="006A1939" w:rsidP="006A1939">
      <w:pPr>
        <w:spacing w:before="100" w:beforeAutospacing="1" w:after="100" w:afterAutospacing="1"/>
        <w:rPr>
          <w:rFonts w:ascii="CMR12" w:hAnsi="CMR12"/>
        </w:rPr>
      </w:pPr>
      <w:r w:rsidRPr="006A1939">
        <w:rPr>
          <w:rFonts w:ascii="CMR12" w:hAnsi="CMR12"/>
        </w:rPr>
        <w:br/>
      </w:r>
      <w:r w:rsidRPr="006A1939">
        <w:rPr>
          <w:rFonts w:ascii="CMSY10" w:hAnsi="CMSY10"/>
        </w:rPr>
        <w:t xml:space="preserve">• </w:t>
      </w:r>
      <w:r w:rsidRPr="006A1939">
        <w:rPr>
          <w:rFonts w:ascii="CMR12" w:hAnsi="CMR12"/>
        </w:rPr>
        <w:t xml:space="preserve">Is it OK to treat this estimate as causal? Why or why not? </w:t>
      </w:r>
    </w:p>
    <w:p w14:paraId="058D70AB" w14:textId="3BA822F6" w:rsidR="003C1978" w:rsidRPr="003C1978" w:rsidRDefault="003D3A1B" w:rsidP="003C1978">
      <w:pPr>
        <w:spacing w:before="100" w:beforeAutospacing="1" w:after="100" w:afterAutospacing="1"/>
        <w:rPr>
          <w:rFonts w:ascii="CMSY10" w:hAnsi="CMSY10"/>
          <w:color w:val="FF0000"/>
        </w:rPr>
      </w:pPr>
      <w:r w:rsidRPr="003C1978">
        <w:rPr>
          <w:rFonts w:ascii="CMR12" w:hAnsi="CMR12"/>
          <w:color w:val="FF0000"/>
        </w:rPr>
        <w:t>No, because it does not account for many other confounding variables that should be held constant.</w:t>
      </w:r>
      <w:r w:rsidR="003C1978" w:rsidRPr="003C1978">
        <w:rPr>
          <w:rFonts w:ascii="CMR12" w:hAnsi="CMR12"/>
          <w:color w:val="FF0000"/>
        </w:rPr>
        <w:t xml:space="preserve"> There needs to be the elimination of spurious relationships. It would be best if they had measured perhaps the change in party ID </w:t>
      </w:r>
      <w:r w:rsidR="003C1978" w:rsidRPr="003C1978">
        <w:rPr>
          <w:rFonts w:ascii="CMSY10" w:hAnsi="CMSY10"/>
          <w:color w:val="FF0000"/>
        </w:rPr>
        <w:t xml:space="preserve">before the class and after. </w:t>
      </w:r>
    </w:p>
    <w:p w14:paraId="0EDB13A6" w14:textId="77777777" w:rsidR="003C1978" w:rsidRPr="003D3A1B" w:rsidRDefault="003C1978" w:rsidP="006A1939">
      <w:pPr>
        <w:spacing w:before="100" w:beforeAutospacing="1" w:after="100" w:afterAutospacing="1"/>
        <w:rPr>
          <w:rFonts w:ascii="CMR12" w:hAnsi="CMR12"/>
        </w:rPr>
      </w:pPr>
    </w:p>
    <w:p w14:paraId="771D2E86" w14:textId="3855F71B" w:rsidR="006A1939" w:rsidRPr="006A1939" w:rsidRDefault="006A1939" w:rsidP="006A1939">
      <w:pPr>
        <w:spacing w:before="100" w:beforeAutospacing="1" w:after="100" w:afterAutospacing="1"/>
      </w:pPr>
      <w:r w:rsidRPr="006A1939">
        <w:rPr>
          <w:rFonts w:ascii="CMBX12" w:hAnsi="CMBX12"/>
          <w:sz w:val="34"/>
          <w:szCs w:val="34"/>
        </w:rPr>
        <w:t xml:space="preserve">Question 7 </w:t>
      </w:r>
    </w:p>
    <w:p w14:paraId="358EB4C7" w14:textId="6870311E" w:rsidR="006A1939" w:rsidRPr="006A1939" w:rsidRDefault="006A1939" w:rsidP="006A1939">
      <w:pPr>
        <w:spacing w:before="100" w:beforeAutospacing="1" w:after="100" w:afterAutospacing="1"/>
      </w:pPr>
      <w:r w:rsidRPr="006A1939">
        <w:rPr>
          <w:rFonts w:ascii="CMR12" w:hAnsi="CMR12"/>
        </w:rPr>
        <w:lastRenderedPageBreak/>
        <w:t xml:space="preserve">Answer the questions below. It is possible to answer each with only two sentences and receive full credit. </w:t>
      </w:r>
    </w:p>
    <w:p w14:paraId="3EBA17ED" w14:textId="6EA75B4E" w:rsidR="006A1939" w:rsidRPr="00B90471" w:rsidRDefault="006A1939" w:rsidP="006A1939">
      <w:pPr>
        <w:numPr>
          <w:ilvl w:val="0"/>
          <w:numId w:val="4"/>
        </w:numPr>
        <w:spacing w:before="100" w:beforeAutospacing="1" w:after="100" w:afterAutospacing="1"/>
        <w:rPr>
          <w:rFonts w:ascii="CMSY10" w:hAnsi="CMSY10"/>
        </w:rPr>
      </w:pPr>
      <w:r w:rsidRPr="006A1939">
        <w:rPr>
          <w:rFonts w:ascii="CMR12" w:hAnsi="CMR12"/>
        </w:rPr>
        <w:t xml:space="preserve">Explain how a sample distribution, a sampling distribution, and a population distribution are different </w:t>
      </w:r>
      <w:r w:rsidRPr="006A1939">
        <w:rPr>
          <w:rFonts w:ascii="CMTI12" w:hAnsi="CMTI12"/>
        </w:rPr>
        <w:t>and how they are related</w:t>
      </w:r>
      <w:r w:rsidRPr="006A1939">
        <w:rPr>
          <w:rFonts w:ascii="CMR12" w:hAnsi="CMR12"/>
        </w:rPr>
        <w:t xml:space="preserve">. </w:t>
      </w:r>
    </w:p>
    <w:p w14:paraId="2A035052" w14:textId="16DF4D0B" w:rsidR="00B90471" w:rsidRPr="00EA1E3C" w:rsidRDefault="00B90471" w:rsidP="00B90471">
      <w:pPr>
        <w:spacing w:before="100" w:beforeAutospacing="1" w:after="100" w:afterAutospacing="1"/>
        <w:ind w:left="720"/>
        <w:rPr>
          <w:rFonts w:ascii="CMSY10" w:hAnsi="CMSY10"/>
          <w:color w:val="FF0000"/>
        </w:rPr>
      </w:pPr>
      <w:r w:rsidRPr="00EA1E3C">
        <w:rPr>
          <w:rFonts w:ascii="CMSY10" w:hAnsi="CMSY10"/>
          <w:color w:val="FF0000"/>
        </w:rPr>
        <w:t xml:space="preserve">Sample distribution refers to the distribution </w:t>
      </w:r>
      <w:r w:rsidR="00EA1E3C" w:rsidRPr="00EA1E3C">
        <w:rPr>
          <w:rFonts w:ascii="CMSY10" w:hAnsi="CMSY10"/>
          <w:color w:val="FF0000"/>
        </w:rPr>
        <w:t>within</w:t>
      </w:r>
      <w:r w:rsidRPr="00EA1E3C">
        <w:rPr>
          <w:rFonts w:ascii="CMSY10" w:hAnsi="CMSY10"/>
          <w:color w:val="FF0000"/>
        </w:rPr>
        <w:t xml:space="preserve"> a single sample. A sampling distribution is the theoretical distribution of many sample statistics (like mean for example)—it shows the variation in sample statistics. A sampling distribution is used to make inferences about the population distribution that it aims to approximate. The population distribution refers to the distribution of a certain parameter within the entire population that the sample is being taken from. </w:t>
      </w:r>
    </w:p>
    <w:p w14:paraId="70F6C479" w14:textId="0F9B49B5" w:rsidR="00EA1E3C" w:rsidRPr="004812F4" w:rsidRDefault="004812F4" w:rsidP="006A1939">
      <w:pPr>
        <w:numPr>
          <w:ilvl w:val="0"/>
          <w:numId w:val="4"/>
        </w:numPr>
        <w:spacing w:before="100" w:beforeAutospacing="1" w:after="100" w:afterAutospacing="1"/>
        <w:rPr>
          <w:rFonts w:ascii="CMSY10" w:hAnsi="CMSY10"/>
        </w:rPr>
      </w:pPr>
      <w:commentRangeStart w:id="6"/>
      <w:r w:rsidRPr="004812F4">
        <w:rPr>
          <w:rFonts w:ascii="CMSY10" w:hAnsi="CMSY10"/>
        </w:rPr>
        <w:drawing>
          <wp:anchor distT="0" distB="0" distL="114300" distR="114300" simplePos="0" relativeHeight="251665408" behindDoc="0" locked="0" layoutInCell="1" allowOverlap="1" wp14:anchorId="12E3E607" wp14:editId="1058E0A3">
            <wp:simplePos x="0" y="0"/>
            <wp:positionH relativeFrom="column">
              <wp:posOffset>2004060</wp:posOffset>
            </wp:positionH>
            <wp:positionV relativeFrom="paragraph">
              <wp:posOffset>654146</wp:posOffset>
            </wp:positionV>
            <wp:extent cx="1760603" cy="1415442"/>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0603" cy="1415442"/>
                    </a:xfrm>
                    <a:prstGeom prst="rect">
                      <a:avLst/>
                    </a:prstGeom>
                  </pic:spPr>
                </pic:pic>
              </a:graphicData>
            </a:graphic>
            <wp14:sizeRelH relativeFrom="page">
              <wp14:pctWidth>0</wp14:pctWidth>
            </wp14:sizeRelH>
            <wp14:sizeRelV relativeFrom="page">
              <wp14:pctHeight>0</wp14:pctHeight>
            </wp14:sizeRelV>
          </wp:anchor>
        </w:drawing>
      </w:r>
      <w:r w:rsidR="006A1939" w:rsidRPr="004812F4">
        <w:rPr>
          <w:rFonts w:ascii="CMR12" w:hAnsi="CMR12"/>
        </w:rPr>
        <w:t>Suppose we were interested in studying GDP in the United States. Here is a plot of this variable (the y-axis is in millions of dollars)</w:t>
      </w:r>
      <w:r w:rsidR="00EA1E3C" w:rsidRPr="004812F4">
        <w:rPr>
          <w:rFonts w:ascii="CMR12" w:hAnsi="CMR12"/>
        </w:rPr>
        <w:t>.</w:t>
      </w:r>
      <w:r w:rsidR="006A1939" w:rsidRPr="004812F4">
        <w:rPr>
          <w:rFonts w:ascii="CMSY10" w:hAnsi="CMSY10"/>
        </w:rPr>
        <w:t xml:space="preserve"> </w:t>
      </w:r>
      <w:r w:rsidR="006A1939" w:rsidRPr="004812F4">
        <w:rPr>
          <w:rFonts w:ascii="CMR12" w:hAnsi="CMR12"/>
        </w:rPr>
        <w:t xml:space="preserve">What concerns might we have about using spending as a dependent variable in regression? How could we address these concerns? </w:t>
      </w:r>
      <w:commentRangeEnd w:id="6"/>
      <w:r>
        <w:rPr>
          <w:rStyle w:val="CommentReference"/>
        </w:rPr>
        <w:commentReference w:id="6"/>
      </w:r>
    </w:p>
    <w:p w14:paraId="6C6162D5" w14:textId="6F197937" w:rsidR="004812F4" w:rsidRDefault="004812F4" w:rsidP="004812F4">
      <w:pPr>
        <w:spacing w:before="100" w:beforeAutospacing="1" w:after="100" w:afterAutospacing="1"/>
        <w:rPr>
          <w:rFonts w:ascii="CMSY10" w:hAnsi="CMSY10"/>
          <w:highlight w:val="yellow"/>
        </w:rPr>
      </w:pPr>
    </w:p>
    <w:p w14:paraId="3F4C2C4A" w14:textId="684BEFB8" w:rsidR="004812F4" w:rsidRDefault="004812F4" w:rsidP="004812F4">
      <w:pPr>
        <w:spacing w:before="100" w:beforeAutospacing="1" w:after="100" w:afterAutospacing="1"/>
        <w:rPr>
          <w:rFonts w:ascii="CMSY10" w:hAnsi="CMSY10"/>
          <w:highlight w:val="yellow"/>
        </w:rPr>
      </w:pPr>
    </w:p>
    <w:p w14:paraId="443841B5" w14:textId="3D3D8AC1" w:rsidR="004812F4" w:rsidRDefault="004812F4" w:rsidP="004812F4">
      <w:pPr>
        <w:spacing w:before="100" w:beforeAutospacing="1" w:after="100" w:afterAutospacing="1"/>
        <w:rPr>
          <w:rFonts w:ascii="CMSY10" w:hAnsi="CMSY10"/>
          <w:highlight w:val="yellow"/>
        </w:rPr>
      </w:pPr>
    </w:p>
    <w:p w14:paraId="7D00EB52" w14:textId="77777777" w:rsidR="004812F4" w:rsidRPr="003D3A1B" w:rsidRDefault="004812F4" w:rsidP="004812F4">
      <w:pPr>
        <w:spacing w:before="100" w:beforeAutospacing="1" w:after="100" w:afterAutospacing="1"/>
        <w:rPr>
          <w:rFonts w:ascii="CMSY10" w:hAnsi="CMSY10"/>
          <w:highlight w:val="yellow"/>
        </w:rPr>
      </w:pPr>
    </w:p>
    <w:p w14:paraId="0F2D179A" w14:textId="7EE862A7" w:rsidR="007B3484" w:rsidRDefault="00D41F1F" w:rsidP="004812F4">
      <w:pPr>
        <w:spacing w:before="100" w:beforeAutospacing="1" w:after="100" w:afterAutospacing="1"/>
        <w:rPr>
          <w:rFonts w:ascii="CMBX12" w:hAnsi="CMBX12"/>
          <w:sz w:val="34"/>
          <w:szCs w:val="34"/>
        </w:rPr>
      </w:pPr>
      <w:r w:rsidRPr="004812F4">
        <w:rPr>
          <w:rFonts w:ascii="CMSY10" w:hAnsi="CMSY10"/>
          <w:color w:val="FF0000"/>
        </w:rPr>
        <w:t>While GDP can be seen to increase almost every year, that does not mean that a</w:t>
      </w:r>
      <w:r w:rsidR="004812F4">
        <w:rPr>
          <w:rFonts w:ascii="CMSY10" w:hAnsi="CMSY10"/>
          <w:color w:val="FF0000"/>
        </w:rPr>
        <w:t xml:space="preserve"> one unit increase in year causes x amount of GDP increase. This would make it seem like GDP spending is dependent upon the year, but really it should be accounting for spurious relations and confounding variables such as inflation.</w:t>
      </w:r>
    </w:p>
    <w:p w14:paraId="4EB4BAEE" w14:textId="5DE75823" w:rsidR="006A1939" w:rsidRPr="006A1939" w:rsidRDefault="006A1939" w:rsidP="006A1939">
      <w:pPr>
        <w:spacing w:before="100" w:beforeAutospacing="1" w:after="100" w:afterAutospacing="1"/>
      </w:pPr>
      <w:r w:rsidRPr="006A1939">
        <w:rPr>
          <w:rFonts w:ascii="CMBX12" w:hAnsi="CMBX12"/>
          <w:sz w:val="34"/>
          <w:szCs w:val="34"/>
        </w:rPr>
        <w:t xml:space="preserve">Question 8 </w:t>
      </w:r>
    </w:p>
    <w:p w14:paraId="06741FD2" w14:textId="77777777" w:rsidR="006A1939" w:rsidRPr="006A1939" w:rsidRDefault="006A1939" w:rsidP="006A1939">
      <w:pPr>
        <w:spacing w:before="100" w:beforeAutospacing="1" w:after="100" w:afterAutospacing="1"/>
      </w:pPr>
      <w:r w:rsidRPr="006A1939">
        <w:rPr>
          <w:rFonts w:ascii="CMR12" w:hAnsi="CMR12"/>
        </w:rPr>
        <w:t xml:space="preserve">Define five (5) of the following six (6) terms. Each definition is worth two (2) points. If you provide a definition for all terms, all will be </w:t>
      </w:r>
      <w:proofErr w:type="gramStart"/>
      <w:r w:rsidRPr="006A1939">
        <w:rPr>
          <w:rFonts w:ascii="CMR12" w:hAnsi="CMR12"/>
        </w:rPr>
        <w:t>graded</w:t>
      </w:r>
      <w:proofErr w:type="gramEnd"/>
      <w:r w:rsidRPr="006A1939">
        <w:rPr>
          <w:rFonts w:ascii="CMR12" w:hAnsi="CMR12"/>
        </w:rPr>
        <w:t xml:space="preserve"> and the </w:t>
      </w:r>
      <w:r w:rsidRPr="006A1939">
        <w:rPr>
          <w:rFonts w:ascii="CMBX12" w:hAnsi="CMBX12"/>
        </w:rPr>
        <w:t xml:space="preserve">highest </w:t>
      </w:r>
      <w:r w:rsidRPr="006A1939">
        <w:rPr>
          <w:rFonts w:ascii="CMR12" w:hAnsi="CMR12"/>
        </w:rPr>
        <w:t xml:space="preserve">score will be dropped. </w:t>
      </w:r>
    </w:p>
    <w:p w14:paraId="2FF56939" w14:textId="4D13FA2E" w:rsidR="006A1939" w:rsidRPr="006A1939" w:rsidRDefault="006A1939" w:rsidP="006A1939">
      <w:pPr>
        <w:spacing w:before="100" w:beforeAutospacing="1" w:after="100" w:afterAutospacing="1"/>
        <w:rPr>
          <w:color w:val="FF0000"/>
        </w:rPr>
      </w:pPr>
      <w:r w:rsidRPr="006A1939">
        <w:rPr>
          <w:rFonts w:ascii="CMBX12" w:hAnsi="CMBX12"/>
          <w:color w:val="FF0000"/>
        </w:rPr>
        <w:t xml:space="preserve">P-value </w:t>
      </w:r>
      <w:r w:rsidR="00F95DFD" w:rsidRPr="00422C45">
        <w:rPr>
          <w:rFonts w:ascii="CMBX12" w:hAnsi="CMBX12"/>
          <w:color w:val="FF0000"/>
        </w:rPr>
        <w:t>is the probability that the test statistic equals the observed value or an even more extreme value in the direction of the hypothesis. The smaller the p-</w:t>
      </w:r>
      <w:r w:rsidR="00B42FF1" w:rsidRPr="00422C45">
        <w:rPr>
          <w:rFonts w:ascii="CMBX12" w:hAnsi="CMBX12"/>
          <w:color w:val="FF0000"/>
        </w:rPr>
        <w:t>value, the</w:t>
      </w:r>
      <w:r w:rsidR="00F95DFD" w:rsidRPr="00422C45">
        <w:rPr>
          <w:rFonts w:ascii="CMBX12" w:hAnsi="CMBX12"/>
          <w:color w:val="FF0000"/>
        </w:rPr>
        <w:t xml:space="preserve"> more likely one can reject a null hypothesis. </w:t>
      </w:r>
    </w:p>
    <w:p w14:paraId="74D27071" w14:textId="014D1634" w:rsidR="006A1939" w:rsidRPr="006A1939" w:rsidRDefault="006A1939" w:rsidP="00225D5D">
      <w:pPr>
        <w:pStyle w:val="NormalWeb"/>
        <w:rPr>
          <w:color w:val="FF0000"/>
        </w:rPr>
      </w:pPr>
      <w:r w:rsidRPr="006A1939">
        <w:rPr>
          <w:rFonts w:ascii="CMBX12" w:hAnsi="CMBX12"/>
          <w:color w:val="FF0000"/>
        </w:rPr>
        <w:t xml:space="preserve">Outliers </w:t>
      </w:r>
      <w:r w:rsidR="00225D5D" w:rsidRPr="00422C45">
        <w:rPr>
          <w:rFonts w:ascii="CMBX12" w:hAnsi="CMBX12"/>
          <w:color w:val="FF0000"/>
        </w:rPr>
        <w:t xml:space="preserve">are observations that fall more than 1.5(IQR) above the upper quartile or more than 1.5(IQR) below the lower quartile. Outliers can affect a distribution, causing it to be skewed. </w:t>
      </w:r>
    </w:p>
    <w:p w14:paraId="628F350A" w14:textId="08C6E189" w:rsidR="00621C11" w:rsidRPr="00621C11" w:rsidRDefault="006A1939" w:rsidP="00805319">
      <w:pPr>
        <w:spacing w:before="100" w:beforeAutospacing="1" w:after="100" w:afterAutospacing="1"/>
      </w:pPr>
      <w:r w:rsidRPr="006A1939">
        <w:rPr>
          <w:rFonts w:ascii="CMBX12" w:hAnsi="CMBX12"/>
          <w:color w:val="FF0000"/>
        </w:rPr>
        <w:lastRenderedPageBreak/>
        <w:t xml:space="preserve">Counterfactual </w:t>
      </w:r>
      <w:r w:rsidR="00601DE0" w:rsidRPr="00422C45">
        <w:rPr>
          <w:rFonts w:ascii="CMBX12" w:hAnsi="CMBX12"/>
          <w:color w:val="FF0000"/>
        </w:rPr>
        <w:t xml:space="preserve">refers to the result of a variable if </w:t>
      </w:r>
      <w:r w:rsidR="0064671D">
        <w:rPr>
          <w:rFonts w:ascii="CMBX12" w:hAnsi="CMBX12"/>
          <w:color w:val="FF0000"/>
        </w:rPr>
        <w:t>another treatment had been given</w:t>
      </w:r>
      <w:r w:rsidR="00601DE0" w:rsidRPr="00422C45">
        <w:rPr>
          <w:rFonts w:ascii="CMBX12" w:hAnsi="CMBX12"/>
          <w:color w:val="FF0000"/>
        </w:rPr>
        <w:t>. It is a method for comparing what actually occurred</w:t>
      </w:r>
      <w:r w:rsidR="00805319">
        <w:rPr>
          <w:rFonts w:ascii="CMBX12" w:hAnsi="CMBX12"/>
          <w:color w:val="FF0000"/>
        </w:rPr>
        <w:t xml:space="preserve"> (the factual parameter)</w:t>
      </w:r>
      <w:r w:rsidR="00601DE0" w:rsidRPr="00422C45">
        <w:rPr>
          <w:rFonts w:ascii="CMBX12" w:hAnsi="CMBX12"/>
          <w:color w:val="FF0000"/>
        </w:rPr>
        <w:t xml:space="preserve"> and what would have </w:t>
      </w:r>
      <w:r w:rsidR="00805319">
        <w:rPr>
          <w:rFonts w:ascii="CMBX12" w:hAnsi="CMBX12"/>
          <w:color w:val="FF0000"/>
        </w:rPr>
        <w:t xml:space="preserve">hypothetically </w:t>
      </w:r>
      <w:r w:rsidR="00601DE0" w:rsidRPr="00422C45">
        <w:rPr>
          <w:rFonts w:ascii="CMBX12" w:hAnsi="CMBX12"/>
          <w:color w:val="FF0000"/>
        </w:rPr>
        <w:t>occurred without the treatment.</w:t>
      </w:r>
      <w:r w:rsidR="005C1E2A" w:rsidRPr="00422C45">
        <w:rPr>
          <w:rFonts w:ascii="CMBX12" w:hAnsi="CMBX12"/>
          <w:color w:val="FF0000"/>
        </w:rPr>
        <w:t xml:space="preserve"> </w:t>
      </w:r>
      <w:r w:rsidR="00EF1778">
        <w:rPr>
          <w:rFonts w:ascii="CMBX12" w:hAnsi="CMBX12"/>
          <w:color w:val="FF0000"/>
        </w:rPr>
        <w:t xml:space="preserve">Ex: if Y did not occur, what would happen to X. </w:t>
      </w:r>
    </w:p>
    <w:p w14:paraId="37493747" w14:textId="77777777" w:rsidR="006A1939" w:rsidRPr="006A1939" w:rsidRDefault="006A1939" w:rsidP="006A1939">
      <w:pPr>
        <w:spacing w:before="100" w:beforeAutospacing="1" w:after="100" w:afterAutospacing="1"/>
        <w:rPr>
          <w:color w:val="FF0000"/>
        </w:rPr>
      </w:pPr>
      <w:r w:rsidRPr="006A1939">
        <w:rPr>
          <w:rFonts w:ascii="CMBX12" w:hAnsi="CMBX12"/>
          <w:color w:val="FF0000"/>
        </w:rPr>
        <w:t xml:space="preserve">Instrument </w:t>
      </w:r>
    </w:p>
    <w:p w14:paraId="27BDDA2D" w14:textId="327455D6" w:rsidR="00B42FF1" w:rsidRPr="00805319" w:rsidRDefault="006A1939" w:rsidP="00422C45">
      <w:pPr>
        <w:rPr>
          <w:b/>
        </w:rPr>
      </w:pPr>
      <w:r w:rsidRPr="006A1939">
        <w:rPr>
          <w:rFonts w:ascii="CMBX12" w:hAnsi="CMBX12"/>
          <w:color w:val="FF0000"/>
        </w:rPr>
        <w:t>Autocorrelation</w:t>
      </w:r>
      <w:r w:rsidR="00422C45" w:rsidRPr="00422C45">
        <w:rPr>
          <w:rFonts w:ascii="CMBX12" w:hAnsi="CMBX12"/>
          <w:color w:val="FF0000"/>
        </w:rPr>
        <w:t xml:space="preserve"> </w:t>
      </w:r>
      <w:r w:rsidR="00B42FF1">
        <w:rPr>
          <w:rFonts w:ascii="CMBX12" w:hAnsi="CMBX12"/>
          <w:color w:val="FF0000"/>
        </w:rPr>
        <w:t xml:space="preserve">is a characteristic in data showing how similar values are </w:t>
      </w:r>
      <w:r w:rsidR="00C32431">
        <w:rPr>
          <w:rFonts w:ascii="CMBX12" w:hAnsi="CMBX12"/>
          <w:color w:val="FF0000"/>
        </w:rPr>
        <w:t xml:space="preserve">from the same variables over certain intervals of time. It’s basically a way to view the correlation of variables over lagged periods of time. </w:t>
      </w:r>
    </w:p>
    <w:p w14:paraId="6FEADE28" w14:textId="32AF28F0" w:rsidR="006A1939" w:rsidRPr="006A1939" w:rsidRDefault="006A1939" w:rsidP="006A1939">
      <w:pPr>
        <w:spacing w:before="100" w:beforeAutospacing="1" w:after="100" w:afterAutospacing="1"/>
        <w:rPr>
          <w:color w:val="FF0000"/>
        </w:rPr>
      </w:pPr>
      <w:r w:rsidRPr="006A1939">
        <w:rPr>
          <w:rFonts w:ascii="CMBX12" w:hAnsi="CMBX12"/>
          <w:color w:val="FF0000"/>
        </w:rPr>
        <w:t xml:space="preserve">Standard error </w:t>
      </w:r>
      <w:r w:rsidR="00F95DFD" w:rsidRPr="00422C45">
        <w:rPr>
          <w:rFonts w:ascii="CMBX12" w:hAnsi="CMBX12"/>
          <w:color w:val="FF0000"/>
        </w:rPr>
        <w:t>is a measure of how far a sample mean or proportion tends to be from the true population mean or proportion. It is equal to the standard deviation over</w:t>
      </w:r>
      <w:r w:rsidR="00604C3E">
        <w:rPr>
          <w:rFonts w:ascii="CMBX12" w:hAnsi="CMBX12"/>
          <w:color w:val="FF0000"/>
        </w:rPr>
        <w:t xml:space="preserve"> square root of</w:t>
      </w:r>
      <w:r w:rsidR="00F95DFD" w:rsidRPr="00422C45">
        <w:rPr>
          <w:rFonts w:ascii="CMBX12" w:hAnsi="CMBX12"/>
          <w:color w:val="FF0000"/>
        </w:rPr>
        <w:t xml:space="preserve"> the sample size. </w:t>
      </w:r>
    </w:p>
    <w:p w14:paraId="20599A8C" w14:textId="4CB15E8F" w:rsidR="006A1939" w:rsidRPr="006A1939" w:rsidRDefault="006A1939" w:rsidP="006A1939">
      <w:pPr>
        <w:spacing w:before="100" w:beforeAutospacing="1" w:after="100" w:afterAutospacing="1"/>
      </w:pPr>
      <w:r w:rsidRPr="006A1939">
        <w:rPr>
          <w:rFonts w:ascii="CMR12" w:hAnsi="CMR12"/>
        </w:rPr>
        <w:t xml:space="preserve"> </w:t>
      </w:r>
    </w:p>
    <w:p w14:paraId="169FDB84" w14:textId="77777777" w:rsidR="008670F2" w:rsidRDefault="008670F2"/>
    <w:sectPr w:rsidR="008670F2" w:rsidSect="00046A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Vereen, Mary Kimball" w:date="2019-04-30T17:30:00Z" w:initials="VMK">
    <w:p w14:paraId="6B7C7B16" w14:textId="54C1202A" w:rsidR="00573D57" w:rsidRDefault="00573D57" w:rsidP="008561AC">
      <w:pPr>
        <w:pStyle w:val="CommentText"/>
      </w:pPr>
      <w:r>
        <w:rPr>
          <w:rStyle w:val="CommentReference"/>
        </w:rPr>
        <w:annotationRef/>
      </w:r>
      <w:r>
        <w:t xml:space="preserve">When u a dummy variable, does a one unit increase in that variable just mean like that variable is what’s up. Like is this the right </w:t>
      </w:r>
      <w:proofErr w:type="spellStart"/>
      <w:r>
        <w:t>interperet</w:t>
      </w:r>
      <w:proofErr w:type="spellEnd"/>
      <w:r>
        <w:t xml:space="preserve"> interpretation?? </w:t>
      </w:r>
    </w:p>
    <w:p w14:paraId="0FFBCDA4" w14:textId="4A0CD303" w:rsidR="00573D57" w:rsidRDefault="00573D57" w:rsidP="008561AC">
      <w:pPr>
        <w:pStyle w:val="CommentText"/>
      </w:pPr>
    </w:p>
    <w:p w14:paraId="6907EA09" w14:textId="2C85947E" w:rsidR="00573D57" w:rsidRDefault="00573D57" w:rsidP="008561AC">
      <w:pPr>
        <w:pStyle w:val="CommentText"/>
      </w:pPr>
      <w:r>
        <w:t>Also, does MLR hold other variables constant when u have a one unit increase in the dummy variable</w:t>
      </w:r>
    </w:p>
    <w:p w14:paraId="740F7FC7" w14:textId="11A5F5B9" w:rsidR="00573D57" w:rsidRDefault="00573D57">
      <w:pPr>
        <w:pStyle w:val="CommentText"/>
      </w:pPr>
    </w:p>
  </w:comment>
  <w:comment w:id="2" w:author="Vereen, Mary Kimball" w:date="2019-04-30T21:15:00Z" w:initials="VMK">
    <w:p w14:paraId="1B9E7B58" w14:textId="4A42CD46" w:rsidR="00573D57" w:rsidRDefault="00573D57">
      <w:pPr>
        <w:pStyle w:val="CommentText"/>
      </w:pPr>
      <w:r>
        <w:rPr>
          <w:rStyle w:val="CommentReference"/>
        </w:rPr>
        <w:annotationRef/>
      </w:r>
      <w:proofErr w:type="gramStart"/>
      <w:r>
        <w:t>So</w:t>
      </w:r>
      <w:proofErr w:type="gramEnd"/>
      <w:r>
        <w:t xml:space="preserve"> when it’s asking about a dummy variable prediction equation like does it just want the full regression equation </w:t>
      </w:r>
      <w:proofErr w:type="spellStart"/>
      <w:r>
        <w:t>lmk</w:t>
      </w:r>
      <w:proofErr w:type="spellEnd"/>
    </w:p>
  </w:comment>
  <w:comment w:id="3" w:author="Vereen, Mary Kimball" w:date="2019-04-30T21:33:00Z" w:initials="VMK">
    <w:p w14:paraId="47CE4A61" w14:textId="77777777" w:rsidR="00573D57" w:rsidRDefault="00573D57">
      <w:pPr>
        <w:pStyle w:val="CommentText"/>
      </w:pPr>
      <w:r>
        <w:rPr>
          <w:rStyle w:val="CommentReference"/>
        </w:rPr>
        <w:annotationRef/>
      </w:r>
      <w:r>
        <w:t>Like overall I would check w someone that this is right</w:t>
      </w:r>
    </w:p>
    <w:p w14:paraId="2B5FA630" w14:textId="002C8A9D" w:rsidR="00573D57" w:rsidRDefault="00573D57">
      <w:pPr>
        <w:pStyle w:val="CommentText"/>
      </w:pPr>
    </w:p>
  </w:comment>
  <w:comment w:id="4" w:author="Vereen, Mary Kimball" w:date="2019-04-30T22:04:00Z" w:initials="VMK">
    <w:p w14:paraId="6126CAF4" w14:textId="30515325" w:rsidR="00573D57" w:rsidRDefault="00573D57">
      <w:pPr>
        <w:pStyle w:val="CommentText"/>
      </w:pPr>
      <w:r>
        <w:rPr>
          <w:rStyle w:val="CommentReference"/>
        </w:rPr>
        <w:annotationRef/>
      </w:r>
      <w:r>
        <w:t xml:space="preserve">Causation = hypothesis test??? Might need to do that. </w:t>
      </w:r>
    </w:p>
  </w:comment>
  <w:comment w:id="5" w:author="Vereen, Mary Kimball" w:date="2019-04-30T22:38:00Z" w:initials="VMK">
    <w:p w14:paraId="4009581C" w14:textId="3AB8F0C5" w:rsidR="00573D57" w:rsidRDefault="00573D57">
      <w:pPr>
        <w:pStyle w:val="CommentText"/>
      </w:pPr>
      <w:r>
        <w:rPr>
          <w:rStyle w:val="CommentReference"/>
        </w:rPr>
        <w:annotationRef/>
      </w:r>
      <w:r>
        <w:t>“test the theory…” this is just a hypothesis test too right</w:t>
      </w:r>
    </w:p>
  </w:comment>
  <w:comment w:id="6" w:author="Vereen, Mary Kimball" w:date="2019-05-01T10:43:00Z" w:initials="VMK">
    <w:p w14:paraId="3CAE7D18" w14:textId="6F18FB25" w:rsidR="00573D57" w:rsidRDefault="00573D57">
      <w:pPr>
        <w:pStyle w:val="CommentText"/>
      </w:pPr>
      <w:r>
        <w:rPr>
          <w:rStyle w:val="CommentReference"/>
        </w:rPr>
        <w:annotationRef/>
      </w:r>
      <w:r>
        <w:t>Like what are our thoughts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0F7FC7" w15:done="0"/>
  <w15:commentEx w15:paraId="1B9E7B58" w15:done="0"/>
  <w15:commentEx w15:paraId="2B5FA630" w15:done="0"/>
  <w15:commentEx w15:paraId="6126CAF4" w15:done="0"/>
  <w15:commentEx w15:paraId="4009581C" w15:done="0"/>
  <w15:commentEx w15:paraId="3CAE7D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0F7FC7" w16cid:durableId="207304D3"/>
  <w16cid:commentId w16cid:paraId="1B9E7B58" w16cid:durableId="2073398F"/>
  <w16cid:commentId w16cid:paraId="2B5FA630" w16cid:durableId="20733DA3"/>
  <w16cid:commentId w16cid:paraId="6126CAF4" w16cid:durableId="20734507"/>
  <w16cid:commentId w16cid:paraId="4009581C" w16cid:durableId="20734CE5"/>
  <w16cid:commentId w16cid:paraId="3CAE7D18" w16cid:durableId="2073F6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R12">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SY10">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MR8">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326D9C"/>
    <w:multiLevelType w:val="multilevel"/>
    <w:tmpl w:val="B34C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931A45"/>
    <w:multiLevelType w:val="multilevel"/>
    <w:tmpl w:val="2272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A4669F"/>
    <w:multiLevelType w:val="hybridMultilevel"/>
    <w:tmpl w:val="4FC83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E79769E"/>
    <w:multiLevelType w:val="multilevel"/>
    <w:tmpl w:val="D04E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C92719"/>
    <w:multiLevelType w:val="multilevel"/>
    <w:tmpl w:val="4FD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ereen, Mary Kimball">
    <w15:presenceInfo w15:providerId="AD" w15:userId="S::mkvereen@wustl.edu::161b9977-ea50-4099-817f-753e1b2571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C12"/>
    <w:rsid w:val="000057D0"/>
    <w:rsid w:val="00031935"/>
    <w:rsid w:val="000453FD"/>
    <w:rsid w:val="00046ADD"/>
    <w:rsid w:val="00076A8C"/>
    <w:rsid w:val="00125240"/>
    <w:rsid w:val="00177C3C"/>
    <w:rsid w:val="00196C12"/>
    <w:rsid w:val="001C1B5C"/>
    <w:rsid w:val="00214C42"/>
    <w:rsid w:val="00225D5D"/>
    <w:rsid w:val="00293A89"/>
    <w:rsid w:val="00294639"/>
    <w:rsid w:val="002B1132"/>
    <w:rsid w:val="002C19F0"/>
    <w:rsid w:val="002D5CBF"/>
    <w:rsid w:val="002F39A6"/>
    <w:rsid w:val="00315B96"/>
    <w:rsid w:val="003C1978"/>
    <w:rsid w:val="003D3A1B"/>
    <w:rsid w:val="003E68AD"/>
    <w:rsid w:val="003F10E5"/>
    <w:rsid w:val="004131A4"/>
    <w:rsid w:val="00422C45"/>
    <w:rsid w:val="004513A0"/>
    <w:rsid w:val="0045447A"/>
    <w:rsid w:val="004812F4"/>
    <w:rsid w:val="004A4716"/>
    <w:rsid w:val="004B4C98"/>
    <w:rsid w:val="005669FD"/>
    <w:rsid w:val="00573D57"/>
    <w:rsid w:val="005965CE"/>
    <w:rsid w:val="005C1E2A"/>
    <w:rsid w:val="005F53DB"/>
    <w:rsid w:val="00601DE0"/>
    <w:rsid w:val="00604C3E"/>
    <w:rsid w:val="00621C11"/>
    <w:rsid w:val="00640F08"/>
    <w:rsid w:val="0064671D"/>
    <w:rsid w:val="006654F1"/>
    <w:rsid w:val="00686B9D"/>
    <w:rsid w:val="006A1939"/>
    <w:rsid w:val="006B2A36"/>
    <w:rsid w:val="006D452A"/>
    <w:rsid w:val="006D7BF6"/>
    <w:rsid w:val="006E3DAF"/>
    <w:rsid w:val="006F23B3"/>
    <w:rsid w:val="006F5480"/>
    <w:rsid w:val="00722064"/>
    <w:rsid w:val="0076655C"/>
    <w:rsid w:val="00771869"/>
    <w:rsid w:val="00782E66"/>
    <w:rsid w:val="007B3484"/>
    <w:rsid w:val="007D08D3"/>
    <w:rsid w:val="007F2271"/>
    <w:rsid w:val="00803E51"/>
    <w:rsid w:val="00805319"/>
    <w:rsid w:val="00806829"/>
    <w:rsid w:val="00807154"/>
    <w:rsid w:val="008561AC"/>
    <w:rsid w:val="008670F2"/>
    <w:rsid w:val="00880916"/>
    <w:rsid w:val="008C0FDE"/>
    <w:rsid w:val="00904503"/>
    <w:rsid w:val="009436C5"/>
    <w:rsid w:val="00951675"/>
    <w:rsid w:val="009B764C"/>
    <w:rsid w:val="009D6F4E"/>
    <w:rsid w:val="00A24678"/>
    <w:rsid w:val="00A83591"/>
    <w:rsid w:val="00A90FF2"/>
    <w:rsid w:val="00AE5E69"/>
    <w:rsid w:val="00B0649A"/>
    <w:rsid w:val="00B32BEE"/>
    <w:rsid w:val="00B42FF1"/>
    <w:rsid w:val="00B60055"/>
    <w:rsid w:val="00B73F1D"/>
    <w:rsid w:val="00B90471"/>
    <w:rsid w:val="00BA4AB6"/>
    <w:rsid w:val="00C2114F"/>
    <w:rsid w:val="00C32431"/>
    <w:rsid w:val="00C4128F"/>
    <w:rsid w:val="00C52951"/>
    <w:rsid w:val="00C729BC"/>
    <w:rsid w:val="00D32991"/>
    <w:rsid w:val="00D41F1F"/>
    <w:rsid w:val="00D53870"/>
    <w:rsid w:val="00D701A6"/>
    <w:rsid w:val="00DD4E01"/>
    <w:rsid w:val="00DD5AA8"/>
    <w:rsid w:val="00E2568D"/>
    <w:rsid w:val="00E63358"/>
    <w:rsid w:val="00E82C86"/>
    <w:rsid w:val="00E930C9"/>
    <w:rsid w:val="00EA1E3C"/>
    <w:rsid w:val="00EB416F"/>
    <w:rsid w:val="00EC186F"/>
    <w:rsid w:val="00EC62D4"/>
    <w:rsid w:val="00EF1778"/>
    <w:rsid w:val="00F25E6D"/>
    <w:rsid w:val="00F26287"/>
    <w:rsid w:val="00F6190C"/>
    <w:rsid w:val="00F82C3B"/>
    <w:rsid w:val="00F95DFD"/>
    <w:rsid w:val="00FB1DBC"/>
    <w:rsid w:val="00FB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F115"/>
  <w15:chartTrackingRefBased/>
  <w15:docId w15:val="{1B88813A-3C7A-E54A-9F1A-A5EE621DB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568D"/>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1939"/>
    <w:pPr>
      <w:spacing w:before="100" w:beforeAutospacing="1" w:after="100" w:afterAutospacing="1"/>
    </w:pPr>
  </w:style>
  <w:style w:type="character" w:styleId="Emphasis">
    <w:name w:val="Emphasis"/>
    <w:basedOn w:val="DefaultParagraphFont"/>
    <w:uiPriority w:val="20"/>
    <w:qFormat/>
    <w:rsid w:val="007B3484"/>
    <w:rPr>
      <w:i/>
      <w:iCs/>
    </w:rPr>
  </w:style>
  <w:style w:type="character" w:customStyle="1" w:styleId="apple-converted-space">
    <w:name w:val="apple-converted-space"/>
    <w:basedOn w:val="DefaultParagraphFont"/>
    <w:rsid w:val="007B3484"/>
  </w:style>
  <w:style w:type="character" w:styleId="Strong">
    <w:name w:val="Strong"/>
    <w:basedOn w:val="DefaultParagraphFont"/>
    <w:uiPriority w:val="22"/>
    <w:qFormat/>
    <w:rsid w:val="007B3484"/>
    <w:rPr>
      <w:b/>
      <w:bCs/>
    </w:rPr>
  </w:style>
  <w:style w:type="character" w:styleId="HTMLCode">
    <w:name w:val="HTML Code"/>
    <w:basedOn w:val="DefaultParagraphFont"/>
    <w:uiPriority w:val="99"/>
    <w:semiHidden/>
    <w:unhideWhenUsed/>
    <w:rsid w:val="007B3484"/>
    <w:rPr>
      <w:rFonts w:ascii="Courier New" w:eastAsia="Times New Roman" w:hAnsi="Courier New" w:cs="Courier New"/>
      <w:sz w:val="20"/>
      <w:szCs w:val="20"/>
    </w:rPr>
  </w:style>
  <w:style w:type="character" w:customStyle="1" w:styleId="mjx-char">
    <w:name w:val="mjx-char"/>
    <w:basedOn w:val="DefaultParagraphFont"/>
    <w:rsid w:val="005F53DB"/>
  </w:style>
  <w:style w:type="paragraph" w:styleId="ListParagraph">
    <w:name w:val="List Paragraph"/>
    <w:basedOn w:val="Normal"/>
    <w:uiPriority w:val="34"/>
    <w:qFormat/>
    <w:rsid w:val="00771869"/>
    <w:pPr>
      <w:ind w:left="720"/>
      <w:contextualSpacing/>
    </w:pPr>
  </w:style>
  <w:style w:type="character" w:styleId="Hyperlink">
    <w:name w:val="Hyperlink"/>
    <w:basedOn w:val="DefaultParagraphFont"/>
    <w:uiPriority w:val="99"/>
    <w:unhideWhenUsed/>
    <w:rsid w:val="00E2568D"/>
    <w:rPr>
      <w:color w:val="0000FF"/>
      <w:u w:val="single"/>
    </w:rPr>
  </w:style>
  <w:style w:type="character" w:styleId="CommentReference">
    <w:name w:val="annotation reference"/>
    <w:basedOn w:val="DefaultParagraphFont"/>
    <w:uiPriority w:val="99"/>
    <w:semiHidden/>
    <w:unhideWhenUsed/>
    <w:rsid w:val="007D08D3"/>
    <w:rPr>
      <w:sz w:val="16"/>
      <w:szCs w:val="16"/>
    </w:rPr>
  </w:style>
  <w:style w:type="paragraph" w:styleId="CommentText">
    <w:name w:val="annotation text"/>
    <w:basedOn w:val="Normal"/>
    <w:link w:val="CommentTextChar"/>
    <w:uiPriority w:val="99"/>
    <w:semiHidden/>
    <w:unhideWhenUsed/>
    <w:rsid w:val="007D08D3"/>
    <w:rPr>
      <w:sz w:val="20"/>
      <w:szCs w:val="20"/>
    </w:rPr>
  </w:style>
  <w:style w:type="character" w:customStyle="1" w:styleId="CommentTextChar">
    <w:name w:val="Comment Text Char"/>
    <w:basedOn w:val="DefaultParagraphFont"/>
    <w:link w:val="CommentText"/>
    <w:uiPriority w:val="99"/>
    <w:semiHidden/>
    <w:rsid w:val="007D08D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D08D3"/>
    <w:rPr>
      <w:b/>
      <w:bCs/>
    </w:rPr>
  </w:style>
  <w:style w:type="character" w:customStyle="1" w:styleId="CommentSubjectChar">
    <w:name w:val="Comment Subject Char"/>
    <w:basedOn w:val="CommentTextChar"/>
    <w:link w:val="CommentSubject"/>
    <w:uiPriority w:val="99"/>
    <w:semiHidden/>
    <w:rsid w:val="007D08D3"/>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D08D3"/>
    <w:rPr>
      <w:sz w:val="18"/>
      <w:szCs w:val="18"/>
    </w:rPr>
  </w:style>
  <w:style w:type="character" w:customStyle="1" w:styleId="BalloonTextChar">
    <w:name w:val="Balloon Text Char"/>
    <w:basedOn w:val="DefaultParagraphFont"/>
    <w:link w:val="BalloonText"/>
    <w:uiPriority w:val="99"/>
    <w:semiHidden/>
    <w:rsid w:val="007D08D3"/>
    <w:rPr>
      <w:rFonts w:ascii="Times New Roman" w:eastAsia="Times New Roman" w:hAnsi="Times New Roman" w:cs="Times New Roman"/>
      <w:sz w:val="18"/>
      <w:szCs w:val="18"/>
    </w:rPr>
  </w:style>
  <w:style w:type="table" w:styleId="TableGrid">
    <w:name w:val="Table Grid"/>
    <w:basedOn w:val="TableNormal"/>
    <w:uiPriority w:val="39"/>
    <w:rsid w:val="00640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965CE"/>
    <w:rPr>
      <w:color w:val="605E5C"/>
      <w:shd w:val="clear" w:color="auto" w:fill="E1DFDD"/>
    </w:rPr>
  </w:style>
  <w:style w:type="character" w:styleId="FollowedHyperlink">
    <w:name w:val="FollowedHyperlink"/>
    <w:basedOn w:val="DefaultParagraphFont"/>
    <w:uiPriority w:val="99"/>
    <w:semiHidden/>
    <w:unhideWhenUsed/>
    <w:rsid w:val="004A47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040">
      <w:bodyDiv w:val="1"/>
      <w:marLeft w:val="0"/>
      <w:marRight w:val="0"/>
      <w:marTop w:val="0"/>
      <w:marBottom w:val="0"/>
      <w:divBdr>
        <w:top w:val="none" w:sz="0" w:space="0" w:color="auto"/>
        <w:left w:val="none" w:sz="0" w:space="0" w:color="auto"/>
        <w:bottom w:val="none" w:sz="0" w:space="0" w:color="auto"/>
        <w:right w:val="none" w:sz="0" w:space="0" w:color="auto"/>
      </w:divBdr>
      <w:divsChild>
        <w:div w:id="505638643">
          <w:marLeft w:val="0"/>
          <w:marRight w:val="0"/>
          <w:marTop w:val="0"/>
          <w:marBottom w:val="0"/>
          <w:divBdr>
            <w:top w:val="none" w:sz="0" w:space="0" w:color="auto"/>
            <w:left w:val="none" w:sz="0" w:space="0" w:color="auto"/>
            <w:bottom w:val="none" w:sz="0" w:space="0" w:color="auto"/>
            <w:right w:val="none" w:sz="0" w:space="0" w:color="auto"/>
          </w:divBdr>
          <w:divsChild>
            <w:div w:id="653726789">
              <w:marLeft w:val="0"/>
              <w:marRight w:val="0"/>
              <w:marTop w:val="0"/>
              <w:marBottom w:val="0"/>
              <w:divBdr>
                <w:top w:val="none" w:sz="0" w:space="0" w:color="auto"/>
                <w:left w:val="none" w:sz="0" w:space="0" w:color="auto"/>
                <w:bottom w:val="none" w:sz="0" w:space="0" w:color="auto"/>
                <w:right w:val="none" w:sz="0" w:space="0" w:color="auto"/>
              </w:divBdr>
              <w:divsChild>
                <w:div w:id="1693727913">
                  <w:marLeft w:val="0"/>
                  <w:marRight w:val="0"/>
                  <w:marTop w:val="0"/>
                  <w:marBottom w:val="0"/>
                  <w:divBdr>
                    <w:top w:val="none" w:sz="0" w:space="0" w:color="auto"/>
                    <w:left w:val="none" w:sz="0" w:space="0" w:color="auto"/>
                    <w:bottom w:val="none" w:sz="0" w:space="0" w:color="auto"/>
                    <w:right w:val="none" w:sz="0" w:space="0" w:color="auto"/>
                  </w:divBdr>
                  <w:divsChild>
                    <w:div w:id="5237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27191">
      <w:bodyDiv w:val="1"/>
      <w:marLeft w:val="0"/>
      <w:marRight w:val="0"/>
      <w:marTop w:val="0"/>
      <w:marBottom w:val="0"/>
      <w:divBdr>
        <w:top w:val="none" w:sz="0" w:space="0" w:color="auto"/>
        <w:left w:val="none" w:sz="0" w:space="0" w:color="auto"/>
        <w:bottom w:val="none" w:sz="0" w:space="0" w:color="auto"/>
        <w:right w:val="none" w:sz="0" w:space="0" w:color="auto"/>
      </w:divBdr>
    </w:div>
    <w:div w:id="196047265">
      <w:bodyDiv w:val="1"/>
      <w:marLeft w:val="0"/>
      <w:marRight w:val="0"/>
      <w:marTop w:val="0"/>
      <w:marBottom w:val="0"/>
      <w:divBdr>
        <w:top w:val="none" w:sz="0" w:space="0" w:color="auto"/>
        <w:left w:val="none" w:sz="0" w:space="0" w:color="auto"/>
        <w:bottom w:val="none" w:sz="0" w:space="0" w:color="auto"/>
        <w:right w:val="none" w:sz="0" w:space="0" w:color="auto"/>
      </w:divBdr>
      <w:divsChild>
        <w:div w:id="1844273853">
          <w:marLeft w:val="0"/>
          <w:marRight w:val="0"/>
          <w:marTop w:val="0"/>
          <w:marBottom w:val="0"/>
          <w:divBdr>
            <w:top w:val="none" w:sz="0" w:space="0" w:color="auto"/>
            <w:left w:val="none" w:sz="0" w:space="0" w:color="auto"/>
            <w:bottom w:val="none" w:sz="0" w:space="0" w:color="auto"/>
            <w:right w:val="none" w:sz="0" w:space="0" w:color="auto"/>
          </w:divBdr>
          <w:divsChild>
            <w:div w:id="1779369944">
              <w:marLeft w:val="0"/>
              <w:marRight w:val="0"/>
              <w:marTop w:val="0"/>
              <w:marBottom w:val="0"/>
              <w:divBdr>
                <w:top w:val="none" w:sz="0" w:space="0" w:color="auto"/>
                <w:left w:val="none" w:sz="0" w:space="0" w:color="auto"/>
                <w:bottom w:val="none" w:sz="0" w:space="0" w:color="auto"/>
                <w:right w:val="none" w:sz="0" w:space="0" w:color="auto"/>
              </w:divBdr>
              <w:divsChild>
                <w:div w:id="1363743905">
                  <w:marLeft w:val="0"/>
                  <w:marRight w:val="0"/>
                  <w:marTop w:val="0"/>
                  <w:marBottom w:val="0"/>
                  <w:divBdr>
                    <w:top w:val="none" w:sz="0" w:space="0" w:color="auto"/>
                    <w:left w:val="none" w:sz="0" w:space="0" w:color="auto"/>
                    <w:bottom w:val="none" w:sz="0" w:space="0" w:color="auto"/>
                    <w:right w:val="none" w:sz="0" w:space="0" w:color="auto"/>
                  </w:divBdr>
                  <w:divsChild>
                    <w:div w:id="4143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01380">
      <w:bodyDiv w:val="1"/>
      <w:marLeft w:val="0"/>
      <w:marRight w:val="0"/>
      <w:marTop w:val="0"/>
      <w:marBottom w:val="0"/>
      <w:divBdr>
        <w:top w:val="none" w:sz="0" w:space="0" w:color="auto"/>
        <w:left w:val="none" w:sz="0" w:space="0" w:color="auto"/>
        <w:bottom w:val="none" w:sz="0" w:space="0" w:color="auto"/>
        <w:right w:val="none" w:sz="0" w:space="0" w:color="auto"/>
      </w:divBdr>
    </w:div>
    <w:div w:id="430973261">
      <w:bodyDiv w:val="1"/>
      <w:marLeft w:val="0"/>
      <w:marRight w:val="0"/>
      <w:marTop w:val="0"/>
      <w:marBottom w:val="0"/>
      <w:divBdr>
        <w:top w:val="none" w:sz="0" w:space="0" w:color="auto"/>
        <w:left w:val="none" w:sz="0" w:space="0" w:color="auto"/>
        <w:bottom w:val="none" w:sz="0" w:space="0" w:color="auto"/>
        <w:right w:val="none" w:sz="0" w:space="0" w:color="auto"/>
      </w:divBdr>
    </w:div>
    <w:div w:id="447504567">
      <w:bodyDiv w:val="1"/>
      <w:marLeft w:val="0"/>
      <w:marRight w:val="0"/>
      <w:marTop w:val="0"/>
      <w:marBottom w:val="0"/>
      <w:divBdr>
        <w:top w:val="none" w:sz="0" w:space="0" w:color="auto"/>
        <w:left w:val="none" w:sz="0" w:space="0" w:color="auto"/>
        <w:bottom w:val="none" w:sz="0" w:space="0" w:color="auto"/>
        <w:right w:val="none" w:sz="0" w:space="0" w:color="auto"/>
      </w:divBdr>
      <w:divsChild>
        <w:div w:id="1025062343">
          <w:marLeft w:val="0"/>
          <w:marRight w:val="0"/>
          <w:marTop w:val="0"/>
          <w:marBottom w:val="0"/>
          <w:divBdr>
            <w:top w:val="none" w:sz="0" w:space="0" w:color="auto"/>
            <w:left w:val="none" w:sz="0" w:space="0" w:color="auto"/>
            <w:bottom w:val="none" w:sz="0" w:space="0" w:color="auto"/>
            <w:right w:val="none" w:sz="0" w:space="0" w:color="auto"/>
          </w:divBdr>
          <w:divsChild>
            <w:div w:id="386421127">
              <w:marLeft w:val="0"/>
              <w:marRight w:val="0"/>
              <w:marTop w:val="0"/>
              <w:marBottom w:val="0"/>
              <w:divBdr>
                <w:top w:val="none" w:sz="0" w:space="0" w:color="auto"/>
                <w:left w:val="none" w:sz="0" w:space="0" w:color="auto"/>
                <w:bottom w:val="none" w:sz="0" w:space="0" w:color="auto"/>
                <w:right w:val="none" w:sz="0" w:space="0" w:color="auto"/>
              </w:divBdr>
              <w:divsChild>
                <w:div w:id="1971206972">
                  <w:marLeft w:val="0"/>
                  <w:marRight w:val="0"/>
                  <w:marTop w:val="0"/>
                  <w:marBottom w:val="0"/>
                  <w:divBdr>
                    <w:top w:val="none" w:sz="0" w:space="0" w:color="auto"/>
                    <w:left w:val="none" w:sz="0" w:space="0" w:color="auto"/>
                    <w:bottom w:val="none" w:sz="0" w:space="0" w:color="auto"/>
                    <w:right w:val="none" w:sz="0" w:space="0" w:color="auto"/>
                  </w:divBdr>
                  <w:divsChild>
                    <w:div w:id="14948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047092">
      <w:bodyDiv w:val="1"/>
      <w:marLeft w:val="0"/>
      <w:marRight w:val="0"/>
      <w:marTop w:val="0"/>
      <w:marBottom w:val="0"/>
      <w:divBdr>
        <w:top w:val="none" w:sz="0" w:space="0" w:color="auto"/>
        <w:left w:val="none" w:sz="0" w:space="0" w:color="auto"/>
        <w:bottom w:val="none" w:sz="0" w:space="0" w:color="auto"/>
        <w:right w:val="none" w:sz="0" w:space="0" w:color="auto"/>
      </w:divBdr>
    </w:div>
    <w:div w:id="484512700">
      <w:bodyDiv w:val="1"/>
      <w:marLeft w:val="0"/>
      <w:marRight w:val="0"/>
      <w:marTop w:val="0"/>
      <w:marBottom w:val="0"/>
      <w:divBdr>
        <w:top w:val="none" w:sz="0" w:space="0" w:color="auto"/>
        <w:left w:val="none" w:sz="0" w:space="0" w:color="auto"/>
        <w:bottom w:val="none" w:sz="0" w:space="0" w:color="auto"/>
        <w:right w:val="none" w:sz="0" w:space="0" w:color="auto"/>
      </w:divBdr>
    </w:div>
    <w:div w:id="501162409">
      <w:bodyDiv w:val="1"/>
      <w:marLeft w:val="0"/>
      <w:marRight w:val="0"/>
      <w:marTop w:val="0"/>
      <w:marBottom w:val="0"/>
      <w:divBdr>
        <w:top w:val="none" w:sz="0" w:space="0" w:color="auto"/>
        <w:left w:val="none" w:sz="0" w:space="0" w:color="auto"/>
        <w:bottom w:val="none" w:sz="0" w:space="0" w:color="auto"/>
        <w:right w:val="none" w:sz="0" w:space="0" w:color="auto"/>
      </w:divBdr>
      <w:divsChild>
        <w:div w:id="1167748751">
          <w:marLeft w:val="0"/>
          <w:marRight w:val="0"/>
          <w:marTop w:val="0"/>
          <w:marBottom w:val="0"/>
          <w:divBdr>
            <w:top w:val="none" w:sz="0" w:space="0" w:color="auto"/>
            <w:left w:val="none" w:sz="0" w:space="0" w:color="auto"/>
            <w:bottom w:val="none" w:sz="0" w:space="0" w:color="auto"/>
            <w:right w:val="none" w:sz="0" w:space="0" w:color="auto"/>
          </w:divBdr>
          <w:divsChild>
            <w:div w:id="2099791398">
              <w:marLeft w:val="0"/>
              <w:marRight w:val="0"/>
              <w:marTop w:val="0"/>
              <w:marBottom w:val="0"/>
              <w:divBdr>
                <w:top w:val="none" w:sz="0" w:space="0" w:color="auto"/>
                <w:left w:val="none" w:sz="0" w:space="0" w:color="auto"/>
                <w:bottom w:val="none" w:sz="0" w:space="0" w:color="auto"/>
                <w:right w:val="none" w:sz="0" w:space="0" w:color="auto"/>
              </w:divBdr>
              <w:divsChild>
                <w:div w:id="750006285">
                  <w:marLeft w:val="0"/>
                  <w:marRight w:val="0"/>
                  <w:marTop w:val="0"/>
                  <w:marBottom w:val="0"/>
                  <w:divBdr>
                    <w:top w:val="none" w:sz="0" w:space="0" w:color="auto"/>
                    <w:left w:val="none" w:sz="0" w:space="0" w:color="auto"/>
                    <w:bottom w:val="none" w:sz="0" w:space="0" w:color="auto"/>
                    <w:right w:val="none" w:sz="0" w:space="0" w:color="auto"/>
                  </w:divBdr>
                  <w:divsChild>
                    <w:div w:id="4212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334588">
      <w:bodyDiv w:val="1"/>
      <w:marLeft w:val="0"/>
      <w:marRight w:val="0"/>
      <w:marTop w:val="0"/>
      <w:marBottom w:val="0"/>
      <w:divBdr>
        <w:top w:val="none" w:sz="0" w:space="0" w:color="auto"/>
        <w:left w:val="none" w:sz="0" w:space="0" w:color="auto"/>
        <w:bottom w:val="none" w:sz="0" w:space="0" w:color="auto"/>
        <w:right w:val="none" w:sz="0" w:space="0" w:color="auto"/>
      </w:divBdr>
    </w:div>
    <w:div w:id="573515360">
      <w:bodyDiv w:val="1"/>
      <w:marLeft w:val="0"/>
      <w:marRight w:val="0"/>
      <w:marTop w:val="0"/>
      <w:marBottom w:val="0"/>
      <w:divBdr>
        <w:top w:val="none" w:sz="0" w:space="0" w:color="auto"/>
        <w:left w:val="none" w:sz="0" w:space="0" w:color="auto"/>
        <w:bottom w:val="none" w:sz="0" w:space="0" w:color="auto"/>
        <w:right w:val="none" w:sz="0" w:space="0" w:color="auto"/>
      </w:divBdr>
    </w:div>
    <w:div w:id="636571552">
      <w:bodyDiv w:val="1"/>
      <w:marLeft w:val="0"/>
      <w:marRight w:val="0"/>
      <w:marTop w:val="0"/>
      <w:marBottom w:val="0"/>
      <w:divBdr>
        <w:top w:val="none" w:sz="0" w:space="0" w:color="auto"/>
        <w:left w:val="none" w:sz="0" w:space="0" w:color="auto"/>
        <w:bottom w:val="none" w:sz="0" w:space="0" w:color="auto"/>
        <w:right w:val="none" w:sz="0" w:space="0" w:color="auto"/>
      </w:divBdr>
    </w:div>
    <w:div w:id="662004774">
      <w:bodyDiv w:val="1"/>
      <w:marLeft w:val="0"/>
      <w:marRight w:val="0"/>
      <w:marTop w:val="0"/>
      <w:marBottom w:val="0"/>
      <w:divBdr>
        <w:top w:val="none" w:sz="0" w:space="0" w:color="auto"/>
        <w:left w:val="none" w:sz="0" w:space="0" w:color="auto"/>
        <w:bottom w:val="none" w:sz="0" w:space="0" w:color="auto"/>
        <w:right w:val="none" w:sz="0" w:space="0" w:color="auto"/>
      </w:divBdr>
    </w:div>
    <w:div w:id="693582853">
      <w:bodyDiv w:val="1"/>
      <w:marLeft w:val="0"/>
      <w:marRight w:val="0"/>
      <w:marTop w:val="0"/>
      <w:marBottom w:val="0"/>
      <w:divBdr>
        <w:top w:val="none" w:sz="0" w:space="0" w:color="auto"/>
        <w:left w:val="none" w:sz="0" w:space="0" w:color="auto"/>
        <w:bottom w:val="none" w:sz="0" w:space="0" w:color="auto"/>
        <w:right w:val="none" w:sz="0" w:space="0" w:color="auto"/>
      </w:divBdr>
      <w:divsChild>
        <w:div w:id="1682008617">
          <w:marLeft w:val="0"/>
          <w:marRight w:val="0"/>
          <w:marTop w:val="0"/>
          <w:marBottom w:val="0"/>
          <w:divBdr>
            <w:top w:val="none" w:sz="0" w:space="0" w:color="auto"/>
            <w:left w:val="none" w:sz="0" w:space="0" w:color="auto"/>
            <w:bottom w:val="none" w:sz="0" w:space="0" w:color="auto"/>
            <w:right w:val="none" w:sz="0" w:space="0" w:color="auto"/>
          </w:divBdr>
          <w:divsChild>
            <w:div w:id="679968517">
              <w:marLeft w:val="0"/>
              <w:marRight w:val="0"/>
              <w:marTop w:val="0"/>
              <w:marBottom w:val="0"/>
              <w:divBdr>
                <w:top w:val="none" w:sz="0" w:space="0" w:color="auto"/>
                <w:left w:val="none" w:sz="0" w:space="0" w:color="auto"/>
                <w:bottom w:val="none" w:sz="0" w:space="0" w:color="auto"/>
                <w:right w:val="none" w:sz="0" w:space="0" w:color="auto"/>
              </w:divBdr>
              <w:divsChild>
                <w:div w:id="261493849">
                  <w:marLeft w:val="0"/>
                  <w:marRight w:val="0"/>
                  <w:marTop w:val="0"/>
                  <w:marBottom w:val="0"/>
                  <w:divBdr>
                    <w:top w:val="none" w:sz="0" w:space="0" w:color="auto"/>
                    <w:left w:val="none" w:sz="0" w:space="0" w:color="auto"/>
                    <w:bottom w:val="none" w:sz="0" w:space="0" w:color="auto"/>
                    <w:right w:val="none" w:sz="0" w:space="0" w:color="auto"/>
                  </w:divBdr>
                </w:div>
              </w:divsChild>
            </w:div>
            <w:div w:id="1776363036">
              <w:marLeft w:val="0"/>
              <w:marRight w:val="0"/>
              <w:marTop w:val="0"/>
              <w:marBottom w:val="0"/>
              <w:divBdr>
                <w:top w:val="none" w:sz="0" w:space="0" w:color="auto"/>
                <w:left w:val="none" w:sz="0" w:space="0" w:color="auto"/>
                <w:bottom w:val="none" w:sz="0" w:space="0" w:color="auto"/>
                <w:right w:val="none" w:sz="0" w:space="0" w:color="auto"/>
              </w:divBdr>
              <w:divsChild>
                <w:div w:id="49230624">
                  <w:marLeft w:val="0"/>
                  <w:marRight w:val="0"/>
                  <w:marTop w:val="0"/>
                  <w:marBottom w:val="0"/>
                  <w:divBdr>
                    <w:top w:val="none" w:sz="0" w:space="0" w:color="auto"/>
                    <w:left w:val="none" w:sz="0" w:space="0" w:color="auto"/>
                    <w:bottom w:val="none" w:sz="0" w:space="0" w:color="auto"/>
                    <w:right w:val="none" w:sz="0" w:space="0" w:color="auto"/>
                  </w:divBdr>
                </w:div>
              </w:divsChild>
            </w:div>
            <w:div w:id="681055244">
              <w:marLeft w:val="0"/>
              <w:marRight w:val="0"/>
              <w:marTop w:val="0"/>
              <w:marBottom w:val="0"/>
              <w:divBdr>
                <w:top w:val="none" w:sz="0" w:space="0" w:color="auto"/>
                <w:left w:val="none" w:sz="0" w:space="0" w:color="auto"/>
                <w:bottom w:val="none" w:sz="0" w:space="0" w:color="auto"/>
                <w:right w:val="none" w:sz="0" w:space="0" w:color="auto"/>
              </w:divBdr>
              <w:divsChild>
                <w:div w:id="399594253">
                  <w:marLeft w:val="0"/>
                  <w:marRight w:val="0"/>
                  <w:marTop w:val="0"/>
                  <w:marBottom w:val="0"/>
                  <w:divBdr>
                    <w:top w:val="none" w:sz="0" w:space="0" w:color="auto"/>
                    <w:left w:val="none" w:sz="0" w:space="0" w:color="auto"/>
                    <w:bottom w:val="none" w:sz="0" w:space="0" w:color="auto"/>
                    <w:right w:val="none" w:sz="0" w:space="0" w:color="auto"/>
                  </w:divBdr>
                </w:div>
              </w:divsChild>
            </w:div>
            <w:div w:id="1879391966">
              <w:marLeft w:val="0"/>
              <w:marRight w:val="0"/>
              <w:marTop w:val="0"/>
              <w:marBottom w:val="0"/>
              <w:divBdr>
                <w:top w:val="none" w:sz="0" w:space="0" w:color="auto"/>
                <w:left w:val="none" w:sz="0" w:space="0" w:color="auto"/>
                <w:bottom w:val="none" w:sz="0" w:space="0" w:color="auto"/>
                <w:right w:val="none" w:sz="0" w:space="0" w:color="auto"/>
              </w:divBdr>
              <w:divsChild>
                <w:div w:id="4944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8880">
          <w:marLeft w:val="0"/>
          <w:marRight w:val="0"/>
          <w:marTop w:val="0"/>
          <w:marBottom w:val="0"/>
          <w:divBdr>
            <w:top w:val="none" w:sz="0" w:space="0" w:color="auto"/>
            <w:left w:val="none" w:sz="0" w:space="0" w:color="auto"/>
            <w:bottom w:val="none" w:sz="0" w:space="0" w:color="auto"/>
            <w:right w:val="none" w:sz="0" w:space="0" w:color="auto"/>
          </w:divBdr>
          <w:divsChild>
            <w:div w:id="2124373992">
              <w:marLeft w:val="0"/>
              <w:marRight w:val="0"/>
              <w:marTop w:val="0"/>
              <w:marBottom w:val="0"/>
              <w:divBdr>
                <w:top w:val="none" w:sz="0" w:space="0" w:color="auto"/>
                <w:left w:val="none" w:sz="0" w:space="0" w:color="auto"/>
                <w:bottom w:val="none" w:sz="0" w:space="0" w:color="auto"/>
                <w:right w:val="none" w:sz="0" w:space="0" w:color="auto"/>
              </w:divBdr>
              <w:divsChild>
                <w:div w:id="1771268477">
                  <w:marLeft w:val="0"/>
                  <w:marRight w:val="0"/>
                  <w:marTop w:val="0"/>
                  <w:marBottom w:val="0"/>
                  <w:divBdr>
                    <w:top w:val="none" w:sz="0" w:space="0" w:color="auto"/>
                    <w:left w:val="none" w:sz="0" w:space="0" w:color="auto"/>
                    <w:bottom w:val="none" w:sz="0" w:space="0" w:color="auto"/>
                    <w:right w:val="none" w:sz="0" w:space="0" w:color="auto"/>
                  </w:divBdr>
                </w:div>
              </w:divsChild>
            </w:div>
            <w:div w:id="773399385">
              <w:marLeft w:val="0"/>
              <w:marRight w:val="0"/>
              <w:marTop w:val="0"/>
              <w:marBottom w:val="0"/>
              <w:divBdr>
                <w:top w:val="none" w:sz="0" w:space="0" w:color="auto"/>
                <w:left w:val="none" w:sz="0" w:space="0" w:color="auto"/>
                <w:bottom w:val="none" w:sz="0" w:space="0" w:color="auto"/>
                <w:right w:val="none" w:sz="0" w:space="0" w:color="auto"/>
              </w:divBdr>
              <w:divsChild>
                <w:div w:id="1790541500">
                  <w:marLeft w:val="0"/>
                  <w:marRight w:val="0"/>
                  <w:marTop w:val="0"/>
                  <w:marBottom w:val="0"/>
                  <w:divBdr>
                    <w:top w:val="none" w:sz="0" w:space="0" w:color="auto"/>
                    <w:left w:val="none" w:sz="0" w:space="0" w:color="auto"/>
                    <w:bottom w:val="none" w:sz="0" w:space="0" w:color="auto"/>
                    <w:right w:val="none" w:sz="0" w:space="0" w:color="auto"/>
                  </w:divBdr>
                </w:div>
              </w:divsChild>
            </w:div>
            <w:div w:id="1320495786">
              <w:marLeft w:val="0"/>
              <w:marRight w:val="0"/>
              <w:marTop w:val="0"/>
              <w:marBottom w:val="0"/>
              <w:divBdr>
                <w:top w:val="none" w:sz="0" w:space="0" w:color="auto"/>
                <w:left w:val="none" w:sz="0" w:space="0" w:color="auto"/>
                <w:bottom w:val="none" w:sz="0" w:space="0" w:color="auto"/>
                <w:right w:val="none" w:sz="0" w:space="0" w:color="auto"/>
              </w:divBdr>
              <w:divsChild>
                <w:div w:id="840894266">
                  <w:marLeft w:val="0"/>
                  <w:marRight w:val="0"/>
                  <w:marTop w:val="0"/>
                  <w:marBottom w:val="0"/>
                  <w:divBdr>
                    <w:top w:val="none" w:sz="0" w:space="0" w:color="auto"/>
                    <w:left w:val="none" w:sz="0" w:space="0" w:color="auto"/>
                    <w:bottom w:val="none" w:sz="0" w:space="0" w:color="auto"/>
                    <w:right w:val="none" w:sz="0" w:space="0" w:color="auto"/>
                  </w:divBdr>
                </w:div>
              </w:divsChild>
            </w:div>
            <w:div w:id="844169793">
              <w:marLeft w:val="0"/>
              <w:marRight w:val="0"/>
              <w:marTop w:val="0"/>
              <w:marBottom w:val="0"/>
              <w:divBdr>
                <w:top w:val="none" w:sz="0" w:space="0" w:color="auto"/>
                <w:left w:val="none" w:sz="0" w:space="0" w:color="auto"/>
                <w:bottom w:val="none" w:sz="0" w:space="0" w:color="auto"/>
                <w:right w:val="none" w:sz="0" w:space="0" w:color="auto"/>
              </w:divBdr>
              <w:divsChild>
                <w:div w:id="1049915381">
                  <w:marLeft w:val="0"/>
                  <w:marRight w:val="0"/>
                  <w:marTop w:val="0"/>
                  <w:marBottom w:val="0"/>
                  <w:divBdr>
                    <w:top w:val="none" w:sz="0" w:space="0" w:color="auto"/>
                    <w:left w:val="none" w:sz="0" w:space="0" w:color="auto"/>
                    <w:bottom w:val="none" w:sz="0" w:space="0" w:color="auto"/>
                    <w:right w:val="none" w:sz="0" w:space="0" w:color="auto"/>
                  </w:divBdr>
                </w:div>
              </w:divsChild>
            </w:div>
            <w:div w:id="824589350">
              <w:marLeft w:val="0"/>
              <w:marRight w:val="0"/>
              <w:marTop w:val="0"/>
              <w:marBottom w:val="0"/>
              <w:divBdr>
                <w:top w:val="none" w:sz="0" w:space="0" w:color="auto"/>
                <w:left w:val="none" w:sz="0" w:space="0" w:color="auto"/>
                <w:bottom w:val="none" w:sz="0" w:space="0" w:color="auto"/>
                <w:right w:val="none" w:sz="0" w:space="0" w:color="auto"/>
              </w:divBdr>
              <w:divsChild>
                <w:div w:id="330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285">
          <w:marLeft w:val="0"/>
          <w:marRight w:val="0"/>
          <w:marTop w:val="0"/>
          <w:marBottom w:val="0"/>
          <w:divBdr>
            <w:top w:val="none" w:sz="0" w:space="0" w:color="auto"/>
            <w:left w:val="none" w:sz="0" w:space="0" w:color="auto"/>
            <w:bottom w:val="none" w:sz="0" w:space="0" w:color="auto"/>
            <w:right w:val="none" w:sz="0" w:space="0" w:color="auto"/>
          </w:divBdr>
          <w:divsChild>
            <w:div w:id="621961384">
              <w:marLeft w:val="0"/>
              <w:marRight w:val="0"/>
              <w:marTop w:val="0"/>
              <w:marBottom w:val="0"/>
              <w:divBdr>
                <w:top w:val="none" w:sz="0" w:space="0" w:color="auto"/>
                <w:left w:val="none" w:sz="0" w:space="0" w:color="auto"/>
                <w:bottom w:val="none" w:sz="0" w:space="0" w:color="auto"/>
                <w:right w:val="none" w:sz="0" w:space="0" w:color="auto"/>
              </w:divBdr>
              <w:divsChild>
                <w:div w:id="118767191">
                  <w:marLeft w:val="0"/>
                  <w:marRight w:val="0"/>
                  <w:marTop w:val="0"/>
                  <w:marBottom w:val="0"/>
                  <w:divBdr>
                    <w:top w:val="none" w:sz="0" w:space="0" w:color="auto"/>
                    <w:left w:val="none" w:sz="0" w:space="0" w:color="auto"/>
                    <w:bottom w:val="none" w:sz="0" w:space="0" w:color="auto"/>
                    <w:right w:val="none" w:sz="0" w:space="0" w:color="auto"/>
                  </w:divBdr>
                </w:div>
              </w:divsChild>
            </w:div>
            <w:div w:id="1078744065">
              <w:marLeft w:val="0"/>
              <w:marRight w:val="0"/>
              <w:marTop w:val="0"/>
              <w:marBottom w:val="0"/>
              <w:divBdr>
                <w:top w:val="none" w:sz="0" w:space="0" w:color="auto"/>
                <w:left w:val="none" w:sz="0" w:space="0" w:color="auto"/>
                <w:bottom w:val="none" w:sz="0" w:space="0" w:color="auto"/>
                <w:right w:val="none" w:sz="0" w:space="0" w:color="auto"/>
              </w:divBdr>
              <w:divsChild>
                <w:div w:id="1076896869">
                  <w:marLeft w:val="0"/>
                  <w:marRight w:val="0"/>
                  <w:marTop w:val="0"/>
                  <w:marBottom w:val="0"/>
                  <w:divBdr>
                    <w:top w:val="none" w:sz="0" w:space="0" w:color="auto"/>
                    <w:left w:val="none" w:sz="0" w:space="0" w:color="auto"/>
                    <w:bottom w:val="none" w:sz="0" w:space="0" w:color="auto"/>
                    <w:right w:val="none" w:sz="0" w:space="0" w:color="auto"/>
                  </w:divBdr>
                </w:div>
              </w:divsChild>
            </w:div>
            <w:div w:id="1412921593">
              <w:marLeft w:val="0"/>
              <w:marRight w:val="0"/>
              <w:marTop w:val="0"/>
              <w:marBottom w:val="0"/>
              <w:divBdr>
                <w:top w:val="none" w:sz="0" w:space="0" w:color="auto"/>
                <w:left w:val="none" w:sz="0" w:space="0" w:color="auto"/>
                <w:bottom w:val="none" w:sz="0" w:space="0" w:color="auto"/>
                <w:right w:val="none" w:sz="0" w:space="0" w:color="auto"/>
              </w:divBdr>
              <w:divsChild>
                <w:div w:id="1050422060">
                  <w:marLeft w:val="0"/>
                  <w:marRight w:val="0"/>
                  <w:marTop w:val="0"/>
                  <w:marBottom w:val="0"/>
                  <w:divBdr>
                    <w:top w:val="none" w:sz="0" w:space="0" w:color="auto"/>
                    <w:left w:val="none" w:sz="0" w:space="0" w:color="auto"/>
                    <w:bottom w:val="none" w:sz="0" w:space="0" w:color="auto"/>
                    <w:right w:val="none" w:sz="0" w:space="0" w:color="auto"/>
                  </w:divBdr>
                </w:div>
              </w:divsChild>
            </w:div>
            <w:div w:id="1035614584">
              <w:marLeft w:val="0"/>
              <w:marRight w:val="0"/>
              <w:marTop w:val="0"/>
              <w:marBottom w:val="0"/>
              <w:divBdr>
                <w:top w:val="none" w:sz="0" w:space="0" w:color="auto"/>
                <w:left w:val="none" w:sz="0" w:space="0" w:color="auto"/>
                <w:bottom w:val="none" w:sz="0" w:space="0" w:color="auto"/>
                <w:right w:val="none" w:sz="0" w:space="0" w:color="auto"/>
              </w:divBdr>
              <w:divsChild>
                <w:div w:id="461271493">
                  <w:marLeft w:val="0"/>
                  <w:marRight w:val="0"/>
                  <w:marTop w:val="0"/>
                  <w:marBottom w:val="0"/>
                  <w:divBdr>
                    <w:top w:val="none" w:sz="0" w:space="0" w:color="auto"/>
                    <w:left w:val="none" w:sz="0" w:space="0" w:color="auto"/>
                    <w:bottom w:val="none" w:sz="0" w:space="0" w:color="auto"/>
                    <w:right w:val="none" w:sz="0" w:space="0" w:color="auto"/>
                  </w:divBdr>
                </w:div>
              </w:divsChild>
            </w:div>
            <w:div w:id="492332430">
              <w:marLeft w:val="0"/>
              <w:marRight w:val="0"/>
              <w:marTop w:val="0"/>
              <w:marBottom w:val="0"/>
              <w:divBdr>
                <w:top w:val="none" w:sz="0" w:space="0" w:color="auto"/>
                <w:left w:val="none" w:sz="0" w:space="0" w:color="auto"/>
                <w:bottom w:val="none" w:sz="0" w:space="0" w:color="auto"/>
                <w:right w:val="none" w:sz="0" w:space="0" w:color="auto"/>
              </w:divBdr>
              <w:divsChild>
                <w:div w:id="2105495171">
                  <w:marLeft w:val="0"/>
                  <w:marRight w:val="0"/>
                  <w:marTop w:val="0"/>
                  <w:marBottom w:val="0"/>
                  <w:divBdr>
                    <w:top w:val="none" w:sz="0" w:space="0" w:color="auto"/>
                    <w:left w:val="none" w:sz="0" w:space="0" w:color="auto"/>
                    <w:bottom w:val="none" w:sz="0" w:space="0" w:color="auto"/>
                    <w:right w:val="none" w:sz="0" w:space="0" w:color="auto"/>
                  </w:divBdr>
                </w:div>
              </w:divsChild>
            </w:div>
            <w:div w:id="1556773212">
              <w:marLeft w:val="0"/>
              <w:marRight w:val="0"/>
              <w:marTop w:val="0"/>
              <w:marBottom w:val="0"/>
              <w:divBdr>
                <w:top w:val="none" w:sz="0" w:space="0" w:color="auto"/>
                <w:left w:val="none" w:sz="0" w:space="0" w:color="auto"/>
                <w:bottom w:val="none" w:sz="0" w:space="0" w:color="auto"/>
                <w:right w:val="none" w:sz="0" w:space="0" w:color="auto"/>
              </w:divBdr>
              <w:divsChild>
                <w:div w:id="3917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3860">
          <w:marLeft w:val="0"/>
          <w:marRight w:val="0"/>
          <w:marTop w:val="0"/>
          <w:marBottom w:val="0"/>
          <w:divBdr>
            <w:top w:val="none" w:sz="0" w:space="0" w:color="auto"/>
            <w:left w:val="none" w:sz="0" w:space="0" w:color="auto"/>
            <w:bottom w:val="none" w:sz="0" w:space="0" w:color="auto"/>
            <w:right w:val="none" w:sz="0" w:space="0" w:color="auto"/>
          </w:divBdr>
          <w:divsChild>
            <w:div w:id="547883236">
              <w:marLeft w:val="0"/>
              <w:marRight w:val="0"/>
              <w:marTop w:val="0"/>
              <w:marBottom w:val="0"/>
              <w:divBdr>
                <w:top w:val="none" w:sz="0" w:space="0" w:color="auto"/>
                <w:left w:val="none" w:sz="0" w:space="0" w:color="auto"/>
                <w:bottom w:val="none" w:sz="0" w:space="0" w:color="auto"/>
                <w:right w:val="none" w:sz="0" w:space="0" w:color="auto"/>
              </w:divBdr>
              <w:divsChild>
                <w:div w:id="1884052614">
                  <w:marLeft w:val="0"/>
                  <w:marRight w:val="0"/>
                  <w:marTop w:val="0"/>
                  <w:marBottom w:val="0"/>
                  <w:divBdr>
                    <w:top w:val="none" w:sz="0" w:space="0" w:color="auto"/>
                    <w:left w:val="none" w:sz="0" w:space="0" w:color="auto"/>
                    <w:bottom w:val="none" w:sz="0" w:space="0" w:color="auto"/>
                    <w:right w:val="none" w:sz="0" w:space="0" w:color="auto"/>
                  </w:divBdr>
                </w:div>
              </w:divsChild>
            </w:div>
            <w:div w:id="1443039962">
              <w:marLeft w:val="0"/>
              <w:marRight w:val="0"/>
              <w:marTop w:val="0"/>
              <w:marBottom w:val="0"/>
              <w:divBdr>
                <w:top w:val="none" w:sz="0" w:space="0" w:color="auto"/>
                <w:left w:val="none" w:sz="0" w:space="0" w:color="auto"/>
                <w:bottom w:val="none" w:sz="0" w:space="0" w:color="auto"/>
                <w:right w:val="none" w:sz="0" w:space="0" w:color="auto"/>
              </w:divBdr>
              <w:divsChild>
                <w:div w:id="227035874">
                  <w:marLeft w:val="0"/>
                  <w:marRight w:val="0"/>
                  <w:marTop w:val="0"/>
                  <w:marBottom w:val="0"/>
                  <w:divBdr>
                    <w:top w:val="none" w:sz="0" w:space="0" w:color="auto"/>
                    <w:left w:val="none" w:sz="0" w:space="0" w:color="auto"/>
                    <w:bottom w:val="none" w:sz="0" w:space="0" w:color="auto"/>
                    <w:right w:val="none" w:sz="0" w:space="0" w:color="auto"/>
                  </w:divBdr>
                </w:div>
              </w:divsChild>
            </w:div>
            <w:div w:id="506942067">
              <w:marLeft w:val="0"/>
              <w:marRight w:val="0"/>
              <w:marTop w:val="0"/>
              <w:marBottom w:val="0"/>
              <w:divBdr>
                <w:top w:val="none" w:sz="0" w:space="0" w:color="auto"/>
                <w:left w:val="none" w:sz="0" w:space="0" w:color="auto"/>
                <w:bottom w:val="none" w:sz="0" w:space="0" w:color="auto"/>
                <w:right w:val="none" w:sz="0" w:space="0" w:color="auto"/>
              </w:divBdr>
              <w:divsChild>
                <w:div w:id="1234899820">
                  <w:marLeft w:val="0"/>
                  <w:marRight w:val="0"/>
                  <w:marTop w:val="0"/>
                  <w:marBottom w:val="0"/>
                  <w:divBdr>
                    <w:top w:val="none" w:sz="0" w:space="0" w:color="auto"/>
                    <w:left w:val="none" w:sz="0" w:space="0" w:color="auto"/>
                    <w:bottom w:val="none" w:sz="0" w:space="0" w:color="auto"/>
                    <w:right w:val="none" w:sz="0" w:space="0" w:color="auto"/>
                  </w:divBdr>
                </w:div>
              </w:divsChild>
            </w:div>
            <w:div w:id="1026952119">
              <w:marLeft w:val="0"/>
              <w:marRight w:val="0"/>
              <w:marTop w:val="0"/>
              <w:marBottom w:val="0"/>
              <w:divBdr>
                <w:top w:val="none" w:sz="0" w:space="0" w:color="auto"/>
                <w:left w:val="none" w:sz="0" w:space="0" w:color="auto"/>
                <w:bottom w:val="none" w:sz="0" w:space="0" w:color="auto"/>
                <w:right w:val="none" w:sz="0" w:space="0" w:color="auto"/>
              </w:divBdr>
              <w:divsChild>
                <w:div w:id="903640397">
                  <w:marLeft w:val="0"/>
                  <w:marRight w:val="0"/>
                  <w:marTop w:val="0"/>
                  <w:marBottom w:val="0"/>
                  <w:divBdr>
                    <w:top w:val="none" w:sz="0" w:space="0" w:color="auto"/>
                    <w:left w:val="none" w:sz="0" w:space="0" w:color="auto"/>
                    <w:bottom w:val="none" w:sz="0" w:space="0" w:color="auto"/>
                    <w:right w:val="none" w:sz="0" w:space="0" w:color="auto"/>
                  </w:divBdr>
                </w:div>
              </w:divsChild>
            </w:div>
            <w:div w:id="1503861495">
              <w:marLeft w:val="0"/>
              <w:marRight w:val="0"/>
              <w:marTop w:val="0"/>
              <w:marBottom w:val="0"/>
              <w:divBdr>
                <w:top w:val="none" w:sz="0" w:space="0" w:color="auto"/>
                <w:left w:val="none" w:sz="0" w:space="0" w:color="auto"/>
                <w:bottom w:val="none" w:sz="0" w:space="0" w:color="auto"/>
                <w:right w:val="none" w:sz="0" w:space="0" w:color="auto"/>
              </w:divBdr>
              <w:divsChild>
                <w:div w:id="869143345">
                  <w:marLeft w:val="0"/>
                  <w:marRight w:val="0"/>
                  <w:marTop w:val="0"/>
                  <w:marBottom w:val="0"/>
                  <w:divBdr>
                    <w:top w:val="none" w:sz="0" w:space="0" w:color="auto"/>
                    <w:left w:val="none" w:sz="0" w:space="0" w:color="auto"/>
                    <w:bottom w:val="none" w:sz="0" w:space="0" w:color="auto"/>
                    <w:right w:val="none" w:sz="0" w:space="0" w:color="auto"/>
                  </w:divBdr>
                </w:div>
              </w:divsChild>
            </w:div>
            <w:div w:id="2135322133">
              <w:marLeft w:val="0"/>
              <w:marRight w:val="0"/>
              <w:marTop w:val="0"/>
              <w:marBottom w:val="0"/>
              <w:divBdr>
                <w:top w:val="none" w:sz="0" w:space="0" w:color="auto"/>
                <w:left w:val="none" w:sz="0" w:space="0" w:color="auto"/>
                <w:bottom w:val="none" w:sz="0" w:space="0" w:color="auto"/>
                <w:right w:val="none" w:sz="0" w:space="0" w:color="auto"/>
              </w:divBdr>
              <w:divsChild>
                <w:div w:id="20375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9736">
          <w:marLeft w:val="0"/>
          <w:marRight w:val="0"/>
          <w:marTop w:val="0"/>
          <w:marBottom w:val="0"/>
          <w:divBdr>
            <w:top w:val="none" w:sz="0" w:space="0" w:color="auto"/>
            <w:left w:val="none" w:sz="0" w:space="0" w:color="auto"/>
            <w:bottom w:val="none" w:sz="0" w:space="0" w:color="auto"/>
            <w:right w:val="none" w:sz="0" w:space="0" w:color="auto"/>
          </w:divBdr>
          <w:divsChild>
            <w:div w:id="1532067715">
              <w:marLeft w:val="0"/>
              <w:marRight w:val="0"/>
              <w:marTop w:val="0"/>
              <w:marBottom w:val="0"/>
              <w:divBdr>
                <w:top w:val="none" w:sz="0" w:space="0" w:color="auto"/>
                <w:left w:val="none" w:sz="0" w:space="0" w:color="auto"/>
                <w:bottom w:val="none" w:sz="0" w:space="0" w:color="auto"/>
                <w:right w:val="none" w:sz="0" w:space="0" w:color="auto"/>
              </w:divBdr>
              <w:divsChild>
                <w:div w:id="342050960">
                  <w:marLeft w:val="0"/>
                  <w:marRight w:val="0"/>
                  <w:marTop w:val="0"/>
                  <w:marBottom w:val="0"/>
                  <w:divBdr>
                    <w:top w:val="none" w:sz="0" w:space="0" w:color="auto"/>
                    <w:left w:val="none" w:sz="0" w:space="0" w:color="auto"/>
                    <w:bottom w:val="none" w:sz="0" w:space="0" w:color="auto"/>
                    <w:right w:val="none" w:sz="0" w:space="0" w:color="auto"/>
                  </w:divBdr>
                </w:div>
              </w:divsChild>
            </w:div>
            <w:div w:id="1966622897">
              <w:marLeft w:val="0"/>
              <w:marRight w:val="0"/>
              <w:marTop w:val="0"/>
              <w:marBottom w:val="0"/>
              <w:divBdr>
                <w:top w:val="none" w:sz="0" w:space="0" w:color="auto"/>
                <w:left w:val="none" w:sz="0" w:space="0" w:color="auto"/>
                <w:bottom w:val="none" w:sz="0" w:space="0" w:color="auto"/>
                <w:right w:val="none" w:sz="0" w:space="0" w:color="auto"/>
              </w:divBdr>
              <w:divsChild>
                <w:div w:id="16235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1814">
          <w:marLeft w:val="0"/>
          <w:marRight w:val="0"/>
          <w:marTop w:val="0"/>
          <w:marBottom w:val="0"/>
          <w:divBdr>
            <w:top w:val="none" w:sz="0" w:space="0" w:color="auto"/>
            <w:left w:val="none" w:sz="0" w:space="0" w:color="auto"/>
            <w:bottom w:val="none" w:sz="0" w:space="0" w:color="auto"/>
            <w:right w:val="none" w:sz="0" w:space="0" w:color="auto"/>
          </w:divBdr>
          <w:divsChild>
            <w:div w:id="190843465">
              <w:marLeft w:val="0"/>
              <w:marRight w:val="0"/>
              <w:marTop w:val="0"/>
              <w:marBottom w:val="0"/>
              <w:divBdr>
                <w:top w:val="none" w:sz="0" w:space="0" w:color="auto"/>
                <w:left w:val="none" w:sz="0" w:space="0" w:color="auto"/>
                <w:bottom w:val="none" w:sz="0" w:space="0" w:color="auto"/>
                <w:right w:val="none" w:sz="0" w:space="0" w:color="auto"/>
              </w:divBdr>
              <w:divsChild>
                <w:div w:id="664671300">
                  <w:marLeft w:val="0"/>
                  <w:marRight w:val="0"/>
                  <w:marTop w:val="0"/>
                  <w:marBottom w:val="0"/>
                  <w:divBdr>
                    <w:top w:val="none" w:sz="0" w:space="0" w:color="auto"/>
                    <w:left w:val="none" w:sz="0" w:space="0" w:color="auto"/>
                    <w:bottom w:val="none" w:sz="0" w:space="0" w:color="auto"/>
                    <w:right w:val="none" w:sz="0" w:space="0" w:color="auto"/>
                  </w:divBdr>
                </w:div>
              </w:divsChild>
            </w:div>
            <w:div w:id="1143891808">
              <w:marLeft w:val="0"/>
              <w:marRight w:val="0"/>
              <w:marTop w:val="0"/>
              <w:marBottom w:val="0"/>
              <w:divBdr>
                <w:top w:val="none" w:sz="0" w:space="0" w:color="auto"/>
                <w:left w:val="none" w:sz="0" w:space="0" w:color="auto"/>
                <w:bottom w:val="none" w:sz="0" w:space="0" w:color="auto"/>
                <w:right w:val="none" w:sz="0" w:space="0" w:color="auto"/>
              </w:divBdr>
              <w:divsChild>
                <w:div w:id="508759740">
                  <w:marLeft w:val="0"/>
                  <w:marRight w:val="0"/>
                  <w:marTop w:val="0"/>
                  <w:marBottom w:val="0"/>
                  <w:divBdr>
                    <w:top w:val="none" w:sz="0" w:space="0" w:color="auto"/>
                    <w:left w:val="none" w:sz="0" w:space="0" w:color="auto"/>
                    <w:bottom w:val="none" w:sz="0" w:space="0" w:color="auto"/>
                    <w:right w:val="none" w:sz="0" w:space="0" w:color="auto"/>
                  </w:divBdr>
                </w:div>
              </w:divsChild>
            </w:div>
            <w:div w:id="473832207">
              <w:marLeft w:val="0"/>
              <w:marRight w:val="0"/>
              <w:marTop w:val="0"/>
              <w:marBottom w:val="0"/>
              <w:divBdr>
                <w:top w:val="none" w:sz="0" w:space="0" w:color="auto"/>
                <w:left w:val="none" w:sz="0" w:space="0" w:color="auto"/>
                <w:bottom w:val="none" w:sz="0" w:space="0" w:color="auto"/>
                <w:right w:val="none" w:sz="0" w:space="0" w:color="auto"/>
              </w:divBdr>
              <w:divsChild>
                <w:div w:id="1843011603">
                  <w:marLeft w:val="0"/>
                  <w:marRight w:val="0"/>
                  <w:marTop w:val="0"/>
                  <w:marBottom w:val="0"/>
                  <w:divBdr>
                    <w:top w:val="none" w:sz="0" w:space="0" w:color="auto"/>
                    <w:left w:val="none" w:sz="0" w:space="0" w:color="auto"/>
                    <w:bottom w:val="none" w:sz="0" w:space="0" w:color="auto"/>
                    <w:right w:val="none" w:sz="0" w:space="0" w:color="auto"/>
                  </w:divBdr>
                </w:div>
              </w:divsChild>
            </w:div>
            <w:div w:id="871113205">
              <w:marLeft w:val="0"/>
              <w:marRight w:val="0"/>
              <w:marTop w:val="0"/>
              <w:marBottom w:val="0"/>
              <w:divBdr>
                <w:top w:val="none" w:sz="0" w:space="0" w:color="auto"/>
                <w:left w:val="none" w:sz="0" w:space="0" w:color="auto"/>
                <w:bottom w:val="none" w:sz="0" w:space="0" w:color="auto"/>
                <w:right w:val="none" w:sz="0" w:space="0" w:color="auto"/>
              </w:divBdr>
              <w:divsChild>
                <w:div w:id="776098813">
                  <w:marLeft w:val="0"/>
                  <w:marRight w:val="0"/>
                  <w:marTop w:val="0"/>
                  <w:marBottom w:val="0"/>
                  <w:divBdr>
                    <w:top w:val="none" w:sz="0" w:space="0" w:color="auto"/>
                    <w:left w:val="none" w:sz="0" w:space="0" w:color="auto"/>
                    <w:bottom w:val="none" w:sz="0" w:space="0" w:color="auto"/>
                    <w:right w:val="none" w:sz="0" w:space="0" w:color="auto"/>
                  </w:divBdr>
                </w:div>
              </w:divsChild>
            </w:div>
            <w:div w:id="1042485159">
              <w:marLeft w:val="0"/>
              <w:marRight w:val="0"/>
              <w:marTop w:val="0"/>
              <w:marBottom w:val="0"/>
              <w:divBdr>
                <w:top w:val="none" w:sz="0" w:space="0" w:color="auto"/>
                <w:left w:val="none" w:sz="0" w:space="0" w:color="auto"/>
                <w:bottom w:val="none" w:sz="0" w:space="0" w:color="auto"/>
                <w:right w:val="none" w:sz="0" w:space="0" w:color="auto"/>
              </w:divBdr>
              <w:divsChild>
                <w:div w:id="1002587823">
                  <w:marLeft w:val="0"/>
                  <w:marRight w:val="0"/>
                  <w:marTop w:val="0"/>
                  <w:marBottom w:val="0"/>
                  <w:divBdr>
                    <w:top w:val="none" w:sz="0" w:space="0" w:color="auto"/>
                    <w:left w:val="none" w:sz="0" w:space="0" w:color="auto"/>
                    <w:bottom w:val="none" w:sz="0" w:space="0" w:color="auto"/>
                    <w:right w:val="none" w:sz="0" w:space="0" w:color="auto"/>
                  </w:divBdr>
                </w:div>
              </w:divsChild>
            </w:div>
            <w:div w:id="876042744">
              <w:marLeft w:val="0"/>
              <w:marRight w:val="0"/>
              <w:marTop w:val="0"/>
              <w:marBottom w:val="0"/>
              <w:divBdr>
                <w:top w:val="none" w:sz="0" w:space="0" w:color="auto"/>
                <w:left w:val="none" w:sz="0" w:space="0" w:color="auto"/>
                <w:bottom w:val="none" w:sz="0" w:space="0" w:color="auto"/>
                <w:right w:val="none" w:sz="0" w:space="0" w:color="auto"/>
              </w:divBdr>
              <w:divsChild>
                <w:div w:id="1933273630">
                  <w:marLeft w:val="0"/>
                  <w:marRight w:val="0"/>
                  <w:marTop w:val="0"/>
                  <w:marBottom w:val="0"/>
                  <w:divBdr>
                    <w:top w:val="none" w:sz="0" w:space="0" w:color="auto"/>
                    <w:left w:val="none" w:sz="0" w:space="0" w:color="auto"/>
                    <w:bottom w:val="none" w:sz="0" w:space="0" w:color="auto"/>
                    <w:right w:val="none" w:sz="0" w:space="0" w:color="auto"/>
                  </w:divBdr>
                </w:div>
              </w:divsChild>
            </w:div>
            <w:div w:id="860555056">
              <w:marLeft w:val="0"/>
              <w:marRight w:val="0"/>
              <w:marTop w:val="0"/>
              <w:marBottom w:val="0"/>
              <w:divBdr>
                <w:top w:val="none" w:sz="0" w:space="0" w:color="auto"/>
                <w:left w:val="none" w:sz="0" w:space="0" w:color="auto"/>
                <w:bottom w:val="none" w:sz="0" w:space="0" w:color="auto"/>
                <w:right w:val="none" w:sz="0" w:space="0" w:color="auto"/>
              </w:divBdr>
              <w:divsChild>
                <w:div w:id="714046941">
                  <w:marLeft w:val="0"/>
                  <w:marRight w:val="0"/>
                  <w:marTop w:val="0"/>
                  <w:marBottom w:val="0"/>
                  <w:divBdr>
                    <w:top w:val="none" w:sz="0" w:space="0" w:color="auto"/>
                    <w:left w:val="none" w:sz="0" w:space="0" w:color="auto"/>
                    <w:bottom w:val="none" w:sz="0" w:space="0" w:color="auto"/>
                    <w:right w:val="none" w:sz="0" w:space="0" w:color="auto"/>
                  </w:divBdr>
                </w:div>
              </w:divsChild>
            </w:div>
            <w:div w:id="415637357">
              <w:marLeft w:val="0"/>
              <w:marRight w:val="0"/>
              <w:marTop w:val="0"/>
              <w:marBottom w:val="0"/>
              <w:divBdr>
                <w:top w:val="none" w:sz="0" w:space="0" w:color="auto"/>
                <w:left w:val="none" w:sz="0" w:space="0" w:color="auto"/>
                <w:bottom w:val="none" w:sz="0" w:space="0" w:color="auto"/>
                <w:right w:val="none" w:sz="0" w:space="0" w:color="auto"/>
              </w:divBdr>
              <w:divsChild>
                <w:div w:id="1321542242">
                  <w:marLeft w:val="0"/>
                  <w:marRight w:val="0"/>
                  <w:marTop w:val="0"/>
                  <w:marBottom w:val="0"/>
                  <w:divBdr>
                    <w:top w:val="none" w:sz="0" w:space="0" w:color="auto"/>
                    <w:left w:val="none" w:sz="0" w:space="0" w:color="auto"/>
                    <w:bottom w:val="none" w:sz="0" w:space="0" w:color="auto"/>
                    <w:right w:val="none" w:sz="0" w:space="0" w:color="auto"/>
                  </w:divBdr>
                </w:div>
              </w:divsChild>
            </w:div>
            <w:div w:id="2010936437">
              <w:marLeft w:val="0"/>
              <w:marRight w:val="0"/>
              <w:marTop w:val="0"/>
              <w:marBottom w:val="0"/>
              <w:divBdr>
                <w:top w:val="none" w:sz="0" w:space="0" w:color="auto"/>
                <w:left w:val="none" w:sz="0" w:space="0" w:color="auto"/>
                <w:bottom w:val="none" w:sz="0" w:space="0" w:color="auto"/>
                <w:right w:val="none" w:sz="0" w:space="0" w:color="auto"/>
              </w:divBdr>
              <w:divsChild>
                <w:div w:id="825319163">
                  <w:marLeft w:val="0"/>
                  <w:marRight w:val="0"/>
                  <w:marTop w:val="0"/>
                  <w:marBottom w:val="0"/>
                  <w:divBdr>
                    <w:top w:val="none" w:sz="0" w:space="0" w:color="auto"/>
                    <w:left w:val="none" w:sz="0" w:space="0" w:color="auto"/>
                    <w:bottom w:val="none" w:sz="0" w:space="0" w:color="auto"/>
                    <w:right w:val="none" w:sz="0" w:space="0" w:color="auto"/>
                  </w:divBdr>
                </w:div>
              </w:divsChild>
            </w:div>
            <w:div w:id="1344626878">
              <w:marLeft w:val="0"/>
              <w:marRight w:val="0"/>
              <w:marTop w:val="0"/>
              <w:marBottom w:val="0"/>
              <w:divBdr>
                <w:top w:val="none" w:sz="0" w:space="0" w:color="auto"/>
                <w:left w:val="none" w:sz="0" w:space="0" w:color="auto"/>
                <w:bottom w:val="none" w:sz="0" w:space="0" w:color="auto"/>
                <w:right w:val="none" w:sz="0" w:space="0" w:color="auto"/>
              </w:divBdr>
              <w:divsChild>
                <w:div w:id="118574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5262">
          <w:marLeft w:val="0"/>
          <w:marRight w:val="0"/>
          <w:marTop w:val="0"/>
          <w:marBottom w:val="0"/>
          <w:divBdr>
            <w:top w:val="none" w:sz="0" w:space="0" w:color="auto"/>
            <w:left w:val="none" w:sz="0" w:space="0" w:color="auto"/>
            <w:bottom w:val="none" w:sz="0" w:space="0" w:color="auto"/>
            <w:right w:val="none" w:sz="0" w:space="0" w:color="auto"/>
          </w:divBdr>
          <w:divsChild>
            <w:div w:id="516312849">
              <w:marLeft w:val="0"/>
              <w:marRight w:val="0"/>
              <w:marTop w:val="0"/>
              <w:marBottom w:val="0"/>
              <w:divBdr>
                <w:top w:val="none" w:sz="0" w:space="0" w:color="auto"/>
                <w:left w:val="none" w:sz="0" w:space="0" w:color="auto"/>
                <w:bottom w:val="none" w:sz="0" w:space="0" w:color="auto"/>
                <w:right w:val="none" w:sz="0" w:space="0" w:color="auto"/>
              </w:divBdr>
              <w:divsChild>
                <w:div w:id="2130657719">
                  <w:marLeft w:val="0"/>
                  <w:marRight w:val="0"/>
                  <w:marTop w:val="0"/>
                  <w:marBottom w:val="0"/>
                  <w:divBdr>
                    <w:top w:val="none" w:sz="0" w:space="0" w:color="auto"/>
                    <w:left w:val="none" w:sz="0" w:space="0" w:color="auto"/>
                    <w:bottom w:val="none" w:sz="0" w:space="0" w:color="auto"/>
                    <w:right w:val="none" w:sz="0" w:space="0" w:color="auto"/>
                  </w:divBdr>
                </w:div>
              </w:divsChild>
            </w:div>
            <w:div w:id="175964559">
              <w:marLeft w:val="0"/>
              <w:marRight w:val="0"/>
              <w:marTop w:val="0"/>
              <w:marBottom w:val="0"/>
              <w:divBdr>
                <w:top w:val="none" w:sz="0" w:space="0" w:color="auto"/>
                <w:left w:val="none" w:sz="0" w:space="0" w:color="auto"/>
                <w:bottom w:val="none" w:sz="0" w:space="0" w:color="auto"/>
                <w:right w:val="none" w:sz="0" w:space="0" w:color="auto"/>
              </w:divBdr>
              <w:divsChild>
                <w:div w:id="1318342112">
                  <w:marLeft w:val="0"/>
                  <w:marRight w:val="0"/>
                  <w:marTop w:val="0"/>
                  <w:marBottom w:val="0"/>
                  <w:divBdr>
                    <w:top w:val="none" w:sz="0" w:space="0" w:color="auto"/>
                    <w:left w:val="none" w:sz="0" w:space="0" w:color="auto"/>
                    <w:bottom w:val="none" w:sz="0" w:space="0" w:color="auto"/>
                    <w:right w:val="none" w:sz="0" w:space="0" w:color="auto"/>
                  </w:divBdr>
                </w:div>
                <w:div w:id="411438642">
                  <w:marLeft w:val="0"/>
                  <w:marRight w:val="0"/>
                  <w:marTop w:val="0"/>
                  <w:marBottom w:val="0"/>
                  <w:divBdr>
                    <w:top w:val="none" w:sz="0" w:space="0" w:color="auto"/>
                    <w:left w:val="none" w:sz="0" w:space="0" w:color="auto"/>
                    <w:bottom w:val="none" w:sz="0" w:space="0" w:color="auto"/>
                    <w:right w:val="none" w:sz="0" w:space="0" w:color="auto"/>
                  </w:divBdr>
                </w:div>
                <w:div w:id="692265613">
                  <w:marLeft w:val="0"/>
                  <w:marRight w:val="0"/>
                  <w:marTop w:val="0"/>
                  <w:marBottom w:val="0"/>
                  <w:divBdr>
                    <w:top w:val="none" w:sz="0" w:space="0" w:color="auto"/>
                    <w:left w:val="none" w:sz="0" w:space="0" w:color="auto"/>
                    <w:bottom w:val="none" w:sz="0" w:space="0" w:color="auto"/>
                    <w:right w:val="none" w:sz="0" w:space="0" w:color="auto"/>
                  </w:divBdr>
                </w:div>
              </w:divsChild>
            </w:div>
            <w:div w:id="1337466156">
              <w:marLeft w:val="0"/>
              <w:marRight w:val="0"/>
              <w:marTop w:val="0"/>
              <w:marBottom w:val="0"/>
              <w:divBdr>
                <w:top w:val="none" w:sz="0" w:space="0" w:color="auto"/>
                <w:left w:val="none" w:sz="0" w:space="0" w:color="auto"/>
                <w:bottom w:val="none" w:sz="0" w:space="0" w:color="auto"/>
                <w:right w:val="none" w:sz="0" w:space="0" w:color="auto"/>
              </w:divBdr>
              <w:divsChild>
                <w:div w:id="1087993242">
                  <w:marLeft w:val="0"/>
                  <w:marRight w:val="0"/>
                  <w:marTop w:val="0"/>
                  <w:marBottom w:val="0"/>
                  <w:divBdr>
                    <w:top w:val="none" w:sz="0" w:space="0" w:color="auto"/>
                    <w:left w:val="none" w:sz="0" w:space="0" w:color="auto"/>
                    <w:bottom w:val="none" w:sz="0" w:space="0" w:color="auto"/>
                    <w:right w:val="none" w:sz="0" w:space="0" w:color="auto"/>
                  </w:divBdr>
                </w:div>
              </w:divsChild>
            </w:div>
            <w:div w:id="501551305">
              <w:marLeft w:val="0"/>
              <w:marRight w:val="0"/>
              <w:marTop w:val="0"/>
              <w:marBottom w:val="0"/>
              <w:divBdr>
                <w:top w:val="none" w:sz="0" w:space="0" w:color="auto"/>
                <w:left w:val="none" w:sz="0" w:space="0" w:color="auto"/>
                <w:bottom w:val="none" w:sz="0" w:space="0" w:color="auto"/>
                <w:right w:val="none" w:sz="0" w:space="0" w:color="auto"/>
              </w:divBdr>
              <w:divsChild>
                <w:div w:id="986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0382">
          <w:marLeft w:val="0"/>
          <w:marRight w:val="0"/>
          <w:marTop w:val="0"/>
          <w:marBottom w:val="0"/>
          <w:divBdr>
            <w:top w:val="none" w:sz="0" w:space="0" w:color="auto"/>
            <w:left w:val="none" w:sz="0" w:space="0" w:color="auto"/>
            <w:bottom w:val="none" w:sz="0" w:space="0" w:color="auto"/>
            <w:right w:val="none" w:sz="0" w:space="0" w:color="auto"/>
          </w:divBdr>
          <w:divsChild>
            <w:div w:id="453669610">
              <w:marLeft w:val="0"/>
              <w:marRight w:val="0"/>
              <w:marTop w:val="0"/>
              <w:marBottom w:val="0"/>
              <w:divBdr>
                <w:top w:val="none" w:sz="0" w:space="0" w:color="auto"/>
                <w:left w:val="none" w:sz="0" w:space="0" w:color="auto"/>
                <w:bottom w:val="none" w:sz="0" w:space="0" w:color="auto"/>
                <w:right w:val="none" w:sz="0" w:space="0" w:color="auto"/>
              </w:divBdr>
              <w:divsChild>
                <w:div w:id="870455801">
                  <w:marLeft w:val="0"/>
                  <w:marRight w:val="0"/>
                  <w:marTop w:val="0"/>
                  <w:marBottom w:val="0"/>
                  <w:divBdr>
                    <w:top w:val="none" w:sz="0" w:space="0" w:color="auto"/>
                    <w:left w:val="none" w:sz="0" w:space="0" w:color="auto"/>
                    <w:bottom w:val="none" w:sz="0" w:space="0" w:color="auto"/>
                    <w:right w:val="none" w:sz="0" w:space="0" w:color="auto"/>
                  </w:divBdr>
                  <w:divsChild>
                    <w:div w:id="1581476215">
                      <w:marLeft w:val="0"/>
                      <w:marRight w:val="0"/>
                      <w:marTop w:val="0"/>
                      <w:marBottom w:val="0"/>
                      <w:divBdr>
                        <w:top w:val="none" w:sz="0" w:space="0" w:color="auto"/>
                        <w:left w:val="none" w:sz="0" w:space="0" w:color="auto"/>
                        <w:bottom w:val="none" w:sz="0" w:space="0" w:color="auto"/>
                        <w:right w:val="none" w:sz="0" w:space="0" w:color="auto"/>
                      </w:divBdr>
                    </w:div>
                  </w:divsChild>
                </w:div>
                <w:div w:id="245918593">
                  <w:marLeft w:val="0"/>
                  <w:marRight w:val="0"/>
                  <w:marTop w:val="0"/>
                  <w:marBottom w:val="0"/>
                  <w:divBdr>
                    <w:top w:val="none" w:sz="0" w:space="0" w:color="auto"/>
                    <w:left w:val="none" w:sz="0" w:space="0" w:color="auto"/>
                    <w:bottom w:val="none" w:sz="0" w:space="0" w:color="auto"/>
                    <w:right w:val="none" w:sz="0" w:space="0" w:color="auto"/>
                  </w:divBdr>
                  <w:divsChild>
                    <w:div w:id="1730959112">
                      <w:marLeft w:val="0"/>
                      <w:marRight w:val="0"/>
                      <w:marTop w:val="0"/>
                      <w:marBottom w:val="0"/>
                      <w:divBdr>
                        <w:top w:val="none" w:sz="0" w:space="0" w:color="auto"/>
                        <w:left w:val="none" w:sz="0" w:space="0" w:color="auto"/>
                        <w:bottom w:val="none" w:sz="0" w:space="0" w:color="auto"/>
                        <w:right w:val="none" w:sz="0" w:space="0" w:color="auto"/>
                      </w:divBdr>
                      <w:divsChild>
                        <w:div w:id="11032450">
                          <w:marLeft w:val="0"/>
                          <w:marRight w:val="0"/>
                          <w:marTop w:val="0"/>
                          <w:marBottom w:val="0"/>
                          <w:divBdr>
                            <w:top w:val="none" w:sz="0" w:space="0" w:color="auto"/>
                            <w:left w:val="none" w:sz="0" w:space="0" w:color="auto"/>
                            <w:bottom w:val="none" w:sz="0" w:space="0" w:color="auto"/>
                            <w:right w:val="none" w:sz="0" w:space="0" w:color="auto"/>
                          </w:divBdr>
                        </w:div>
                        <w:div w:id="878858468">
                          <w:marLeft w:val="0"/>
                          <w:marRight w:val="0"/>
                          <w:marTop w:val="0"/>
                          <w:marBottom w:val="0"/>
                          <w:divBdr>
                            <w:top w:val="none" w:sz="0" w:space="0" w:color="auto"/>
                            <w:left w:val="none" w:sz="0" w:space="0" w:color="auto"/>
                            <w:bottom w:val="none" w:sz="0" w:space="0" w:color="auto"/>
                            <w:right w:val="none" w:sz="0" w:space="0" w:color="auto"/>
                          </w:divBdr>
                        </w:div>
                      </w:divsChild>
                    </w:div>
                    <w:div w:id="964316953">
                      <w:marLeft w:val="0"/>
                      <w:marRight w:val="0"/>
                      <w:marTop w:val="0"/>
                      <w:marBottom w:val="0"/>
                      <w:divBdr>
                        <w:top w:val="none" w:sz="0" w:space="0" w:color="auto"/>
                        <w:left w:val="none" w:sz="0" w:space="0" w:color="auto"/>
                        <w:bottom w:val="none" w:sz="0" w:space="0" w:color="auto"/>
                        <w:right w:val="none" w:sz="0" w:space="0" w:color="auto"/>
                      </w:divBdr>
                      <w:divsChild>
                        <w:div w:id="1562861209">
                          <w:marLeft w:val="0"/>
                          <w:marRight w:val="0"/>
                          <w:marTop w:val="0"/>
                          <w:marBottom w:val="0"/>
                          <w:divBdr>
                            <w:top w:val="none" w:sz="0" w:space="0" w:color="auto"/>
                            <w:left w:val="none" w:sz="0" w:space="0" w:color="auto"/>
                            <w:bottom w:val="none" w:sz="0" w:space="0" w:color="auto"/>
                            <w:right w:val="none" w:sz="0" w:space="0" w:color="auto"/>
                          </w:divBdr>
                        </w:div>
                        <w:div w:id="10390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8021">
                  <w:marLeft w:val="0"/>
                  <w:marRight w:val="0"/>
                  <w:marTop w:val="0"/>
                  <w:marBottom w:val="0"/>
                  <w:divBdr>
                    <w:top w:val="none" w:sz="0" w:space="0" w:color="auto"/>
                    <w:left w:val="none" w:sz="0" w:space="0" w:color="auto"/>
                    <w:bottom w:val="none" w:sz="0" w:space="0" w:color="auto"/>
                    <w:right w:val="none" w:sz="0" w:space="0" w:color="auto"/>
                  </w:divBdr>
                  <w:divsChild>
                    <w:div w:id="1642997859">
                      <w:marLeft w:val="0"/>
                      <w:marRight w:val="0"/>
                      <w:marTop w:val="0"/>
                      <w:marBottom w:val="0"/>
                      <w:divBdr>
                        <w:top w:val="none" w:sz="0" w:space="0" w:color="auto"/>
                        <w:left w:val="none" w:sz="0" w:space="0" w:color="auto"/>
                        <w:bottom w:val="none" w:sz="0" w:space="0" w:color="auto"/>
                        <w:right w:val="none" w:sz="0" w:space="0" w:color="auto"/>
                      </w:divBdr>
                    </w:div>
                  </w:divsChild>
                </w:div>
                <w:div w:id="1878081771">
                  <w:marLeft w:val="0"/>
                  <w:marRight w:val="0"/>
                  <w:marTop w:val="0"/>
                  <w:marBottom w:val="0"/>
                  <w:divBdr>
                    <w:top w:val="none" w:sz="0" w:space="0" w:color="auto"/>
                    <w:left w:val="none" w:sz="0" w:space="0" w:color="auto"/>
                    <w:bottom w:val="none" w:sz="0" w:space="0" w:color="auto"/>
                    <w:right w:val="none" w:sz="0" w:space="0" w:color="auto"/>
                  </w:divBdr>
                  <w:divsChild>
                    <w:div w:id="9298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7369">
              <w:marLeft w:val="0"/>
              <w:marRight w:val="0"/>
              <w:marTop w:val="0"/>
              <w:marBottom w:val="0"/>
              <w:divBdr>
                <w:top w:val="none" w:sz="0" w:space="0" w:color="auto"/>
                <w:left w:val="none" w:sz="0" w:space="0" w:color="auto"/>
                <w:bottom w:val="none" w:sz="0" w:space="0" w:color="auto"/>
                <w:right w:val="none" w:sz="0" w:space="0" w:color="auto"/>
              </w:divBdr>
              <w:divsChild>
                <w:div w:id="1886940852">
                  <w:marLeft w:val="0"/>
                  <w:marRight w:val="0"/>
                  <w:marTop w:val="0"/>
                  <w:marBottom w:val="0"/>
                  <w:divBdr>
                    <w:top w:val="none" w:sz="0" w:space="0" w:color="auto"/>
                    <w:left w:val="none" w:sz="0" w:space="0" w:color="auto"/>
                    <w:bottom w:val="none" w:sz="0" w:space="0" w:color="auto"/>
                    <w:right w:val="none" w:sz="0" w:space="0" w:color="auto"/>
                  </w:divBdr>
                  <w:divsChild>
                    <w:div w:id="789588567">
                      <w:marLeft w:val="0"/>
                      <w:marRight w:val="0"/>
                      <w:marTop w:val="0"/>
                      <w:marBottom w:val="0"/>
                      <w:divBdr>
                        <w:top w:val="none" w:sz="0" w:space="0" w:color="auto"/>
                        <w:left w:val="none" w:sz="0" w:space="0" w:color="auto"/>
                        <w:bottom w:val="none" w:sz="0" w:space="0" w:color="auto"/>
                        <w:right w:val="none" w:sz="0" w:space="0" w:color="auto"/>
                      </w:divBdr>
                    </w:div>
                  </w:divsChild>
                </w:div>
                <w:div w:id="656107479">
                  <w:marLeft w:val="0"/>
                  <w:marRight w:val="0"/>
                  <w:marTop w:val="0"/>
                  <w:marBottom w:val="0"/>
                  <w:divBdr>
                    <w:top w:val="none" w:sz="0" w:space="0" w:color="auto"/>
                    <w:left w:val="none" w:sz="0" w:space="0" w:color="auto"/>
                    <w:bottom w:val="none" w:sz="0" w:space="0" w:color="auto"/>
                    <w:right w:val="none" w:sz="0" w:space="0" w:color="auto"/>
                  </w:divBdr>
                  <w:divsChild>
                    <w:div w:id="1657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4411">
          <w:marLeft w:val="0"/>
          <w:marRight w:val="0"/>
          <w:marTop w:val="0"/>
          <w:marBottom w:val="0"/>
          <w:divBdr>
            <w:top w:val="none" w:sz="0" w:space="0" w:color="auto"/>
            <w:left w:val="none" w:sz="0" w:space="0" w:color="auto"/>
            <w:bottom w:val="none" w:sz="0" w:space="0" w:color="auto"/>
            <w:right w:val="none" w:sz="0" w:space="0" w:color="auto"/>
          </w:divBdr>
          <w:divsChild>
            <w:div w:id="1707678266">
              <w:marLeft w:val="0"/>
              <w:marRight w:val="0"/>
              <w:marTop w:val="0"/>
              <w:marBottom w:val="0"/>
              <w:divBdr>
                <w:top w:val="none" w:sz="0" w:space="0" w:color="auto"/>
                <w:left w:val="none" w:sz="0" w:space="0" w:color="auto"/>
                <w:bottom w:val="none" w:sz="0" w:space="0" w:color="auto"/>
                <w:right w:val="none" w:sz="0" w:space="0" w:color="auto"/>
              </w:divBdr>
              <w:divsChild>
                <w:div w:id="723598723">
                  <w:marLeft w:val="0"/>
                  <w:marRight w:val="0"/>
                  <w:marTop w:val="0"/>
                  <w:marBottom w:val="0"/>
                  <w:divBdr>
                    <w:top w:val="none" w:sz="0" w:space="0" w:color="auto"/>
                    <w:left w:val="none" w:sz="0" w:space="0" w:color="auto"/>
                    <w:bottom w:val="none" w:sz="0" w:space="0" w:color="auto"/>
                    <w:right w:val="none" w:sz="0" w:space="0" w:color="auto"/>
                  </w:divBdr>
                </w:div>
              </w:divsChild>
            </w:div>
            <w:div w:id="1457873752">
              <w:marLeft w:val="0"/>
              <w:marRight w:val="0"/>
              <w:marTop w:val="0"/>
              <w:marBottom w:val="0"/>
              <w:divBdr>
                <w:top w:val="none" w:sz="0" w:space="0" w:color="auto"/>
                <w:left w:val="none" w:sz="0" w:space="0" w:color="auto"/>
                <w:bottom w:val="none" w:sz="0" w:space="0" w:color="auto"/>
                <w:right w:val="none" w:sz="0" w:space="0" w:color="auto"/>
              </w:divBdr>
              <w:divsChild>
                <w:div w:id="562445665">
                  <w:marLeft w:val="0"/>
                  <w:marRight w:val="0"/>
                  <w:marTop w:val="0"/>
                  <w:marBottom w:val="0"/>
                  <w:divBdr>
                    <w:top w:val="none" w:sz="0" w:space="0" w:color="auto"/>
                    <w:left w:val="none" w:sz="0" w:space="0" w:color="auto"/>
                    <w:bottom w:val="none" w:sz="0" w:space="0" w:color="auto"/>
                    <w:right w:val="none" w:sz="0" w:space="0" w:color="auto"/>
                  </w:divBdr>
                </w:div>
              </w:divsChild>
            </w:div>
            <w:div w:id="79524529">
              <w:marLeft w:val="0"/>
              <w:marRight w:val="0"/>
              <w:marTop w:val="0"/>
              <w:marBottom w:val="0"/>
              <w:divBdr>
                <w:top w:val="none" w:sz="0" w:space="0" w:color="auto"/>
                <w:left w:val="none" w:sz="0" w:space="0" w:color="auto"/>
                <w:bottom w:val="none" w:sz="0" w:space="0" w:color="auto"/>
                <w:right w:val="none" w:sz="0" w:space="0" w:color="auto"/>
              </w:divBdr>
              <w:divsChild>
                <w:div w:id="1073047826">
                  <w:marLeft w:val="0"/>
                  <w:marRight w:val="0"/>
                  <w:marTop w:val="0"/>
                  <w:marBottom w:val="0"/>
                  <w:divBdr>
                    <w:top w:val="none" w:sz="0" w:space="0" w:color="auto"/>
                    <w:left w:val="none" w:sz="0" w:space="0" w:color="auto"/>
                    <w:bottom w:val="none" w:sz="0" w:space="0" w:color="auto"/>
                    <w:right w:val="none" w:sz="0" w:space="0" w:color="auto"/>
                  </w:divBdr>
                </w:div>
              </w:divsChild>
            </w:div>
            <w:div w:id="1136029415">
              <w:marLeft w:val="0"/>
              <w:marRight w:val="0"/>
              <w:marTop w:val="0"/>
              <w:marBottom w:val="0"/>
              <w:divBdr>
                <w:top w:val="none" w:sz="0" w:space="0" w:color="auto"/>
                <w:left w:val="none" w:sz="0" w:space="0" w:color="auto"/>
                <w:bottom w:val="none" w:sz="0" w:space="0" w:color="auto"/>
                <w:right w:val="none" w:sz="0" w:space="0" w:color="auto"/>
              </w:divBdr>
              <w:divsChild>
                <w:div w:id="5119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4168">
          <w:marLeft w:val="0"/>
          <w:marRight w:val="0"/>
          <w:marTop w:val="0"/>
          <w:marBottom w:val="0"/>
          <w:divBdr>
            <w:top w:val="none" w:sz="0" w:space="0" w:color="auto"/>
            <w:left w:val="none" w:sz="0" w:space="0" w:color="auto"/>
            <w:bottom w:val="none" w:sz="0" w:space="0" w:color="auto"/>
            <w:right w:val="none" w:sz="0" w:space="0" w:color="auto"/>
          </w:divBdr>
          <w:divsChild>
            <w:div w:id="2123305287">
              <w:marLeft w:val="0"/>
              <w:marRight w:val="0"/>
              <w:marTop w:val="0"/>
              <w:marBottom w:val="0"/>
              <w:divBdr>
                <w:top w:val="none" w:sz="0" w:space="0" w:color="auto"/>
                <w:left w:val="none" w:sz="0" w:space="0" w:color="auto"/>
                <w:bottom w:val="none" w:sz="0" w:space="0" w:color="auto"/>
                <w:right w:val="none" w:sz="0" w:space="0" w:color="auto"/>
              </w:divBdr>
              <w:divsChild>
                <w:div w:id="1086531433">
                  <w:marLeft w:val="0"/>
                  <w:marRight w:val="0"/>
                  <w:marTop w:val="0"/>
                  <w:marBottom w:val="0"/>
                  <w:divBdr>
                    <w:top w:val="none" w:sz="0" w:space="0" w:color="auto"/>
                    <w:left w:val="none" w:sz="0" w:space="0" w:color="auto"/>
                    <w:bottom w:val="none" w:sz="0" w:space="0" w:color="auto"/>
                    <w:right w:val="none" w:sz="0" w:space="0" w:color="auto"/>
                  </w:divBdr>
                </w:div>
              </w:divsChild>
            </w:div>
            <w:div w:id="1499347446">
              <w:marLeft w:val="0"/>
              <w:marRight w:val="0"/>
              <w:marTop w:val="0"/>
              <w:marBottom w:val="0"/>
              <w:divBdr>
                <w:top w:val="none" w:sz="0" w:space="0" w:color="auto"/>
                <w:left w:val="none" w:sz="0" w:space="0" w:color="auto"/>
                <w:bottom w:val="none" w:sz="0" w:space="0" w:color="auto"/>
                <w:right w:val="none" w:sz="0" w:space="0" w:color="auto"/>
              </w:divBdr>
              <w:divsChild>
                <w:div w:id="1749842154">
                  <w:marLeft w:val="0"/>
                  <w:marRight w:val="0"/>
                  <w:marTop w:val="0"/>
                  <w:marBottom w:val="0"/>
                  <w:divBdr>
                    <w:top w:val="none" w:sz="0" w:space="0" w:color="auto"/>
                    <w:left w:val="none" w:sz="0" w:space="0" w:color="auto"/>
                    <w:bottom w:val="none" w:sz="0" w:space="0" w:color="auto"/>
                    <w:right w:val="none" w:sz="0" w:space="0" w:color="auto"/>
                  </w:divBdr>
                </w:div>
              </w:divsChild>
            </w:div>
            <w:div w:id="1340162504">
              <w:marLeft w:val="0"/>
              <w:marRight w:val="0"/>
              <w:marTop w:val="0"/>
              <w:marBottom w:val="0"/>
              <w:divBdr>
                <w:top w:val="none" w:sz="0" w:space="0" w:color="auto"/>
                <w:left w:val="none" w:sz="0" w:space="0" w:color="auto"/>
                <w:bottom w:val="none" w:sz="0" w:space="0" w:color="auto"/>
                <w:right w:val="none" w:sz="0" w:space="0" w:color="auto"/>
              </w:divBdr>
              <w:divsChild>
                <w:div w:id="588126165">
                  <w:marLeft w:val="0"/>
                  <w:marRight w:val="0"/>
                  <w:marTop w:val="0"/>
                  <w:marBottom w:val="0"/>
                  <w:divBdr>
                    <w:top w:val="none" w:sz="0" w:space="0" w:color="auto"/>
                    <w:left w:val="none" w:sz="0" w:space="0" w:color="auto"/>
                    <w:bottom w:val="none" w:sz="0" w:space="0" w:color="auto"/>
                    <w:right w:val="none" w:sz="0" w:space="0" w:color="auto"/>
                  </w:divBdr>
                </w:div>
              </w:divsChild>
            </w:div>
            <w:div w:id="458259611">
              <w:marLeft w:val="0"/>
              <w:marRight w:val="0"/>
              <w:marTop w:val="0"/>
              <w:marBottom w:val="0"/>
              <w:divBdr>
                <w:top w:val="none" w:sz="0" w:space="0" w:color="auto"/>
                <w:left w:val="none" w:sz="0" w:space="0" w:color="auto"/>
                <w:bottom w:val="none" w:sz="0" w:space="0" w:color="auto"/>
                <w:right w:val="none" w:sz="0" w:space="0" w:color="auto"/>
              </w:divBdr>
              <w:divsChild>
                <w:div w:id="10975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81630">
      <w:bodyDiv w:val="1"/>
      <w:marLeft w:val="0"/>
      <w:marRight w:val="0"/>
      <w:marTop w:val="0"/>
      <w:marBottom w:val="0"/>
      <w:divBdr>
        <w:top w:val="none" w:sz="0" w:space="0" w:color="auto"/>
        <w:left w:val="none" w:sz="0" w:space="0" w:color="auto"/>
        <w:bottom w:val="none" w:sz="0" w:space="0" w:color="auto"/>
        <w:right w:val="none" w:sz="0" w:space="0" w:color="auto"/>
      </w:divBdr>
    </w:div>
    <w:div w:id="818813051">
      <w:bodyDiv w:val="1"/>
      <w:marLeft w:val="0"/>
      <w:marRight w:val="0"/>
      <w:marTop w:val="0"/>
      <w:marBottom w:val="0"/>
      <w:divBdr>
        <w:top w:val="none" w:sz="0" w:space="0" w:color="auto"/>
        <w:left w:val="none" w:sz="0" w:space="0" w:color="auto"/>
        <w:bottom w:val="none" w:sz="0" w:space="0" w:color="auto"/>
        <w:right w:val="none" w:sz="0" w:space="0" w:color="auto"/>
      </w:divBdr>
    </w:div>
    <w:div w:id="892890849">
      <w:bodyDiv w:val="1"/>
      <w:marLeft w:val="0"/>
      <w:marRight w:val="0"/>
      <w:marTop w:val="0"/>
      <w:marBottom w:val="0"/>
      <w:divBdr>
        <w:top w:val="none" w:sz="0" w:space="0" w:color="auto"/>
        <w:left w:val="none" w:sz="0" w:space="0" w:color="auto"/>
        <w:bottom w:val="none" w:sz="0" w:space="0" w:color="auto"/>
        <w:right w:val="none" w:sz="0" w:space="0" w:color="auto"/>
      </w:divBdr>
      <w:divsChild>
        <w:div w:id="767387516">
          <w:marLeft w:val="0"/>
          <w:marRight w:val="0"/>
          <w:marTop w:val="0"/>
          <w:marBottom w:val="0"/>
          <w:divBdr>
            <w:top w:val="none" w:sz="0" w:space="0" w:color="auto"/>
            <w:left w:val="none" w:sz="0" w:space="0" w:color="auto"/>
            <w:bottom w:val="none" w:sz="0" w:space="0" w:color="auto"/>
            <w:right w:val="none" w:sz="0" w:space="0" w:color="auto"/>
          </w:divBdr>
          <w:divsChild>
            <w:div w:id="2069567491">
              <w:marLeft w:val="0"/>
              <w:marRight w:val="0"/>
              <w:marTop w:val="0"/>
              <w:marBottom w:val="0"/>
              <w:divBdr>
                <w:top w:val="none" w:sz="0" w:space="0" w:color="auto"/>
                <w:left w:val="none" w:sz="0" w:space="0" w:color="auto"/>
                <w:bottom w:val="none" w:sz="0" w:space="0" w:color="auto"/>
                <w:right w:val="none" w:sz="0" w:space="0" w:color="auto"/>
              </w:divBdr>
              <w:divsChild>
                <w:div w:id="5269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44294">
      <w:bodyDiv w:val="1"/>
      <w:marLeft w:val="0"/>
      <w:marRight w:val="0"/>
      <w:marTop w:val="0"/>
      <w:marBottom w:val="0"/>
      <w:divBdr>
        <w:top w:val="none" w:sz="0" w:space="0" w:color="auto"/>
        <w:left w:val="none" w:sz="0" w:space="0" w:color="auto"/>
        <w:bottom w:val="none" w:sz="0" w:space="0" w:color="auto"/>
        <w:right w:val="none" w:sz="0" w:space="0" w:color="auto"/>
      </w:divBdr>
    </w:div>
    <w:div w:id="920066070">
      <w:bodyDiv w:val="1"/>
      <w:marLeft w:val="0"/>
      <w:marRight w:val="0"/>
      <w:marTop w:val="0"/>
      <w:marBottom w:val="0"/>
      <w:divBdr>
        <w:top w:val="none" w:sz="0" w:space="0" w:color="auto"/>
        <w:left w:val="none" w:sz="0" w:space="0" w:color="auto"/>
        <w:bottom w:val="none" w:sz="0" w:space="0" w:color="auto"/>
        <w:right w:val="none" w:sz="0" w:space="0" w:color="auto"/>
      </w:divBdr>
    </w:div>
    <w:div w:id="1079714757">
      <w:bodyDiv w:val="1"/>
      <w:marLeft w:val="0"/>
      <w:marRight w:val="0"/>
      <w:marTop w:val="0"/>
      <w:marBottom w:val="0"/>
      <w:divBdr>
        <w:top w:val="none" w:sz="0" w:space="0" w:color="auto"/>
        <w:left w:val="none" w:sz="0" w:space="0" w:color="auto"/>
        <w:bottom w:val="none" w:sz="0" w:space="0" w:color="auto"/>
        <w:right w:val="none" w:sz="0" w:space="0" w:color="auto"/>
      </w:divBdr>
    </w:div>
    <w:div w:id="1095514066">
      <w:bodyDiv w:val="1"/>
      <w:marLeft w:val="0"/>
      <w:marRight w:val="0"/>
      <w:marTop w:val="0"/>
      <w:marBottom w:val="0"/>
      <w:divBdr>
        <w:top w:val="none" w:sz="0" w:space="0" w:color="auto"/>
        <w:left w:val="none" w:sz="0" w:space="0" w:color="auto"/>
        <w:bottom w:val="none" w:sz="0" w:space="0" w:color="auto"/>
        <w:right w:val="none" w:sz="0" w:space="0" w:color="auto"/>
      </w:divBdr>
    </w:div>
    <w:div w:id="1173912345">
      <w:bodyDiv w:val="1"/>
      <w:marLeft w:val="0"/>
      <w:marRight w:val="0"/>
      <w:marTop w:val="0"/>
      <w:marBottom w:val="0"/>
      <w:divBdr>
        <w:top w:val="none" w:sz="0" w:space="0" w:color="auto"/>
        <w:left w:val="none" w:sz="0" w:space="0" w:color="auto"/>
        <w:bottom w:val="none" w:sz="0" w:space="0" w:color="auto"/>
        <w:right w:val="none" w:sz="0" w:space="0" w:color="auto"/>
      </w:divBdr>
    </w:div>
    <w:div w:id="1195146133">
      <w:bodyDiv w:val="1"/>
      <w:marLeft w:val="0"/>
      <w:marRight w:val="0"/>
      <w:marTop w:val="0"/>
      <w:marBottom w:val="0"/>
      <w:divBdr>
        <w:top w:val="none" w:sz="0" w:space="0" w:color="auto"/>
        <w:left w:val="none" w:sz="0" w:space="0" w:color="auto"/>
        <w:bottom w:val="none" w:sz="0" w:space="0" w:color="auto"/>
        <w:right w:val="none" w:sz="0" w:space="0" w:color="auto"/>
      </w:divBdr>
    </w:div>
    <w:div w:id="1215047082">
      <w:bodyDiv w:val="1"/>
      <w:marLeft w:val="0"/>
      <w:marRight w:val="0"/>
      <w:marTop w:val="0"/>
      <w:marBottom w:val="0"/>
      <w:divBdr>
        <w:top w:val="none" w:sz="0" w:space="0" w:color="auto"/>
        <w:left w:val="none" w:sz="0" w:space="0" w:color="auto"/>
        <w:bottom w:val="none" w:sz="0" w:space="0" w:color="auto"/>
        <w:right w:val="none" w:sz="0" w:space="0" w:color="auto"/>
      </w:divBdr>
    </w:div>
    <w:div w:id="1263954295">
      <w:bodyDiv w:val="1"/>
      <w:marLeft w:val="0"/>
      <w:marRight w:val="0"/>
      <w:marTop w:val="0"/>
      <w:marBottom w:val="0"/>
      <w:divBdr>
        <w:top w:val="none" w:sz="0" w:space="0" w:color="auto"/>
        <w:left w:val="none" w:sz="0" w:space="0" w:color="auto"/>
        <w:bottom w:val="none" w:sz="0" w:space="0" w:color="auto"/>
        <w:right w:val="none" w:sz="0" w:space="0" w:color="auto"/>
      </w:divBdr>
    </w:div>
    <w:div w:id="1281451671">
      <w:bodyDiv w:val="1"/>
      <w:marLeft w:val="0"/>
      <w:marRight w:val="0"/>
      <w:marTop w:val="0"/>
      <w:marBottom w:val="0"/>
      <w:divBdr>
        <w:top w:val="none" w:sz="0" w:space="0" w:color="auto"/>
        <w:left w:val="none" w:sz="0" w:space="0" w:color="auto"/>
        <w:bottom w:val="none" w:sz="0" w:space="0" w:color="auto"/>
        <w:right w:val="none" w:sz="0" w:space="0" w:color="auto"/>
      </w:divBdr>
      <w:divsChild>
        <w:div w:id="1480616422">
          <w:marLeft w:val="0"/>
          <w:marRight w:val="0"/>
          <w:marTop w:val="0"/>
          <w:marBottom w:val="0"/>
          <w:divBdr>
            <w:top w:val="none" w:sz="0" w:space="0" w:color="auto"/>
            <w:left w:val="none" w:sz="0" w:space="0" w:color="auto"/>
            <w:bottom w:val="none" w:sz="0" w:space="0" w:color="auto"/>
            <w:right w:val="none" w:sz="0" w:space="0" w:color="auto"/>
          </w:divBdr>
        </w:div>
      </w:divsChild>
    </w:div>
    <w:div w:id="1299217054">
      <w:bodyDiv w:val="1"/>
      <w:marLeft w:val="0"/>
      <w:marRight w:val="0"/>
      <w:marTop w:val="0"/>
      <w:marBottom w:val="0"/>
      <w:divBdr>
        <w:top w:val="none" w:sz="0" w:space="0" w:color="auto"/>
        <w:left w:val="none" w:sz="0" w:space="0" w:color="auto"/>
        <w:bottom w:val="none" w:sz="0" w:space="0" w:color="auto"/>
        <w:right w:val="none" w:sz="0" w:space="0" w:color="auto"/>
      </w:divBdr>
      <w:divsChild>
        <w:div w:id="1322655505">
          <w:marLeft w:val="0"/>
          <w:marRight w:val="0"/>
          <w:marTop w:val="0"/>
          <w:marBottom w:val="0"/>
          <w:divBdr>
            <w:top w:val="none" w:sz="0" w:space="0" w:color="auto"/>
            <w:left w:val="none" w:sz="0" w:space="0" w:color="auto"/>
            <w:bottom w:val="none" w:sz="0" w:space="0" w:color="auto"/>
            <w:right w:val="none" w:sz="0" w:space="0" w:color="auto"/>
          </w:divBdr>
          <w:divsChild>
            <w:div w:id="1811164702">
              <w:marLeft w:val="0"/>
              <w:marRight w:val="0"/>
              <w:marTop w:val="0"/>
              <w:marBottom w:val="0"/>
              <w:divBdr>
                <w:top w:val="none" w:sz="0" w:space="0" w:color="auto"/>
                <w:left w:val="none" w:sz="0" w:space="0" w:color="auto"/>
                <w:bottom w:val="none" w:sz="0" w:space="0" w:color="auto"/>
                <w:right w:val="none" w:sz="0" w:space="0" w:color="auto"/>
              </w:divBdr>
              <w:divsChild>
                <w:div w:id="4803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78666">
      <w:bodyDiv w:val="1"/>
      <w:marLeft w:val="0"/>
      <w:marRight w:val="0"/>
      <w:marTop w:val="0"/>
      <w:marBottom w:val="0"/>
      <w:divBdr>
        <w:top w:val="none" w:sz="0" w:space="0" w:color="auto"/>
        <w:left w:val="none" w:sz="0" w:space="0" w:color="auto"/>
        <w:bottom w:val="none" w:sz="0" w:space="0" w:color="auto"/>
        <w:right w:val="none" w:sz="0" w:space="0" w:color="auto"/>
      </w:divBdr>
      <w:divsChild>
        <w:div w:id="779570000">
          <w:marLeft w:val="0"/>
          <w:marRight w:val="0"/>
          <w:marTop w:val="0"/>
          <w:marBottom w:val="0"/>
          <w:divBdr>
            <w:top w:val="none" w:sz="0" w:space="0" w:color="auto"/>
            <w:left w:val="none" w:sz="0" w:space="0" w:color="auto"/>
            <w:bottom w:val="none" w:sz="0" w:space="0" w:color="auto"/>
            <w:right w:val="none" w:sz="0" w:space="0" w:color="auto"/>
          </w:divBdr>
          <w:divsChild>
            <w:div w:id="324096117">
              <w:marLeft w:val="0"/>
              <w:marRight w:val="0"/>
              <w:marTop w:val="0"/>
              <w:marBottom w:val="0"/>
              <w:divBdr>
                <w:top w:val="none" w:sz="0" w:space="0" w:color="auto"/>
                <w:left w:val="none" w:sz="0" w:space="0" w:color="auto"/>
                <w:bottom w:val="none" w:sz="0" w:space="0" w:color="auto"/>
                <w:right w:val="none" w:sz="0" w:space="0" w:color="auto"/>
              </w:divBdr>
              <w:divsChild>
                <w:div w:id="72435297">
                  <w:marLeft w:val="0"/>
                  <w:marRight w:val="0"/>
                  <w:marTop w:val="0"/>
                  <w:marBottom w:val="0"/>
                  <w:divBdr>
                    <w:top w:val="none" w:sz="0" w:space="0" w:color="auto"/>
                    <w:left w:val="none" w:sz="0" w:space="0" w:color="auto"/>
                    <w:bottom w:val="none" w:sz="0" w:space="0" w:color="auto"/>
                    <w:right w:val="none" w:sz="0" w:space="0" w:color="auto"/>
                  </w:divBdr>
                  <w:divsChild>
                    <w:div w:id="6292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894009">
      <w:bodyDiv w:val="1"/>
      <w:marLeft w:val="0"/>
      <w:marRight w:val="0"/>
      <w:marTop w:val="0"/>
      <w:marBottom w:val="0"/>
      <w:divBdr>
        <w:top w:val="none" w:sz="0" w:space="0" w:color="auto"/>
        <w:left w:val="none" w:sz="0" w:space="0" w:color="auto"/>
        <w:bottom w:val="none" w:sz="0" w:space="0" w:color="auto"/>
        <w:right w:val="none" w:sz="0" w:space="0" w:color="auto"/>
      </w:divBdr>
    </w:div>
    <w:div w:id="1436442054">
      <w:bodyDiv w:val="1"/>
      <w:marLeft w:val="0"/>
      <w:marRight w:val="0"/>
      <w:marTop w:val="0"/>
      <w:marBottom w:val="0"/>
      <w:divBdr>
        <w:top w:val="none" w:sz="0" w:space="0" w:color="auto"/>
        <w:left w:val="none" w:sz="0" w:space="0" w:color="auto"/>
        <w:bottom w:val="none" w:sz="0" w:space="0" w:color="auto"/>
        <w:right w:val="none" w:sz="0" w:space="0" w:color="auto"/>
      </w:divBdr>
    </w:div>
    <w:div w:id="1451171781">
      <w:bodyDiv w:val="1"/>
      <w:marLeft w:val="0"/>
      <w:marRight w:val="0"/>
      <w:marTop w:val="0"/>
      <w:marBottom w:val="0"/>
      <w:divBdr>
        <w:top w:val="none" w:sz="0" w:space="0" w:color="auto"/>
        <w:left w:val="none" w:sz="0" w:space="0" w:color="auto"/>
        <w:bottom w:val="none" w:sz="0" w:space="0" w:color="auto"/>
        <w:right w:val="none" w:sz="0" w:space="0" w:color="auto"/>
      </w:divBdr>
    </w:div>
    <w:div w:id="1473212755">
      <w:bodyDiv w:val="1"/>
      <w:marLeft w:val="0"/>
      <w:marRight w:val="0"/>
      <w:marTop w:val="0"/>
      <w:marBottom w:val="0"/>
      <w:divBdr>
        <w:top w:val="none" w:sz="0" w:space="0" w:color="auto"/>
        <w:left w:val="none" w:sz="0" w:space="0" w:color="auto"/>
        <w:bottom w:val="none" w:sz="0" w:space="0" w:color="auto"/>
        <w:right w:val="none" w:sz="0" w:space="0" w:color="auto"/>
      </w:divBdr>
    </w:div>
    <w:div w:id="1493181824">
      <w:bodyDiv w:val="1"/>
      <w:marLeft w:val="0"/>
      <w:marRight w:val="0"/>
      <w:marTop w:val="0"/>
      <w:marBottom w:val="0"/>
      <w:divBdr>
        <w:top w:val="none" w:sz="0" w:space="0" w:color="auto"/>
        <w:left w:val="none" w:sz="0" w:space="0" w:color="auto"/>
        <w:bottom w:val="none" w:sz="0" w:space="0" w:color="auto"/>
        <w:right w:val="none" w:sz="0" w:space="0" w:color="auto"/>
      </w:divBdr>
    </w:div>
    <w:div w:id="1498811316">
      <w:bodyDiv w:val="1"/>
      <w:marLeft w:val="0"/>
      <w:marRight w:val="0"/>
      <w:marTop w:val="0"/>
      <w:marBottom w:val="0"/>
      <w:divBdr>
        <w:top w:val="none" w:sz="0" w:space="0" w:color="auto"/>
        <w:left w:val="none" w:sz="0" w:space="0" w:color="auto"/>
        <w:bottom w:val="none" w:sz="0" w:space="0" w:color="auto"/>
        <w:right w:val="none" w:sz="0" w:space="0" w:color="auto"/>
      </w:divBdr>
    </w:div>
    <w:div w:id="1566725360">
      <w:bodyDiv w:val="1"/>
      <w:marLeft w:val="0"/>
      <w:marRight w:val="0"/>
      <w:marTop w:val="0"/>
      <w:marBottom w:val="0"/>
      <w:divBdr>
        <w:top w:val="none" w:sz="0" w:space="0" w:color="auto"/>
        <w:left w:val="none" w:sz="0" w:space="0" w:color="auto"/>
        <w:bottom w:val="none" w:sz="0" w:space="0" w:color="auto"/>
        <w:right w:val="none" w:sz="0" w:space="0" w:color="auto"/>
      </w:divBdr>
    </w:div>
    <w:div w:id="1570463465">
      <w:bodyDiv w:val="1"/>
      <w:marLeft w:val="0"/>
      <w:marRight w:val="0"/>
      <w:marTop w:val="0"/>
      <w:marBottom w:val="0"/>
      <w:divBdr>
        <w:top w:val="none" w:sz="0" w:space="0" w:color="auto"/>
        <w:left w:val="none" w:sz="0" w:space="0" w:color="auto"/>
        <w:bottom w:val="none" w:sz="0" w:space="0" w:color="auto"/>
        <w:right w:val="none" w:sz="0" w:space="0" w:color="auto"/>
      </w:divBdr>
    </w:div>
    <w:div w:id="1601838903">
      <w:bodyDiv w:val="1"/>
      <w:marLeft w:val="0"/>
      <w:marRight w:val="0"/>
      <w:marTop w:val="0"/>
      <w:marBottom w:val="0"/>
      <w:divBdr>
        <w:top w:val="none" w:sz="0" w:space="0" w:color="auto"/>
        <w:left w:val="none" w:sz="0" w:space="0" w:color="auto"/>
        <w:bottom w:val="none" w:sz="0" w:space="0" w:color="auto"/>
        <w:right w:val="none" w:sz="0" w:space="0" w:color="auto"/>
      </w:divBdr>
      <w:divsChild>
        <w:div w:id="235436997">
          <w:marLeft w:val="0"/>
          <w:marRight w:val="0"/>
          <w:marTop w:val="0"/>
          <w:marBottom w:val="0"/>
          <w:divBdr>
            <w:top w:val="none" w:sz="0" w:space="0" w:color="auto"/>
            <w:left w:val="none" w:sz="0" w:space="0" w:color="auto"/>
            <w:bottom w:val="none" w:sz="0" w:space="0" w:color="auto"/>
            <w:right w:val="none" w:sz="0" w:space="0" w:color="auto"/>
          </w:divBdr>
          <w:divsChild>
            <w:div w:id="1114250332">
              <w:marLeft w:val="0"/>
              <w:marRight w:val="0"/>
              <w:marTop w:val="0"/>
              <w:marBottom w:val="0"/>
              <w:divBdr>
                <w:top w:val="none" w:sz="0" w:space="0" w:color="auto"/>
                <w:left w:val="none" w:sz="0" w:space="0" w:color="auto"/>
                <w:bottom w:val="none" w:sz="0" w:space="0" w:color="auto"/>
                <w:right w:val="none" w:sz="0" w:space="0" w:color="auto"/>
              </w:divBdr>
              <w:divsChild>
                <w:div w:id="756052374">
                  <w:marLeft w:val="0"/>
                  <w:marRight w:val="0"/>
                  <w:marTop w:val="0"/>
                  <w:marBottom w:val="0"/>
                  <w:divBdr>
                    <w:top w:val="none" w:sz="0" w:space="0" w:color="auto"/>
                    <w:left w:val="none" w:sz="0" w:space="0" w:color="auto"/>
                    <w:bottom w:val="none" w:sz="0" w:space="0" w:color="auto"/>
                    <w:right w:val="none" w:sz="0" w:space="0" w:color="auto"/>
                  </w:divBdr>
                  <w:divsChild>
                    <w:div w:id="9559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2475">
      <w:bodyDiv w:val="1"/>
      <w:marLeft w:val="0"/>
      <w:marRight w:val="0"/>
      <w:marTop w:val="0"/>
      <w:marBottom w:val="0"/>
      <w:divBdr>
        <w:top w:val="none" w:sz="0" w:space="0" w:color="auto"/>
        <w:left w:val="none" w:sz="0" w:space="0" w:color="auto"/>
        <w:bottom w:val="none" w:sz="0" w:space="0" w:color="auto"/>
        <w:right w:val="none" w:sz="0" w:space="0" w:color="auto"/>
      </w:divBdr>
      <w:divsChild>
        <w:div w:id="1435979994">
          <w:marLeft w:val="0"/>
          <w:marRight w:val="0"/>
          <w:marTop w:val="0"/>
          <w:marBottom w:val="0"/>
          <w:divBdr>
            <w:top w:val="none" w:sz="0" w:space="0" w:color="auto"/>
            <w:left w:val="none" w:sz="0" w:space="0" w:color="auto"/>
            <w:bottom w:val="none" w:sz="0" w:space="0" w:color="auto"/>
            <w:right w:val="none" w:sz="0" w:space="0" w:color="auto"/>
          </w:divBdr>
          <w:divsChild>
            <w:div w:id="254827308">
              <w:marLeft w:val="0"/>
              <w:marRight w:val="0"/>
              <w:marTop w:val="0"/>
              <w:marBottom w:val="0"/>
              <w:divBdr>
                <w:top w:val="none" w:sz="0" w:space="0" w:color="auto"/>
                <w:left w:val="none" w:sz="0" w:space="0" w:color="auto"/>
                <w:bottom w:val="none" w:sz="0" w:space="0" w:color="auto"/>
                <w:right w:val="none" w:sz="0" w:space="0" w:color="auto"/>
              </w:divBdr>
              <w:divsChild>
                <w:div w:id="1047295785">
                  <w:marLeft w:val="0"/>
                  <w:marRight w:val="0"/>
                  <w:marTop w:val="0"/>
                  <w:marBottom w:val="0"/>
                  <w:divBdr>
                    <w:top w:val="none" w:sz="0" w:space="0" w:color="auto"/>
                    <w:left w:val="none" w:sz="0" w:space="0" w:color="auto"/>
                    <w:bottom w:val="none" w:sz="0" w:space="0" w:color="auto"/>
                    <w:right w:val="none" w:sz="0" w:space="0" w:color="auto"/>
                  </w:divBdr>
                  <w:divsChild>
                    <w:div w:id="20699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82359">
      <w:bodyDiv w:val="1"/>
      <w:marLeft w:val="0"/>
      <w:marRight w:val="0"/>
      <w:marTop w:val="0"/>
      <w:marBottom w:val="0"/>
      <w:divBdr>
        <w:top w:val="none" w:sz="0" w:space="0" w:color="auto"/>
        <w:left w:val="none" w:sz="0" w:space="0" w:color="auto"/>
        <w:bottom w:val="none" w:sz="0" w:space="0" w:color="auto"/>
        <w:right w:val="none" w:sz="0" w:space="0" w:color="auto"/>
      </w:divBdr>
    </w:div>
    <w:div w:id="1678924702">
      <w:bodyDiv w:val="1"/>
      <w:marLeft w:val="0"/>
      <w:marRight w:val="0"/>
      <w:marTop w:val="0"/>
      <w:marBottom w:val="0"/>
      <w:divBdr>
        <w:top w:val="none" w:sz="0" w:space="0" w:color="auto"/>
        <w:left w:val="none" w:sz="0" w:space="0" w:color="auto"/>
        <w:bottom w:val="none" w:sz="0" w:space="0" w:color="auto"/>
        <w:right w:val="none" w:sz="0" w:space="0" w:color="auto"/>
      </w:divBdr>
    </w:div>
    <w:div w:id="1683044280">
      <w:bodyDiv w:val="1"/>
      <w:marLeft w:val="0"/>
      <w:marRight w:val="0"/>
      <w:marTop w:val="0"/>
      <w:marBottom w:val="0"/>
      <w:divBdr>
        <w:top w:val="none" w:sz="0" w:space="0" w:color="auto"/>
        <w:left w:val="none" w:sz="0" w:space="0" w:color="auto"/>
        <w:bottom w:val="none" w:sz="0" w:space="0" w:color="auto"/>
        <w:right w:val="none" w:sz="0" w:space="0" w:color="auto"/>
      </w:divBdr>
    </w:div>
    <w:div w:id="1693460297">
      <w:bodyDiv w:val="1"/>
      <w:marLeft w:val="0"/>
      <w:marRight w:val="0"/>
      <w:marTop w:val="0"/>
      <w:marBottom w:val="0"/>
      <w:divBdr>
        <w:top w:val="none" w:sz="0" w:space="0" w:color="auto"/>
        <w:left w:val="none" w:sz="0" w:space="0" w:color="auto"/>
        <w:bottom w:val="none" w:sz="0" w:space="0" w:color="auto"/>
        <w:right w:val="none" w:sz="0" w:space="0" w:color="auto"/>
      </w:divBdr>
    </w:div>
    <w:div w:id="1813791108">
      <w:bodyDiv w:val="1"/>
      <w:marLeft w:val="0"/>
      <w:marRight w:val="0"/>
      <w:marTop w:val="0"/>
      <w:marBottom w:val="0"/>
      <w:divBdr>
        <w:top w:val="none" w:sz="0" w:space="0" w:color="auto"/>
        <w:left w:val="none" w:sz="0" w:space="0" w:color="auto"/>
        <w:bottom w:val="none" w:sz="0" w:space="0" w:color="auto"/>
        <w:right w:val="none" w:sz="0" w:space="0" w:color="auto"/>
      </w:divBdr>
      <w:divsChild>
        <w:div w:id="1770196892">
          <w:marLeft w:val="0"/>
          <w:marRight w:val="0"/>
          <w:marTop w:val="0"/>
          <w:marBottom w:val="0"/>
          <w:divBdr>
            <w:top w:val="none" w:sz="0" w:space="0" w:color="auto"/>
            <w:left w:val="none" w:sz="0" w:space="0" w:color="auto"/>
            <w:bottom w:val="none" w:sz="0" w:space="0" w:color="auto"/>
            <w:right w:val="none" w:sz="0" w:space="0" w:color="auto"/>
          </w:divBdr>
          <w:divsChild>
            <w:div w:id="135340941">
              <w:marLeft w:val="0"/>
              <w:marRight w:val="0"/>
              <w:marTop w:val="0"/>
              <w:marBottom w:val="0"/>
              <w:divBdr>
                <w:top w:val="none" w:sz="0" w:space="0" w:color="auto"/>
                <w:left w:val="none" w:sz="0" w:space="0" w:color="auto"/>
                <w:bottom w:val="none" w:sz="0" w:space="0" w:color="auto"/>
                <w:right w:val="none" w:sz="0" w:space="0" w:color="auto"/>
              </w:divBdr>
              <w:divsChild>
                <w:div w:id="72675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8018">
      <w:bodyDiv w:val="1"/>
      <w:marLeft w:val="0"/>
      <w:marRight w:val="0"/>
      <w:marTop w:val="0"/>
      <w:marBottom w:val="0"/>
      <w:divBdr>
        <w:top w:val="none" w:sz="0" w:space="0" w:color="auto"/>
        <w:left w:val="none" w:sz="0" w:space="0" w:color="auto"/>
        <w:bottom w:val="none" w:sz="0" w:space="0" w:color="auto"/>
        <w:right w:val="none" w:sz="0" w:space="0" w:color="auto"/>
      </w:divBdr>
    </w:div>
    <w:div w:id="1920208839">
      <w:bodyDiv w:val="1"/>
      <w:marLeft w:val="0"/>
      <w:marRight w:val="0"/>
      <w:marTop w:val="0"/>
      <w:marBottom w:val="0"/>
      <w:divBdr>
        <w:top w:val="none" w:sz="0" w:space="0" w:color="auto"/>
        <w:left w:val="none" w:sz="0" w:space="0" w:color="auto"/>
        <w:bottom w:val="none" w:sz="0" w:space="0" w:color="auto"/>
        <w:right w:val="none" w:sz="0" w:space="0" w:color="auto"/>
      </w:divBdr>
    </w:div>
    <w:div w:id="1960911408">
      <w:bodyDiv w:val="1"/>
      <w:marLeft w:val="0"/>
      <w:marRight w:val="0"/>
      <w:marTop w:val="0"/>
      <w:marBottom w:val="0"/>
      <w:divBdr>
        <w:top w:val="none" w:sz="0" w:space="0" w:color="auto"/>
        <w:left w:val="none" w:sz="0" w:space="0" w:color="auto"/>
        <w:bottom w:val="none" w:sz="0" w:space="0" w:color="auto"/>
        <w:right w:val="none" w:sz="0" w:space="0" w:color="auto"/>
      </w:divBdr>
      <w:divsChild>
        <w:div w:id="425806446">
          <w:marLeft w:val="0"/>
          <w:marRight w:val="0"/>
          <w:marTop w:val="0"/>
          <w:marBottom w:val="0"/>
          <w:divBdr>
            <w:top w:val="none" w:sz="0" w:space="0" w:color="auto"/>
            <w:left w:val="none" w:sz="0" w:space="0" w:color="auto"/>
            <w:bottom w:val="none" w:sz="0" w:space="0" w:color="auto"/>
            <w:right w:val="none" w:sz="0" w:space="0" w:color="auto"/>
          </w:divBdr>
          <w:divsChild>
            <w:div w:id="1283223230">
              <w:marLeft w:val="0"/>
              <w:marRight w:val="0"/>
              <w:marTop w:val="0"/>
              <w:marBottom w:val="0"/>
              <w:divBdr>
                <w:top w:val="none" w:sz="0" w:space="0" w:color="auto"/>
                <w:left w:val="none" w:sz="0" w:space="0" w:color="auto"/>
                <w:bottom w:val="none" w:sz="0" w:space="0" w:color="auto"/>
                <w:right w:val="none" w:sz="0" w:space="0" w:color="auto"/>
              </w:divBdr>
              <w:divsChild>
                <w:div w:id="634531441">
                  <w:marLeft w:val="0"/>
                  <w:marRight w:val="0"/>
                  <w:marTop w:val="0"/>
                  <w:marBottom w:val="0"/>
                  <w:divBdr>
                    <w:top w:val="none" w:sz="0" w:space="0" w:color="auto"/>
                    <w:left w:val="none" w:sz="0" w:space="0" w:color="auto"/>
                    <w:bottom w:val="none" w:sz="0" w:space="0" w:color="auto"/>
                    <w:right w:val="none" w:sz="0" w:space="0" w:color="auto"/>
                  </w:divBdr>
                  <w:divsChild>
                    <w:div w:id="21218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51392">
      <w:bodyDiv w:val="1"/>
      <w:marLeft w:val="0"/>
      <w:marRight w:val="0"/>
      <w:marTop w:val="0"/>
      <w:marBottom w:val="0"/>
      <w:divBdr>
        <w:top w:val="none" w:sz="0" w:space="0" w:color="auto"/>
        <w:left w:val="none" w:sz="0" w:space="0" w:color="auto"/>
        <w:bottom w:val="none" w:sz="0" w:space="0" w:color="auto"/>
        <w:right w:val="none" w:sz="0" w:space="0" w:color="auto"/>
      </w:divBdr>
      <w:divsChild>
        <w:div w:id="1214275377">
          <w:marLeft w:val="0"/>
          <w:marRight w:val="0"/>
          <w:marTop w:val="0"/>
          <w:marBottom w:val="0"/>
          <w:divBdr>
            <w:top w:val="none" w:sz="0" w:space="0" w:color="auto"/>
            <w:left w:val="none" w:sz="0" w:space="0" w:color="auto"/>
            <w:bottom w:val="none" w:sz="0" w:space="0" w:color="auto"/>
            <w:right w:val="none" w:sz="0" w:space="0" w:color="auto"/>
          </w:divBdr>
          <w:divsChild>
            <w:div w:id="2142729993">
              <w:marLeft w:val="0"/>
              <w:marRight w:val="0"/>
              <w:marTop w:val="0"/>
              <w:marBottom w:val="0"/>
              <w:divBdr>
                <w:top w:val="none" w:sz="0" w:space="0" w:color="auto"/>
                <w:left w:val="none" w:sz="0" w:space="0" w:color="auto"/>
                <w:bottom w:val="none" w:sz="0" w:space="0" w:color="auto"/>
                <w:right w:val="none" w:sz="0" w:space="0" w:color="auto"/>
              </w:divBdr>
              <w:divsChild>
                <w:div w:id="1997878249">
                  <w:marLeft w:val="0"/>
                  <w:marRight w:val="0"/>
                  <w:marTop w:val="0"/>
                  <w:marBottom w:val="0"/>
                  <w:divBdr>
                    <w:top w:val="none" w:sz="0" w:space="0" w:color="auto"/>
                    <w:left w:val="none" w:sz="0" w:space="0" w:color="auto"/>
                    <w:bottom w:val="none" w:sz="0" w:space="0" w:color="auto"/>
                    <w:right w:val="none" w:sz="0" w:space="0" w:color="auto"/>
                  </w:divBdr>
                  <w:divsChild>
                    <w:div w:id="13394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209306">
      <w:bodyDiv w:val="1"/>
      <w:marLeft w:val="0"/>
      <w:marRight w:val="0"/>
      <w:marTop w:val="0"/>
      <w:marBottom w:val="0"/>
      <w:divBdr>
        <w:top w:val="none" w:sz="0" w:space="0" w:color="auto"/>
        <w:left w:val="none" w:sz="0" w:space="0" w:color="auto"/>
        <w:bottom w:val="none" w:sz="0" w:space="0" w:color="auto"/>
        <w:right w:val="none" w:sz="0" w:space="0" w:color="auto"/>
      </w:divBdr>
    </w:div>
    <w:div w:id="212600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tiff"/><Relationship Id="rId18" Type="http://schemas.openxmlformats.org/officeDocument/2006/relationships/image" Target="media/image11.tif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5.tiff"/><Relationship Id="rId17" Type="http://schemas.openxmlformats.org/officeDocument/2006/relationships/image" Target="media/image10.tiff"/><Relationship Id="rId2" Type="http://schemas.openxmlformats.org/officeDocument/2006/relationships/styles" Target="styles.xml"/><Relationship Id="rId16" Type="http://schemas.openxmlformats.org/officeDocument/2006/relationships/image" Target="media/image9.tiff"/><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4.png"/><Relationship Id="rId5" Type="http://schemas.openxmlformats.org/officeDocument/2006/relationships/image" Target="media/image1.tiff"/><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1328</TotalTime>
  <Pages>12</Pages>
  <Words>3105</Words>
  <Characters>17704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Vereen, Mary Kimball</dc:creator>
  <cp:keywords/>
  <dc:description/>
  <cp:lastModifiedBy>Vereen, Mary Kimball</cp:lastModifiedBy>
  <cp:revision>25</cp:revision>
  <dcterms:created xsi:type="dcterms:W3CDTF">2019-04-28T02:16:00Z</dcterms:created>
  <dcterms:modified xsi:type="dcterms:W3CDTF">2019-05-01T17:07:00Z</dcterms:modified>
</cp:coreProperties>
</file>