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right"/>
      </w:pPr>
      <w:r>
        <w:rPr>
          <w:rFonts w:ascii="Times New Roman" w:hAnsi="Times New Roman"/>
          <w:b/>
          <w:sz w:val="26"/>
          <w:szCs w:val="26"/>
        </w:rPr>
        <w:t xml:space="preserve">{lawyerOfficeName}</w:t>
      </w:r>
    </w:p>
    <w:p>
      <w:pPr>
        <w:spacing w:after="120"/>
        <w:jc w:val="right"/>
      </w:pPr>
      <w:r>
        <w:rPr>
          <w:rFonts w:ascii="Times New Roman" w:hAnsi="Times New Roman"/>
          <w:sz w:val="18"/>
          <w:szCs w:val="18"/>
        </w:rPr>
        <w:t xml:space="preserve">{lawyerOab} | {lawyerPhone} | {lawyerMail}</w:t>
      </w:r>
    </w:p>
    <w:p>
      <w:pPr>
        <w:spacing w:after="200"/>
      </w:pPr>
    </w:p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CÁLCULO DE AVISO PRÉVIO INDENIZADO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RECLAMANTE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Nome: </w:t>
      </w: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Documento: </w:t>
      </w:r>
      <w:r>
        <w:rPr>
          <w:rFonts w:ascii="Times New Roman" w:hAnsi="Times New Roman"/>
          <w:sz w:val="22"/>
          <w:szCs w:val="22"/>
        </w:rPr>
        <w:t xml:space="preserve">{clientDocument}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Data do cálculo: </w:t>
      </w:r>
      <w:r>
        <w:rPr>
          <w:rFonts w:ascii="Times New Roman" w:hAnsi="Times New Roman"/>
          <w:sz w:val="22"/>
          <w:szCs w:val="22"/>
        </w:rPr>
        <w:t xml:space="preserve">{today}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Versão do cálculo: </w:t>
      </w:r>
      <w:r>
        <w:rPr>
          <w:rFonts w:ascii="Times New Roman" w:hAnsi="Times New Roman"/>
          <w:sz w:val="22"/>
          <w:szCs w:val="22"/>
        </w:rPr>
        <w:t xml:space="preserve">{calculationVersion}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 trabalhado: </w:t>
      </w:r>
      <w:r>
        <w:rPr>
          <w:rFonts w:ascii="Times New Roman" w:hAnsi="Times New Roman"/>
          <w:sz w:val="22"/>
          <w:szCs w:val="22"/>
        </w:rPr>
        <w:t xml:space="preserve">{priorNoticeWorked}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Data do aviso: </w:t>
      </w:r>
      <w:r>
        <w:rPr>
          <w:rFonts w:ascii="Times New Roman" w:hAnsi="Times New Roman"/>
          <w:sz w:val="22"/>
          <w:szCs w:val="22"/>
        </w:rPr>
        <w:t xml:space="preserve">{priorNoticeDate}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REMUNERAÇÃO BASE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Salário base: </w:t>
      </w:r>
      <w:r>
        <w:rPr>
          <w:rFonts w:ascii="Times New Roman" w:hAnsi="Times New Roman"/>
          <w:sz w:val="22"/>
          <w:szCs w:val="22"/>
        </w:rPr>
        <w:t xml:space="preserve">{baseSalary}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Último salário: </w:t>
      </w:r>
      <w:r>
        <w:rPr>
          <w:rFonts w:ascii="Times New Roman" w:hAnsi="Times New Roman"/>
          <w:sz w:val="22"/>
          <w:szCs w:val="22"/>
        </w:rPr>
        <w:t xml:space="preserve">{lastSalary}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Média últimos 3 salários: </w:t>
      </w:r>
      <w:r>
        <w:rPr>
          <w:rFonts w:ascii="Times New Roman" w:hAnsi="Times New Roman"/>
          <w:sz w:val="22"/>
          <w:szCs w:val="22"/>
        </w:rPr>
        <w:t xml:space="preserve">{lastThreeSalariesAvg}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 CÁLCULO DO AVISO PRÉVIO INDENIZADO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Conforme art. 7º, XXI, da CF e Lei 12.506/2011, o aviso prévio indenizado é proporcional ao tempo de serviço, acrescido de 3 dias por cada ano completo de serviço, até o máximo de 90 dias.</w:t>
      </w:r>
    </w:p>
    <w:p>
      <w:pPr>
        <w:spacing w:after="1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Valor do 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13º: </w:t>
      </w:r>
      <w:r>
        <w:rPr>
          <w:rFonts w:ascii="Times New Roman" w:hAnsi="Times New Roman"/>
          <w:sz w:val="22"/>
          <w:szCs w:val="22"/>
        </w:rPr>
        <w:t xml:space="preserve">{reflexo13thValue}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nas Férias: </w:t>
      </w:r>
      <w:r>
        <w:rPr>
          <w:rFonts w:ascii="Times New Roman" w:hAnsi="Times New Roman"/>
          <w:sz w:val="22"/>
          <w:szCs w:val="22"/>
        </w:rPr>
        <w:t xml:space="preserve">{reflexoVacationValue}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FGTS: </w:t>
      </w:r>
      <w:r>
        <w:rPr>
          <w:rFonts w:ascii="Times New Roman" w:hAnsi="Times New Roman"/>
          <w:sz w:val="22"/>
          <w:szCs w:val="22"/>
        </w:rPr>
        <w:t xml:space="preserve">{reflexoFGTSValue}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 Multa FGTS: </w:t>
      </w:r>
      <w:r>
        <w:rPr>
          <w:rFonts w:ascii="Times New Roman" w:hAnsi="Times New Roman"/>
          <w:sz w:val="22"/>
          <w:szCs w:val="22"/>
        </w:rPr>
        <w:t xml:space="preserve">{reflexoMultaFGTSValue}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 TOTAL APURADO</w:t>
      </w:r>
    </w:p>
    <w:p>
      <w:pPr>
        <w:spacing w:after="120"/>
        <w:jc w:val="center"/>
      </w:pPr>
      <w:r>
        <w:rPr>
          <w:rFonts w:ascii="Times New Roman" w:hAnsi="Times New Roman"/>
          <w:b/>
          <w:sz w:val="36"/>
          <w:szCs w:val="36"/>
        </w:rPr>
        <w:t xml:space="preserve">{totalValue}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DAS OBSERVAÇÕES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{observations}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