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right"/>
      </w:pPr>
      <w:r>
        <w:rPr>
          <w:rFonts w:ascii="Times New Roman" w:hAnsi="Times New Roman"/>
          <w:b/>
          <w:sz w:val="26"/>
          <w:szCs w:val="26"/>
        </w:rPr>
        <w:t xml:space="preserve">{lawyerOfficeName}</w:t>
      </w:r>
    </w:p>
    <w:p>
      <w:pPr>
        <w:spacing w:after="120"/>
        <w:jc w:val="right"/>
      </w:pPr>
      <w:r>
        <w:rPr>
          <w:rFonts w:ascii="Times New Roman" w:hAnsi="Times New Roman"/>
          <w:sz w:val="18"/>
          <w:szCs w:val="18"/>
        </w:rPr>
        <w:t xml:space="preserve">{lawyerOab} | {lawyerPhone} | {lawyerMail}</w:t>
      </w:r>
    </w:p>
    <w:p>
      <w:pPr>
        <w:spacing w:after="200"/>
      </w:pPr>
    </w:p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PROPOSTA DE ACORDO EXTRAJUDICIAL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DAS PARTES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PROPONENTE: </w:t>
      </w:r>
      <w:r>
        <w:rPr>
          <w:rFonts w:ascii="Times New Roman" w:hAnsi="Times New Roman"/>
          <w:sz w:val="22"/>
          <w:szCs w:val="22"/>
        </w:rPr>
        <w:t xml:space="preserve">{clientName} | Documento: {clientDocument}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CONTRAPARTE: </w:t>
      </w:r>
      <w:r>
        <w:rPr>
          <w:rFonts w:ascii="Times New Roman" w:hAnsi="Times New Roman"/>
          <w:sz w:val="22"/>
          <w:szCs w:val="22"/>
        </w:rPr>
        <w:t xml:space="preserve">[NOME DA EMPRESA] | CNPJ: [CNPJ]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ADVOGADO: </w:t>
      </w:r>
      <w:r>
        <w:rPr>
          <w:rFonts w:ascii="Times New Roman" w:hAnsi="Times New Roman"/>
          <w:sz w:val="22"/>
          <w:szCs w:val="22"/>
        </w:rPr>
        <w:t xml:space="preserve">{lawyerName} | {lawyerOab}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OBJETO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A presente proposta de acordo extrajudicial tem por objeto a quitação de verbas trabalhistas devidas ao reclamante durante o contrato de trabalho.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DAS VERBAS DEVIDAS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13º Salário: </w:t>
      </w:r>
      <w:r>
        <w:rPr>
          <w:rFonts w:ascii="Times New Roman" w:hAnsi="Times New Roman"/>
          <w:sz w:val="22"/>
          <w:szCs w:val="22"/>
        </w:rPr>
        <w:t xml:space="preserve">{thirteenthSalaryValue}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Férias + 1/3: </w:t>
      </w:r>
      <w:r>
        <w:rPr>
          <w:rFonts w:ascii="Times New Roman" w:hAnsi="Times New Roman"/>
          <w:sz w:val="22"/>
          <w:szCs w:val="22"/>
        </w:rPr>
        <w:t xml:space="preserve">{vacationValue}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12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DA LIQUIDAÇÃO (V3)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Bruto Devido Reclamante: </w:t>
      </w:r>
      <w:r>
        <w:rPr>
          <w:rFonts w:ascii="Times New Roman" w:hAnsi="Times New Roman"/>
          <w:sz w:val="22"/>
          <w:szCs w:val="22"/>
        </w:rPr>
        <w:t xml:space="preserve">{brutoDevidoReclamante}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INSS Empregado: </w:t>
      </w:r>
      <w:r>
        <w:rPr>
          <w:rFonts w:ascii="Times New Roman" w:hAnsi="Times New Roman"/>
          <w:sz w:val="22"/>
          <w:szCs w:val="22"/>
        </w:rPr>
        <w:t xml:space="preserve">{inssEmployeeValue}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IRPF: </w:t>
      </w:r>
      <w:r>
        <w:rPr>
          <w:rFonts w:ascii="Times New Roman" w:hAnsi="Times New Roman"/>
          <w:sz w:val="22"/>
          <w:szCs w:val="22"/>
        </w:rPr>
        <w:t xml:space="preserve">{irpfValue}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= 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12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DAS CONDIÇÕES DE PAGAMENTO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pagamento será efetuado em parcela única, no prazo de [XX] dias úteis contados da assinatura deste instrumento, mediante depósito bancário na conta indicada pelo reclamante.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DA QUITAÇÃO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Efetuado o pagamento conforme acordado, o reclamante dá plena e geral quitação de todos os direitos decorrentes do contrato de trabalho.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 – DA VALIDADE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A presente proposta tem validade de 15 (quinze) dias úteis a contar desta data.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VIII – DO FORO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Fica eleito o foro da Comarca de [CIDADE/UF] para dirimir quaisquer dúvidas oriundas deste instrumento.</w:t>
      </w:r>
    </w:p>
    <w:p>
      <w:pPr>
        <w:spacing w:after="200"/>
      </w:pPr>
    </w:p>
    <w:p>
      <w:pPr>
        <w:spacing w:after="120"/>
      </w:pPr>
      <w:r>
        <w:rPr>
          <w:rFonts w:ascii="Times New Roman" w:hAnsi="Times New Roman"/>
          <w:b/>
          <w:sz w:val="22"/>
          <w:szCs w:val="22"/>
        </w:rPr>
        <w:t xml:space="preserve">NESSES TERMOS,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Aguarda-se manifestação dentro do prazo estabelecido.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