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p>
      <w:pPr>
        <w:autoSpaceDN w:val="0"/>
        <w:autoSpaceDE w:val="0"/>
        <w:widowControl/>
        <w:spacing w:line="245" w:lineRule="auto" w:before="508" w:after="12"/>
        <w:ind w:left="136" w:right="7200" w:firstLine="0"/>
        <w:jc w:val="left"/>
      </w:pPr>
      <w:r>
        <w:rPr>
          <w:rFonts w:ascii="Tahoma" w:hAnsi="Tahoma" w:eastAsia="Tahoma"/>
          <w:b w:val="0"/>
          <w:i w:val="0"/>
          <w:color w:val="666666"/>
          <w:sz w:val="22"/>
        </w:rPr>
        <w:t xml:space="preserve">BATUHAN BAĞI 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 xml:space="preserve">YANCIKÇI ŞAHİN MAH. ATATÜRK CAD 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 xml:space="preserve">NO:15  No:0 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 xml:space="preserve">22100 / Edirne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9" w:type="dxa"/>
      </w:tblPr>
      <w:tblGrid>
        <w:gridCol w:w="3716"/>
        <w:gridCol w:w="3716"/>
        <w:gridCol w:w="3716"/>
      </w:tblGrid>
      <w:tr>
        <w:trPr>
          <w:trHeight w:hRule="exact" w:val="284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 xml:space="preserve">Tel: (284)-213-01-20 Fax: (284)-213-01-20 </w:t>
            </w:r>
          </w:p>
        </w:tc>
        <w:tc>
          <w:tcPr>
            <w:tcW w:type="dxa" w:w="1974"/>
            <w:vMerge w:val="restart"/>
            <w:tcBorders>
              <w:bottom w:sz="16.799999999999955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660"/>
            <w:vMerge w:val="restart"/>
            <w:tcBorders>
              <w:bottom w:sz="16.799999999999955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Web Sitesi: http://www.nesbilgi.com.tr</w:t>
            </w:r>
          </w:p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</w:tr>
      <w:tr>
        <w:trPr>
          <w:trHeight w:hRule="exact" w:val="300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E-Posta: batuhanbagi@gmail.com</w:t>
            </w:r>
          </w:p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</w:tr>
      <w:tr>
        <w:trPr>
          <w:trHeight w:hRule="exact" w:val="280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 xml:space="preserve">Vergi Dairesi: Vergi dariesi seçin </w:t>
            </w:r>
          </w:p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</w:tr>
      <w:tr>
        <w:trPr>
          <w:trHeight w:hRule="exact" w:val="388"/>
        </w:trPr>
        <w:tc>
          <w:tcPr>
            <w:tcW w:type="dxa" w:w="4366"/>
            <w:tcBorders>
              <w:bottom w:sz="16.799999999999955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TCKN: 15497514848</w:t>
            </w:r>
          </w:p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  <w:tc>
          <w:tcPr>
            <w:tcW w:type="dxa" w:w="3716"/>
            <w:vMerge/>
            <w:tcBorders>
              <w:bottom w:sz="16.799999999999955" w:val="single" w:color="#CCCCCC"/>
            </w:tcBorders>
          </w:tcPr>
          <w:p/>
        </w:tc>
      </w:tr>
      <w:tr>
        <w:trPr>
          <w:trHeight w:hRule="exact" w:val="492"/>
        </w:trPr>
        <w:tc>
          <w:tcPr>
            <w:tcW w:type="dxa" w:w="4366"/>
            <w:tcBorders>
              <w:top w:sz="16.799999999999955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SAYIN</w:t>
            </w:r>
          </w:p>
        </w:tc>
        <w:tc>
          <w:tcPr>
            <w:tcW w:type="dxa" w:w="1974"/>
            <w:vMerge w:val="restart"/>
            <w:tcBorders>
              <w:top w:sz="16.799999999999955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660"/>
            <w:tcBorders>
              <w:top w:sz="16.799999999999955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AYLİN ÇIRAY</w:t>
            </w:r>
          </w:p>
        </w:tc>
        <w:tc>
          <w:tcPr>
            <w:tcW w:type="dxa" w:w="3716"/>
            <w:vMerge/>
            <w:tcBorders>
              <w:top w:sz="16.799999999999955" w:val="single" w:color="#CCCCCC"/>
            </w:tcBorders>
          </w:tcPr>
          <w:p/>
        </w:tc>
        <w:tc>
          <w:tcPr>
            <w:tcW w:type="dxa" w:w="4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0.0" w:type="dxa"/>
            </w:tblPr>
            <w:tblGrid>
              <w:gridCol w:w="2330"/>
              <w:gridCol w:w="2330"/>
            </w:tblGrid>
            <w:tr>
              <w:trPr>
                <w:trHeight w:hRule="exact" w:val="306"/>
              </w:trPr>
              <w:tc>
                <w:tcPr>
                  <w:tcW w:type="dxa" w:w="2246"/>
                  <w:tcBorders>
                    <w:start w:sz="5.599999999999909" w:val="single" w:color="#CCCCCC"/>
                    <w:top w:sz="5.599999999999909" w:val="single" w:color="#CCCCCC"/>
                    <w:end w:sz="5.600000000000364" w:val="single" w:color="#CCCCCC"/>
                    <w:bottom w:sz="5.600000000000136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6" w:after="0"/>
                    <w:ind w:left="54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/>
                      <w:i w:val="0"/>
                      <w:color w:val="666666"/>
                      <w:sz w:val="15"/>
                    </w:rPr>
                    <w:t>Özelleştirme No</w:t>
                  </w:r>
                </w:p>
              </w:tc>
              <w:tc>
                <w:tcPr>
                  <w:tcW w:type="dxa" w:w="2148"/>
                  <w:tcBorders>
                    <w:start w:sz="5.600000000000364" w:val="single" w:color="#CCCCCC"/>
                    <w:top w:sz="5.599999999999909" w:val="single" w:color="#CCCCCC"/>
                    <w:end w:sz="5.600000000000364" w:val="single" w:color="#CCCCCC"/>
                    <w:bottom w:sz="5.600000000000136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6" w:after="0"/>
                    <w:ind w:left="50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 w:val="0"/>
                      <w:i w:val="0"/>
                      <w:color w:val="666666"/>
                      <w:sz w:val="15"/>
                    </w:rPr>
                    <w:t>TR1.2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2246"/>
                  <w:tcBorders>
                    <w:start w:sz="5.599999999999909" w:val="single" w:color="#CCCCCC"/>
                    <w:top w:sz="5.600000000000136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4" w:after="0"/>
                    <w:ind w:left="54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/>
                      <w:i w:val="0"/>
                      <w:color w:val="666666"/>
                      <w:sz w:val="15"/>
                    </w:rPr>
                    <w:t>Senaryo</w:t>
                  </w:r>
                </w:p>
              </w:tc>
              <w:tc>
                <w:tcPr>
                  <w:tcW w:type="dxa" w:w="2148"/>
                  <w:tcBorders>
                    <w:start w:sz="5.600000000000364" w:val="single" w:color="#CCCCCC"/>
                    <w:top w:sz="5.600000000000136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4" w:after="0"/>
                    <w:ind w:left="50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 w:val="0"/>
                      <w:i w:val="0"/>
                      <w:color w:val="666666"/>
                      <w:sz w:val="15"/>
                    </w:rPr>
                    <w:t>TEMELFATURA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2246"/>
                  <w:tcBorders>
                    <w:start w:sz="5.599999999999909" w:val="single" w:color="#CCCCCC"/>
                    <w:top w:sz="5.599999999999909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6" w:after="0"/>
                    <w:ind w:left="54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/>
                      <w:i w:val="0"/>
                      <w:color w:val="666666"/>
                      <w:sz w:val="15"/>
                    </w:rPr>
                    <w:t>Fatura Tipi</w:t>
                  </w:r>
                </w:p>
              </w:tc>
              <w:tc>
                <w:tcPr>
                  <w:tcW w:type="dxa" w:w="2148"/>
                  <w:tcBorders>
                    <w:start w:sz="5.600000000000364" w:val="single" w:color="#CCCCCC"/>
                    <w:top w:sz="5.599999999999909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6" w:after="0"/>
                    <w:ind w:left="50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 w:val="0"/>
                      <w:i w:val="0"/>
                      <w:color w:val="666666"/>
                      <w:sz w:val="15"/>
                    </w:rPr>
                    <w:t>SATIS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2246"/>
                  <w:tcBorders>
                    <w:start w:sz="5.599999999999909" w:val="single" w:color="#CCCCCC"/>
                    <w:top w:sz="5.599999999999909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4" w:after="0"/>
                    <w:ind w:left="54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/>
                      <w:i w:val="0"/>
                      <w:color w:val="666666"/>
                      <w:sz w:val="15"/>
                    </w:rPr>
                    <w:t>Fatura No</w:t>
                  </w:r>
                </w:p>
              </w:tc>
              <w:tc>
                <w:tcPr>
                  <w:tcW w:type="dxa" w:w="2148"/>
                  <w:tcBorders>
                    <w:start w:sz="5.600000000000364" w:val="single" w:color="#CCCCCC"/>
                    <w:top w:sz="5.599999999999909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4" w:after="0"/>
                    <w:ind w:left="50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 w:val="0"/>
                      <w:i w:val="0"/>
                      <w:color w:val="666666"/>
                      <w:sz w:val="15"/>
                    </w:rPr>
                    <w:t>EFT2025000000028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2246"/>
                  <w:tcBorders>
                    <w:start w:sz="5.599999999999909" w:val="single" w:color="#CCCCCC"/>
                    <w:top w:sz="5.599999999999909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4" w:after="0"/>
                    <w:ind w:left="54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/>
                      <w:i w:val="0"/>
                      <w:color w:val="666666"/>
                      <w:sz w:val="15"/>
                    </w:rPr>
                    <w:t>Fatura Tarihi</w:t>
                  </w:r>
                </w:p>
              </w:tc>
              <w:tc>
                <w:tcPr>
                  <w:tcW w:type="dxa" w:w="2148"/>
                  <w:tcBorders>
                    <w:start w:sz="5.600000000000364" w:val="single" w:color="#CCCCCC"/>
                    <w:top w:sz="5.599999999999909" w:val="single" w:color="#CCCCCC"/>
                    <w:end w:sz="5.600000000000364" w:val="single" w:color="#CCCCCC"/>
                    <w:bottom w:sz="5.599999999999909" w:val="single" w:color="#CCCC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4" w:after="0"/>
                    <w:ind w:left="50" w:right="0" w:firstLine="0"/>
                    <w:jc w:val="left"/>
                  </w:pPr>
                  <w:r>
                    <w:rPr>
                      <w:w w:val="101.01484298706053"/>
                      <w:rFonts w:ascii="Tahoma" w:hAnsi="Tahoma" w:eastAsia="Tahoma"/>
                      <w:b w:val="0"/>
                      <w:i w:val="0"/>
                      <w:color w:val="666666"/>
                      <w:sz w:val="15"/>
                    </w:rPr>
                    <w:t>24 - 01 - 2025 19:09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0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 xml:space="preserve">RÜZGAR MARKET AYLİN  ÇIRAY </w:t>
            </w:r>
          </w:p>
        </w:tc>
        <w:tc>
          <w:tcPr>
            <w:tcW w:type="dxa" w:w="19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26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666666"/>
                <w:sz w:val="31"/>
              </w:rPr>
              <w:t>e-Fatura</w:t>
            </w:r>
          </w:p>
        </w:tc>
        <w:tc>
          <w:tcPr>
            <w:tcW w:type="dxa" w:w="371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HACIGAZİ MAH. 23 KASIM CAD. NO: 69 İÇ</w:t>
            </w:r>
          </w:p>
        </w:tc>
        <w:tc>
          <w:tcPr>
            <w:tcW w:type="dxa" w:w="3716"/>
            <w:vMerge/>
            <w:tcBorders/>
          </w:tcPr>
          <w:p/>
        </w:tc>
        <w:tc>
          <w:tcPr>
            <w:tcW w:type="dxa" w:w="3716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 xml:space="preserve">KAPI NO: 4 HAVSA/ EDİRNE  No: </w:t>
            </w:r>
          </w:p>
        </w:tc>
        <w:tc>
          <w:tcPr>
            <w:tcW w:type="dxa" w:w="3716"/>
            <w:vMerge/>
            <w:tcBorders/>
          </w:tcPr>
          <w:p/>
        </w:tc>
        <w:tc>
          <w:tcPr>
            <w:tcW w:type="dxa" w:w="3716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4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 xml:space="preserve"> / Edirne TÜRKİYE </w:t>
            </w:r>
          </w:p>
        </w:tc>
        <w:tc>
          <w:tcPr>
            <w:tcW w:type="dxa" w:w="3716"/>
            <w:vMerge/>
            <w:tcBorders/>
          </w:tcPr>
          <w:p/>
        </w:tc>
        <w:tc>
          <w:tcPr>
            <w:tcW w:type="dxa" w:w="37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36" w:right="7632" w:firstLine="0"/>
        <w:jc w:val="left"/>
      </w:pPr>
      <w:r>
        <w:rPr>
          <w:rFonts w:ascii="Tahoma" w:hAnsi="Tahoma" w:eastAsia="Tahoma"/>
          <w:b w:val="0"/>
          <w:i w:val="0"/>
          <w:color w:val="666666"/>
          <w:sz w:val="22"/>
        </w:rPr>
        <w:t xml:space="preserve">Web Sitesi: 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 xml:space="preserve">E-Posta: batuhanbagi@gmail.com 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 xml:space="preserve">Tel: Fax: 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 xml:space="preserve">Vergi Dairesi: HAVSA 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>TCKN: 46927245650</w:t>
      </w:r>
    </w:p>
    <w:p>
      <w:pPr>
        <w:autoSpaceDN w:val="0"/>
        <w:autoSpaceDE w:val="0"/>
        <w:widowControl/>
        <w:spacing w:line="245" w:lineRule="auto" w:before="148" w:after="142"/>
        <w:ind w:left="122" w:right="7632" w:firstLine="0"/>
        <w:jc w:val="left"/>
      </w:pPr>
      <w:r>
        <w:rPr>
          <w:rFonts w:ascii="Tahoma" w:hAnsi="Tahoma" w:eastAsia="Tahoma"/>
          <w:b/>
          <w:i w:val="0"/>
          <w:color w:val="666666"/>
          <w:sz w:val="22"/>
        </w:rPr>
        <w:t xml:space="preserve">ETTN: </w:t>
      </w:r>
      <w:r>
        <w:rPr>
          <w:rFonts w:ascii="Tahoma" w:hAnsi="Tahoma" w:eastAsia="Tahoma"/>
          <w:b w:val="0"/>
          <w:i w:val="0"/>
          <w:color w:val="666666"/>
          <w:sz w:val="22"/>
        </w:rPr>
        <w:t>76cdfdd0-287d-4cf8-91cb-</w:t>
      </w:r>
      <w:r>
        <w:br/>
      </w:r>
      <w:r>
        <w:rPr>
          <w:rFonts w:ascii="Tahoma" w:hAnsi="Tahoma" w:eastAsia="Tahoma"/>
          <w:b w:val="0"/>
          <w:i w:val="0"/>
          <w:color w:val="666666"/>
          <w:sz w:val="22"/>
        </w:rPr>
        <w:t>4c3539b4df56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01" w:type="dxa"/>
      </w:tblPr>
      <w:tblGrid>
        <w:gridCol w:w="1593"/>
        <w:gridCol w:w="1593"/>
        <w:gridCol w:w="1593"/>
        <w:gridCol w:w="1593"/>
        <w:gridCol w:w="1593"/>
        <w:gridCol w:w="1593"/>
        <w:gridCol w:w="1593"/>
      </w:tblGrid>
      <w:tr>
        <w:trPr>
          <w:trHeight w:hRule="exact" w:val="564"/>
        </w:trPr>
        <w:tc>
          <w:tcPr>
            <w:tcW w:type="dxa" w:w="1046"/>
            <w:tcBorders>
              <w:start w:sz="11.019801139831543" w:val="single" w:color="#CCCCCC"/>
              <w:top w:sz="11.019801139831543" w:val="single" w:color="#CCCCCC"/>
              <w:end w:sz="11.019801139831543" w:val="single" w:color="#CCCCCC"/>
              <w:bottom w:sz="11.019801139831543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Sıra No</w:t>
            </w:r>
          </w:p>
        </w:tc>
        <w:tc>
          <w:tcPr>
            <w:tcW w:type="dxa" w:w="2274"/>
            <w:tcBorders>
              <w:start w:sz="11.019801139831543" w:val="single" w:color="#CCCCCC"/>
              <w:top w:sz="5.599999999999909" w:val="single" w:color="#CCCCCC"/>
              <w:end w:sz="5.600000000000136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6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Mal Hizmet</w:t>
            </w:r>
          </w:p>
        </w:tc>
        <w:tc>
          <w:tcPr>
            <w:tcW w:type="dxa" w:w="992"/>
            <w:tcBorders>
              <w:start w:sz="5.600000000000136" w:val="single" w:color="#CCCCCC"/>
              <w:top w:sz="5.599999999999909" w:val="single" w:color="#CCCCCC"/>
              <w:end w:sz="5.599999999999909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9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Miktar</w:t>
            </w:r>
          </w:p>
        </w:tc>
        <w:tc>
          <w:tcPr>
            <w:tcW w:type="dxa" w:w="1474"/>
            <w:tcBorders>
              <w:start w:sz="5.599999999999909" w:val="single" w:color="#CCCCCC"/>
              <w:top w:sz="5.599999999999909" w:val="single" w:color="#CCCCCC"/>
              <w:end w:sz="5.599999999999909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94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Birim Fiyat</w:t>
            </w:r>
          </w:p>
        </w:tc>
        <w:tc>
          <w:tcPr>
            <w:tcW w:type="dxa" w:w="1420"/>
            <w:tcBorders>
              <w:start w:sz="5.599999999999909" w:val="single" w:color="#CCCCCC"/>
              <w:top w:sz="5.599999999999909" w:val="single" w:color="#CCCCCC"/>
              <w:end w:sz="5.599999999999909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9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KDV Oranı</w:t>
            </w:r>
          </w:p>
        </w:tc>
        <w:tc>
          <w:tcPr>
            <w:tcW w:type="dxa" w:w="1472"/>
            <w:tcBorders>
              <w:start w:sz="5.599999999999909" w:val="single" w:color="#CCCCCC"/>
              <w:top w:sz="5.599999999999909" w:val="single" w:color="#CCCCCC"/>
              <w:end w:sz="5.599999999999909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9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KDV Tutarı</w:t>
            </w:r>
          </w:p>
        </w:tc>
        <w:tc>
          <w:tcPr>
            <w:tcW w:type="dxa" w:w="2328"/>
            <w:tcBorders>
              <w:start w:sz="5.599999999999909" w:val="single" w:color="#CCCCCC"/>
              <w:top w:sz="5.599999999999909" w:val="single" w:color="#CCCCCC"/>
              <w:end w:sz="4.800000000000182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274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666666"/>
                <w:sz w:val="22"/>
              </w:rPr>
              <w:t>Mal Hizmet Tutarı</w:t>
            </w:r>
          </w:p>
        </w:tc>
      </w:tr>
      <w:tr>
        <w:trPr>
          <w:trHeight w:hRule="exact" w:val="414"/>
        </w:trPr>
        <w:tc>
          <w:tcPr>
            <w:tcW w:type="dxa" w:w="1046"/>
            <w:tcBorders>
              <w:start w:sz="5.600000000000023" w:val="single" w:color="#CCCCCC"/>
              <w:top w:sz="11.019801139831543" w:val="single" w:color="#CCCCCC"/>
              <w:end w:sz="5.600000000000023" w:val="single" w:color="#CCCCCC"/>
              <w:bottom w:sz="5.599999999999909" w:val="single" w:color="#CCCCCC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68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1</w:t>
            </w:r>
          </w:p>
        </w:tc>
        <w:tc>
          <w:tcPr>
            <w:tcW w:type="dxa" w:w="2274"/>
            <w:tcBorders>
              <w:start w:sz="5.600000000000023" w:val="single" w:color="#CCCCCC"/>
              <w:top w:sz="4.800000000000182" w:val="single" w:color="#CCCCCC"/>
              <w:end w:sz="5.600000000000136" w:val="single" w:color="#CCCCCC"/>
              <w:bottom w:sz="5.599999999999909" w:val="single" w:color="#CCCCCC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7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HUGİN TİGER T300</w:t>
            </w:r>
          </w:p>
        </w:tc>
        <w:tc>
          <w:tcPr>
            <w:tcW w:type="dxa" w:w="992"/>
            <w:tcBorders>
              <w:start w:sz="5.600000000000136" w:val="single" w:color="#CCCCCC"/>
              <w:top w:sz="4.800000000000182" w:val="single" w:color="#CCCCCC"/>
              <w:end w:sz="5.599999999999909" w:val="single" w:color="#CCCCCC"/>
              <w:bottom w:sz="5.599999999999909" w:val="single" w:color="#CCCCCC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5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1,0Adet</w:t>
            </w:r>
          </w:p>
        </w:tc>
        <w:tc>
          <w:tcPr>
            <w:tcW w:type="dxa" w:w="1474"/>
            <w:tcBorders>
              <w:start w:sz="5.599999999999909" w:val="single" w:color="#CCCCCC"/>
              <w:top w:sz="4.800000000000182" w:val="single" w:color="#CCCCCC"/>
              <w:end w:sz="5.599999999999909" w:val="single" w:color="#CCCCCC"/>
              <w:bottom w:sz="5.599999999999909" w:val="single" w:color="#CCCCCC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30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4.583,33TL</w:t>
            </w:r>
          </w:p>
        </w:tc>
        <w:tc>
          <w:tcPr>
            <w:tcW w:type="dxa" w:w="1420"/>
            <w:tcBorders>
              <w:start w:sz="5.599999999999909" w:val="single" w:color="#CCCCCC"/>
              <w:top w:sz="4.800000000000182" w:val="single" w:color="#CCCCCC"/>
              <w:end w:sz="5.599999999999909" w:val="single" w:color="#CCCCCC"/>
              <w:bottom w:sz="5.599999999999909" w:val="single" w:color="#CCCCCC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72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%20,00</w:t>
            </w:r>
          </w:p>
        </w:tc>
        <w:tc>
          <w:tcPr>
            <w:tcW w:type="dxa" w:w="1472"/>
            <w:tcBorders>
              <w:start w:sz="5.599999999999909" w:val="single" w:color="#CCCCCC"/>
              <w:top w:sz="4.800000000000182" w:val="single" w:color="#CCCCCC"/>
              <w:end w:sz="5.599999999999909" w:val="single" w:color="#CCCCCC"/>
              <w:bottom w:sz="5.599999999999909" w:val="single" w:color="#CCCCCC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66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 xml:space="preserve"> 916,66TL</w:t>
            </w:r>
          </w:p>
        </w:tc>
        <w:tc>
          <w:tcPr>
            <w:tcW w:type="dxa" w:w="2328"/>
            <w:tcBorders>
              <w:start w:sz="5.599999999999909" w:val="single" w:color="#CCCCCC"/>
              <w:top w:sz="4.800000000000182" w:val="single" w:color="#CCCCCC"/>
              <w:end w:sz="4.800000000000182" w:val="single" w:color="#CCCCCC"/>
              <w:bottom w:sz="5.599999999999909" w:val="single" w:color="#CCCCCC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7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666666"/>
                <w:sz w:val="22"/>
              </w:rPr>
              <w:t>4.583,33TL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728.0" w:type="dxa"/>
      </w:tblPr>
      <w:tblGrid>
        <w:gridCol w:w="5574"/>
        <w:gridCol w:w="5574"/>
      </w:tblGrid>
      <w:tr>
        <w:trPr>
          <w:trHeight w:hRule="exact" w:val="300"/>
        </w:trPr>
        <w:tc>
          <w:tcPr>
            <w:tcW w:type="dxa" w:w="3156"/>
            <w:tcBorders>
              <w:start w:sz="4.800000000000182" w:val="single" w:color="#CCCCCC"/>
              <w:top w:sz="5.599999999999909" w:val="single" w:color="#CCCCCC"/>
              <w:end w:sz="5.599999999999454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58" w:firstLine="0"/>
              <w:jc w:val="right"/>
            </w:pPr>
            <w:r>
              <w:rPr>
                <w:w w:val="101.01484298706053"/>
                <w:rFonts w:ascii="Tahoma" w:hAnsi="Tahoma" w:eastAsia="Tahoma"/>
                <w:b/>
                <w:i w:val="0"/>
                <w:color w:val="666666"/>
                <w:sz w:val="15"/>
              </w:rPr>
              <w:t>Mal Hizmet Toplam Tutarı</w:t>
            </w:r>
          </w:p>
        </w:tc>
        <w:tc>
          <w:tcPr>
            <w:tcW w:type="dxa" w:w="1238"/>
            <w:tcBorders>
              <w:start w:sz="5.599999999999454" w:val="single" w:color="#CCCCCC"/>
              <w:top w:sz="5.599999999999909" w:val="single" w:color="#CCCCCC"/>
              <w:end w:sz="4.800000000000182" w:val="single" w:color="#CCCCCC"/>
              <w:bottom w:sz="5.599999999999909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56" w:firstLine="0"/>
              <w:jc w:val="right"/>
            </w:pPr>
            <w:r>
              <w:rPr>
                <w:w w:val="101.01484298706053"/>
                <w:rFonts w:ascii="Tahoma" w:hAnsi="Tahoma" w:eastAsia="Tahoma"/>
                <w:b w:val="0"/>
                <w:i w:val="0"/>
                <w:color w:val="666666"/>
                <w:sz w:val="15"/>
              </w:rPr>
              <w:t>4.583,33TL</w:t>
            </w:r>
          </w:p>
        </w:tc>
      </w:tr>
      <w:tr>
        <w:trPr>
          <w:trHeight w:hRule="exact" w:val="304"/>
        </w:trPr>
        <w:tc>
          <w:tcPr>
            <w:tcW w:type="dxa" w:w="3156"/>
            <w:tcBorders>
              <w:start w:sz="4.800000000000182" w:val="single" w:color="#CCCCCC"/>
              <w:top w:sz="5.599999999999909" w:val="single" w:color="#CCCCCC"/>
              <w:end w:sz="5.599999999999454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8" w:firstLine="0"/>
              <w:jc w:val="right"/>
            </w:pPr>
            <w:r>
              <w:rPr>
                <w:w w:val="101.01484298706053"/>
                <w:rFonts w:ascii="Tahoma" w:hAnsi="Tahoma" w:eastAsia="Tahoma"/>
                <w:b/>
                <w:i w:val="0"/>
                <w:color w:val="666666"/>
                <w:sz w:val="15"/>
              </w:rPr>
              <w:t>Toplam İskonto</w:t>
            </w:r>
          </w:p>
        </w:tc>
        <w:tc>
          <w:tcPr>
            <w:tcW w:type="dxa" w:w="1238"/>
            <w:tcBorders>
              <w:start w:sz="5.599999999999454" w:val="single" w:color="#CCCCCC"/>
              <w:top w:sz="5.599999999999909" w:val="single" w:color="#CCCCCC"/>
              <w:end w:sz="4.800000000000182" w:val="single" w:color="#CCCCCC"/>
              <w:bottom w:sz="5.60000000000036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6" w:firstLine="0"/>
              <w:jc w:val="right"/>
            </w:pPr>
            <w:r>
              <w:rPr>
                <w:w w:val="101.01484298706053"/>
                <w:rFonts w:ascii="Tahoma" w:hAnsi="Tahoma" w:eastAsia="Tahoma"/>
                <w:b w:val="0"/>
                <w:i w:val="0"/>
                <w:color w:val="666666"/>
                <w:sz w:val="15"/>
              </w:rPr>
              <w:t>0,00TL</w:t>
            </w:r>
          </w:p>
        </w:tc>
      </w:tr>
      <w:tr>
        <w:trPr>
          <w:trHeight w:hRule="exact" w:val="304"/>
        </w:trPr>
        <w:tc>
          <w:tcPr>
            <w:tcW w:type="dxa" w:w="3156"/>
            <w:tcBorders>
              <w:start w:sz="4.800000000000182" w:val="single" w:color="#CCCCCC"/>
              <w:top w:sz="5.600000000000364" w:val="single" w:color="#CCCCCC"/>
              <w:end w:sz="5.599999999999454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0" w:right="58" w:firstLine="0"/>
              <w:jc w:val="right"/>
            </w:pPr>
            <w:r>
              <w:rPr>
                <w:w w:val="101.01484298706053"/>
                <w:rFonts w:ascii="Tahoma" w:hAnsi="Tahoma" w:eastAsia="Tahoma"/>
                <w:b/>
                <w:i w:val="0"/>
                <w:color w:val="666666"/>
                <w:sz w:val="15"/>
              </w:rPr>
              <w:t>Hesaplanan KDV(%20)</w:t>
            </w:r>
          </w:p>
        </w:tc>
        <w:tc>
          <w:tcPr>
            <w:tcW w:type="dxa" w:w="1238"/>
            <w:tcBorders>
              <w:start w:sz="5.599999999999454" w:val="single" w:color="#CCCCCC"/>
              <w:top w:sz="5.600000000000364" w:val="single" w:color="#CCCCCC"/>
              <w:end w:sz="4.800000000000182" w:val="single" w:color="#CCCCCC"/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0" w:right="56" w:firstLine="0"/>
              <w:jc w:val="right"/>
            </w:pPr>
            <w:r>
              <w:rPr>
                <w:w w:val="101.01484298706053"/>
                <w:rFonts w:ascii="Tahoma" w:hAnsi="Tahoma" w:eastAsia="Tahoma"/>
                <w:b w:val="0"/>
                <w:i w:val="0"/>
                <w:color w:val="666666"/>
                <w:sz w:val="15"/>
              </w:rPr>
              <w:t>916,66TL</w:t>
            </w:r>
          </w:p>
        </w:tc>
      </w:tr>
      <w:tr>
        <w:trPr>
          <w:trHeight w:hRule="exact" w:val="302"/>
        </w:trPr>
        <w:tc>
          <w:tcPr>
            <w:tcW w:type="dxa" w:w="3156"/>
            <w:tcBorders>
              <w:start w:sz="4.800000000000182" w:val="single" w:color="#CCCCCC"/>
              <w:top w:sz="4.799999999999727" w:val="single" w:color="#CCCCCC"/>
              <w:end w:sz="5.599999999999454" w:val="single" w:color="#CCCCCC"/>
              <w:bottom w:sz="5.59999999999945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8" w:firstLine="0"/>
              <w:jc w:val="right"/>
            </w:pPr>
            <w:r>
              <w:rPr>
                <w:w w:val="101.01484298706053"/>
                <w:rFonts w:ascii="Tahoma" w:hAnsi="Tahoma" w:eastAsia="Tahoma"/>
                <w:b/>
                <w:i w:val="0"/>
                <w:color w:val="666666"/>
                <w:sz w:val="15"/>
              </w:rPr>
              <w:t>Vergiler Dahil Toplam Tutar</w:t>
            </w:r>
          </w:p>
        </w:tc>
        <w:tc>
          <w:tcPr>
            <w:tcW w:type="dxa" w:w="1238"/>
            <w:tcBorders>
              <w:start w:sz="5.599999999999454" w:val="single" w:color="#CCCCCC"/>
              <w:top w:sz="4.799999999999727" w:val="single" w:color="#CCCCCC"/>
              <w:end w:sz="4.800000000000182" w:val="single" w:color="#CCCCCC"/>
              <w:bottom w:sz="5.599999999999454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6" w:firstLine="0"/>
              <w:jc w:val="right"/>
            </w:pPr>
            <w:r>
              <w:rPr>
                <w:w w:val="101.01484298706053"/>
                <w:rFonts w:ascii="Tahoma" w:hAnsi="Tahoma" w:eastAsia="Tahoma"/>
                <w:b w:val="0"/>
                <w:i w:val="0"/>
                <w:color w:val="666666"/>
                <w:sz w:val="15"/>
              </w:rPr>
              <w:t>5.499,99TL</w:t>
            </w:r>
          </w:p>
        </w:tc>
      </w:tr>
      <w:tr>
        <w:trPr>
          <w:trHeight w:hRule="exact" w:val="304"/>
        </w:trPr>
        <w:tc>
          <w:tcPr>
            <w:tcW w:type="dxa" w:w="3156"/>
            <w:tcBorders>
              <w:start w:sz="4.800000000000182" w:val="single" w:color="#CCCCCC"/>
              <w:top w:sz="5.599999999999454" w:val="single" w:color="#CCCCCC"/>
              <w:end w:sz="5.599999999999454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58" w:firstLine="0"/>
              <w:jc w:val="right"/>
            </w:pPr>
            <w:r>
              <w:rPr>
                <w:w w:val="101.01484298706053"/>
                <w:rFonts w:ascii="Tahoma" w:hAnsi="Tahoma" w:eastAsia="Tahoma"/>
                <w:b/>
                <w:i w:val="0"/>
                <w:color w:val="666666"/>
                <w:sz w:val="15"/>
              </w:rPr>
              <w:t>Ödenecek Tutar</w:t>
            </w:r>
          </w:p>
        </w:tc>
        <w:tc>
          <w:tcPr>
            <w:tcW w:type="dxa" w:w="1238"/>
            <w:tcBorders>
              <w:start w:sz="5.599999999999454" w:val="single" w:color="#CCCCCC"/>
              <w:top w:sz="5.599999999999454" w:val="single" w:color="#CCCCCC"/>
              <w:end w:sz="4.800000000000182" w:val="single" w:color="#CCCCCC"/>
              <w:bottom w:sz="4.800000000000182" w:val="single" w:color="#CCCCCC"/>
            </w:tcBorders>
            <w:shd w:fill="dede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56" w:firstLine="0"/>
              <w:jc w:val="right"/>
            </w:pPr>
            <w:r>
              <w:rPr>
                <w:w w:val="101.01484298706053"/>
                <w:rFonts w:ascii="Tahoma" w:hAnsi="Tahoma" w:eastAsia="Tahoma"/>
                <w:b w:val="0"/>
                <w:i w:val="0"/>
                <w:color w:val="666666"/>
                <w:sz w:val="15"/>
              </w:rPr>
              <w:t>5.499,99TL</w:t>
            </w:r>
          </w:p>
        </w:tc>
      </w:tr>
    </w:tbl>
    <w:p>
      <w:pPr>
        <w:autoSpaceDN w:val="0"/>
        <w:autoSpaceDE w:val="0"/>
        <w:widowControl/>
        <w:spacing w:line="240" w:lineRule="auto" w:before="316" w:after="0"/>
        <w:ind w:left="110" w:right="0" w:firstLine="0"/>
        <w:jc w:val="left"/>
      </w:pPr>
      <w:r>
        <w:rPr>
          <w:rFonts w:ascii="Tahoma" w:hAnsi="Tahoma" w:eastAsia="Tahoma"/>
          <w:b/>
          <w:i w:val="0"/>
          <w:color w:val="666666"/>
          <w:sz w:val="22"/>
        </w:rPr>
        <w:t>YALNIZ:  BEŞ BİN DÖRT YÜZ DOKSAN DOKUZ TL DOKSAN DOKUZ KRŞ.</w:t>
      </w:r>
    </w:p>
    <w:sectPr w:rsidR="00FC693F" w:rsidRPr="0006063C" w:rsidSect="00034616">
      <w:pgSz w:w="12240" w:h="15840"/>
      <w:pgMar w:top="278" w:right="536" w:bottom="280" w:left="556" w:header="720" w:footer="720" w:gutter="0"/>
      <w:cols w:space="720" w:num="1" w:equalWidth="0">
        <w:col w:w="111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