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LumenLab 导出参考样式</w:t>
      </w:r>
    </w:p>
    <w:p>
      <w:r>
        <w:t xml:space="preserve">该段仅用于定义 Pandoc 导出的版式，不会出现在实际成果中。</w:t>
      </w:r>
    </w:p>
    <w:p>
      <w:r>
        <w:drawing>
          <wp:inline distT="0" distB="0" distL="0" distR="0">
            <wp:extent cx="9525" cy="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SC" w:cs="Noto Sans SC" w:eastAsia="Noto Sans SC" w:hAnsi="Noto Sans SC"/>
        <w:sz w:val="22"/>
        <w:szCs w:val="22"/>
      </w:rPr>
    </w:rPrDefault>
    <w:pPrDefault>
      <w:pPr>
        <w:spacing w:after="16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/>
      <w:outlineLvl w:val="0"/>
    </w:pPr>
    <w:rPr>
      <w:rFonts w:ascii="Noto Sans SC" w:cs="Noto Sans SC" w:eastAsia="Noto Sans SC" w:hAnsi="Noto Sans S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60" w:before="280"/>
      <w:outlineLvl w:val="1"/>
    </w:pPr>
    <w:rPr>
      <w:rFonts w:ascii="Noto Sans SC" w:cs="Noto Sans SC" w:eastAsia="Noto Sans SC" w:hAnsi="Noto Sans SC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20"/>
      <w:outlineLvl w:val="2"/>
    </w:pPr>
    <w:rPr>
      <w:rFonts w:ascii="Noto Sans SC" w:cs="Noto Sans SC" w:eastAsia="Noto Sans SC" w:hAnsi="Noto Sans SC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15a1d881432165b3be8d5059cd4a2ba1c0f58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2026-07-19T04:15:42.287Z</dcterms:created>
  <dcterms:modified xsi:type="dcterms:W3CDTF">2026-07-19T04:15:42.288Z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