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0DA4A" w14:textId="4F47F27C" w:rsidR="00C97511" w:rsidRDefault="00255C7B" w:rsidP="002E2547">
      <w:pPr>
        <w:jc w:val="center"/>
      </w:pPr>
      <w:r>
        <w:rPr>
          <w:rFonts w:hint="eastAsia"/>
        </w:rPr>
        <w:t>『</w:t>
      </w:r>
      <w:r w:rsidR="00EE5BC5">
        <w:t>Jane Eyre</w:t>
      </w:r>
      <w:r>
        <w:rPr>
          <w:rFonts w:hint="eastAsia"/>
        </w:rPr>
        <w:t>』</w:t>
      </w:r>
      <w:r w:rsidR="00313799">
        <w:rPr>
          <w:rFonts w:hint="eastAsia"/>
        </w:rPr>
        <w:t>における</w:t>
      </w:r>
      <w:r w:rsidR="00313799" w:rsidRPr="00313799">
        <w:t>自己実現</w:t>
      </w:r>
    </w:p>
    <w:p w14:paraId="5934204F" w14:textId="34FB1413" w:rsidR="002E2547" w:rsidRDefault="002E2547" w:rsidP="002900EC">
      <w:pPr>
        <w:jc w:val="right"/>
      </w:pPr>
      <w:r>
        <w:t>1U220790-7</w:t>
      </w:r>
      <w:r>
        <w:rPr>
          <w:rFonts w:hint="eastAsia"/>
        </w:rPr>
        <w:t xml:space="preserve">　向井悠人</w:t>
      </w:r>
    </w:p>
    <w:p w14:paraId="6E775DB4" w14:textId="6B448B75" w:rsidR="00313799" w:rsidRDefault="00313799"/>
    <w:p w14:paraId="4C9633C4" w14:textId="0A0F85BD" w:rsidR="00EE5BC5" w:rsidRDefault="00EE5BC5">
      <w:r>
        <w:rPr>
          <w:rFonts w:hint="eastAsia"/>
        </w:rPr>
        <w:t xml:space="preserve">　女性の社会的権利</w:t>
      </w:r>
      <w:r w:rsidR="0083089D">
        <w:rPr>
          <w:rFonts w:hint="eastAsia"/>
        </w:rPr>
        <w:t>を主張することから始まった</w:t>
      </w:r>
      <w:r>
        <w:rPr>
          <w:rFonts w:hint="eastAsia"/>
        </w:rPr>
        <w:t>「フェミニズム」は19世紀末から台頭し、多くの女性たちは社会における自己実現の場所を公に求めるようになっていった。</w:t>
      </w:r>
      <w:r w:rsidR="00200E4B">
        <w:rPr>
          <w:rStyle w:val="ac"/>
        </w:rPr>
        <w:footnoteReference w:id="1"/>
      </w:r>
      <w:r>
        <w:rPr>
          <w:rFonts w:hint="eastAsia"/>
        </w:rPr>
        <w:t>そういった中で、シャーロットブロンテは19世紀前半ごろに小説</w:t>
      </w:r>
      <w:r w:rsidR="002900EC">
        <w:rPr>
          <w:rFonts w:hint="eastAsia"/>
        </w:rPr>
        <w:t>“Jane</w:t>
      </w:r>
      <w:r>
        <w:rPr>
          <w:rFonts w:hint="eastAsia"/>
        </w:rPr>
        <w:t xml:space="preserve"> </w:t>
      </w:r>
      <w:r>
        <w:t>Eyre</w:t>
      </w:r>
      <w:r w:rsidR="002900EC">
        <w:t>”</w:t>
      </w:r>
      <w:r>
        <w:rPr>
          <w:rFonts w:hint="eastAsia"/>
        </w:rPr>
        <w:t>を執筆した。こうしたことを踏まえるとシャーロットブロンテの作品における女性の思考や権利の主張を読み解いてくことで、この時代のフェミニズムや人権に対する最先端の考え方を知ることができるかもしれない。今回のレポートでは、この</w:t>
      </w:r>
      <w:r w:rsidR="002900EC">
        <w:rPr>
          <w:rFonts w:hint="eastAsia"/>
        </w:rPr>
        <w:t>“</w:t>
      </w:r>
      <w:r>
        <w:t>Jane Eyre</w:t>
      </w:r>
      <w:r w:rsidR="002900EC">
        <w:rPr>
          <w:rFonts w:hint="eastAsia"/>
        </w:rPr>
        <w:t>”</w:t>
      </w:r>
      <w:r>
        <w:rPr>
          <w:rFonts w:hint="eastAsia"/>
        </w:rPr>
        <w:t>を通してシャーロット</w:t>
      </w:r>
      <w:r w:rsidR="0042370F">
        <w:rPr>
          <w:rFonts w:hint="eastAsia"/>
        </w:rPr>
        <w:t>・</w:t>
      </w:r>
      <w:r>
        <w:rPr>
          <w:rFonts w:hint="eastAsia"/>
        </w:rPr>
        <w:t>ブロンテが女性の権利や</w:t>
      </w:r>
      <w:r w:rsidR="00E766FB">
        <w:rPr>
          <w:rFonts w:hint="eastAsia"/>
        </w:rPr>
        <w:t>自己実現</w:t>
      </w:r>
      <w:r>
        <w:rPr>
          <w:rFonts w:hint="eastAsia"/>
        </w:rPr>
        <w:t>についてどのような</w:t>
      </w:r>
      <w:r w:rsidR="00E766FB">
        <w:rPr>
          <w:rFonts w:hint="eastAsia"/>
        </w:rPr>
        <w:t>考えを持っていたのかについて</w:t>
      </w:r>
      <w:r w:rsidR="00BF4BB2">
        <w:rPr>
          <w:rFonts w:hint="eastAsia"/>
        </w:rPr>
        <w:t>考察していく。</w:t>
      </w:r>
    </w:p>
    <w:p w14:paraId="5DD44396" w14:textId="5013F2F9" w:rsidR="002E2547" w:rsidRDefault="00BF4BB2">
      <w:r>
        <w:rPr>
          <w:rFonts w:hint="eastAsia"/>
        </w:rPr>
        <w:t xml:space="preserve">　</w:t>
      </w:r>
      <w:r w:rsidR="002900EC">
        <w:rPr>
          <w:rFonts w:hint="eastAsia"/>
        </w:rPr>
        <w:t>“</w:t>
      </w:r>
      <w:r>
        <w:t>Jane Eyre</w:t>
      </w:r>
      <w:r w:rsidR="002900EC">
        <w:rPr>
          <w:rFonts w:hint="eastAsia"/>
        </w:rPr>
        <w:t>”</w:t>
      </w:r>
      <w:r>
        <w:rPr>
          <w:rFonts w:hint="eastAsia"/>
        </w:rPr>
        <w:t>が出版された</w:t>
      </w:r>
      <w:r>
        <w:t>184</w:t>
      </w:r>
      <w:r>
        <w:rPr>
          <w:rFonts w:hint="eastAsia"/>
        </w:rPr>
        <w:t>7年のイギリスは、「1847年法」と呼ばれる世界的にも初めての工場法が成立し、一般市民運動家らによる普通選挙への関心が高まるなど労働者階級の運動が活発になっている時期であった</w:t>
      </w:r>
      <w:r w:rsidR="00255C7B">
        <w:rPr>
          <w:rFonts w:hint="eastAsia"/>
        </w:rPr>
        <w:t>。</w:t>
      </w:r>
      <w:r w:rsidR="00E82ED2">
        <w:rPr>
          <w:rStyle w:val="ac"/>
        </w:rPr>
        <w:footnoteReference w:id="2"/>
      </w:r>
      <w:r w:rsidR="00383B65">
        <w:rPr>
          <w:rFonts w:hint="eastAsia"/>
        </w:rPr>
        <w:t>こうした運動の高まりから女性たちも徐々にそれぞれの自己実現の権利について主張するようになり、後</w:t>
      </w:r>
      <w:r>
        <w:rPr>
          <w:rFonts w:hint="eastAsia"/>
        </w:rPr>
        <w:t>のフェミニズム</w:t>
      </w:r>
      <w:r w:rsidR="002E2547">
        <w:rPr>
          <w:rFonts w:hint="eastAsia"/>
        </w:rPr>
        <w:t>運動に</w:t>
      </w:r>
      <w:r w:rsidR="00383B65">
        <w:rPr>
          <w:rFonts w:hint="eastAsia"/>
        </w:rPr>
        <w:t>繋がって</w:t>
      </w:r>
      <w:r w:rsidR="002E2547">
        <w:rPr>
          <w:rFonts w:hint="eastAsia"/>
        </w:rPr>
        <w:t>いくこととなった。こうした時代の中で、</w:t>
      </w:r>
      <w:r w:rsidR="00200E4B">
        <w:rPr>
          <w:rFonts w:hint="eastAsia"/>
        </w:rPr>
        <w:t>女性の自己実現の自由について描いた作品を書いたのが</w:t>
      </w:r>
      <w:r w:rsidR="002E2547">
        <w:rPr>
          <w:rFonts w:hint="eastAsia"/>
        </w:rPr>
        <w:t>シャーロット</w:t>
      </w:r>
      <w:r w:rsidR="0042370F">
        <w:rPr>
          <w:rFonts w:hint="eastAsia"/>
        </w:rPr>
        <w:t>・</w:t>
      </w:r>
      <w:r w:rsidR="002E2547">
        <w:rPr>
          <w:rFonts w:hint="eastAsia"/>
        </w:rPr>
        <w:t>ブロンテである。</w:t>
      </w:r>
      <w:r w:rsidR="0042370F">
        <w:rPr>
          <w:rFonts w:hint="eastAsia"/>
        </w:rPr>
        <w:t>ブロンテ</w:t>
      </w:r>
      <w:r w:rsidR="002E2547">
        <w:rPr>
          <w:rFonts w:hint="eastAsia"/>
        </w:rPr>
        <w:t>は</w:t>
      </w:r>
      <w:r w:rsidR="002842FF">
        <w:rPr>
          <w:rFonts w:hint="eastAsia"/>
        </w:rPr>
        <w:t>“</w:t>
      </w:r>
      <w:r w:rsidR="002E2547">
        <w:t>Jane Eyre</w:t>
      </w:r>
      <w:r w:rsidR="002842FF">
        <w:rPr>
          <w:rFonts w:hint="eastAsia"/>
        </w:rPr>
        <w:t>”</w:t>
      </w:r>
      <w:r w:rsidR="0042370F">
        <w:rPr>
          <w:rFonts w:hint="eastAsia"/>
        </w:rPr>
        <w:t>の</w:t>
      </w:r>
      <w:r w:rsidR="002E2547">
        <w:rPr>
          <w:rFonts w:hint="eastAsia"/>
        </w:rPr>
        <w:t>主人公ジェーンを通して、当時の社会の理不尽さを乗り越えながら女性が経済的、精神的に自立していく様を描いている。</w:t>
      </w:r>
    </w:p>
    <w:p w14:paraId="7C9927B5" w14:textId="5FC9A51A" w:rsidR="005E3AF0" w:rsidRPr="00634548" w:rsidRDefault="005E3AF0">
      <w:r>
        <w:rPr>
          <w:rFonts w:hint="eastAsia"/>
        </w:rPr>
        <w:t xml:space="preserve">　19世紀のイギリスにおける女性に対する社会通念について明らかにしていく。当時の女性たちに対する教育機会は階級によってばらつきはあるものの、概ね家庭の経済状況の邪魔にならない程度</w:t>
      </w:r>
      <w:r w:rsidR="00634548">
        <w:rPr>
          <w:rFonts w:hint="eastAsia"/>
        </w:rPr>
        <w:t>に抑圧されており、結果的に就労の幅もかなり制限され</w:t>
      </w:r>
      <w:r w:rsidR="00634548">
        <w:rPr>
          <w:rFonts w:hint="eastAsia"/>
        </w:rPr>
        <w:lastRenderedPageBreak/>
        <w:t>た。女性がリスペクタビリティを失わずにつける仕事はガヴァネスか教職のみとされ、そうした女性たちに求められていたことは職を見つけて経済的に自立することではなく、結婚した過程を守ることである。</w:t>
      </w:r>
      <w:r w:rsidR="00634548">
        <w:rPr>
          <w:rStyle w:val="ac"/>
        </w:rPr>
        <w:footnoteReference w:id="3"/>
      </w:r>
      <w:r w:rsidR="00634548">
        <w:rPr>
          <w:rFonts w:hint="eastAsia"/>
        </w:rPr>
        <w:t>このように、SDGsなどジェンダー平等に対する関心が高まり、こうした性別による格差に対する問題を持つことが当たり前になった現代とは全く異なる価値観がスタンダードとされていたのが19世紀のイギリス社会であり、“</w:t>
      </w:r>
      <w:r w:rsidR="00634548">
        <w:t>Jane Eyre</w:t>
      </w:r>
      <w:r w:rsidR="00634548">
        <w:rPr>
          <w:rFonts w:hint="eastAsia"/>
        </w:rPr>
        <w:t>”はこうした時代下で書かれた作品であることを改めて考慮する必要がある。</w:t>
      </w:r>
    </w:p>
    <w:p w14:paraId="4B0BFC47" w14:textId="131A1A42" w:rsidR="005E3AF0" w:rsidRDefault="008F7C63">
      <w:r>
        <w:rPr>
          <w:rFonts w:hint="eastAsia"/>
        </w:rPr>
        <w:t xml:space="preserve">　</w:t>
      </w:r>
      <w:r w:rsidR="00634548">
        <w:rPr>
          <w:rFonts w:hint="eastAsia"/>
        </w:rPr>
        <w:t>ここまで述べてきたとおり、“</w:t>
      </w:r>
      <w:r w:rsidR="00634548">
        <w:t>Jane Eyre</w:t>
      </w:r>
      <w:r w:rsidR="00634548">
        <w:rPr>
          <w:rFonts w:hint="eastAsia"/>
        </w:rPr>
        <w:t>”が書かれた</w:t>
      </w:r>
      <w:r w:rsidR="00634548">
        <w:t>19</w:t>
      </w:r>
      <w:r w:rsidR="00634548">
        <w:rPr>
          <w:rFonts w:hint="eastAsia"/>
        </w:rPr>
        <w:t>世紀のイギリスでは、女性の自己実現の機会はかなり抑圧されていた。しかし、こうした中でも</w:t>
      </w:r>
      <w:r w:rsidR="00E766FB">
        <w:rPr>
          <w:rFonts w:hint="eastAsia"/>
        </w:rPr>
        <w:t>ジェーン</w:t>
      </w:r>
      <w:r w:rsidR="00634548">
        <w:rPr>
          <w:rFonts w:hint="eastAsia"/>
        </w:rPr>
        <w:t>は一貫して</w:t>
      </w:r>
      <w:r w:rsidR="00E766FB">
        <w:rPr>
          <w:rFonts w:hint="eastAsia"/>
        </w:rPr>
        <w:t>主体的に自己実現を</w:t>
      </w:r>
      <w:r w:rsidR="0038174F">
        <w:rPr>
          <w:rFonts w:hint="eastAsia"/>
        </w:rPr>
        <w:t>追求して</w:t>
      </w:r>
      <w:r w:rsidR="00634548">
        <w:rPr>
          <w:rFonts w:hint="eastAsia"/>
        </w:rPr>
        <w:t>おり、その様子は多くの場面で見ることが出来る</w:t>
      </w:r>
      <w:r w:rsidR="00E766FB">
        <w:rPr>
          <w:rFonts w:hint="eastAsia"/>
        </w:rPr>
        <w:t>。</w:t>
      </w:r>
      <w:r w:rsidR="0038174F">
        <w:rPr>
          <w:rFonts w:hint="eastAsia"/>
        </w:rPr>
        <w:t>第1章</w:t>
      </w:r>
      <w:r w:rsidR="00E766FB">
        <w:rPr>
          <w:rFonts w:hint="eastAsia"/>
        </w:rPr>
        <w:t>では10歳前後のジェーンのローウッド校での生活が描かれているが</w:t>
      </w:r>
      <w:r w:rsidR="0038174F">
        <w:rPr>
          <w:rFonts w:hint="eastAsia"/>
        </w:rPr>
        <w:t>、</w:t>
      </w:r>
      <w:r w:rsidR="00E766FB">
        <w:rPr>
          <w:rFonts w:hint="eastAsia"/>
        </w:rPr>
        <w:t>ここでジェーンは</w:t>
      </w:r>
      <w:r w:rsidR="0038174F">
        <w:rPr>
          <w:rFonts w:hint="eastAsia"/>
        </w:rPr>
        <w:t>同級生や周囲の大人から差別的な扱いを受けながらも、</w:t>
      </w:r>
      <w:r w:rsidR="005E3AF0" w:rsidRPr="005E3AF0">
        <w:t>“You are like a murderer—you are like a slave-driver—you are like the Roman emperors!”</w:t>
      </w:r>
      <w:r w:rsidR="005E3AF0">
        <w:rPr>
          <w:rStyle w:val="ac"/>
        </w:rPr>
        <w:footnoteReference w:id="4"/>
      </w:r>
      <w:r w:rsidR="005E3AF0">
        <w:rPr>
          <w:rFonts w:hint="eastAsia"/>
        </w:rPr>
        <w:t xml:space="preserve"> と決して無条件に従うのではなく自分が違うと感じたことに対しては大人に対しても反抗の姿勢を見せており、</w:t>
      </w:r>
      <w:r w:rsidR="0038174F">
        <w:rPr>
          <w:rFonts w:hint="eastAsia"/>
        </w:rPr>
        <w:t>自分が自由という権利を持った独立的存在であることを</w:t>
      </w:r>
      <w:r w:rsidR="005E3AF0">
        <w:rPr>
          <w:rFonts w:hint="eastAsia"/>
        </w:rPr>
        <w:t>示</w:t>
      </w:r>
      <w:r w:rsidR="0038174F">
        <w:rPr>
          <w:rFonts w:hint="eastAsia"/>
        </w:rPr>
        <w:t>している。</w:t>
      </w:r>
      <w:r w:rsidR="008E3947">
        <w:rPr>
          <w:rFonts w:hint="eastAsia"/>
        </w:rPr>
        <w:t>また</w:t>
      </w:r>
      <w:r w:rsidR="00E766FB">
        <w:rPr>
          <w:rFonts w:hint="eastAsia"/>
        </w:rPr>
        <w:t>、</w:t>
      </w:r>
      <w:r w:rsidR="008E3947">
        <w:rPr>
          <w:rFonts w:hint="eastAsia"/>
        </w:rPr>
        <w:t>ソーンフィールドでの生活中でもそれを垣間見ることができる。</w:t>
      </w:r>
      <w:r w:rsidR="00200E4B">
        <w:rPr>
          <w:rFonts w:hint="eastAsia"/>
        </w:rPr>
        <w:t>第</w:t>
      </w:r>
      <w:r w:rsidR="00200E4B">
        <w:t>1</w:t>
      </w:r>
      <w:r w:rsidR="00200E4B">
        <w:rPr>
          <w:rFonts w:hint="eastAsia"/>
        </w:rPr>
        <w:t>2章ではジェーンがソーンフィールドでの安定した生活に幸せを感じつつも、より広い世界を見てみたいという人間としての欲求について語っている。</w:t>
      </w:r>
      <w:r w:rsidR="005E3AF0">
        <w:rPr>
          <w:rFonts w:hint="eastAsia"/>
        </w:rPr>
        <w:t xml:space="preserve">　</w:t>
      </w:r>
      <w:r w:rsidR="00200E4B">
        <w:rPr>
          <w:rFonts w:hint="eastAsia"/>
        </w:rPr>
        <w:t>“</w:t>
      </w:r>
      <w:r w:rsidR="00200E4B">
        <w:t>Women are supposed to be very calm generally: but women feel just as men feel; they need exercise for their faculties, and a field for their efforts as much as their brothers do; they suffer from too rigid a restraint, too absolute a stagnation, precisely as men would suffer...”</w:t>
      </w:r>
      <w:r w:rsidR="00200E4B">
        <w:rPr>
          <w:rStyle w:val="ac"/>
        </w:rPr>
        <w:footnoteReference w:id="5"/>
      </w:r>
      <w:r w:rsidR="003A1790">
        <w:t xml:space="preserve"> </w:t>
      </w:r>
      <w:r w:rsidR="003C3BC3">
        <w:rPr>
          <w:rFonts w:hint="eastAsia"/>
        </w:rPr>
        <w:t>この部分を通じて書かれてる、人間として外の世界、つまりは社会で活躍することに対する欲求があるのは当然であり、女性も努力し自身を磨く権利があるという主張は、ブロンテがジェーンを通して伝えたかった一番のメッセージなのではないだろうか。第12章の後半部分を丸々使ったこの主張は、当時のイギリス社会を生きたブロンテ自身が感じていたことの表れであると考える。また、</w:t>
      </w:r>
      <w:r w:rsidR="00587AB6">
        <w:rPr>
          <w:rFonts w:hint="eastAsia"/>
        </w:rPr>
        <w:t xml:space="preserve">第35章にてジェーンがセントジョンからの求婚を拒否する場面も、ジェーンが持つ強い自己実現に向けた意思を表している。　</w:t>
      </w:r>
      <w:r w:rsidR="00587AB6" w:rsidRPr="00587AB6">
        <w:rPr>
          <w:rFonts w:hint="eastAsia"/>
        </w:rPr>
        <w:lastRenderedPageBreak/>
        <w:t>“I will be your curate, if you like, but never your wife.”</w:t>
      </w:r>
      <w:r w:rsidR="00587AB6">
        <w:rPr>
          <w:rStyle w:val="ac"/>
        </w:rPr>
        <w:footnoteReference w:id="6"/>
      </w:r>
      <w:r w:rsidR="00587AB6">
        <w:rPr>
          <w:rFonts w:hint="eastAsia"/>
        </w:rPr>
        <w:t xml:space="preserve">　という台詞は、愛情のない婚姻関係を望まないといった意味合いだけでなく、あくまでもセントジョンに対して対等な関係であるというジェーンの姿勢が示さ</w:t>
      </w:r>
      <w:r w:rsidR="00F37AFD">
        <w:rPr>
          <w:rFonts w:hint="eastAsia"/>
        </w:rPr>
        <w:t>れている</w:t>
      </w:r>
      <w:r w:rsidR="003B2CF1">
        <w:rPr>
          <w:rFonts w:hint="eastAsia"/>
        </w:rPr>
        <w:t>と考えられる</w:t>
      </w:r>
      <w:r w:rsidR="00F37AFD">
        <w:rPr>
          <w:rFonts w:hint="eastAsia"/>
        </w:rPr>
        <w:t>。そして最終的にジェーンはロチェスターの元へ戻り、自身が望んだ結末を迎えていることから、物語序盤から一貫した</w:t>
      </w:r>
      <w:r w:rsidR="003B2CF1">
        <w:rPr>
          <w:rFonts w:hint="eastAsia"/>
        </w:rPr>
        <w:t>意志の実現を果たす。このように、序盤から最後までジェーンは女性の自己実現が抑圧された社会の中で強い意思を持って自分の望みを叶えた人物として描かれたのである。</w:t>
      </w:r>
    </w:p>
    <w:p w14:paraId="4C2D65FE" w14:textId="294938F4" w:rsidR="00313799" w:rsidRDefault="002842FF">
      <w:r>
        <w:rPr>
          <w:rFonts w:hint="eastAsia"/>
        </w:rPr>
        <w:t xml:space="preserve">　ここまでの話を踏まえ、作者であるブロンテ</w:t>
      </w:r>
      <w:r w:rsidR="00E82ED2">
        <w:rPr>
          <w:rFonts w:hint="eastAsia"/>
        </w:rPr>
        <w:t>が</w:t>
      </w:r>
      <w:r>
        <w:rPr>
          <w:rFonts w:hint="eastAsia"/>
        </w:rPr>
        <w:t>この作品を通して伝えたかったことを考察する。先にも述べたが、ブロンテが活動していた19世紀前半は、労働者階級の市民たちの間で、それぞれの労働環境や参政に対する関心が高まり、いわば権力を持たない人たちが自らの権利を主張し始めた期間であると考えられる。そして、ブロンテが亡くなった後の19世紀後半に入ると、</w:t>
      </w:r>
      <w:r w:rsidR="0042370F">
        <w:rPr>
          <w:rFonts w:hint="eastAsia"/>
        </w:rPr>
        <w:t>女性もそのような権利を主張するための活動を始めるようになり、フェミニズムの考え方が台頭することとなった。</w:t>
      </w:r>
      <w:r w:rsidR="00200E4B">
        <w:rPr>
          <w:rFonts w:hint="eastAsia"/>
        </w:rPr>
        <w:t>こうしたことから</w:t>
      </w:r>
      <w:r w:rsidR="0042370F">
        <w:rPr>
          <w:rFonts w:hint="eastAsia"/>
        </w:rPr>
        <w:t>、ブロンテは自らの作品を通して</w:t>
      </w:r>
      <w:r w:rsidR="00200E4B">
        <w:rPr>
          <w:rFonts w:hint="eastAsia"/>
        </w:rPr>
        <w:t>女性の自己実現の</w:t>
      </w:r>
      <w:r w:rsidR="0042370F">
        <w:rPr>
          <w:rFonts w:hint="eastAsia"/>
        </w:rPr>
        <w:t>権利</w:t>
      </w:r>
      <w:r w:rsidR="00200E4B">
        <w:rPr>
          <w:rFonts w:hint="eastAsia"/>
        </w:rPr>
        <w:t>を主張した、いわば</w:t>
      </w:r>
      <w:r w:rsidR="0042370F">
        <w:rPr>
          <w:rFonts w:hint="eastAsia"/>
        </w:rPr>
        <w:t>フェミニズムの先駆けのような人物であると考えられる。ブロンテ</w:t>
      </w:r>
      <w:r w:rsidR="00200E4B">
        <w:rPr>
          <w:rFonts w:hint="eastAsia"/>
        </w:rPr>
        <w:t>が</w:t>
      </w:r>
      <w:r w:rsidR="0042370F">
        <w:rPr>
          <w:rFonts w:hint="eastAsia"/>
        </w:rPr>
        <w:t>、</w:t>
      </w:r>
      <w:r w:rsidR="002900EC">
        <w:rPr>
          <w:rFonts w:hint="eastAsia"/>
        </w:rPr>
        <w:t>“</w:t>
      </w:r>
      <w:r w:rsidR="0042370F">
        <w:t>Jane Eyre”</w:t>
      </w:r>
      <w:r w:rsidR="0042370F">
        <w:rPr>
          <w:rFonts w:hint="eastAsia"/>
        </w:rPr>
        <w:t>を通じて女性が自己の尊厳を守り、自立した人物として自己を形成していく過程を描くことで、世の中の女性に対して</w:t>
      </w:r>
      <w:r w:rsidR="003A1790">
        <w:rPr>
          <w:rFonts w:hint="eastAsia"/>
        </w:rPr>
        <w:t>自己実現の</w:t>
      </w:r>
      <w:r w:rsidR="0042370F">
        <w:rPr>
          <w:rFonts w:hint="eastAsia"/>
        </w:rPr>
        <w:t>モデルケース</w:t>
      </w:r>
      <w:r w:rsidR="00E766FB">
        <w:rPr>
          <w:rFonts w:hint="eastAsia"/>
        </w:rPr>
        <w:t>のようなもの</w:t>
      </w:r>
      <w:r w:rsidR="0042370F">
        <w:rPr>
          <w:rFonts w:hint="eastAsia"/>
        </w:rPr>
        <w:t>を提示</w:t>
      </w:r>
      <w:r w:rsidR="00E766FB">
        <w:rPr>
          <w:rFonts w:hint="eastAsia"/>
        </w:rPr>
        <w:t>することになったのではないだろうか</w:t>
      </w:r>
      <w:r w:rsidR="00E82ED2">
        <w:rPr>
          <w:rFonts w:hint="eastAsia"/>
        </w:rPr>
        <w:t>。</w:t>
      </w:r>
    </w:p>
    <w:p w14:paraId="63DFF44B" w14:textId="77777777" w:rsidR="00F24D4E" w:rsidRDefault="00F24D4E"/>
    <w:p w14:paraId="596ADC1F" w14:textId="77777777" w:rsidR="00F24D4E" w:rsidRDefault="00F24D4E"/>
    <w:p w14:paraId="152D2C4A" w14:textId="239471F6" w:rsidR="00F24D4E" w:rsidRDefault="00F24D4E">
      <w:r>
        <w:rPr>
          <w:rFonts w:hint="eastAsia"/>
        </w:rPr>
        <w:t>参考文献</w:t>
      </w:r>
    </w:p>
    <w:p w14:paraId="30065C6E" w14:textId="065AF8B1" w:rsidR="00F24D4E" w:rsidRPr="00313799" w:rsidRDefault="00F24D4E">
      <w:r>
        <w:rPr>
          <w:rFonts w:hint="eastAsia"/>
        </w:rPr>
        <w:t>・</w:t>
      </w:r>
      <w:r>
        <w:t>Charlotte Bronte , Jane Eyre ,Oxford World Classics</w:t>
      </w:r>
    </w:p>
    <w:sectPr w:rsidR="00F24D4E" w:rsidRPr="0031379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92D913" w14:textId="77777777" w:rsidR="00F83C80" w:rsidRDefault="00F83C80" w:rsidP="00E82ED2">
      <w:pPr>
        <w:spacing w:after="0" w:line="240" w:lineRule="auto"/>
      </w:pPr>
      <w:r>
        <w:separator/>
      </w:r>
    </w:p>
  </w:endnote>
  <w:endnote w:type="continuationSeparator" w:id="0">
    <w:p w14:paraId="349335A0" w14:textId="77777777" w:rsidR="00F83C80" w:rsidRDefault="00F83C80" w:rsidP="00E82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20AD5B" w14:textId="77777777" w:rsidR="00F83C80" w:rsidRDefault="00F83C80" w:rsidP="00E82ED2">
      <w:pPr>
        <w:spacing w:after="0" w:line="240" w:lineRule="auto"/>
      </w:pPr>
      <w:r>
        <w:separator/>
      </w:r>
    </w:p>
  </w:footnote>
  <w:footnote w:type="continuationSeparator" w:id="0">
    <w:p w14:paraId="02B41473" w14:textId="77777777" w:rsidR="00F83C80" w:rsidRDefault="00F83C80" w:rsidP="00E82ED2">
      <w:pPr>
        <w:spacing w:after="0" w:line="240" w:lineRule="auto"/>
      </w:pPr>
      <w:r>
        <w:continuationSeparator/>
      </w:r>
    </w:p>
  </w:footnote>
  <w:footnote w:id="1">
    <w:p w14:paraId="069A7DB6" w14:textId="77777777" w:rsidR="00255C7B" w:rsidRDefault="00200E4B">
      <w:pPr>
        <w:pStyle w:val="aa"/>
      </w:pPr>
      <w:r>
        <w:rPr>
          <w:rStyle w:val="ac"/>
        </w:rPr>
        <w:footnoteRef/>
      </w:r>
      <w:r>
        <w:t xml:space="preserve"> </w:t>
      </w:r>
      <w:r w:rsidR="00255C7B">
        <w:rPr>
          <w:rFonts w:hint="eastAsia"/>
        </w:rPr>
        <w:t>IDEAS FOR GOOD</w:t>
      </w:r>
      <w:r w:rsidR="00255C7B">
        <w:t>,</w:t>
      </w:r>
      <w:r w:rsidR="00255C7B">
        <w:rPr>
          <w:rFonts w:hint="eastAsia"/>
        </w:rPr>
        <w:t>‘フェミニズムとは・意味’</w:t>
      </w:r>
      <w:r w:rsidR="00255C7B">
        <w:t>, 2025/01/13</w:t>
      </w:r>
    </w:p>
    <w:p w14:paraId="72867972" w14:textId="7B765B53" w:rsidR="00255C7B" w:rsidRDefault="00255C7B">
      <w:pPr>
        <w:pStyle w:val="aa"/>
      </w:pPr>
      <w:r w:rsidRPr="00255C7B">
        <w:t>https://ideasforgood.jp/glossary/feminism/#:~:text=フェミニズムとは、性差別,を訴える運動である%E3%80%82</w:t>
      </w:r>
    </w:p>
  </w:footnote>
  <w:footnote w:id="2">
    <w:p w14:paraId="196126EB" w14:textId="321989CF" w:rsidR="00383B65" w:rsidRPr="00383B65" w:rsidRDefault="00E82ED2">
      <w:pPr>
        <w:pStyle w:val="aa"/>
      </w:pPr>
      <w:r>
        <w:rPr>
          <w:rStyle w:val="ac"/>
        </w:rPr>
        <w:footnoteRef/>
      </w:r>
      <w:r>
        <w:t xml:space="preserve"> </w:t>
      </w:r>
      <w:r w:rsidR="00383B65">
        <w:rPr>
          <w:rFonts w:hint="eastAsia"/>
        </w:rPr>
        <w:t>公益社団法人　教育文化協会</w:t>
      </w:r>
      <w:r w:rsidR="00383B65">
        <w:t>,</w:t>
      </w:r>
      <w:r w:rsidR="00383B65">
        <w:rPr>
          <w:rFonts w:hint="eastAsia"/>
        </w:rPr>
        <w:t>‘</w:t>
      </w:r>
      <w:r w:rsidR="00383B65" w:rsidRPr="00383B65">
        <w:rPr>
          <w:rFonts w:hint="eastAsia"/>
        </w:rPr>
        <w:t>女性の社会進出と労働運動</w:t>
      </w:r>
      <w:r w:rsidR="00383B65" w:rsidRPr="00383B65">
        <w:t xml:space="preserve"> </w:t>
      </w:r>
      <w:r w:rsidR="00383B65" w:rsidRPr="00383B65">
        <w:rPr>
          <w:rFonts w:hint="eastAsia"/>
        </w:rPr>
        <w:t>―これまでの歩みから学ぶこと―</w:t>
      </w:r>
      <w:r w:rsidR="00383B65">
        <w:rPr>
          <w:rFonts w:hint="eastAsia"/>
        </w:rPr>
        <w:t xml:space="preserve">’　</w:t>
      </w:r>
      <w:r w:rsidR="00383B65">
        <w:t>2025/01/13</w:t>
      </w:r>
    </w:p>
    <w:p w14:paraId="73D9928D" w14:textId="5093E3EA" w:rsidR="00E82ED2" w:rsidRDefault="00383B65">
      <w:pPr>
        <w:pStyle w:val="aa"/>
      </w:pPr>
      <w:hyperlink r:id="rId1" w:history="1">
        <w:r w:rsidRPr="009F3DE8">
          <w:rPr>
            <w:rStyle w:val="ad"/>
          </w:rPr>
          <w:t>https://www.rengo-ilec.or.jp/seminar/saitama/2008/youroku03.html</w:t>
        </w:r>
      </w:hyperlink>
    </w:p>
    <w:p w14:paraId="1D64E66A" w14:textId="77777777" w:rsidR="00383B65" w:rsidRPr="00383B65" w:rsidRDefault="00383B65">
      <w:pPr>
        <w:pStyle w:val="aa"/>
      </w:pPr>
    </w:p>
  </w:footnote>
  <w:footnote w:id="3">
    <w:p w14:paraId="1CD23A2C" w14:textId="1ABCA46D" w:rsidR="00634548" w:rsidRPr="00634548" w:rsidRDefault="00634548">
      <w:pPr>
        <w:pStyle w:val="aa"/>
        <w:rPr>
          <w:b/>
          <w:bCs/>
        </w:rPr>
      </w:pPr>
      <w:r>
        <w:rPr>
          <w:rStyle w:val="ac"/>
        </w:rPr>
        <w:footnoteRef/>
      </w:r>
      <w:r>
        <w:t xml:space="preserve"> </w:t>
      </w:r>
      <w:r w:rsidRPr="00634548">
        <w:t>牟田有紀子</w:t>
      </w:r>
      <w:r w:rsidR="00383B65">
        <w:t>, ‘</w:t>
      </w:r>
      <w:r w:rsidRPr="00634548">
        <w:t>19 世紀イ</w:t>
      </w:r>
      <w:r w:rsidRPr="00634548">
        <w:rPr>
          <w:rFonts w:hint="eastAsia"/>
        </w:rPr>
        <w:t>ギ</w:t>
      </w:r>
      <w:r w:rsidRPr="00634548">
        <w:t>リスにおける 「少女」に関する議論とその転換点</w:t>
      </w:r>
      <w:r w:rsidR="00383B65">
        <w:t xml:space="preserve">’, p45-47, </w:t>
      </w:r>
      <w:r w:rsidRPr="00634548">
        <w:t>2025/01/13</w:t>
      </w:r>
    </w:p>
  </w:footnote>
  <w:footnote w:id="4">
    <w:p w14:paraId="0C9200B2" w14:textId="32FD7DF4" w:rsidR="003B2CF1" w:rsidRPr="003B2CF1" w:rsidRDefault="005E3AF0">
      <w:pPr>
        <w:pStyle w:val="aa"/>
      </w:pPr>
      <w:r>
        <w:rPr>
          <w:rStyle w:val="ac"/>
        </w:rPr>
        <w:footnoteRef/>
      </w:r>
      <w:r w:rsidR="003B2CF1">
        <w:t xml:space="preserve"> </w:t>
      </w:r>
      <w:r w:rsidR="00383B65">
        <w:t xml:space="preserve">Charlotte </w:t>
      </w:r>
      <w:proofErr w:type="gramStart"/>
      <w:r w:rsidR="00383B65">
        <w:t>Bronte ,</w:t>
      </w:r>
      <w:proofErr w:type="gramEnd"/>
      <w:r w:rsidR="001A7D0B">
        <w:t xml:space="preserve"> </w:t>
      </w:r>
      <w:r w:rsidR="00383B65">
        <w:t>Jane Eyre</w:t>
      </w:r>
      <w:r w:rsidR="001A7D0B">
        <w:t xml:space="preserve"> </w:t>
      </w:r>
      <w:r w:rsidR="00383B65">
        <w:t>,Oxford World Classics, p11 L9</w:t>
      </w:r>
    </w:p>
  </w:footnote>
  <w:footnote w:id="5">
    <w:p w14:paraId="2D7B4F5C" w14:textId="2491EF04" w:rsidR="003B2CF1" w:rsidRPr="00383B65" w:rsidRDefault="00200E4B">
      <w:pPr>
        <w:pStyle w:val="aa"/>
      </w:pPr>
      <w:r>
        <w:rPr>
          <w:rStyle w:val="ac"/>
        </w:rPr>
        <w:footnoteRef/>
      </w:r>
      <w:r>
        <w:t xml:space="preserve"> </w:t>
      </w:r>
      <w:r w:rsidR="00383B65">
        <w:t xml:space="preserve">Charlotte </w:t>
      </w:r>
      <w:proofErr w:type="gramStart"/>
      <w:r w:rsidR="00383B65">
        <w:t>Bronte ,</w:t>
      </w:r>
      <w:proofErr w:type="gramEnd"/>
      <w:r w:rsidR="001A7D0B">
        <w:t xml:space="preserve"> </w:t>
      </w:r>
      <w:r w:rsidR="00383B65">
        <w:t>Jane Eyre</w:t>
      </w:r>
      <w:r w:rsidR="001A7D0B">
        <w:t xml:space="preserve"> </w:t>
      </w:r>
      <w:r w:rsidR="00383B65">
        <w:t>,Oxford World Classics, p107 L27</w:t>
      </w:r>
    </w:p>
  </w:footnote>
  <w:footnote w:id="6">
    <w:p w14:paraId="4FFF29FF" w14:textId="0CB47116" w:rsidR="00587AB6" w:rsidRDefault="00587AB6">
      <w:pPr>
        <w:pStyle w:val="aa"/>
      </w:pPr>
      <w:r>
        <w:rPr>
          <w:rStyle w:val="ac"/>
        </w:rPr>
        <w:footnoteRef/>
      </w:r>
      <w:r>
        <w:t xml:space="preserve"> </w:t>
      </w:r>
      <w:r w:rsidR="00383B65">
        <w:t xml:space="preserve">Charlotte </w:t>
      </w:r>
      <w:proofErr w:type="gramStart"/>
      <w:r w:rsidR="00383B65">
        <w:t>Bronte ,</w:t>
      </w:r>
      <w:proofErr w:type="gramEnd"/>
      <w:r w:rsidR="001A7D0B">
        <w:t xml:space="preserve"> </w:t>
      </w:r>
      <w:r w:rsidR="00383B65">
        <w:t>Jane Eyre</w:t>
      </w:r>
      <w:r w:rsidR="001A7D0B">
        <w:t xml:space="preserve"> </w:t>
      </w:r>
      <w:r w:rsidR="00383B65">
        <w:t>,Oxford World Classics, p402 L24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511"/>
    <w:rsid w:val="000001DC"/>
    <w:rsid w:val="00120661"/>
    <w:rsid w:val="0012665D"/>
    <w:rsid w:val="001A7D0B"/>
    <w:rsid w:val="00200E4B"/>
    <w:rsid w:val="002368A2"/>
    <w:rsid w:val="00255C7B"/>
    <w:rsid w:val="002842FF"/>
    <w:rsid w:val="002900EC"/>
    <w:rsid w:val="002E2547"/>
    <w:rsid w:val="00313799"/>
    <w:rsid w:val="0038174F"/>
    <w:rsid w:val="00383B65"/>
    <w:rsid w:val="003A1790"/>
    <w:rsid w:val="003B2CF1"/>
    <w:rsid w:val="003C3BC3"/>
    <w:rsid w:val="00403588"/>
    <w:rsid w:val="0042370F"/>
    <w:rsid w:val="00587AB6"/>
    <w:rsid w:val="005A1B08"/>
    <w:rsid w:val="005E05FA"/>
    <w:rsid w:val="005E3AF0"/>
    <w:rsid w:val="00634548"/>
    <w:rsid w:val="00764286"/>
    <w:rsid w:val="00773739"/>
    <w:rsid w:val="007B419B"/>
    <w:rsid w:val="007E44B8"/>
    <w:rsid w:val="0083089D"/>
    <w:rsid w:val="00836D7E"/>
    <w:rsid w:val="00890A26"/>
    <w:rsid w:val="008E3947"/>
    <w:rsid w:val="008F7C63"/>
    <w:rsid w:val="0097712A"/>
    <w:rsid w:val="009F327D"/>
    <w:rsid w:val="00B5601E"/>
    <w:rsid w:val="00B614FD"/>
    <w:rsid w:val="00B84DA9"/>
    <w:rsid w:val="00BF4BB2"/>
    <w:rsid w:val="00C97511"/>
    <w:rsid w:val="00CE0C3E"/>
    <w:rsid w:val="00CE68BE"/>
    <w:rsid w:val="00E1342F"/>
    <w:rsid w:val="00E766FB"/>
    <w:rsid w:val="00E82ED2"/>
    <w:rsid w:val="00EE5BC5"/>
    <w:rsid w:val="00F24D4E"/>
    <w:rsid w:val="00F37AFD"/>
    <w:rsid w:val="00F640BE"/>
    <w:rsid w:val="00F83C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9F5494C"/>
  <w15:chartTrackingRefBased/>
  <w15:docId w15:val="{80120A18-F556-FE44-9125-ADB98A7FF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9751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C9751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C9751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C9751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C9751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C9751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C9751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C9751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C9751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9751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C9751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C97511"/>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C9751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C9751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C9751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C9751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C9751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C9751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C9751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C9751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9751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C9751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97511"/>
    <w:pPr>
      <w:spacing w:before="160"/>
      <w:jc w:val="center"/>
    </w:pPr>
    <w:rPr>
      <w:i/>
      <w:iCs/>
      <w:color w:val="404040" w:themeColor="text1" w:themeTint="BF"/>
    </w:rPr>
  </w:style>
  <w:style w:type="character" w:customStyle="1" w:styleId="a8">
    <w:name w:val="引用文 (文字)"/>
    <w:basedOn w:val="a0"/>
    <w:link w:val="a7"/>
    <w:uiPriority w:val="29"/>
    <w:rsid w:val="00C97511"/>
    <w:rPr>
      <w:i/>
      <w:iCs/>
      <w:color w:val="404040" w:themeColor="text1" w:themeTint="BF"/>
    </w:rPr>
  </w:style>
  <w:style w:type="paragraph" w:styleId="a9">
    <w:name w:val="List Paragraph"/>
    <w:basedOn w:val="a"/>
    <w:uiPriority w:val="34"/>
    <w:qFormat/>
    <w:rsid w:val="00C97511"/>
    <w:pPr>
      <w:ind w:left="720"/>
      <w:contextualSpacing/>
    </w:pPr>
  </w:style>
  <w:style w:type="character" w:styleId="21">
    <w:name w:val="Intense Emphasis"/>
    <w:basedOn w:val="a0"/>
    <w:uiPriority w:val="21"/>
    <w:qFormat/>
    <w:rsid w:val="00C97511"/>
    <w:rPr>
      <w:i/>
      <w:iCs/>
      <w:color w:val="0F4761" w:themeColor="accent1" w:themeShade="BF"/>
    </w:rPr>
  </w:style>
  <w:style w:type="paragraph" w:styleId="22">
    <w:name w:val="Intense Quote"/>
    <w:basedOn w:val="a"/>
    <w:next w:val="a"/>
    <w:link w:val="23"/>
    <w:uiPriority w:val="30"/>
    <w:qFormat/>
    <w:rsid w:val="00C975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C97511"/>
    <w:rPr>
      <w:i/>
      <w:iCs/>
      <w:color w:val="0F4761" w:themeColor="accent1" w:themeShade="BF"/>
    </w:rPr>
  </w:style>
  <w:style w:type="character" w:styleId="24">
    <w:name w:val="Intense Reference"/>
    <w:basedOn w:val="a0"/>
    <w:uiPriority w:val="32"/>
    <w:qFormat/>
    <w:rsid w:val="00C97511"/>
    <w:rPr>
      <w:b/>
      <w:bCs/>
      <w:smallCaps/>
      <w:color w:val="0F4761" w:themeColor="accent1" w:themeShade="BF"/>
      <w:spacing w:val="5"/>
    </w:rPr>
  </w:style>
  <w:style w:type="paragraph" w:styleId="aa">
    <w:name w:val="footnote text"/>
    <w:basedOn w:val="a"/>
    <w:link w:val="ab"/>
    <w:uiPriority w:val="99"/>
    <w:semiHidden/>
    <w:unhideWhenUsed/>
    <w:rsid w:val="00E82ED2"/>
    <w:pPr>
      <w:snapToGrid w:val="0"/>
    </w:pPr>
  </w:style>
  <w:style w:type="character" w:customStyle="1" w:styleId="ab">
    <w:name w:val="脚注文字列 (文字)"/>
    <w:basedOn w:val="a0"/>
    <w:link w:val="aa"/>
    <w:uiPriority w:val="99"/>
    <w:semiHidden/>
    <w:rsid w:val="00E82ED2"/>
  </w:style>
  <w:style w:type="character" w:styleId="ac">
    <w:name w:val="footnote reference"/>
    <w:basedOn w:val="a0"/>
    <w:uiPriority w:val="99"/>
    <w:semiHidden/>
    <w:unhideWhenUsed/>
    <w:rsid w:val="00E82ED2"/>
    <w:rPr>
      <w:vertAlign w:val="superscript"/>
    </w:rPr>
  </w:style>
  <w:style w:type="paragraph" w:styleId="Web">
    <w:name w:val="Normal (Web)"/>
    <w:basedOn w:val="a"/>
    <w:uiPriority w:val="99"/>
    <w:semiHidden/>
    <w:unhideWhenUsed/>
    <w:rsid w:val="005E3AF0"/>
    <w:rPr>
      <w:rFonts w:ascii="Times New Roman" w:hAnsi="Times New Roman" w:cs="Times New Roman"/>
      <w:sz w:val="24"/>
    </w:rPr>
  </w:style>
  <w:style w:type="character" w:styleId="ad">
    <w:name w:val="Hyperlink"/>
    <w:basedOn w:val="a0"/>
    <w:uiPriority w:val="99"/>
    <w:unhideWhenUsed/>
    <w:rsid w:val="003B2CF1"/>
    <w:rPr>
      <w:color w:val="467886" w:themeColor="hyperlink"/>
      <w:u w:val="single"/>
    </w:rPr>
  </w:style>
  <w:style w:type="character" w:styleId="ae">
    <w:name w:val="Unresolved Mention"/>
    <w:basedOn w:val="a0"/>
    <w:uiPriority w:val="99"/>
    <w:semiHidden/>
    <w:unhideWhenUsed/>
    <w:rsid w:val="003B2CF1"/>
    <w:rPr>
      <w:color w:val="605E5C"/>
      <w:shd w:val="clear" w:color="auto" w:fill="E1DFDD"/>
    </w:rPr>
  </w:style>
  <w:style w:type="character" w:styleId="af">
    <w:name w:val="FollowedHyperlink"/>
    <w:basedOn w:val="a0"/>
    <w:uiPriority w:val="99"/>
    <w:semiHidden/>
    <w:unhideWhenUsed/>
    <w:rsid w:val="00383B6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204866">
      <w:bodyDiv w:val="1"/>
      <w:marLeft w:val="0"/>
      <w:marRight w:val="0"/>
      <w:marTop w:val="0"/>
      <w:marBottom w:val="0"/>
      <w:divBdr>
        <w:top w:val="none" w:sz="0" w:space="0" w:color="auto"/>
        <w:left w:val="none" w:sz="0" w:space="0" w:color="auto"/>
        <w:bottom w:val="none" w:sz="0" w:space="0" w:color="auto"/>
        <w:right w:val="none" w:sz="0" w:space="0" w:color="auto"/>
      </w:divBdr>
      <w:divsChild>
        <w:div w:id="1421484048">
          <w:marLeft w:val="0"/>
          <w:marRight w:val="0"/>
          <w:marTop w:val="0"/>
          <w:marBottom w:val="0"/>
          <w:divBdr>
            <w:top w:val="none" w:sz="0" w:space="0" w:color="auto"/>
            <w:left w:val="none" w:sz="0" w:space="0" w:color="auto"/>
            <w:bottom w:val="none" w:sz="0" w:space="0" w:color="auto"/>
            <w:right w:val="none" w:sz="0" w:space="0" w:color="auto"/>
          </w:divBdr>
          <w:divsChild>
            <w:div w:id="980037364">
              <w:marLeft w:val="0"/>
              <w:marRight w:val="0"/>
              <w:marTop w:val="0"/>
              <w:marBottom w:val="0"/>
              <w:divBdr>
                <w:top w:val="none" w:sz="0" w:space="0" w:color="auto"/>
                <w:left w:val="none" w:sz="0" w:space="0" w:color="auto"/>
                <w:bottom w:val="none" w:sz="0" w:space="0" w:color="auto"/>
                <w:right w:val="none" w:sz="0" w:space="0" w:color="auto"/>
              </w:divBdr>
              <w:divsChild>
                <w:div w:id="75297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835294">
      <w:bodyDiv w:val="1"/>
      <w:marLeft w:val="0"/>
      <w:marRight w:val="0"/>
      <w:marTop w:val="0"/>
      <w:marBottom w:val="0"/>
      <w:divBdr>
        <w:top w:val="none" w:sz="0" w:space="0" w:color="auto"/>
        <w:left w:val="none" w:sz="0" w:space="0" w:color="auto"/>
        <w:bottom w:val="none" w:sz="0" w:space="0" w:color="auto"/>
        <w:right w:val="none" w:sz="0" w:space="0" w:color="auto"/>
      </w:divBdr>
      <w:divsChild>
        <w:div w:id="1010133714">
          <w:marLeft w:val="0"/>
          <w:marRight w:val="0"/>
          <w:marTop w:val="0"/>
          <w:marBottom w:val="0"/>
          <w:divBdr>
            <w:top w:val="none" w:sz="0" w:space="0" w:color="auto"/>
            <w:left w:val="none" w:sz="0" w:space="0" w:color="auto"/>
            <w:bottom w:val="none" w:sz="0" w:space="0" w:color="auto"/>
            <w:right w:val="none" w:sz="0" w:space="0" w:color="auto"/>
          </w:divBdr>
          <w:divsChild>
            <w:div w:id="1277832774">
              <w:marLeft w:val="0"/>
              <w:marRight w:val="0"/>
              <w:marTop w:val="0"/>
              <w:marBottom w:val="0"/>
              <w:divBdr>
                <w:top w:val="none" w:sz="0" w:space="0" w:color="auto"/>
                <w:left w:val="none" w:sz="0" w:space="0" w:color="auto"/>
                <w:bottom w:val="none" w:sz="0" w:space="0" w:color="auto"/>
                <w:right w:val="none" w:sz="0" w:space="0" w:color="auto"/>
              </w:divBdr>
              <w:divsChild>
                <w:div w:id="52135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969686">
      <w:bodyDiv w:val="1"/>
      <w:marLeft w:val="0"/>
      <w:marRight w:val="0"/>
      <w:marTop w:val="0"/>
      <w:marBottom w:val="0"/>
      <w:divBdr>
        <w:top w:val="none" w:sz="0" w:space="0" w:color="auto"/>
        <w:left w:val="none" w:sz="0" w:space="0" w:color="auto"/>
        <w:bottom w:val="none" w:sz="0" w:space="0" w:color="auto"/>
        <w:right w:val="none" w:sz="0" w:space="0" w:color="auto"/>
      </w:divBdr>
      <w:divsChild>
        <w:div w:id="566183538">
          <w:marLeft w:val="0"/>
          <w:marRight w:val="0"/>
          <w:marTop w:val="0"/>
          <w:marBottom w:val="0"/>
          <w:divBdr>
            <w:top w:val="none" w:sz="0" w:space="0" w:color="auto"/>
            <w:left w:val="none" w:sz="0" w:space="0" w:color="auto"/>
            <w:bottom w:val="none" w:sz="0" w:space="0" w:color="auto"/>
            <w:right w:val="none" w:sz="0" w:space="0" w:color="auto"/>
          </w:divBdr>
          <w:divsChild>
            <w:div w:id="657074166">
              <w:marLeft w:val="0"/>
              <w:marRight w:val="0"/>
              <w:marTop w:val="0"/>
              <w:marBottom w:val="0"/>
              <w:divBdr>
                <w:top w:val="none" w:sz="0" w:space="0" w:color="auto"/>
                <w:left w:val="none" w:sz="0" w:space="0" w:color="auto"/>
                <w:bottom w:val="none" w:sz="0" w:space="0" w:color="auto"/>
                <w:right w:val="none" w:sz="0" w:space="0" w:color="auto"/>
              </w:divBdr>
              <w:divsChild>
                <w:div w:id="13188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04778">
      <w:bodyDiv w:val="1"/>
      <w:marLeft w:val="0"/>
      <w:marRight w:val="0"/>
      <w:marTop w:val="0"/>
      <w:marBottom w:val="0"/>
      <w:divBdr>
        <w:top w:val="none" w:sz="0" w:space="0" w:color="auto"/>
        <w:left w:val="none" w:sz="0" w:space="0" w:color="auto"/>
        <w:bottom w:val="none" w:sz="0" w:space="0" w:color="auto"/>
        <w:right w:val="none" w:sz="0" w:space="0" w:color="auto"/>
      </w:divBdr>
      <w:divsChild>
        <w:div w:id="805245691">
          <w:marLeft w:val="0"/>
          <w:marRight w:val="0"/>
          <w:marTop w:val="0"/>
          <w:marBottom w:val="0"/>
          <w:divBdr>
            <w:top w:val="none" w:sz="0" w:space="0" w:color="auto"/>
            <w:left w:val="none" w:sz="0" w:space="0" w:color="auto"/>
            <w:bottom w:val="none" w:sz="0" w:space="0" w:color="auto"/>
            <w:right w:val="none" w:sz="0" w:space="0" w:color="auto"/>
          </w:divBdr>
          <w:divsChild>
            <w:div w:id="2069568311">
              <w:marLeft w:val="0"/>
              <w:marRight w:val="0"/>
              <w:marTop w:val="0"/>
              <w:marBottom w:val="0"/>
              <w:divBdr>
                <w:top w:val="none" w:sz="0" w:space="0" w:color="auto"/>
                <w:left w:val="none" w:sz="0" w:space="0" w:color="auto"/>
                <w:bottom w:val="none" w:sz="0" w:space="0" w:color="auto"/>
                <w:right w:val="none" w:sz="0" w:space="0" w:color="auto"/>
              </w:divBdr>
              <w:divsChild>
                <w:div w:id="86933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22034">
      <w:bodyDiv w:val="1"/>
      <w:marLeft w:val="0"/>
      <w:marRight w:val="0"/>
      <w:marTop w:val="0"/>
      <w:marBottom w:val="0"/>
      <w:divBdr>
        <w:top w:val="none" w:sz="0" w:space="0" w:color="auto"/>
        <w:left w:val="none" w:sz="0" w:space="0" w:color="auto"/>
        <w:bottom w:val="none" w:sz="0" w:space="0" w:color="auto"/>
        <w:right w:val="none" w:sz="0" w:space="0" w:color="auto"/>
      </w:divBdr>
    </w:div>
    <w:div w:id="1888646010">
      <w:bodyDiv w:val="1"/>
      <w:marLeft w:val="0"/>
      <w:marRight w:val="0"/>
      <w:marTop w:val="0"/>
      <w:marBottom w:val="0"/>
      <w:divBdr>
        <w:top w:val="none" w:sz="0" w:space="0" w:color="auto"/>
        <w:left w:val="none" w:sz="0" w:space="0" w:color="auto"/>
        <w:bottom w:val="none" w:sz="0" w:space="0" w:color="auto"/>
        <w:right w:val="none" w:sz="0" w:space="0" w:color="auto"/>
      </w:divBdr>
    </w:div>
    <w:div w:id="2027055117">
      <w:bodyDiv w:val="1"/>
      <w:marLeft w:val="0"/>
      <w:marRight w:val="0"/>
      <w:marTop w:val="0"/>
      <w:marBottom w:val="0"/>
      <w:divBdr>
        <w:top w:val="none" w:sz="0" w:space="0" w:color="auto"/>
        <w:left w:val="none" w:sz="0" w:space="0" w:color="auto"/>
        <w:bottom w:val="none" w:sz="0" w:space="0" w:color="auto"/>
        <w:right w:val="none" w:sz="0" w:space="0" w:color="auto"/>
      </w:divBdr>
      <w:divsChild>
        <w:div w:id="1009716728">
          <w:marLeft w:val="0"/>
          <w:marRight w:val="0"/>
          <w:marTop w:val="0"/>
          <w:marBottom w:val="0"/>
          <w:divBdr>
            <w:top w:val="none" w:sz="0" w:space="0" w:color="auto"/>
            <w:left w:val="none" w:sz="0" w:space="0" w:color="auto"/>
            <w:bottom w:val="none" w:sz="0" w:space="0" w:color="auto"/>
            <w:right w:val="none" w:sz="0" w:space="0" w:color="auto"/>
          </w:divBdr>
          <w:divsChild>
            <w:div w:id="1808089895">
              <w:marLeft w:val="0"/>
              <w:marRight w:val="0"/>
              <w:marTop w:val="0"/>
              <w:marBottom w:val="0"/>
              <w:divBdr>
                <w:top w:val="none" w:sz="0" w:space="0" w:color="auto"/>
                <w:left w:val="none" w:sz="0" w:space="0" w:color="auto"/>
                <w:bottom w:val="none" w:sz="0" w:space="0" w:color="auto"/>
                <w:right w:val="none" w:sz="0" w:space="0" w:color="auto"/>
              </w:divBdr>
              <w:divsChild>
                <w:div w:id="19037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915906">
      <w:bodyDiv w:val="1"/>
      <w:marLeft w:val="0"/>
      <w:marRight w:val="0"/>
      <w:marTop w:val="0"/>
      <w:marBottom w:val="0"/>
      <w:divBdr>
        <w:top w:val="none" w:sz="0" w:space="0" w:color="auto"/>
        <w:left w:val="none" w:sz="0" w:space="0" w:color="auto"/>
        <w:bottom w:val="none" w:sz="0" w:space="0" w:color="auto"/>
        <w:right w:val="none" w:sz="0" w:space="0" w:color="auto"/>
      </w:divBdr>
      <w:divsChild>
        <w:div w:id="1090589677">
          <w:marLeft w:val="0"/>
          <w:marRight w:val="0"/>
          <w:marTop w:val="0"/>
          <w:marBottom w:val="0"/>
          <w:divBdr>
            <w:top w:val="none" w:sz="0" w:space="0" w:color="auto"/>
            <w:left w:val="none" w:sz="0" w:space="0" w:color="auto"/>
            <w:bottom w:val="none" w:sz="0" w:space="0" w:color="auto"/>
            <w:right w:val="none" w:sz="0" w:space="0" w:color="auto"/>
          </w:divBdr>
          <w:divsChild>
            <w:div w:id="120655828">
              <w:marLeft w:val="0"/>
              <w:marRight w:val="0"/>
              <w:marTop w:val="0"/>
              <w:marBottom w:val="0"/>
              <w:divBdr>
                <w:top w:val="none" w:sz="0" w:space="0" w:color="auto"/>
                <w:left w:val="none" w:sz="0" w:space="0" w:color="auto"/>
                <w:bottom w:val="none" w:sz="0" w:space="0" w:color="auto"/>
                <w:right w:val="none" w:sz="0" w:space="0" w:color="auto"/>
              </w:divBdr>
              <w:divsChild>
                <w:div w:id="81444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rengo-ilec.or.jp/seminar/saitama/2008/youroku03.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B7860-3722-E849-9382-875021B37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404</Words>
  <Characters>2306</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S222412080</dc:creator>
  <cp:keywords/>
  <dc:description/>
  <cp:lastModifiedBy>S222412080</cp:lastModifiedBy>
  <cp:revision>2</cp:revision>
  <dcterms:created xsi:type="dcterms:W3CDTF">2025-01-13T13:38:00Z</dcterms:created>
  <dcterms:modified xsi:type="dcterms:W3CDTF">2025-01-13T13:38:00Z</dcterms:modified>
</cp:coreProperties>
</file>