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C3418" w14:textId="285DE381" w:rsidR="00467C83" w:rsidRPr="0036140B" w:rsidRDefault="0036140B" w:rsidP="0036140B">
      <w:pPr>
        <w:spacing w:line="256" w:lineRule="auto"/>
        <w:rPr>
          <w:rFonts w:eastAsia="Times New Roman"/>
          <w:b/>
          <w:sz w:val="44"/>
          <w:szCs w:val="44"/>
          <w:lang w:bidi="he-IL"/>
        </w:rPr>
      </w:pPr>
      <w:r w:rsidRPr="0036140B">
        <w:rPr>
          <w:rFonts w:eastAsia="Times New Roman"/>
          <w:b/>
          <w:sz w:val="44"/>
          <w:szCs w:val="44"/>
          <w:lang w:bidi="he-IL"/>
        </w:rPr>
        <w:t>Організація баз даних</w:t>
      </w:r>
    </w:p>
    <w:p w14:paraId="17CD6C2D" w14:textId="30635401" w:rsidR="0036140B" w:rsidRPr="0036140B" w:rsidRDefault="0036140B" w:rsidP="0036140B">
      <w:pPr>
        <w:spacing w:line="256" w:lineRule="auto"/>
        <w:rPr>
          <w:rFonts w:eastAsia="Times New Roman"/>
          <w:bCs/>
          <w:sz w:val="36"/>
          <w:szCs w:val="36"/>
          <w:lang w:bidi="he-IL"/>
        </w:rPr>
      </w:pPr>
      <w:r w:rsidRPr="0036140B">
        <w:rPr>
          <w:rFonts w:eastAsia="Times New Roman"/>
          <w:bCs/>
          <w:sz w:val="36"/>
          <w:szCs w:val="36"/>
          <w:lang w:bidi="he-IL"/>
        </w:rPr>
        <w:t>Лабораторна робота 1</w:t>
      </w:r>
    </w:p>
    <w:p w14:paraId="5B6FC055" w14:textId="6532F04A" w:rsidR="0036140B" w:rsidRPr="0036140B" w:rsidRDefault="0036140B" w:rsidP="0036140B">
      <w:pPr>
        <w:spacing w:line="256" w:lineRule="auto"/>
        <w:rPr>
          <w:rFonts w:eastAsia="Times New Roman"/>
          <w:bCs/>
          <w:lang w:bidi="he-IL"/>
        </w:rPr>
      </w:pPr>
      <w:r w:rsidRPr="0036140B">
        <w:rPr>
          <w:rFonts w:eastAsia="Times New Roman"/>
          <w:bCs/>
          <w:lang w:bidi="he-IL"/>
        </w:rPr>
        <w:t>Електронна шафа</w:t>
      </w:r>
    </w:p>
    <w:p w14:paraId="22C6753B" w14:textId="43CE2301" w:rsidR="0036140B" w:rsidRDefault="0036140B" w:rsidP="0036140B">
      <w:pPr>
        <w:spacing w:line="256" w:lineRule="auto"/>
        <w:rPr>
          <w:rFonts w:eastAsia="Times New Roman"/>
          <w:bCs/>
          <w:lang w:bidi="he-IL"/>
        </w:rPr>
      </w:pPr>
      <w:r w:rsidRPr="0036140B">
        <w:rPr>
          <w:rFonts w:eastAsia="Times New Roman"/>
          <w:bCs/>
          <w:lang w:bidi="he-IL"/>
        </w:rPr>
        <w:t xml:space="preserve">У кожного хоча б раз у житті виникала проблема знайти щось у шафі. Особливо це відчутно, коли дуже поспішаєш і потрібно відшукати ту саму річ серед багатьох інших. Цю проблему вирішує електронна шафа, яка за допомогою власної бази даних та внутрішнього механізму за запитом користувача вказує точне місце розташування потрібної речі </w:t>
      </w:r>
      <w:r>
        <w:rPr>
          <w:rFonts w:eastAsia="Times New Roman"/>
          <w:bCs/>
          <w:lang w:bidi="he-IL"/>
        </w:rPr>
        <w:t>-</w:t>
      </w:r>
      <w:r w:rsidRPr="0036140B">
        <w:rPr>
          <w:rFonts w:eastAsia="Times New Roman"/>
          <w:bCs/>
          <w:lang w:bidi="he-IL"/>
        </w:rPr>
        <w:t xml:space="preserve"> як на складі. Таким чином вона економить багато часу та нервів.</w:t>
      </w:r>
    </w:p>
    <w:p w14:paraId="654D6545" w14:textId="77777777" w:rsidR="0036140B" w:rsidRDefault="0036140B" w:rsidP="0036140B">
      <w:pPr>
        <w:spacing w:line="256" w:lineRule="auto"/>
        <w:rPr>
          <w:rFonts w:eastAsia="Times New Roman"/>
          <w:bCs/>
          <w:sz w:val="36"/>
          <w:szCs w:val="36"/>
          <w:lang w:bidi="he-IL"/>
        </w:rPr>
      </w:pPr>
    </w:p>
    <w:p w14:paraId="7E0AC244" w14:textId="3942386E" w:rsidR="00AF69DB" w:rsidRPr="003047B2" w:rsidRDefault="0036140B" w:rsidP="003047B2">
      <w:pPr>
        <w:spacing w:line="256" w:lineRule="auto"/>
        <w:rPr>
          <w:rFonts w:eastAsia="Times New Roman"/>
          <w:bCs/>
          <w:sz w:val="36"/>
          <w:szCs w:val="36"/>
          <w:lang w:val="ru-RU" w:bidi="he-IL"/>
        </w:rPr>
      </w:pPr>
      <w:r w:rsidRPr="0036140B">
        <w:rPr>
          <w:rFonts w:eastAsia="Times New Roman"/>
          <w:bCs/>
          <w:sz w:val="36"/>
          <w:szCs w:val="36"/>
          <w:lang w:bidi="he-IL"/>
        </w:rPr>
        <w:t>Вимоги</w:t>
      </w:r>
    </w:p>
    <w:p w14:paraId="0993762B" w14:textId="3AB5E901" w:rsidR="00AF69DB" w:rsidRDefault="00AF69DB" w:rsidP="0036140B">
      <w:pPr>
        <w:spacing w:line="256" w:lineRule="auto"/>
        <w:rPr>
          <w:rFonts w:eastAsia="Times New Roman"/>
          <w:bCs/>
          <w:lang w:bidi="he-IL"/>
        </w:rPr>
      </w:pPr>
      <w:r>
        <w:rPr>
          <w:rFonts w:eastAsia="Times New Roman"/>
          <w:bCs/>
          <w:lang w:bidi="he-IL"/>
        </w:rPr>
        <w:t>Потреби зацікавлених сторін: Електронна шафа призначена для зберігання та обробки даних про об’єкти що зберігаються у шафі. Вид об’єктів не обмежений.</w:t>
      </w:r>
    </w:p>
    <w:p w14:paraId="181F9F27" w14:textId="3D122E9A" w:rsidR="00AF69DB" w:rsidRDefault="00AF69DB" w:rsidP="0036140B">
      <w:pPr>
        <w:spacing w:line="256" w:lineRule="auto"/>
        <w:rPr>
          <w:rFonts w:eastAsia="Times New Roman"/>
          <w:bCs/>
          <w:lang w:bidi="he-IL"/>
        </w:rPr>
      </w:pPr>
      <w:r>
        <w:rPr>
          <w:rFonts w:eastAsia="Times New Roman"/>
          <w:bCs/>
          <w:lang w:bidi="he-IL"/>
        </w:rPr>
        <w:t>Основна зацікавлена сторона: власник шафи</w:t>
      </w:r>
    </w:p>
    <w:p w14:paraId="2AF7DF68" w14:textId="7DCBAC07" w:rsidR="0036140B" w:rsidRDefault="0036140B" w:rsidP="0036140B">
      <w:pPr>
        <w:spacing w:line="256" w:lineRule="auto"/>
        <w:rPr>
          <w:rFonts w:eastAsia="Times New Roman"/>
          <w:bCs/>
          <w:lang w:bidi="he-IL"/>
        </w:rPr>
      </w:pPr>
      <w:r w:rsidRPr="0036140B">
        <w:rPr>
          <w:rFonts w:eastAsia="Times New Roman"/>
          <w:bCs/>
          <w:lang w:bidi="he-IL"/>
        </w:rPr>
        <w:t xml:space="preserve">Система зберігає: </w:t>
      </w:r>
      <w:r>
        <w:rPr>
          <w:rFonts w:eastAsia="Times New Roman"/>
          <w:bCs/>
          <w:lang w:bidi="he-IL"/>
        </w:rPr>
        <w:t>Шафу, Поличку, Відділення, Об’єкт, Джерело</w:t>
      </w:r>
    </w:p>
    <w:p w14:paraId="48E455A7" w14:textId="3E6630A9" w:rsidR="0036140B" w:rsidRPr="00AF69DB" w:rsidRDefault="0036140B" w:rsidP="0036140B">
      <w:pPr>
        <w:spacing w:line="256" w:lineRule="auto"/>
        <w:rPr>
          <w:rFonts w:eastAsia="Times New Roman"/>
          <w:bCs/>
          <w:lang w:val="en-US" w:bidi="he-IL"/>
        </w:rPr>
      </w:pPr>
      <w:r>
        <w:rPr>
          <w:rFonts w:eastAsia="Times New Roman"/>
          <w:bCs/>
          <w:lang w:bidi="he-IL"/>
        </w:rPr>
        <w:t>Атрибути шафи:</w:t>
      </w:r>
      <w:r w:rsidR="00AF69DB">
        <w:rPr>
          <w:rFonts w:eastAsia="Times New Roman"/>
          <w:bCs/>
          <w:lang w:bidi="he-IL"/>
        </w:rPr>
        <w:t xml:space="preserve"> </w:t>
      </w:r>
      <w:proofErr w:type="spellStart"/>
      <w:r w:rsidR="00AF69DB">
        <w:rPr>
          <w:rFonts w:eastAsia="Times New Roman"/>
          <w:bCs/>
          <w:lang w:val="en-US" w:bidi="he-IL"/>
        </w:rPr>
        <w:t>cupboard_id</w:t>
      </w:r>
      <w:proofErr w:type="spellEnd"/>
      <w:r w:rsidR="00AF69DB">
        <w:rPr>
          <w:rFonts w:eastAsia="Times New Roman"/>
          <w:bCs/>
          <w:lang w:val="en-US" w:bidi="he-IL"/>
        </w:rPr>
        <w:t xml:space="preserve">, </w:t>
      </w:r>
      <w:proofErr w:type="spellStart"/>
      <w:r w:rsidR="00AF69DB">
        <w:rPr>
          <w:rFonts w:eastAsia="Times New Roman"/>
          <w:bCs/>
          <w:lang w:val="en-US" w:bidi="he-IL"/>
        </w:rPr>
        <w:t>shelf_id</w:t>
      </w:r>
      <w:proofErr w:type="spellEnd"/>
      <w:r w:rsidR="00AF69DB">
        <w:rPr>
          <w:rFonts w:eastAsia="Times New Roman"/>
          <w:bCs/>
          <w:lang w:val="en-US" w:bidi="he-IL"/>
        </w:rPr>
        <w:t>, name, description, size, access</w:t>
      </w:r>
    </w:p>
    <w:p w14:paraId="5DBFDAA0" w14:textId="48F33952" w:rsidR="0036140B" w:rsidRPr="00AF69DB" w:rsidRDefault="0036140B" w:rsidP="0036140B">
      <w:pPr>
        <w:spacing w:line="256" w:lineRule="auto"/>
        <w:rPr>
          <w:rFonts w:eastAsia="Times New Roman"/>
          <w:bCs/>
          <w:lang w:val="en-US" w:bidi="he-IL"/>
        </w:rPr>
      </w:pPr>
      <w:r>
        <w:rPr>
          <w:rFonts w:eastAsia="Times New Roman"/>
          <w:bCs/>
          <w:lang w:bidi="he-IL"/>
        </w:rPr>
        <w:t>Атрибути полички:</w:t>
      </w:r>
      <w:r w:rsidR="00AF69DB">
        <w:rPr>
          <w:rFonts w:eastAsia="Times New Roman"/>
          <w:bCs/>
          <w:lang w:val="en-US" w:bidi="he-IL"/>
        </w:rPr>
        <w:t xml:space="preserve"> </w:t>
      </w:r>
      <w:proofErr w:type="spellStart"/>
      <w:r w:rsidR="00AF69DB">
        <w:rPr>
          <w:rFonts w:eastAsia="Times New Roman"/>
          <w:bCs/>
          <w:lang w:val="en-US" w:bidi="he-IL"/>
        </w:rPr>
        <w:t>shelf_id</w:t>
      </w:r>
      <w:proofErr w:type="spellEnd"/>
      <w:r w:rsidR="00AF69DB">
        <w:rPr>
          <w:rFonts w:eastAsia="Times New Roman"/>
          <w:bCs/>
          <w:lang w:val="en-US" w:bidi="he-IL"/>
        </w:rPr>
        <w:t xml:space="preserve">, </w:t>
      </w:r>
      <w:proofErr w:type="spellStart"/>
      <w:r w:rsidR="00AF69DB">
        <w:rPr>
          <w:rFonts w:eastAsia="Times New Roman"/>
          <w:bCs/>
          <w:lang w:val="en-US" w:bidi="he-IL"/>
        </w:rPr>
        <w:t>cell_id</w:t>
      </w:r>
      <w:proofErr w:type="spellEnd"/>
      <w:r w:rsidR="00AF69DB">
        <w:rPr>
          <w:rFonts w:eastAsia="Times New Roman"/>
          <w:bCs/>
          <w:lang w:val="en-US" w:bidi="he-IL"/>
        </w:rPr>
        <w:t>, name, size, access</w:t>
      </w:r>
    </w:p>
    <w:p w14:paraId="048272E4" w14:textId="6EB6BBC1" w:rsidR="0036140B" w:rsidRPr="00AF69DB" w:rsidRDefault="0036140B" w:rsidP="0036140B">
      <w:pPr>
        <w:spacing w:line="256" w:lineRule="auto"/>
        <w:rPr>
          <w:rFonts w:eastAsia="Times New Roman"/>
          <w:bCs/>
          <w:lang w:val="en-US" w:bidi="he-IL"/>
        </w:rPr>
      </w:pPr>
      <w:r>
        <w:rPr>
          <w:rFonts w:eastAsia="Times New Roman"/>
          <w:bCs/>
          <w:lang w:bidi="he-IL"/>
        </w:rPr>
        <w:t>Атрибути відділення:</w:t>
      </w:r>
      <w:r w:rsidR="00AF69DB">
        <w:rPr>
          <w:rFonts w:eastAsia="Times New Roman"/>
          <w:bCs/>
          <w:lang w:val="en-US" w:bidi="he-IL"/>
        </w:rPr>
        <w:t xml:space="preserve"> </w:t>
      </w:r>
      <w:proofErr w:type="spellStart"/>
      <w:r w:rsidR="00AF69DB">
        <w:rPr>
          <w:rFonts w:eastAsia="Times New Roman"/>
          <w:bCs/>
          <w:lang w:val="en-US" w:bidi="he-IL"/>
        </w:rPr>
        <w:t>cell_id</w:t>
      </w:r>
      <w:proofErr w:type="spellEnd"/>
      <w:r w:rsidR="00AF69DB">
        <w:rPr>
          <w:rFonts w:eastAsia="Times New Roman"/>
          <w:bCs/>
          <w:lang w:val="en-US" w:bidi="he-IL"/>
        </w:rPr>
        <w:t xml:space="preserve">, </w:t>
      </w:r>
      <w:proofErr w:type="spellStart"/>
      <w:r w:rsidR="00AF69DB">
        <w:rPr>
          <w:rFonts w:eastAsia="Times New Roman"/>
          <w:bCs/>
          <w:lang w:val="en-US" w:bidi="he-IL"/>
        </w:rPr>
        <w:t>object_id</w:t>
      </w:r>
      <w:proofErr w:type="spellEnd"/>
      <w:r w:rsidR="00AF69DB">
        <w:rPr>
          <w:rFonts w:eastAsia="Times New Roman"/>
          <w:bCs/>
          <w:lang w:val="en-US" w:bidi="he-IL"/>
        </w:rPr>
        <w:t>, name, size, color</w:t>
      </w:r>
    </w:p>
    <w:p w14:paraId="01E3424A" w14:textId="4F335306" w:rsidR="0036140B" w:rsidRPr="00AF69DB" w:rsidRDefault="0036140B" w:rsidP="0036140B">
      <w:pPr>
        <w:spacing w:line="256" w:lineRule="auto"/>
        <w:rPr>
          <w:rFonts w:eastAsia="Times New Roman"/>
          <w:bCs/>
          <w:lang w:val="en-US" w:bidi="he-IL"/>
        </w:rPr>
      </w:pPr>
      <w:r>
        <w:rPr>
          <w:rFonts w:eastAsia="Times New Roman"/>
          <w:bCs/>
          <w:lang w:bidi="he-IL"/>
        </w:rPr>
        <w:t>Атрибути об’єкту:</w:t>
      </w:r>
      <w:r w:rsidR="00AF69DB">
        <w:rPr>
          <w:rFonts w:eastAsia="Times New Roman"/>
          <w:bCs/>
          <w:lang w:val="en-US" w:bidi="he-IL"/>
        </w:rPr>
        <w:t xml:space="preserve"> </w:t>
      </w:r>
      <w:proofErr w:type="spellStart"/>
      <w:r w:rsidR="00AF69DB">
        <w:rPr>
          <w:rFonts w:eastAsia="Times New Roman"/>
          <w:bCs/>
          <w:lang w:val="en-US" w:bidi="he-IL"/>
        </w:rPr>
        <w:t>object_id</w:t>
      </w:r>
      <w:proofErr w:type="spellEnd"/>
      <w:r w:rsidR="00AF69DB">
        <w:rPr>
          <w:rFonts w:eastAsia="Times New Roman"/>
          <w:bCs/>
          <w:lang w:val="en-US" w:bidi="he-IL"/>
        </w:rPr>
        <w:t xml:space="preserve">, </w:t>
      </w:r>
      <w:proofErr w:type="spellStart"/>
      <w:r w:rsidR="00AF69DB">
        <w:rPr>
          <w:rFonts w:eastAsia="Times New Roman"/>
          <w:bCs/>
          <w:lang w:val="en-US" w:bidi="he-IL"/>
        </w:rPr>
        <w:t>source_id</w:t>
      </w:r>
      <w:proofErr w:type="spellEnd"/>
      <w:r w:rsidR="00AF69DB">
        <w:rPr>
          <w:rFonts w:eastAsia="Times New Roman"/>
          <w:bCs/>
          <w:lang w:val="en-US" w:bidi="he-IL"/>
        </w:rPr>
        <w:t>, name, description, count, weight, size</w:t>
      </w:r>
    </w:p>
    <w:p w14:paraId="22E8DD78" w14:textId="02421F9E" w:rsidR="0036140B" w:rsidRPr="00AF69DB" w:rsidRDefault="0036140B" w:rsidP="0036140B">
      <w:pPr>
        <w:spacing w:line="256" w:lineRule="auto"/>
        <w:rPr>
          <w:rFonts w:eastAsia="Times New Roman"/>
          <w:bCs/>
          <w:lang w:val="en-US" w:bidi="he-IL"/>
        </w:rPr>
      </w:pPr>
      <w:r>
        <w:rPr>
          <w:rFonts w:eastAsia="Times New Roman"/>
          <w:bCs/>
          <w:lang w:bidi="he-IL"/>
        </w:rPr>
        <w:t>Атрибути джерела:</w:t>
      </w:r>
      <w:r w:rsidR="00AF69DB">
        <w:rPr>
          <w:rFonts w:eastAsia="Times New Roman"/>
          <w:bCs/>
          <w:lang w:val="en-US" w:bidi="he-IL"/>
        </w:rPr>
        <w:t xml:space="preserve"> </w:t>
      </w:r>
      <w:proofErr w:type="spellStart"/>
      <w:r w:rsidR="00AF69DB">
        <w:rPr>
          <w:rFonts w:eastAsia="Times New Roman"/>
          <w:bCs/>
          <w:lang w:val="en-US" w:bidi="he-IL"/>
        </w:rPr>
        <w:t>source_id</w:t>
      </w:r>
      <w:proofErr w:type="spellEnd"/>
      <w:r w:rsidR="00AF69DB">
        <w:rPr>
          <w:rFonts w:eastAsia="Times New Roman"/>
          <w:bCs/>
          <w:lang w:val="en-US" w:bidi="he-IL"/>
        </w:rPr>
        <w:t>, name, description, link, picture, manufacture</w:t>
      </w:r>
    </w:p>
    <w:p w14:paraId="31A5C1CB" w14:textId="77777777" w:rsidR="00AF69DB" w:rsidRDefault="00AF69DB" w:rsidP="0036140B">
      <w:pPr>
        <w:spacing w:line="256" w:lineRule="auto"/>
        <w:rPr>
          <w:rFonts w:eastAsia="Times New Roman"/>
          <w:bCs/>
          <w:lang w:bidi="he-IL"/>
        </w:rPr>
      </w:pPr>
    </w:p>
    <w:p w14:paraId="0824559C" w14:textId="580ACEA0" w:rsidR="00AF69DB" w:rsidRDefault="00AF69DB" w:rsidP="0036140B">
      <w:pPr>
        <w:spacing w:line="256" w:lineRule="auto"/>
        <w:rPr>
          <w:rFonts w:eastAsia="Times New Roman"/>
          <w:bCs/>
          <w:lang w:bidi="he-IL"/>
        </w:rPr>
      </w:pPr>
      <w:r>
        <w:rPr>
          <w:rFonts w:eastAsia="Times New Roman"/>
          <w:bCs/>
          <w:lang w:bidi="he-IL"/>
        </w:rPr>
        <w:t xml:space="preserve">Бізнес-правила: </w:t>
      </w:r>
    </w:p>
    <w:p w14:paraId="425A1F24" w14:textId="2D3BA710" w:rsidR="00AF69DB" w:rsidRDefault="00AF69DB" w:rsidP="0036140B">
      <w:pPr>
        <w:spacing w:line="256" w:lineRule="auto"/>
        <w:rPr>
          <w:rFonts w:eastAsia="Times New Roman"/>
          <w:bCs/>
          <w:lang w:bidi="he-IL"/>
        </w:rPr>
      </w:pPr>
      <w:r>
        <w:rPr>
          <w:rFonts w:eastAsia="Times New Roman"/>
          <w:bCs/>
          <w:lang w:bidi="he-IL"/>
        </w:rPr>
        <w:t>У кожного предмету обов’язково має бути своє посилання та ім’я</w:t>
      </w:r>
    </w:p>
    <w:p w14:paraId="57C0D625" w14:textId="68B0752C" w:rsidR="00AF69DB" w:rsidRDefault="00AF69DB" w:rsidP="0036140B">
      <w:pPr>
        <w:spacing w:line="256" w:lineRule="auto"/>
        <w:rPr>
          <w:rFonts w:eastAsia="Times New Roman"/>
          <w:bCs/>
          <w:lang w:bidi="he-IL"/>
        </w:rPr>
      </w:pPr>
      <w:r>
        <w:rPr>
          <w:rFonts w:eastAsia="Times New Roman"/>
          <w:bCs/>
          <w:lang w:bidi="he-IL"/>
        </w:rPr>
        <w:t>В одному відділенні може лежати більше одного предмету</w:t>
      </w:r>
    </w:p>
    <w:p w14:paraId="0DB27336" w14:textId="686C2C95" w:rsidR="00AF69DB" w:rsidRPr="0036140B" w:rsidRDefault="00AF69DB" w:rsidP="00AF69DB">
      <w:pPr>
        <w:spacing w:line="256" w:lineRule="auto"/>
        <w:rPr>
          <w:rFonts w:eastAsia="Times New Roman"/>
          <w:bCs/>
          <w:lang w:bidi="he-IL"/>
        </w:rPr>
      </w:pPr>
      <w:r>
        <w:rPr>
          <w:rFonts w:eastAsia="Times New Roman"/>
          <w:bCs/>
          <w:lang w:bidi="he-IL"/>
        </w:rPr>
        <w:t xml:space="preserve">Розмір </w:t>
      </w:r>
      <w:r w:rsidR="000735EF">
        <w:rPr>
          <w:rFonts w:eastAsia="Times New Roman"/>
          <w:bCs/>
          <w:lang w:bidi="he-IL"/>
        </w:rPr>
        <w:t>поличок</w:t>
      </w:r>
      <w:r>
        <w:rPr>
          <w:rFonts w:eastAsia="Times New Roman"/>
          <w:bCs/>
          <w:lang w:bidi="he-IL"/>
        </w:rPr>
        <w:t xml:space="preserve"> та відділень </w:t>
      </w:r>
      <w:r w:rsidR="000735EF">
        <w:rPr>
          <w:rFonts w:eastAsia="Times New Roman"/>
          <w:bCs/>
          <w:lang w:bidi="he-IL"/>
        </w:rPr>
        <w:t>обмежені</w:t>
      </w:r>
      <w:r>
        <w:rPr>
          <w:rFonts w:eastAsia="Times New Roman"/>
          <w:bCs/>
          <w:lang w:bidi="he-IL"/>
        </w:rPr>
        <w:t xml:space="preserve"> лише розміром шафи</w:t>
      </w:r>
    </w:p>
    <w:p w14:paraId="1330628E" w14:textId="1F7DE060" w:rsidR="0036140B" w:rsidRPr="0036140B" w:rsidRDefault="0036140B" w:rsidP="0036140B">
      <w:pPr>
        <w:spacing w:line="256" w:lineRule="auto"/>
        <w:rPr>
          <w:rFonts w:eastAsia="Times New Roman"/>
          <w:bCs/>
          <w:lang w:bidi="he-IL"/>
        </w:rPr>
      </w:pPr>
      <w:r w:rsidRPr="0036140B">
        <w:rPr>
          <w:rFonts w:eastAsia="Times New Roman"/>
          <w:bCs/>
          <w:lang w:bidi="he-IL"/>
        </w:rPr>
        <w:lastRenderedPageBreak/>
        <w:drawing>
          <wp:inline distT="0" distB="0" distL="0" distR="0" wp14:anchorId="3B1585DD" wp14:editId="2900B7F6">
            <wp:extent cx="5731510" cy="5422900"/>
            <wp:effectExtent l="0" t="0" r="2540" b="6350"/>
            <wp:docPr id="113958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86525" name=""/>
                    <pic:cNvPicPr/>
                  </pic:nvPicPr>
                  <pic:blipFill>
                    <a:blip r:embed="rId5"/>
                    <a:stretch>
                      <a:fillRect/>
                    </a:stretch>
                  </pic:blipFill>
                  <pic:spPr>
                    <a:xfrm>
                      <a:off x="0" y="0"/>
                      <a:ext cx="5731510" cy="5422900"/>
                    </a:xfrm>
                    <a:prstGeom prst="rect">
                      <a:avLst/>
                    </a:prstGeom>
                  </pic:spPr>
                </pic:pic>
              </a:graphicData>
            </a:graphic>
          </wp:inline>
        </w:drawing>
      </w:r>
    </w:p>
    <w:p w14:paraId="204AE539" w14:textId="77777777" w:rsidR="00467C83" w:rsidRPr="0036140B" w:rsidRDefault="00467C83" w:rsidP="00467C83">
      <w:pPr>
        <w:spacing w:line="256" w:lineRule="auto"/>
        <w:rPr>
          <w:rFonts w:eastAsia="Times New Roman"/>
          <w:bCs/>
          <w:lang w:bidi="he-IL"/>
        </w:rPr>
      </w:pPr>
    </w:p>
    <w:p w14:paraId="0B9DD21F" w14:textId="78F72AB9" w:rsidR="00467C83" w:rsidRPr="0036140B" w:rsidRDefault="00467C83" w:rsidP="00467C83">
      <w:pPr>
        <w:spacing w:line="256" w:lineRule="auto"/>
        <w:rPr>
          <w:rFonts w:eastAsia="Times New Roman"/>
          <w:bCs/>
          <w:lang w:bidi="he-IL"/>
        </w:rPr>
      </w:pPr>
    </w:p>
    <w:p w14:paraId="17EFA46C" w14:textId="77777777" w:rsidR="00E91EB6" w:rsidRDefault="00E91EB6"/>
    <w:sectPr w:rsidR="00E91EB6" w:rsidSect="00467C83">
      <w:pgSz w:w="11906" w:h="16838" w:code="9"/>
      <w:pgMar w:top="1440" w:right="1440" w:bottom="1440" w:left="144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DE71B3"/>
    <w:multiLevelType w:val="hybridMultilevel"/>
    <w:tmpl w:val="4F3AE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7D5289"/>
    <w:multiLevelType w:val="multilevel"/>
    <w:tmpl w:val="3C1202B2"/>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6A1A29BE"/>
    <w:multiLevelType w:val="hybridMultilevel"/>
    <w:tmpl w:val="5BC8878A"/>
    <w:lvl w:ilvl="0" w:tplc="C7CED0E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79BB5381"/>
    <w:multiLevelType w:val="hybridMultilevel"/>
    <w:tmpl w:val="9ECC7A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59675108">
    <w:abstractNumId w:val="1"/>
  </w:num>
  <w:num w:numId="2" w16cid:durableId="1714038081">
    <w:abstractNumId w:val="3"/>
  </w:num>
  <w:num w:numId="3" w16cid:durableId="80611793">
    <w:abstractNumId w:val="0"/>
  </w:num>
  <w:num w:numId="4" w16cid:durableId="4074645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C83"/>
    <w:rsid w:val="000735EF"/>
    <w:rsid w:val="00263D7D"/>
    <w:rsid w:val="003047B2"/>
    <w:rsid w:val="003063BF"/>
    <w:rsid w:val="0036140B"/>
    <w:rsid w:val="00407419"/>
    <w:rsid w:val="00467C83"/>
    <w:rsid w:val="006B3C64"/>
    <w:rsid w:val="00A625FD"/>
    <w:rsid w:val="00AE05CB"/>
    <w:rsid w:val="00AF69DB"/>
    <w:rsid w:val="00B35007"/>
    <w:rsid w:val="00C40EE5"/>
    <w:rsid w:val="00E91EB6"/>
    <w:rsid w:val="00F56E7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69B34"/>
  <w15:chartTrackingRefBased/>
  <w15:docId w15:val="{4AA0F59B-8E7B-413B-AAD4-7D3799728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C83"/>
    <w:rPr>
      <w:lang w:val="uk-UA"/>
    </w:rPr>
  </w:style>
  <w:style w:type="paragraph" w:styleId="Heading1">
    <w:name w:val="heading 1"/>
    <w:basedOn w:val="Normal"/>
    <w:next w:val="Normal"/>
    <w:link w:val="Heading1Char"/>
    <w:uiPriority w:val="9"/>
    <w:qFormat/>
    <w:rsid w:val="00467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7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7C83"/>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467C8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67C8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67C8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67C8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67C8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67C8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C83"/>
    <w:rPr>
      <w:rFonts w:asciiTheme="majorHAnsi" w:eastAsiaTheme="majorEastAsia" w:hAnsiTheme="majorHAnsi" w:cstheme="majorBidi"/>
      <w:color w:val="0F4761" w:themeColor="accent1" w:themeShade="BF"/>
      <w:sz w:val="40"/>
      <w:szCs w:val="40"/>
      <w:lang w:val="uk-UA"/>
    </w:rPr>
  </w:style>
  <w:style w:type="character" w:customStyle="1" w:styleId="Heading2Char">
    <w:name w:val="Heading 2 Char"/>
    <w:basedOn w:val="DefaultParagraphFont"/>
    <w:link w:val="Heading2"/>
    <w:uiPriority w:val="9"/>
    <w:semiHidden/>
    <w:rsid w:val="00467C83"/>
    <w:rPr>
      <w:rFonts w:asciiTheme="majorHAnsi" w:eastAsiaTheme="majorEastAsia" w:hAnsiTheme="majorHAnsi" w:cstheme="majorBidi"/>
      <w:color w:val="0F4761" w:themeColor="accent1" w:themeShade="BF"/>
      <w:sz w:val="32"/>
      <w:szCs w:val="32"/>
      <w:lang w:val="uk-UA"/>
    </w:rPr>
  </w:style>
  <w:style w:type="character" w:customStyle="1" w:styleId="Heading3Char">
    <w:name w:val="Heading 3 Char"/>
    <w:basedOn w:val="DefaultParagraphFont"/>
    <w:link w:val="Heading3"/>
    <w:uiPriority w:val="9"/>
    <w:semiHidden/>
    <w:rsid w:val="00467C83"/>
    <w:rPr>
      <w:rFonts w:asciiTheme="minorHAnsi" w:eastAsiaTheme="majorEastAsia" w:hAnsiTheme="minorHAnsi" w:cstheme="majorBidi"/>
      <w:color w:val="0F4761" w:themeColor="accent1" w:themeShade="BF"/>
      <w:szCs w:val="28"/>
      <w:lang w:val="uk-UA"/>
    </w:rPr>
  </w:style>
  <w:style w:type="character" w:customStyle="1" w:styleId="Heading4Char">
    <w:name w:val="Heading 4 Char"/>
    <w:basedOn w:val="DefaultParagraphFont"/>
    <w:link w:val="Heading4"/>
    <w:uiPriority w:val="9"/>
    <w:semiHidden/>
    <w:rsid w:val="00467C83"/>
    <w:rPr>
      <w:rFonts w:asciiTheme="minorHAnsi" w:eastAsiaTheme="majorEastAsia" w:hAnsiTheme="minorHAnsi" w:cstheme="majorBidi"/>
      <w:i/>
      <w:iCs/>
      <w:color w:val="0F4761" w:themeColor="accent1" w:themeShade="BF"/>
      <w:lang w:val="uk-UA"/>
    </w:rPr>
  </w:style>
  <w:style w:type="character" w:customStyle="1" w:styleId="Heading5Char">
    <w:name w:val="Heading 5 Char"/>
    <w:basedOn w:val="DefaultParagraphFont"/>
    <w:link w:val="Heading5"/>
    <w:uiPriority w:val="9"/>
    <w:semiHidden/>
    <w:rsid w:val="00467C83"/>
    <w:rPr>
      <w:rFonts w:asciiTheme="minorHAnsi" w:eastAsiaTheme="majorEastAsia" w:hAnsiTheme="minorHAnsi" w:cstheme="majorBidi"/>
      <w:color w:val="0F4761" w:themeColor="accent1" w:themeShade="BF"/>
      <w:lang w:val="uk-UA"/>
    </w:rPr>
  </w:style>
  <w:style w:type="character" w:customStyle="1" w:styleId="Heading6Char">
    <w:name w:val="Heading 6 Char"/>
    <w:basedOn w:val="DefaultParagraphFont"/>
    <w:link w:val="Heading6"/>
    <w:uiPriority w:val="9"/>
    <w:semiHidden/>
    <w:rsid w:val="00467C83"/>
    <w:rPr>
      <w:rFonts w:asciiTheme="minorHAnsi" w:eastAsiaTheme="majorEastAsia" w:hAnsiTheme="minorHAnsi" w:cstheme="majorBidi"/>
      <w:i/>
      <w:iCs/>
      <w:color w:val="595959" w:themeColor="text1" w:themeTint="A6"/>
      <w:lang w:val="uk-UA"/>
    </w:rPr>
  </w:style>
  <w:style w:type="character" w:customStyle="1" w:styleId="Heading7Char">
    <w:name w:val="Heading 7 Char"/>
    <w:basedOn w:val="DefaultParagraphFont"/>
    <w:link w:val="Heading7"/>
    <w:uiPriority w:val="9"/>
    <w:semiHidden/>
    <w:rsid w:val="00467C83"/>
    <w:rPr>
      <w:rFonts w:asciiTheme="minorHAnsi" w:eastAsiaTheme="majorEastAsia" w:hAnsiTheme="minorHAnsi" w:cstheme="majorBidi"/>
      <w:color w:val="595959" w:themeColor="text1" w:themeTint="A6"/>
      <w:lang w:val="uk-UA"/>
    </w:rPr>
  </w:style>
  <w:style w:type="character" w:customStyle="1" w:styleId="Heading8Char">
    <w:name w:val="Heading 8 Char"/>
    <w:basedOn w:val="DefaultParagraphFont"/>
    <w:link w:val="Heading8"/>
    <w:uiPriority w:val="9"/>
    <w:semiHidden/>
    <w:rsid w:val="00467C83"/>
    <w:rPr>
      <w:rFonts w:asciiTheme="minorHAnsi" w:eastAsiaTheme="majorEastAsia" w:hAnsiTheme="minorHAnsi" w:cstheme="majorBidi"/>
      <w:i/>
      <w:iCs/>
      <w:color w:val="272727" w:themeColor="text1" w:themeTint="D8"/>
      <w:lang w:val="uk-UA"/>
    </w:rPr>
  </w:style>
  <w:style w:type="character" w:customStyle="1" w:styleId="Heading9Char">
    <w:name w:val="Heading 9 Char"/>
    <w:basedOn w:val="DefaultParagraphFont"/>
    <w:link w:val="Heading9"/>
    <w:uiPriority w:val="9"/>
    <w:semiHidden/>
    <w:rsid w:val="00467C83"/>
    <w:rPr>
      <w:rFonts w:asciiTheme="minorHAnsi" w:eastAsiaTheme="majorEastAsia" w:hAnsiTheme="minorHAnsi" w:cstheme="majorBidi"/>
      <w:color w:val="272727" w:themeColor="text1" w:themeTint="D8"/>
      <w:lang w:val="uk-UA"/>
    </w:rPr>
  </w:style>
  <w:style w:type="paragraph" w:styleId="Title">
    <w:name w:val="Title"/>
    <w:basedOn w:val="Normal"/>
    <w:next w:val="Normal"/>
    <w:link w:val="TitleChar"/>
    <w:uiPriority w:val="10"/>
    <w:qFormat/>
    <w:rsid w:val="00467C8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67C83"/>
    <w:rPr>
      <w:rFonts w:asciiTheme="majorHAnsi" w:eastAsiaTheme="majorEastAsia" w:hAnsiTheme="majorHAnsi" w:cstheme="majorBidi"/>
      <w:color w:val="auto"/>
      <w:spacing w:val="-10"/>
      <w:kern w:val="28"/>
      <w:sz w:val="56"/>
      <w:szCs w:val="56"/>
      <w:lang w:val="uk-UA"/>
    </w:rPr>
  </w:style>
  <w:style w:type="paragraph" w:styleId="Subtitle">
    <w:name w:val="Subtitle"/>
    <w:basedOn w:val="Normal"/>
    <w:next w:val="Normal"/>
    <w:link w:val="SubtitleChar"/>
    <w:uiPriority w:val="11"/>
    <w:qFormat/>
    <w:rsid w:val="00467C83"/>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67C83"/>
    <w:rPr>
      <w:rFonts w:asciiTheme="minorHAnsi" w:eastAsiaTheme="majorEastAsia" w:hAnsiTheme="minorHAnsi" w:cstheme="majorBidi"/>
      <w:color w:val="595959" w:themeColor="text1" w:themeTint="A6"/>
      <w:spacing w:val="15"/>
      <w:szCs w:val="28"/>
      <w:lang w:val="uk-UA"/>
    </w:rPr>
  </w:style>
  <w:style w:type="paragraph" w:styleId="Quote">
    <w:name w:val="Quote"/>
    <w:basedOn w:val="Normal"/>
    <w:next w:val="Normal"/>
    <w:link w:val="QuoteChar"/>
    <w:uiPriority w:val="29"/>
    <w:qFormat/>
    <w:rsid w:val="00467C83"/>
    <w:pPr>
      <w:spacing w:before="160"/>
      <w:jc w:val="center"/>
    </w:pPr>
    <w:rPr>
      <w:i/>
      <w:iCs/>
      <w:color w:val="404040" w:themeColor="text1" w:themeTint="BF"/>
    </w:rPr>
  </w:style>
  <w:style w:type="character" w:customStyle="1" w:styleId="QuoteChar">
    <w:name w:val="Quote Char"/>
    <w:basedOn w:val="DefaultParagraphFont"/>
    <w:link w:val="Quote"/>
    <w:uiPriority w:val="29"/>
    <w:rsid w:val="00467C83"/>
    <w:rPr>
      <w:i/>
      <w:iCs/>
      <w:color w:val="404040" w:themeColor="text1" w:themeTint="BF"/>
      <w:lang w:val="uk-UA"/>
    </w:rPr>
  </w:style>
  <w:style w:type="paragraph" w:styleId="ListParagraph">
    <w:name w:val="List Paragraph"/>
    <w:basedOn w:val="Normal"/>
    <w:uiPriority w:val="34"/>
    <w:qFormat/>
    <w:rsid w:val="00467C83"/>
    <w:pPr>
      <w:ind w:left="720"/>
      <w:contextualSpacing/>
    </w:pPr>
  </w:style>
  <w:style w:type="character" w:styleId="IntenseEmphasis">
    <w:name w:val="Intense Emphasis"/>
    <w:basedOn w:val="DefaultParagraphFont"/>
    <w:uiPriority w:val="21"/>
    <w:qFormat/>
    <w:rsid w:val="00467C83"/>
    <w:rPr>
      <w:i/>
      <w:iCs/>
      <w:color w:val="0F4761" w:themeColor="accent1" w:themeShade="BF"/>
    </w:rPr>
  </w:style>
  <w:style w:type="paragraph" w:styleId="IntenseQuote">
    <w:name w:val="Intense Quote"/>
    <w:basedOn w:val="Normal"/>
    <w:next w:val="Normal"/>
    <w:link w:val="IntenseQuoteChar"/>
    <w:uiPriority w:val="30"/>
    <w:qFormat/>
    <w:rsid w:val="00467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7C83"/>
    <w:rPr>
      <w:i/>
      <w:iCs/>
      <w:color w:val="0F4761" w:themeColor="accent1" w:themeShade="BF"/>
      <w:lang w:val="uk-UA"/>
    </w:rPr>
  </w:style>
  <w:style w:type="character" w:styleId="IntenseReference">
    <w:name w:val="Intense Reference"/>
    <w:basedOn w:val="DefaultParagraphFont"/>
    <w:uiPriority w:val="32"/>
    <w:qFormat/>
    <w:rsid w:val="00467C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TotalTime>
  <Pages>2</Pages>
  <Words>187</Words>
  <Characters>1069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Лозинская Мария</dc:creator>
  <cp:keywords/>
  <dc:description/>
  <cp:lastModifiedBy>Лозинская Мария</cp:lastModifiedBy>
  <cp:revision>3</cp:revision>
  <dcterms:created xsi:type="dcterms:W3CDTF">2026-02-11T10:03:00Z</dcterms:created>
  <dcterms:modified xsi:type="dcterms:W3CDTF">2026-02-11T15:51:00Z</dcterms:modified>
</cp:coreProperties>
</file>