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DF-1751-03 SegmentoPreForma3 / PreformSegment3 </w:t>
        <w:br/>
        <w:t xml:space="preserve"> </w:t>
        <w:br/>
        <w:t xml:space="preserve">ENERCON Partner </w:t>
        <w:br/>
        <w:t xml:space="preserve">D03008446/0.0-pt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1070659 </w:t>
        <w:br/>
        <w:t xml:space="preserve">3 </w:t>
        <w:br/>
        <w:t xml:space="preserve"> Pré-forma segmento 3 Nº / </w:t>
        <w:br/>
        <w:t xml:space="preserve">Preform segment 3 No 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Etiqueta de identificação na lado oposto à superfície de colagem /  </w:t>
        <w:br/>
        <w:t xml:space="preserve">Component label placed on opposite side to the gluing surface ______________________________________  </w:t>
        <w:br/>
        <w:t xml:space="preserve">8 </w:t>
        <w:br/>
        <w:t xml:space="preserve"> Camadas da pré-forma segmento 3 aplicadas conforme DC /  </w:t>
        <w:br/>
        <w:t xml:space="preserve">Preform segment 3 lay-up applied in accordance with the DC </w:t>
        <w:br/>
        <w:t xml:space="preserve"> D02891961- </w:t>
        <w:br/>
        <w:t xml:space="preserve">___________________________  </w:t>
        <w:br/>
        <w:t xml:space="preserve">9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10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11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12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13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14 </w:t>
        <w:br/>
        <w:t xml:space="preserve"> Rebarbar as arestas do componente /  </w:t>
        <w:br/>
        <w:t xml:space="preserve">Deburring of component edges _______________________________________________________________  </w:t>
        <w:br/>
        <w:t xml:space="preserve">15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16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16:47;Translation of D03008446/0.0-en</w:t>
        <w:br/>
      </w:r>
    </w:p>
    <w:p>
      <w:r>
        <w:t xml:space="preserve"> </w:t>
        <w:br/>
        <w:t xml:space="preserve">Protocolo de produção </w:t>
        <w:br/>
        <w:t xml:space="preserve">DF-1751-03 SegmentoPreForma3 / PreformSegment3 </w:t>
        <w:br/>
        <w:t xml:space="preserve"> </w:t>
        <w:br/>
        <w:t xml:space="preserve">ENERCON Partner </w:t>
        <w:br/>
        <w:t xml:space="preserve">D03008446/0.0-pt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17 </w:t>
        <w:br/>
        <w:t xml:space="preserve"> Controle de qualidade / Quality assurance </w:t>
        <w:br/>
        <w:t xml:space="preserve">ok / nok </w:t>
        <w:br/>
        <w:t xml:space="preserve">18 </w:t>
        <w:br/>
        <w:t xml:space="preserve"> Laminado da pré-forma segmento 3 (impregnado, retilíneo, não ondulado, etc.) - Inspeção com luz / </w:t>
        <w:br/>
        <w:t xml:space="preserve">Laminate of the preform segment 3 (soaked, straight, not warped, etc.) – Inspection with light __________ </w:t>
        <w:br/>
        <w:t xml:space="preserve"> </w:t>
        <w:br/>
        <w:t xml:space="preserve"> </w:t>
        <w:br/>
        <w:t xml:space="preserve">19 </w:t>
        <w:br/>
        <w:t xml:space="preserve"> Laminado alinhado no fim do flange, arestas do componentes rebarbadas /  </w:t>
        <w:br/>
        <w:t xml:space="preserve">Laminate flush at flange end, component edges deburred ______________________________________ </w:t>
        <w:br/>
        <w:t xml:space="preserve"> </w:t>
        <w:br/>
        <w:t xml:space="preserve"> </w:t>
        <w:br/>
        <w:t xml:space="preserve">20 </w:t>
        <w:br/>
        <w:t xml:space="preserve"> Comprimento do componente alvo 585 +0/-20mm /  </w:t>
        <w:br/>
        <w:t xml:space="preserve">Component length target 585 +0/-20mm ____________________________________________________ </w:t>
        <w:br/>
        <w:t xml:space="preserve"> </w:t>
        <w:br/>
        <w:t xml:space="preserve"> </w:t>
        <w:br/>
        <w:t xml:space="preserve">21 </w:t>
        <w:br/>
        <w:t xml:space="preserve"> Comprimento do chanfro no lado da TIP alvo 342 +0/-20mm /  </w:t>
        <w:br/>
        <w:t xml:space="preserve">Length of the chamfer on the TIP side target 342 +0/-20mm </w:t>
        <w:br/>
        <w:t xml:space="preserve">_____________________________________ </w:t>
        <w:br/>
        <w:t xml:space="preserve"> </w:t>
        <w:br/>
        <w:t xml:space="preserve"> </w:t>
        <w:br/>
        <w:t xml:space="preserve">22 </w:t>
        <w:br/>
        <w:t xml:space="preserve"> Espessura alvo da parede 34,5 +3/-0mm /  </w:t>
        <w:br/>
        <w:t xml:space="preserve">Target wall thickness 34,5 +3/-0mm _______________________________________________________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Pré-forma segmento 3 sem danos /  </w:t>
        <w:br/>
        <w:t xml:space="preserve">Preform segment 3 undamaged </w:t>
        <w:br/>
        <w:t xml:space="preserve">___________________________________________________________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Pré-forma segmento 3 reprovada /  </w:t>
        <w:br/>
        <w:t xml:space="preserve">Preform segment 3 rejected </w:t>
        <w:br/>
        <w:t xml:space="preserve"> _______________________________________________________________  </w:t>
        <w:br/>
        <w:t xml:space="preserve">25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26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27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16:47;Translation of D03008446/0.0-en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