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Protocolo de produção </w:t>
        <w:br/>
        <w:t xml:space="preserve">DF-1751-10 LongarinaLP / SparboomPF </w:t>
        <w:br/>
        <w:t xml:space="preserve"> </w:t>
        <w:br/>
        <w:t xml:space="preserve">ENERCON Partner </w:t>
        <w:br/>
        <w:t xml:space="preserve">D03008455/0.0-pt / WT </w:t>
        <w:br/>
        <w:t xml:space="preserve">1 de 2 </w:t>
        <w:br/>
        <w:t xml:space="preserve"> </w:t>
        <w:br/>
        <w:t xml:space="preserve">© ENERCON GmbH. Todos os direitos reservados. </w:t>
        <w:br/>
        <w:t xml:space="preserve">1 </w:t>
        <w:br/>
        <w:t xml:space="preserve"> </w:t>
        <w:br/>
        <w:t xml:space="preserve">Data / Date __________ </w:t>
        <w:br/>
        <w:t xml:space="preserve">2 </w:t>
        <w:br/>
        <w:t xml:space="preserve"> Nº de material / Material No 1071389 </w:t>
        <w:br/>
        <w:t xml:space="preserve">3 </w:t>
        <w:br/>
        <w:t xml:space="preserve"> Longarina (lado da pressão) Nº / </w:t>
        <w:br/>
        <w:t xml:space="preserve">Spar boom (pressure face) No </w:t>
        <w:br/>
        <w:t xml:space="preserve">________________________________________________  </w:t>
        <w:br/>
        <w:t xml:space="preserve">4 </w:t>
        <w:br/>
        <w:t xml:space="preserve"> O texto original está na língua inglesa. A tradução do texto é informativa e tem de ser revista antes da aplicação </w:t>
        <w:br/>
        <w:t xml:space="preserve">do protocolo. Em caso de dúvidas ou em caso de contrariedades aplica-se o texto original em inglês. / The </w:t>
        <w:br/>
        <w:t xml:space="preserve">English text is the original text. The translation of the text is informative and must be checked before using the </w:t>
        <w:br/>
        <w:t xml:space="preserve">protocol. In case of doubt or contradiction, the original English text shall prevail. </w:t>
        <w:br/>
        <w:t xml:space="preserve">5 </w:t>
        <w:br/>
        <w:t xml:space="preserve"> Etapa de trabalho / Production step </w:t>
        <w:br/>
        <w:t xml:space="preserve">Assinatura / Signature </w:t>
        <w:br/>
        <w:t xml:space="preserve">6 </w:t>
        <w:br/>
        <w:t xml:space="preserve"> Aquecimento(s) do molde ligado(s) (molde de pré-cura) / </w:t>
        <w:br/>
        <w:t xml:space="preserve">Mould heating switched on (pre-curing mould) </w:t>
        <w:br/>
        <w:t xml:space="preserve">__________h ______________________________________  </w:t>
        <w:br/>
        <w:t xml:space="preserve">7 </w:t>
        <w:br/>
        <w:t xml:space="preserve"> Temperatura de compensação das fibras de carbono asseguradas de acordo com a instrução eOI-03 /  </w:t>
        <w:br/>
        <w:t xml:space="preserve">Temperature compensation of the CFRP non-woven fabric ensured according to eOI-03 __________________  </w:t>
        <w:br/>
        <w:t xml:space="preserve">8 </w:t>
        <w:br/>
        <w:t xml:space="preserve"> Longarina fabricada conforme DC /  </w:t>
        <w:br/>
        <w:t xml:space="preserve">Spar boom manufactured in accordance with the DC </w:t>
        <w:br/>
        <w:t xml:space="preserve"> D02901774- _________________________________  </w:t>
        <w:br/>
        <w:t xml:space="preserve">9 </w:t>
        <w:br/>
        <w:t xml:space="preserve"> Nº de série do blank das fibras /  </w:t>
        <w:br/>
        <w:t xml:space="preserve">Series No. of the non-woven fabric blank – no. </w:t>
        <w:br/>
        <w:t xml:space="preserve"> </w:t>
        <w:br/>
        <w:t xml:space="preserve">_________________________________________________  </w:t>
        <w:br/>
        <w:t xml:space="preserve">10 </w:t>
        <w:br/>
        <w:t xml:space="preserve"> Placas de material de núcleo aplicadas conforme DC /  </w:t>
        <w:br/>
        <w:t xml:space="preserve">Core material plates applied in accordance with the DC ____________________________________________  </w:t>
        <w:br/>
        <w:t xml:space="preserve">11 </w:t>
        <w:br/>
        <w:t xml:space="preserve"> Data da entrega/Nº do lote do kit de material de núcleo / </w:t>
        <w:br/>
        <w:t xml:space="preserve">Delivery date/Batch No. of the core material kit </w:t>
        <w:br/>
        <w:t xml:space="preserve">_______________/ _________________________________  </w:t>
        <w:br/>
        <w:t xml:space="preserve">12 </w:t>
        <w:br/>
        <w:t xml:space="preserve"> Etiqueta de identificação em R68000 colocada no centro /  </w:t>
        <w:br/>
        <w:t xml:space="preserve">Component lable on R68000 placed in the centre _________________________________________________  </w:t>
        <w:br/>
        <w:t xml:space="preserve">13 </w:t>
        <w:br/>
        <w:t xml:space="preserve"> Amostras para o teste de cinzas colocada no R21000 e R63000 ao centro /  </w:t>
        <w:br/>
        <w:t xml:space="preserve">Sample for determination of fiber mass content placed on R21000 and R63000 in the center _______________  </w:t>
        <w:br/>
        <w:t xml:space="preserve">14 </w:t>
        <w:br/>
        <w:t xml:space="preserve"> Dados de processo preenchidos completamente, DF-175-91 DadosDeInfusão-InfusionData  / </w:t>
        <w:br/>
        <w:t xml:space="preserve">Process data completely filled in the protocol MR-175-91 DadosDeInfusão-InfusionData___________________  </w:t>
        <w:br/>
        <w:t xml:space="preserve">15 </w:t>
        <w:br/>
        <w:t xml:space="preserve"> Bordas da longarina rebarbadas /  </w:t>
        <w:br/>
        <w:t xml:space="preserve">Spar boom rims deburred ___________________________________________________________________  </w:t>
        <w:br/>
        <w:t xml:space="preserve">16 </w:t>
        <w:br/>
        <w:t xml:space="preserve"> Mensagem de confirmação SAP enviada /  </w:t>
        <w:br/>
        <w:t xml:space="preserve">SAP confirmation sent ______________________________________________________________________  </w:t>
        <w:br/>
        <w:t xml:space="preserve">17 </w:t>
        <w:br/>
        <w:t xml:space="preserve"> No caso do registo eletrónico de dados de controlo (lote de controlo SAP), este protocolo termina aqui. / </w:t>
        <w:br/>
        <w:t xml:space="preserve">In the case of electronic inspection data recording (SAP inspection lot), this log ends here. </w:t>
        <w:br/>
        <w:t xml:space="preserve"> </w:t>
        <w:br/>
        <w:t xml:space="preserve"> </w:t>
        <w:br/>
        <w:t>Released: 2024-03-25 16:30;Translation of D03008455/0.0-en</w:t>
        <w:br/>
      </w:r>
    </w:p>
    <w:p>
      <w:r>
        <w:t xml:space="preserve"> </w:t>
        <w:br/>
        <w:t xml:space="preserve">Protocolo de produção </w:t>
        <w:br/>
        <w:t xml:space="preserve">DF-1751-10 LongarinaLP / SparboomPF </w:t>
        <w:br/>
        <w:t xml:space="preserve"> </w:t>
        <w:br/>
        <w:t xml:space="preserve">ENERCON Partner </w:t>
        <w:br/>
        <w:t xml:space="preserve">D03008455/0.0-pt / WT </w:t>
        <w:br/>
        <w:t xml:space="preserve">2 de 2 </w:t>
        <w:br/>
        <w:t xml:space="preserve"> </w:t>
        <w:br/>
        <w:t xml:space="preserve">© ENERCON GmbH. Todos os direitos reservados. </w:t>
        <w:br/>
        <w:t xml:space="preserve">18 </w:t>
        <w:br/>
        <w:t xml:space="preserve"> Controle de qualidade / Quality assurance </w:t>
        <w:br/>
        <w:t xml:space="preserve">ok / nok </w:t>
        <w:br/>
        <w:t xml:space="preserve">19 </w:t>
        <w:br/>
        <w:t xml:space="preserve"> Início da longarina R3000 +/-20mm (verificado pela referencia marcada no molde) /  </w:t>
        <w:br/>
        <w:t xml:space="preserve">Start of the spar boom R3000 +/-20mm (checked by reference imprint from the mould) </w:t>
        <w:br/>
        <w:t xml:space="preserve">________________ </w:t>
        <w:br/>
        <w:t xml:space="preserve"> </w:t>
        <w:br/>
        <w:t xml:space="preserve"> </w:t>
        <w:br/>
        <w:t xml:space="preserve">20 </w:t>
        <w:br/>
        <w:t xml:space="preserve"> Fim da longarina R87250 +/-20mm (verificado pela referencia marcada no molde) /  </w:t>
        <w:br/>
        <w:t xml:space="preserve">End of the spar boom R87250 +/-20mm (checked by reference imprint from the mould) _______________ </w:t>
        <w:br/>
        <w:t xml:space="preserve"> </w:t>
        <w:br/>
        <w:t xml:space="preserve"> </w:t>
        <w:br/>
        <w:t xml:space="preserve">21 </w:t>
        <w:br/>
        <w:t xml:space="preserve"> Material de núcleo colocado corretamente (Início LE-R5000, TE-R5700 – Fim LE-R66760, TE-R82500) – (+/-</w:t>
        <w:br/>
        <w:t xml:space="preserve">20mm) / </w:t>
        <w:br/>
        <w:t xml:space="preserve">Core material correctly placed (Start LE-R5000, TE-R5700 – End LE-R66760, TE-R82500) – (+/-20mm) __ </w:t>
        <w:br/>
        <w:t xml:space="preserve"> </w:t>
        <w:br/>
        <w:t xml:space="preserve"> </w:t>
        <w:br/>
        <w:t xml:space="preserve">22 </w:t>
        <w:br/>
        <w:t xml:space="preserve"> Laminado interno da longarina (impregnado, não ondulado) / </w:t>
        <w:br/>
        <w:t xml:space="preserve">Inner laminate of the spar boom (soaked, free of waves, spar boom thickness equal </w:t>
        <w:br/>
        <w:t xml:space="preserve">or higher than foam edge ________________________________________________________________ </w:t>
        <w:br/>
        <w:t xml:space="preserve"> </w:t>
        <w:br/>
        <w:t xml:space="preserve"> </w:t>
        <w:br/>
        <w:t xml:space="preserve"> </w:t>
        <w:br/>
        <w:t xml:space="preserve">R03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R70 </w:t>
        <w:br/>
        <w:t xml:space="preserve">R71 </w:t>
        <w:br/>
        <w:t xml:space="preserve">R72 </w:t>
        <w:br/>
        <w:t xml:space="preserve">R73 </w:t>
        <w:br/>
        <w:t xml:space="preserve">R74 </w:t>
        <w:br/>
        <w:t xml:space="preserve">R75 </w:t>
        <w:br/>
        <w:t xml:space="preserve">R76 </w:t>
        <w:br/>
        <w:t xml:space="preserve">R77 </w:t>
        <w:br/>
        <w:t xml:space="preserve">R78 </w:t>
        <w:br/>
        <w:t xml:space="preserve">R79 </w:t>
        <w:br/>
        <w:t xml:space="preserve">R80 </w:t>
        <w:br/>
        <w:t xml:space="preserve">R81 </w:t>
        <w:br/>
        <w:t xml:space="preserve">R82 </w:t>
        <w:br/>
        <w:t xml:space="preserve">R83 </w:t>
        <w:br/>
        <w:t xml:space="preserve">R84 </w:t>
        <w:br/>
        <w:t xml:space="preserve">R85 </w:t>
        <w:br/>
        <w:t xml:space="preserve">R86 </w:t>
        <w:br/>
        <w:t xml:space="preserve">R87 </w:t>
        <w:br/>
        <w:t xml:space="preserve"> </w:t>
        <w:br/>
        <w:t xml:space="preserve">23 </w:t>
        <w:br/>
        <w:t xml:space="preserve"> Laminado externo da longarina (impregnado, retilíneo, não ondulado, etc.) / </w:t>
        <w:br/>
        <w:t xml:space="preserve">Outer laminate of the spar boom (soaked, straight, not warped, etc.) ______________________________ </w:t>
        <w:br/>
        <w:t xml:space="preserve"> </w:t>
        <w:br/>
        <w:t xml:space="preserve"> </w:t>
        <w:br/>
        <w:t xml:space="preserve"> </w:t>
        <w:br/>
        <w:t xml:space="preserve">R03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R70 </w:t>
        <w:br/>
        <w:t xml:space="preserve">R71 </w:t>
        <w:br/>
        <w:t xml:space="preserve">R72 </w:t>
        <w:br/>
        <w:t xml:space="preserve">R73 </w:t>
        <w:br/>
        <w:t xml:space="preserve">R74 </w:t>
        <w:br/>
        <w:t xml:space="preserve">R75 </w:t>
        <w:br/>
        <w:t xml:space="preserve">R76 </w:t>
        <w:br/>
        <w:t xml:space="preserve">R77 </w:t>
        <w:br/>
        <w:t xml:space="preserve">R78 </w:t>
        <w:br/>
        <w:t xml:space="preserve">R79 </w:t>
        <w:br/>
        <w:t xml:space="preserve">R80 </w:t>
        <w:br/>
        <w:t xml:space="preserve">R81 </w:t>
        <w:br/>
        <w:t xml:space="preserve">R82 </w:t>
        <w:br/>
        <w:t xml:space="preserve">R83 </w:t>
        <w:br/>
        <w:t xml:space="preserve">R84 </w:t>
        <w:br/>
        <w:t xml:space="preserve">R85 </w:t>
        <w:br/>
        <w:t xml:space="preserve">R86 </w:t>
        <w:br/>
        <w:t xml:space="preserve">R87 </w:t>
        <w:br/>
        <w:t xml:space="preserve"> </w:t>
        <w:br/>
        <w:t xml:space="preserve">24 </w:t>
        <w:br/>
        <w:t xml:space="preserve"> Inspeção ultrasom efetuada (Sem rugas or defeitos de infusão) /  </w:t>
        <w:br/>
        <w:t xml:space="preserve">Ultrasonic checking for infusion defects and fibre wrinkles ______________________________________ </w:t>
        <w:br/>
        <w:t xml:space="preserve"> </w:t>
        <w:br/>
        <w:t xml:space="preserve"> </w:t>
        <w:br/>
        <w:t xml:space="preserve"> </w:t>
        <w:br/>
        <w:t xml:space="preserve">R03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R70 </w:t>
        <w:br/>
        <w:t xml:space="preserve">R71 </w:t>
        <w:br/>
        <w:t xml:space="preserve">R72 </w:t>
        <w:br/>
        <w:t xml:space="preserve">R73 </w:t>
        <w:br/>
        <w:t xml:space="preserve">R74 </w:t>
        <w:br/>
        <w:t xml:space="preserve">R75 </w:t>
        <w:br/>
        <w:t xml:space="preserve">R76 </w:t>
        <w:br/>
        <w:t xml:space="preserve">R77 </w:t>
        <w:br/>
        <w:t xml:space="preserve">R78 </w:t>
        <w:br/>
        <w:t xml:space="preserve">R79 </w:t>
        <w:br/>
        <w:t xml:space="preserve">R80 </w:t>
        <w:br/>
        <w:t xml:space="preserve">R81 </w:t>
        <w:br/>
        <w:t xml:space="preserve">R82 </w:t>
        <w:br/>
        <w:t xml:space="preserve">R83 </w:t>
        <w:br/>
        <w:t xml:space="preserve">R84 </w:t>
        <w:br/>
        <w:t xml:space="preserve">R85 </w:t>
        <w:br/>
        <w:t xml:space="preserve">R86 </w:t>
        <w:br/>
        <w:t xml:space="preserve">R87 </w:t>
        <w:br/>
        <w:t xml:space="preserve"> </w:t>
        <w:br/>
        <w:t xml:space="preserve">25 </w:t>
        <w:br/>
        <w:t xml:space="preserve"> Longarina (LP) sem danos /  </w:t>
        <w:br/>
        <w:t xml:space="preserve">Spar boom (PF) undamaged _____________________________________________________________ </w:t>
        <w:br/>
        <w:t xml:space="preserve"> </w:t>
        <w:br/>
        <w:t xml:space="preserve"> </w:t>
        <w:br/>
        <w:t xml:space="preserve">26 </w:t>
        <w:br/>
        <w:t xml:space="preserve"> Longarina (LP) reprovada /  </w:t>
        <w:br/>
        <w:t xml:space="preserve">Spar boom (PF) rejected </w:t>
        <w:br/>
        <w:t xml:space="preserve"> </w:t>
        <w:br/>
        <w:t xml:space="preserve">__________________________________________________________________  </w:t>
        <w:br/>
        <w:t xml:space="preserve">27 </w:t>
        <w:br/>
        <w:t xml:space="preserve"> Aprovada sob reserva /  </w:t>
        <w:br/>
        <w:t xml:space="preserve">Provisionally approved </w:t>
        <w:br/>
        <w:t xml:space="preserve"> ___________________________________________________________________  </w:t>
        <w:br/>
        <w:t xml:space="preserve">28 </w:t>
        <w:br/>
        <w:t xml:space="preserve"> Aprovada /  </w:t>
        <w:br/>
        <w:t xml:space="preserve">Approved </w:t>
        <w:br/>
        <w:t xml:space="preserve">______________________________________________________________________________  </w:t>
        <w:br/>
        <w:t xml:space="preserve">29 </w:t>
        <w:br/>
        <w:t xml:space="preserve"> Inspetor (assinatura e data) / </w:t>
        <w:br/>
        <w:t xml:space="preserve">Inspector (signature and date) ________________________________________________________________  </w:t>
        <w:br/>
        <w:t xml:space="preserve"> </w:t>
        <w:br/>
        <w:t>Released: 2024-03-25 16:30;Translation of D03008455/0.0-en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