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65D25" w14:textId="1FA5A70C" w:rsidR="00A33B04" w:rsidRPr="00090337" w:rsidRDefault="00090337" w:rsidP="00A61DAE">
      <w:pPr>
        <w:spacing w:line="480" w:lineRule="auto"/>
        <w:ind w:firstLine="720"/>
        <w:jc w:val="both"/>
        <w:rPr>
          <w:rFonts w:ascii="Times New Roman" w:hAnsi="Times New Roman" w:cs="Times New Roman"/>
        </w:rPr>
      </w:pPr>
      <w:r w:rsidRPr="00090337">
        <w:rPr>
          <w:rFonts w:ascii="Times New Roman" w:hAnsi="Times New Roman" w:cs="Times New Roman"/>
        </w:rPr>
        <w:drawing>
          <wp:anchor distT="0" distB="0" distL="114300" distR="114300" simplePos="0" relativeHeight="251660288" behindDoc="1" locked="0" layoutInCell="1" allowOverlap="1" wp14:anchorId="16BEDCE8" wp14:editId="1B8B6691">
            <wp:simplePos x="0" y="0"/>
            <wp:positionH relativeFrom="margin">
              <wp:align>left</wp:align>
            </wp:positionH>
            <wp:positionV relativeFrom="paragraph">
              <wp:posOffset>7638415</wp:posOffset>
            </wp:positionV>
            <wp:extent cx="2465705" cy="408940"/>
            <wp:effectExtent l="0" t="0" r="0" b="0"/>
            <wp:wrapTight wrapText="bothSides">
              <wp:wrapPolygon edited="0">
                <wp:start x="0" y="0"/>
                <wp:lineTo x="0" y="20124"/>
                <wp:lineTo x="21361" y="20124"/>
                <wp:lineTo x="21361" y="0"/>
                <wp:lineTo x="0" y="0"/>
              </wp:wrapPolygon>
            </wp:wrapTight>
            <wp:docPr id="35264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4927" name=""/>
                    <pic:cNvPicPr/>
                  </pic:nvPicPr>
                  <pic:blipFill>
                    <a:blip r:embed="rId4">
                      <a:extLst>
                        <a:ext uri="{28A0092B-C50C-407E-A947-70E740481C1C}">
                          <a14:useLocalDpi xmlns:a14="http://schemas.microsoft.com/office/drawing/2010/main" val="0"/>
                        </a:ext>
                      </a:extLst>
                    </a:blip>
                    <a:stretch>
                      <a:fillRect/>
                    </a:stretch>
                  </pic:blipFill>
                  <pic:spPr>
                    <a:xfrm>
                      <a:off x="0" y="0"/>
                      <a:ext cx="2465705" cy="408940"/>
                    </a:xfrm>
                    <a:prstGeom prst="rect">
                      <a:avLst/>
                    </a:prstGeom>
                  </pic:spPr>
                </pic:pic>
              </a:graphicData>
            </a:graphic>
            <wp14:sizeRelH relativeFrom="margin">
              <wp14:pctWidth>0</wp14:pctWidth>
            </wp14:sizeRelH>
            <wp14:sizeRelV relativeFrom="margin">
              <wp14:pctHeight>0</wp14:pctHeight>
            </wp14:sizeRelV>
          </wp:anchor>
        </w:drawing>
      </w:r>
      <w:r w:rsidRPr="00090337">
        <w:rPr>
          <w:rFonts w:ascii="Times New Roman" w:hAnsi="Times New Roman" w:cs="Times New Roman"/>
        </w:rPr>
        <w:drawing>
          <wp:anchor distT="0" distB="0" distL="114300" distR="114300" simplePos="0" relativeHeight="251659264" behindDoc="1" locked="0" layoutInCell="1" allowOverlap="1" wp14:anchorId="2468751E" wp14:editId="141C04AF">
            <wp:simplePos x="0" y="0"/>
            <wp:positionH relativeFrom="margin">
              <wp:align>right</wp:align>
            </wp:positionH>
            <wp:positionV relativeFrom="paragraph">
              <wp:posOffset>6172200</wp:posOffset>
            </wp:positionV>
            <wp:extent cx="1676400" cy="781050"/>
            <wp:effectExtent l="0" t="0" r="0" b="0"/>
            <wp:wrapTight wrapText="bothSides">
              <wp:wrapPolygon edited="0">
                <wp:start x="0" y="0"/>
                <wp:lineTo x="0" y="21073"/>
                <wp:lineTo x="21355" y="21073"/>
                <wp:lineTo x="21355" y="0"/>
                <wp:lineTo x="0" y="0"/>
              </wp:wrapPolygon>
            </wp:wrapTight>
            <wp:docPr id="169321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13047" name=""/>
                    <pic:cNvPicPr/>
                  </pic:nvPicPr>
                  <pic:blipFill>
                    <a:blip r:embed="rId5">
                      <a:extLst>
                        <a:ext uri="{28A0092B-C50C-407E-A947-70E740481C1C}">
                          <a14:useLocalDpi xmlns:a14="http://schemas.microsoft.com/office/drawing/2010/main" val="0"/>
                        </a:ext>
                      </a:extLst>
                    </a:blip>
                    <a:stretch>
                      <a:fillRect/>
                    </a:stretch>
                  </pic:blipFill>
                  <pic:spPr>
                    <a:xfrm>
                      <a:off x="0" y="0"/>
                      <a:ext cx="1676400" cy="781050"/>
                    </a:xfrm>
                    <a:prstGeom prst="rect">
                      <a:avLst/>
                    </a:prstGeom>
                  </pic:spPr>
                </pic:pic>
              </a:graphicData>
            </a:graphic>
          </wp:anchor>
        </w:drawing>
      </w:r>
      <w:r w:rsidRPr="00090337">
        <w:rPr>
          <w:rFonts w:ascii="Times New Roman" w:hAnsi="Times New Roman" w:cs="Times New Roman"/>
        </w:rPr>
        <w:drawing>
          <wp:anchor distT="0" distB="0" distL="114300" distR="114300" simplePos="0" relativeHeight="251658240" behindDoc="1" locked="0" layoutInCell="1" allowOverlap="1" wp14:anchorId="3155BB26" wp14:editId="3215B514">
            <wp:simplePos x="0" y="0"/>
            <wp:positionH relativeFrom="margin">
              <wp:posOffset>3740150</wp:posOffset>
            </wp:positionH>
            <wp:positionV relativeFrom="paragraph">
              <wp:posOffset>4486275</wp:posOffset>
            </wp:positionV>
            <wp:extent cx="2202815" cy="952500"/>
            <wp:effectExtent l="0" t="0" r="6985" b="0"/>
            <wp:wrapTight wrapText="bothSides">
              <wp:wrapPolygon edited="0">
                <wp:start x="0" y="0"/>
                <wp:lineTo x="0" y="21168"/>
                <wp:lineTo x="21482" y="21168"/>
                <wp:lineTo x="21482" y="0"/>
                <wp:lineTo x="0" y="0"/>
              </wp:wrapPolygon>
            </wp:wrapTight>
            <wp:docPr id="24818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87508" name=""/>
                    <pic:cNvPicPr/>
                  </pic:nvPicPr>
                  <pic:blipFill>
                    <a:blip r:embed="rId6">
                      <a:extLst>
                        <a:ext uri="{28A0092B-C50C-407E-A947-70E740481C1C}">
                          <a14:useLocalDpi xmlns:a14="http://schemas.microsoft.com/office/drawing/2010/main" val="0"/>
                        </a:ext>
                      </a:extLst>
                    </a:blip>
                    <a:stretch>
                      <a:fillRect/>
                    </a:stretch>
                  </pic:blipFill>
                  <pic:spPr>
                    <a:xfrm>
                      <a:off x="0" y="0"/>
                      <a:ext cx="2202815" cy="952500"/>
                    </a:xfrm>
                    <a:prstGeom prst="rect">
                      <a:avLst/>
                    </a:prstGeom>
                  </pic:spPr>
                </pic:pic>
              </a:graphicData>
            </a:graphic>
            <wp14:sizeRelH relativeFrom="margin">
              <wp14:pctWidth>0</wp14:pctWidth>
            </wp14:sizeRelH>
            <wp14:sizeRelV relativeFrom="margin">
              <wp14:pctHeight>0</wp14:pctHeight>
            </wp14:sizeRelV>
          </wp:anchor>
        </w:drawing>
      </w:r>
      <w:r w:rsidRPr="00090337">
        <w:rPr>
          <w:rFonts w:ascii="Times New Roman" w:hAnsi="Times New Roman" w:cs="Times New Roman"/>
        </w:rPr>
        <w:t>This program was designed to analyze a list of grocery items purchased throughout the day and provide different ways to view the frequency of each item. The program reads data from a text file, where each item is listed as a single word on its own line or separated by spaces.</w:t>
      </w:r>
      <w:r w:rsidRPr="00090337">
        <w:rPr>
          <w:noProof/>
        </w:rPr>
        <w:t xml:space="preserve"> </w:t>
      </w:r>
      <w:r w:rsidRPr="00090337">
        <w:rPr>
          <w:rFonts w:ascii="Times New Roman" w:hAnsi="Times New Roman" w:cs="Times New Roman"/>
        </w:rPr>
        <w:t xml:space="preserve"> The program processes this data and stores the results in a data structure for efficient lookup and display.</w:t>
      </w:r>
      <w:r>
        <w:rPr>
          <w:rFonts w:ascii="Times New Roman" w:hAnsi="Times New Roman" w:cs="Times New Roman"/>
        </w:rPr>
        <w:t xml:space="preserve"> </w:t>
      </w:r>
      <w:r w:rsidRPr="00090337">
        <w:rPr>
          <w:rFonts w:ascii="Times New Roman" w:hAnsi="Times New Roman" w:cs="Times New Roman"/>
        </w:rPr>
        <w:t xml:space="preserve">To organize the program and follow object-oriented programming practices, a class named </w:t>
      </w:r>
      <w:proofErr w:type="spellStart"/>
      <w:r w:rsidRPr="00090337">
        <w:rPr>
          <w:rFonts w:ascii="Times New Roman" w:hAnsi="Times New Roman" w:cs="Times New Roman"/>
        </w:rPr>
        <w:t>ItemTracker</w:t>
      </w:r>
      <w:proofErr w:type="spellEnd"/>
      <w:r w:rsidRPr="00090337">
        <w:rPr>
          <w:rFonts w:ascii="Times New Roman" w:hAnsi="Times New Roman" w:cs="Times New Roman"/>
        </w:rPr>
        <w:t xml:space="preserve"> was created. This class contains a private map that stores each item as a key and its frequency as the value. Using a map allows for efficient insertion and lookup operations, which is ideal for counting occurrences of words. The class provides public member functions to load data from the input file, retrieve the frequency of a specific item, display all item frequencies, display a histogram, and write the data to a backup file.</w:t>
      </w:r>
      <w:r>
        <w:rPr>
          <w:rFonts w:ascii="Times New Roman" w:hAnsi="Times New Roman" w:cs="Times New Roman"/>
        </w:rPr>
        <w:t xml:space="preserve"> </w:t>
      </w:r>
      <w:r w:rsidRPr="00090337">
        <w:rPr>
          <w:rFonts w:ascii="Times New Roman" w:hAnsi="Times New Roman" w:cs="Times New Roman"/>
        </w:rPr>
        <w:t>When the program starts, it reads the input file and builds the frequency map. It then creates a backup file named frequency.dat, which stores each item along with its frequency. This ensures that the data can be reused without reprocessing the original file. After initialization, the program displays a menu that allows the user to interact with the data</w:t>
      </w:r>
      <w:r>
        <w:rPr>
          <w:rFonts w:ascii="Times New Roman" w:hAnsi="Times New Roman" w:cs="Times New Roman"/>
        </w:rPr>
        <w:t xml:space="preserve">: </w:t>
      </w:r>
      <w:r w:rsidRPr="00090337">
        <w:rPr>
          <w:rFonts w:ascii="Times New Roman" w:hAnsi="Times New Roman" w:cs="Times New Roman"/>
        </w:rPr>
        <w:t xml:space="preserve">The menu includes four options. The first option allows the user to search for a specific item and returns how many times it appears in the file. The second option prints all items along with their frequencies. The third option displays the same data as a histogram, where each item is followed by </w:t>
      </w:r>
      <w:r w:rsidR="00A61DAE">
        <w:rPr>
          <w:rFonts w:ascii="Times New Roman" w:hAnsi="Times New Roman" w:cs="Times New Roman"/>
        </w:rPr>
        <w:t>the</w:t>
      </w:r>
      <w:r w:rsidRPr="00090337">
        <w:rPr>
          <w:rFonts w:ascii="Times New Roman" w:hAnsi="Times New Roman" w:cs="Times New Roman"/>
        </w:rPr>
        <w:t xml:space="preserve"> number of asterisks equal to its frequency. The fourth option exits the program.</w:t>
      </w:r>
      <w:r w:rsidRPr="00090337">
        <w:rPr>
          <w:noProof/>
        </w:rPr>
        <w:t xml:space="preserve"> </w:t>
      </w:r>
      <w:r w:rsidRPr="00090337">
        <w:rPr>
          <w:rFonts w:ascii="Times New Roman" w:hAnsi="Times New Roman" w:cs="Times New Roman"/>
        </w:rPr>
        <w:t>Input validation is included to ensure that the user selects a valid menu option. If an invalid option is entered, the program prompts the user again. This helps improve usability and prevents runtime errors.</w:t>
      </w:r>
      <w:r w:rsidRPr="00090337">
        <w:rPr>
          <w:noProof/>
        </w:rPr>
        <w:t xml:space="preserve"> </w:t>
      </w:r>
      <w:r>
        <w:rPr>
          <w:rFonts w:ascii="Times New Roman" w:hAnsi="Times New Roman" w:cs="Times New Roman"/>
        </w:rPr>
        <w:t xml:space="preserve"> </w:t>
      </w:r>
      <w:r w:rsidRPr="00090337">
        <w:rPr>
          <w:rFonts w:ascii="Times New Roman" w:hAnsi="Times New Roman" w:cs="Times New Roman"/>
        </w:rPr>
        <w:t xml:space="preserve">Overall, the program follows good programming practices by using meaningful variable names, modular functions, and a class-based structure. The use of a map </w:t>
      </w:r>
      <w:r w:rsidRPr="00090337">
        <w:rPr>
          <w:rFonts w:ascii="Times New Roman" w:hAnsi="Times New Roman" w:cs="Times New Roman"/>
        </w:rPr>
        <w:lastRenderedPageBreak/>
        <w:t>simplifies the logic for counting and retrieving item frequencies, making the program efficient and easy to maintain.</w:t>
      </w:r>
    </w:p>
    <w:sectPr w:rsidR="00A33B04" w:rsidRPr="00090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337"/>
    <w:rsid w:val="00090337"/>
    <w:rsid w:val="00852B02"/>
    <w:rsid w:val="00A33B04"/>
    <w:rsid w:val="00A3637E"/>
    <w:rsid w:val="00A61DAE"/>
    <w:rsid w:val="00D20090"/>
    <w:rsid w:val="00D377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3A650"/>
  <w15:chartTrackingRefBased/>
  <w15:docId w15:val="{54EBD508-4FDC-4F4D-AF34-B74FDA81F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337"/>
    <w:rPr>
      <w:rFonts w:eastAsiaTheme="majorEastAsia" w:cstheme="majorBidi"/>
      <w:color w:val="272727" w:themeColor="text1" w:themeTint="D8"/>
    </w:rPr>
  </w:style>
  <w:style w:type="paragraph" w:styleId="Title">
    <w:name w:val="Title"/>
    <w:basedOn w:val="Normal"/>
    <w:next w:val="Normal"/>
    <w:link w:val="TitleChar"/>
    <w:uiPriority w:val="10"/>
    <w:qFormat/>
    <w:rsid w:val="00090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337"/>
    <w:pPr>
      <w:spacing w:before="160"/>
      <w:jc w:val="center"/>
    </w:pPr>
    <w:rPr>
      <w:i/>
      <w:iCs/>
      <w:color w:val="404040" w:themeColor="text1" w:themeTint="BF"/>
    </w:rPr>
  </w:style>
  <w:style w:type="character" w:customStyle="1" w:styleId="QuoteChar">
    <w:name w:val="Quote Char"/>
    <w:basedOn w:val="DefaultParagraphFont"/>
    <w:link w:val="Quote"/>
    <w:uiPriority w:val="29"/>
    <w:rsid w:val="00090337"/>
    <w:rPr>
      <w:i/>
      <w:iCs/>
      <w:color w:val="404040" w:themeColor="text1" w:themeTint="BF"/>
    </w:rPr>
  </w:style>
  <w:style w:type="paragraph" w:styleId="ListParagraph">
    <w:name w:val="List Paragraph"/>
    <w:basedOn w:val="Normal"/>
    <w:uiPriority w:val="34"/>
    <w:qFormat/>
    <w:rsid w:val="00090337"/>
    <w:pPr>
      <w:ind w:left="720"/>
      <w:contextualSpacing/>
    </w:pPr>
  </w:style>
  <w:style w:type="character" w:styleId="IntenseEmphasis">
    <w:name w:val="Intense Emphasis"/>
    <w:basedOn w:val="DefaultParagraphFont"/>
    <w:uiPriority w:val="21"/>
    <w:qFormat/>
    <w:rsid w:val="00090337"/>
    <w:rPr>
      <w:i/>
      <w:iCs/>
      <w:color w:val="0F4761" w:themeColor="accent1" w:themeShade="BF"/>
    </w:rPr>
  </w:style>
  <w:style w:type="paragraph" w:styleId="IntenseQuote">
    <w:name w:val="Intense Quote"/>
    <w:basedOn w:val="Normal"/>
    <w:next w:val="Normal"/>
    <w:link w:val="IntenseQuoteChar"/>
    <w:uiPriority w:val="30"/>
    <w:qFormat/>
    <w:rsid w:val="00090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337"/>
    <w:rPr>
      <w:i/>
      <w:iCs/>
      <w:color w:val="0F4761" w:themeColor="accent1" w:themeShade="BF"/>
    </w:rPr>
  </w:style>
  <w:style w:type="character" w:styleId="IntenseReference">
    <w:name w:val="Intense Reference"/>
    <w:basedOn w:val="DefaultParagraphFont"/>
    <w:uiPriority w:val="32"/>
    <w:qFormat/>
    <w:rsid w:val="000903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320</Words>
  <Characters>1830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Lafrenz, Mark</dc:creator>
  <cp:keywords/>
  <dc:description/>
  <cp:lastModifiedBy>Lafrenz, Mark</cp:lastModifiedBy>
  <cp:revision>1</cp:revision>
  <dcterms:created xsi:type="dcterms:W3CDTF">2026-04-19T08:33:00Z</dcterms:created>
  <dcterms:modified xsi:type="dcterms:W3CDTF">2026-04-19T08:57:00Z</dcterms:modified>
</cp:coreProperties>
</file>