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E840" w14:textId="77777777" w:rsidR="004E4DF3" w:rsidRPr="004E4DF3" w:rsidRDefault="004E4DF3" w:rsidP="004E4DF3">
      <w:pPr>
        <w:rPr>
          <w:b/>
          <w:bCs/>
        </w:rPr>
      </w:pPr>
      <w:r w:rsidRPr="004E4DF3">
        <w:rPr>
          <w:b/>
          <w:bCs/>
        </w:rPr>
        <w:t>1. Event Wrap-up Report</w:t>
      </w:r>
    </w:p>
    <w:p w14:paraId="5D8DBD35" w14:textId="77777777" w:rsidR="004E4DF3" w:rsidRPr="004E4DF3" w:rsidRDefault="004E4DF3" w:rsidP="004E4DF3">
      <w:pPr>
        <w:numPr>
          <w:ilvl w:val="0"/>
          <w:numId w:val="1"/>
        </w:numPr>
      </w:pPr>
      <w:r w:rsidRPr="004E4DF3">
        <w:rPr>
          <w:b/>
          <w:bCs/>
        </w:rPr>
        <w:t>Summary of the Event:</w:t>
      </w:r>
      <w:r w:rsidRPr="004E4DF3">
        <w:t xml:space="preserve"> The hackathon successfully brought together 150 participants, mentors, speakers, and sponsors. The event was generally well-received, though there were challenges with the Wi-Fi network that caused delays for teams relying on cloud-based tools.</w:t>
      </w:r>
    </w:p>
    <w:p w14:paraId="21A091EB" w14:textId="77777777" w:rsidR="004E4DF3" w:rsidRPr="004E4DF3" w:rsidRDefault="004E4DF3" w:rsidP="004E4DF3">
      <w:pPr>
        <w:numPr>
          <w:ilvl w:val="0"/>
          <w:numId w:val="1"/>
        </w:numPr>
      </w:pPr>
      <w:r w:rsidRPr="004E4DF3">
        <w:rPr>
          <w:b/>
          <w:bCs/>
        </w:rPr>
        <w:t>Key Metrics:</w:t>
      </w:r>
    </w:p>
    <w:p w14:paraId="280A9AEC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rPr>
          <w:b/>
          <w:bCs/>
        </w:rPr>
        <w:t>Total Attendance:</w:t>
      </w:r>
      <w:r w:rsidRPr="004E4DF3">
        <w:t xml:space="preserve"> 150 participants</w:t>
      </w:r>
    </w:p>
    <w:p w14:paraId="39E60C34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rPr>
          <w:b/>
          <w:bCs/>
        </w:rPr>
        <w:t>Surveys Received:</w:t>
      </w:r>
      <w:r w:rsidRPr="004E4DF3">
        <w:t xml:space="preserve"> 100 responses post-event</w:t>
      </w:r>
    </w:p>
    <w:p w14:paraId="496EF0C5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rPr>
          <w:b/>
          <w:bCs/>
        </w:rPr>
        <w:t>Total Budget (before additional expenses):</w:t>
      </w:r>
      <w:r w:rsidRPr="004E4DF3">
        <w:t xml:space="preserve"> $15,000</w:t>
      </w:r>
    </w:p>
    <w:p w14:paraId="40179327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rPr>
          <w:b/>
          <w:bCs/>
        </w:rPr>
        <w:t>Additional Expense (Wi-Fi issue resolution):</w:t>
      </w:r>
      <w:r w:rsidRPr="004E4DF3">
        <w:t xml:space="preserve"> $500</w:t>
      </w:r>
    </w:p>
    <w:p w14:paraId="637513FC" w14:textId="77777777" w:rsidR="004E4DF3" w:rsidRPr="004E4DF3" w:rsidRDefault="004E4DF3" w:rsidP="004E4DF3">
      <w:pPr>
        <w:numPr>
          <w:ilvl w:val="0"/>
          <w:numId w:val="1"/>
        </w:numPr>
      </w:pPr>
      <w:r w:rsidRPr="004E4DF3">
        <w:rPr>
          <w:b/>
          <w:bCs/>
        </w:rPr>
        <w:t>Completed Activities:</w:t>
      </w:r>
    </w:p>
    <w:p w14:paraId="1D8C9C11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t>Payments to vendors have been completed.</w:t>
      </w:r>
    </w:p>
    <w:p w14:paraId="364BF2C5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t>Venue cleanup and disbanding of the event equipment are finalized.</w:t>
      </w:r>
    </w:p>
    <w:p w14:paraId="1AAD4B0E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t>The Wi-Fi issue was resolved, and the extra $500 expense was accounted for.</w:t>
      </w:r>
    </w:p>
    <w:p w14:paraId="0525299D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t>Feedback from participants was collected via surveys, with 100 responses received.</w:t>
      </w:r>
    </w:p>
    <w:p w14:paraId="7DBA111F" w14:textId="77777777" w:rsidR="004E4DF3" w:rsidRPr="004E4DF3" w:rsidRDefault="004E4DF3" w:rsidP="004E4DF3">
      <w:pPr>
        <w:numPr>
          <w:ilvl w:val="0"/>
          <w:numId w:val="1"/>
        </w:numPr>
      </w:pPr>
      <w:r w:rsidRPr="004E4DF3">
        <w:rPr>
          <w:b/>
          <w:bCs/>
        </w:rPr>
        <w:t>Confirmation of Completed Activities:</w:t>
      </w:r>
    </w:p>
    <w:p w14:paraId="662FCF17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t xml:space="preserve">Vendor payments: </w:t>
      </w:r>
      <w:r w:rsidRPr="004E4DF3">
        <w:rPr>
          <w:b/>
          <w:bCs/>
        </w:rPr>
        <w:t>Completed</w:t>
      </w:r>
    </w:p>
    <w:p w14:paraId="532896DF" w14:textId="77777777" w:rsidR="004E4DF3" w:rsidRPr="004E4DF3" w:rsidRDefault="004E4DF3" w:rsidP="004E4DF3">
      <w:pPr>
        <w:numPr>
          <w:ilvl w:val="1"/>
          <w:numId w:val="1"/>
        </w:numPr>
      </w:pPr>
      <w:r w:rsidRPr="004E4DF3">
        <w:t xml:space="preserve">Venue cleanup: </w:t>
      </w:r>
      <w:r w:rsidRPr="004E4DF3">
        <w:rPr>
          <w:b/>
          <w:bCs/>
        </w:rPr>
        <w:t>Completed</w:t>
      </w:r>
    </w:p>
    <w:p w14:paraId="05C10A96" w14:textId="1F2D9570" w:rsidR="004E4DF3" w:rsidRPr="004E4DF3" w:rsidRDefault="004E4DF3" w:rsidP="004E4DF3">
      <w:pPr>
        <w:numPr>
          <w:ilvl w:val="1"/>
          <w:numId w:val="1"/>
        </w:numPr>
      </w:pPr>
      <w:r w:rsidRPr="004E4DF3">
        <w:t xml:space="preserve">Extra expenses due to Wi-Fi issue: </w:t>
      </w:r>
      <w:r w:rsidRPr="004E4DF3">
        <w:rPr>
          <w:b/>
          <w:bCs/>
        </w:rPr>
        <w:t>Processed</w:t>
      </w:r>
    </w:p>
    <w:p w14:paraId="59BFC7A6" w14:textId="77777777" w:rsidR="004E4DF3" w:rsidRPr="004E4DF3" w:rsidRDefault="004E4DF3" w:rsidP="004E4DF3">
      <w:pPr>
        <w:rPr>
          <w:b/>
          <w:bCs/>
        </w:rPr>
      </w:pPr>
      <w:r w:rsidRPr="004E4DF3">
        <w:rPr>
          <w:b/>
          <w:bCs/>
        </w:rPr>
        <w:t>2. Sprint Retrospective Summary</w:t>
      </w:r>
    </w:p>
    <w:p w14:paraId="2D5B1D1F" w14:textId="77777777" w:rsidR="004E4DF3" w:rsidRPr="004E4DF3" w:rsidRDefault="004E4DF3" w:rsidP="004E4DF3">
      <w:pPr>
        <w:numPr>
          <w:ilvl w:val="0"/>
          <w:numId w:val="2"/>
        </w:numPr>
      </w:pPr>
      <w:r w:rsidRPr="004E4DF3">
        <w:rPr>
          <w:b/>
          <w:bCs/>
        </w:rPr>
        <w:t>What Went Well:</w:t>
      </w:r>
    </w:p>
    <w:p w14:paraId="1B7904BB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t>Participants were engaged and motivated throughout the event.</w:t>
      </w:r>
    </w:p>
    <w:p w14:paraId="0CB744F1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t>Workshops and coding sessions were well organized, with relevant speakers and mentors.</w:t>
      </w:r>
    </w:p>
    <w:p w14:paraId="6DDC7E35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t>Sponsors were satisfied with the event exposure and visibility.</w:t>
      </w:r>
    </w:p>
    <w:p w14:paraId="3EE29AFC" w14:textId="77777777" w:rsidR="004E4DF3" w:rsidRPr="004E4DF3" w:rsidRDefault="004E4DF3" w:rsidP="004E4DF3">
      <w:pPr>
        <w:numPr>
          <w:ilvl w:val="0"/>
          <w:numId w:val="2"/>
        </w:numPr>
      </w:pPr>
      <w:r w:rsidRPr="004E4DF3">
        <w:rPr>
          <w:b/>
          <w:bCs/>
        </w:rPr>
        <w:t>What Didn’t Go Well:</w:t>
      </w:r>
    </w:p>
    <w:p w14:paraId="16608666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t>The major issue with the venue's Wi-Fi network caused significant disruptions for cloud-based projects.</w:t>
      </w:r>
    </w:p>
    <w:p w14:paraId="1010AA29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t>Some tasks were delayed due to this issue, leading to frustration among participants, especially those working on projects that required continuous internet access.</w:t>
      </w:r>
    </w:p>
    <w:p w14:paraId="6A5C95B9" w14:textId="77777777" w:rsidR="004E4DF3" w:rsidRPr="004E4DF3" w:rsidRDefault="004E4DF3" w:rsidP="004E4DF3">
      <w:pPr>
        <w:numPr>
          <w:ilvl w:val="0"/>
          <w:numId w:val="2"/>
        </w:numPr>
      </w:pPr>
      <w:r w:rsidRPr="004E4DF3">
        <w:rPr>
          <w:b/>
          <w:bCs/>
        </w:rPr>
        <w:t>Areas for Improvement for Future Hackathons:</w:t>
      </w:r>
    </w:p>
    <w:p w14:paraId="7CE8C833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rPr>
          <w:b/>
          <w:bCs/>
        </w:rPr>
        <w:lastRenderedPageBreak/>
        <w:t>Wi-Fi and Infrastructure:</w:t>
      </w:r>
      <w:r w:rsidRPr="004E4DF3">
        <w:t xml:space="preserve"> Ensure that the Wi-Fi network is robust and tested prior to the event, especially for cloud-based projects. Having a backup plan for internet connectivity could help mitigate such issues in the future.</w:t>
      </w:r>
    </w:p>
    <w:p w14:paraId="09553F3F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rPr>
          <w:b/>
          <w:bCs/>
        </w:rPr>
        <w:t>Communication:</w:t>
      </w:r>
      <w:r w:rsidRPr="004E4DF3">
        <w:t xml:space="preserve"> A clearer communication plan for how to handle unexpected technical difficulties during the event should be in place.</w:t>
      </w:r>
    </w:p>
    <w:p w14:paraId="26680AF6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rPr>
          <w:b/>
          <w:bCs/>
        </w:rPr>
        <w:t>Contingency Budget:</w:t>
      </w:r>
      <w:r w:rsidRPr="004E4DF3">
        <w:t xml:space="preserve"> Allocate a small portion of the budget for unexpected expenses, such as technical problems, to minimize disruptions.</w:t>
      </w:r>
    </w:p>
    <w:p w14:paraId="00794641" w14:textId="77777777" w:rsidR="004E4DF3" w:rsidRPr="004E4DF3" w:rsidRDefault="004E4DF3" w:rsidP="004E4DF3">
      <w:pPr>
        <w:numPr>
          <w:ilvl w:val="1"/>
          <w:numId w:val="2"/>
        </w:numPr>
      </w:pPr>
      <w:r w:rsidRPr="004E4DF3">
        <w:rPr>
          <w:b/>
          <w:bCs/>
        </w:rPr>
        <w:t>Feedback Collection:</w:t>
      </w:r>
      <w:r w:rsidRPr="004E4DF3">
        <w:t xml:space="preserve"> Continue gathering feedback but possibly with a more focused approach to identify areas that might have gone unnoticed during the event.</w:t>
      </w:r>
    </w:p>
    <w:p w14:paraId="373ED088" w14:textId="77777777" w:rsidR="00D15364" w:rsidRDefault="00D15364"/>
    <w:sectPr w:rsidR="00D1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F26"/>
    <w:multiLevelType w:val="multilevel"/>
    <w:tmpl w:val="69A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36CA0"/>
    <w:multiLevelType w:val="multilevel"/>
    <w:tmpl w:val="1D6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4"/>
    <w:rsid w:val="004E4DF3"/>
    <w:rsid w:val="00D1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BD8D"/>
  <w15:chartTrackingRefBased/>
  <w15:docId w15:val="{3EEC1168-AB99-48FD-A310-0F00CF33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2024-12-14T16:11:00Z</dcterms:created>
  <dcterms:modified xsi:type="dcterms:W3CDTF">2024-12-14T16:12:00Z</dcterms:modified>
</cp:coreProperties>
</file>