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lsb" ContentType="application/vnd.ms-excel.sheet.binary.macroEnabled.12"/>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CFB399" w14:textId="77777777" w:rsidR="007E4C33" w:rsidRDefault="007E4C33" w:rsidP="00654732">
      <w:pPr>
        <w:pStyle w:val="Title"/>
        <w:jc w:val="center"/>
        <w:rPr>
          <w:i/>
          <w:iCs/>
          <w:color w:val="2F5496" w:themeColor="accent5" w:themeShade="BF"/>
        </w:rPr>
      </w:pPr>
    </w:p>
    <w:p w14:paraId="1E501864" w14:textId="77777777" w:rsidR="007E4C33" w:rsidRDefault="007E4C33" w:rsidP="00654732">
      <w:pPr>
        <w:pStyle w:val="Title"/>
        <w:jc w:val="center"/>
        <w:rPr>
          <w:i/>
          <w:iCs/>
          <w:color w:val="2F5496" w:themeColor="accent5" w:themeShade="BF"/>
        </w:rPr>
      </w:pPr>
    </w:p>
    <w:p w14:paraId="602B652D" w14:textId="7BD54F1A" w:rsidR="00CE0C75" w:rsidRPr="00CE0C75" w:rsidRDefault="00CE0C75" w:rsidP="00CE0C75">
      <w:pPr>
        <w:rPr>
          <w:lang w:val="en-US"/>
        </w:rPr>
      </w:pPr>
      <w:r>
        <w:rPr>
          <w:noProof/>
          <w:color w:val="1F497D"/>
        </w:rPr>
        <w:drawing>
          <wp:inline distT="0" distB="0" distL="0" distR="0" wp14:anchorId="41489DE5" wp14:editId="71CC2A48">
            <wp:extent cx="5731510" cy="855318"/>
            <wp:effectExtent l="0" t="0" r="2540" b="2540"/>
            <wp:docPr id="1" name="Picture 1" descr="Aditya-Birla_Financing_Email-Signature_Housing-Finance-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itya-Birla_Financing_Email-Signature_Housing-Finance-Ltd"/>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5731510" cy="855318"/>
                    </a:xfrm>
                    <a:prstGeom prst="rect">
                      <a:avLst/>
                    </a:prstGeom>
                    <a:noFill/>
                    <a:ln>
                      <a:noFill/>
                    </a:ln>
                  </pic:spPr>
                </pic:pic>
              </a:graphicData>
            </a:graphic>
          </wp:inline>
        </w:drawing>
      </w:r>
    </w:p>
    <w:p w14:paraId="67D4C6BD" w14:textId="77777777" w:rsidR="007E4C33" w:rsidRDefault="007E4C33" w:rsidP="00654732">
      <w:pPr>
        <w:pStyle w:val="Title"/>
        <w:jc w:val="center"/>
        <w:rPr>
          <w:i/>
          <w:iCs/>
          <w:color w:val="2F5496" w:themeColor="accent5" w:themeShade="BF"/>
        </w:rPr>
      </w:pPr>
    </w:p>
    <w:p w14:paraId="7177C882" w14:textId="77777777" w:rsidR="007E4C33" w:rsidRDefault="007E4C33" w:rsidP="00654732">
      <w:pPr>
        <w:pStyle w:val="Title"/>
        <w:jc w:val="center"/>
        <w:rPr>
          <w:i/>
          <w:iCs/>
          <w:color w:val="2F5496" w:themeColor="accent5" w:themeShade="BF"/>
        </w:rPr>
      </w:pPr>
    </w:p>
    <w:p w14:paraId="78920340" w14:textId="17C56005" w:rsidR="00654732" w:rsidRPr="00316CB8" w:rsidRDefault="0004667A" w:rsidP="00654732">
      <w:pPr>
        <w:pStyle w:val="Title"/>
        <w:jc w:val="center"/>
        <w:rPr>
          <w:i/>
          <w:iCs/>
          <w:color w:val="2F5496" w:themeColor="accent5" w:themeShade="BF"/>
        </w:rPr>
      </w:pPr>
      <w:r>
        <w:rPr>
          <w:i/>
          <w:iCs/>
          <w:color w:val="2F5496" w:themeColor="accent5" w:themeShade="BF"/>
        </w:rPr>
        <w:t>Business Requirements Document</w:t>
      </w:r>
    </w:p>
    <w:p w14:paraId="1493A769" w14:textId="5AF3AF92" w:rsidR="00654732" w:rsidRDefault="00654732" w:rsidP="00654732">
      <w:pPr>
        <w:pStyle w:val="Subtitle"/>
        <w:jc w:val="left"/>
        <w:rPr>
          <w:i w:val="0"/>
          <w:iCs w:val="0"/>
        </w:rPr>
      </w:pPr>
      <w:r>
        <w:rPr>
          <w:rFonts w:asciiTheme="majorHAnsi" w:hAnsiTheme="majorHAnsi"/>
          <w:b/>
          <w:color w:val="2F5496" w:themeColor="accent5" w:themeShade="BF"/>
          <w:spacing w:val="5"/>
          <w:kern w:val="28"/>
          <w:sz w:val="28"/>
          <w:szCs w:val="28"/>
        </w:rPr>
        <w:t xml:space="preserve"> </w:t>
      </w:r>
      <w:r w:rsidR="007E4C33">
        <w:rPr>
          <w:rFonts w:ascii="Segoe UI" w:eastAsia="Times New Roman" w:hAnsi="Segoe UI" w:cs="Segoe UI"/>
          <w:color w:val="374151"/>
          <w:lang w:eastAsia="en-IN"/>
        </w:rPr>
        <w:t xml:space="preserve">Buyout portfolio updation </w:t>
      </w:r>
      <w:r w:rsidRPr="00654732">
        <w:rPr>
          <w:rFonts w:ascii="Segoe UI" w:eastAsia="Times New Roman" w:hAnsi="Segoe UI" w:cs="Segoe UI"/>
          <w:color w:val="374151"/>
          <w:lang w:eastAsia="en-IN"/>
        </w:rPr>
        <w:t>in A3S Application</w:t>
      </w:r>
    </w:p>
    <w:p w14:paraId="7F8A360A" w14:textId="77777777" w:rsidR="00654732" w:rsidRDefault="00654732" w:rsidP="00654732">
      <w:pPr>
        <w:pStyle w:val="Subtitle"/>
        <w:rPr>
          <w:i w:val="0"/>
          <w:iCs w:val="0"/>
        </w:rPr>
      </w:pPr>
      <w:r>
        <w:rPr>
          <w:i w:val="0"/>
          <w:iCs w:val="0"/>
        </w:rPr>
        <w:t>Verification Initiation.</w:t>
      </w:r>
    </w:p>
    <w:p w14:paraId="74482819" w14:textId="1CFB639E" w:rsidR="00654732" w:rsidRDefault="007E4C33" w:rsidP="00654732">
      <w:pPr>
        <w:pStyle w:val="Subtitle"/>
        <w:rPr>
          <w:i w:val="0"/>
          <w:iCs w:val="0"/>
        </w:rPr>
      </w:pPr>
      <w:r>
        <w:rPr>
          <w:i w:val="0"/>
          <w:iCs w:val="0"/>
        </w:rPr>
        <w:t>Feb-2024</w:t>
      </w:r>
    </w:p>
    <w:p w14:paraId="0F373AB3" w14:textId="77777777" w:rsidR="00654732" w:rsidRDefault="00654732" w:rsidP="00654732">
      <w:pPr>
        <w:rPr>
          <w:lang w:val="en-US"/>
        </w:rPr>
      </w:pPr>
    </w:p>
    <w:p w14:paraId="54D3A2FE" w14:textId="77777777" w:rsidR="00654732" w:rsidRDefault="00654732" w:rsidP="00654732">
      <w:pPr>
        <w:rPr>
          <w:lang w:val="en-US"/>
        </w:rPr>
      </w:pPr>
    </w:p>
    <w:p w14:paraId="5620CC6E" w14:textId="77777777" w:rsidR="00654732" w:rsidRDefault="00654732" w:rsidP="00654732">
      <w:pPr>
        <w:rPr>
          <w:lang w:val="en-US"/>
        </w:rPr>
      </w:pPr>
    </w:p>
    <w:p w14:paraId="434F6FDA" w14:textId="77777777" w:rsidR="00654732" w:rsidRDefault="00654732" w:rsidP="00654732">
      <w:pPr>
        <w:rPr>
          <w:lang w:val="en-US"/>
        </w:rPr>
      </w:pPr>
    </w:p>
    <w:p w14:paraId="5982DA81" w14:textId="77777777" w:rsidR="00654732" w:rsidRDefault="00654732" w:rsidP="00654732">
      <w:pPr>
        <w:rPr>
          <w:lang w:val="en-US"/>
        </w:rPr>
      </w:pPr>
    </w:p>
    <w:p w14:paraId="0C057EAD" w14:textId="77777777" w:rsidR="00654732" w:rsidRDefault="00654732" w:rsidP="00654732">
      <w:pPr>
        <w:rPr>
          <w:lang w:val="en-US"/>
        </w:rPr>
      </w:pPr>
    </w:p>
    <w:p w14:paraId="49D97755" w14:textId="77777777" w:rsidR="00654732" w:rsidRDefault="00654732" w:rsidP="00654732">
      <w:pPr>
        <w:rPr>
          <w:lang w:val="en-US"/>
        </w:rPr>
      </w:pPr>
    </w:p>
    <w:p w14:paraId="36C3D278" w14:textId="77777777" w:rsidR="00654732" w:rsidRDefault="00654732" w:rsidP="00654732">
      <w:pPr>
        <w:rPr>
          <w:lang w:val="en-US"/>
        </w:rPr>
      </w:pPr>
    </w:p>
    <w:p w14:paraId="116E103A" w14:textId="77777777" w:rsidR="00654732" w:rsidRDefault="00654732" w:rsidP="00654732">
      <w:pPr>
        <w:rPr>
          <w:lang w:val="en-US"/>
        </w:rPr>
      </w:pPr>
    </w:p>
    <w:p w14:paraId="46713140" w14:textId="77777777" w:rsidR="00654732" w:rsidRDefault="00654732" w:rsidP="00654732">
      <w:pPr>
        <w:rPr>
          <w:lang w:val="en-US"/>
        </w:rPr>
      </w:pPr>
    </w:p>
    <w:p w14:paraId="7F7B3638" w14:textId="77777777" w:rsidR="00654732" w:rsidRDefault="00654732" w:rsidP="00654732">
      <w:pPr>
        <w:rPr>
          <w:lang w:val="en-US"/>
        </w:rPr>
      </w:pPr>
    </w:p>
    <w:p w14:paraId="34DBF79C" w14:textId="77777777" w:rsidR="00654732" w:rsidRDefault="00654732" w:rsidP="00654732">
      <w:pPr>
        <w:rPr>
          <w:lang w:val="en-US"/>
        </w:rPr>
      </w:pPr>
    </w:p>
    <w:p w14:paraId="75B6D97C" w14:textId="77777777" w:rsidR="00654732" w:rsidRDefault="00654732" w:rsidP="00654732">
      <w:pPr>
        <w:rPr>
          <w:lang w:val="en-US"/>
        </w:rPr>
      </w:pPr>
    </w:p>
    <w:p w14:paraId="02C264A2" w14:textId="77777777" w:rsidR="00654732" w:rsidRDefault="00654732" w:rsidP="00654732">
      <w:pPr>
        <w:rPr>
          <w:lang w:val="en-US"/>
        </w:rPr>
      </w:pPr>
    </w:p>
    <w:p w14:paraId="769B549E" w14:textId="77777777" w:rsidR="00654732" w:rsidRDefault="00654732" w:rsidP="00654732">
      <w:pPr>
        <w:rPr>
          <w:lang w:val="en-US"/>
        </w:rPr>
      </w:pPr>
    </w:p>
    <w:p w14:paraId="400A3354" w14:textId="77777777" w:rsidR="00654732" w:rsidRDefault="00654732" w:rsidP="00654732">
      <w:pPr>
        <w:rPr>
          <w:lang w:val="en-US"/>
        </w:rPr>
      </w:pPr>
    </w:p>
    <w:p w14:paraId="625FE6B8" w14:textId="77777777" w:rsidR="00654732" w:rsidRDefault="00654732" w:rsidP="00654732">
      <w:pPr>
        <w:rPr>
          <w:lang w:val="en-US"/>
        </w:rPr>
      </w:pPr>
    </w:p>
    <w:p w14:paraId="031F9B5E" w14:textId="77777777" w:rsidR="00654732" w:rsidRDefault="00654732" w:rsidP="00654732">
      <w:pPr>
        <w:rPr>
          <w:lang w:val="en-US"/>
        </w:rPr>
      </w:pPr>
    </w:p>
    <w:p w14:paraId="6E981912" w14:textId="77777777" w:rsidR="00654732" w:rsidRDefault="00654732" w:rsidP="00654732">
      <w:pPr>
        <w:rPr>
          <w:lang w:val="en-US"/>
        </w:rPr>
      </w:pPr>
    </w:p>
    <w:p w14:paraId="5C06C306" w14:textId="77777777" w:rsidR="00654732" w:rsidRDefault="00654732" w:rsidP="00654732">
      <w:pPr>
        <w:rPr>
          <w:lang w:val="en-US"/>
        </w:rPr>
      </w:pPr>
    </w:p>
    <w:p w14:paraId="0A167BB9" w14:textId="034B2741" w:rsidR="00654732" w:rsidRPr="007F7499" w:rsidRDefault="00654732" w:rsidP="00654732">
      <w:pPr>
        <w:pStyle w:val="Heading1"/>
        <w:numPr>
          <w:ilvl w:val="0"/>
          <w:numId w:val="0"/>
        </w:numPr>
        <w:rPr>
          <w:color w:val="2F5496" w:themeColor="accent5" w:themeShade="BF"/>
        </w:rPr>
      </w:pP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r>
        <w:rPr>
          <w:color w:val="2F5496" w:themeColor="accent5" w:themeShade="BF"/>
        </w:rPr>
        <w:tab/>
      </w:r>
    </w:p>
    <w:tbl>
      <w:tblPr>
        <w:tblpPr w:leftFromText="180" w:rightFromText="180" w:vertAnchor="page" w:horzAnchor="margin" w:tblpY="226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Look w:val="00A0" w:firstRow="1" w:lastRow="0" w:firstColumn="1" w:lastColumn="0" w:noHBand="0" w:noVBand="0"/>
      </w:tblPr>
      <w:tblGrid>
        <w:gridCol w:w="1576"/>
        <w:gridCol w:w="1466"/>
        <w:gridCol w:w="5974"/>
      </w:tblGrid>
      <w:tr w:rsidR="00654732" w:rsidRPr="007F7499" w14:paraId="150D68F8" w14:textId="77777777" w:rsidTr="00D14850">
        <w:tc>
          <w:tcPr>
            <w:tcW w:w="874" w:type="pct"/>
            <w:shd w:val="clear" w:color="auto" w:fill="F2F2F2" w:themeFill="background1" w:themeFillShade="F2"/>
            <w:vAlign w:val="center"/>
          </w:tcPr>
          <w:p w14:paraId="1B951FBB" w14:textId="77777777" w:rsidR="00654732" w:rsidRPr="007F7499" w:rsidRDefault="00654732" w:rsidP="00D14850">
            <w:pPr>
              <w:pStyle w:val="ChartHeaderInformation"/>
              <w:framePr w:hSpace="0" w:wrap="auto" w:vAnchor="margin" w:hAnchor="text" w:yAlign="inline"/>
            </w:pPr>
            <w:r w:rsidRPr="007F7499">
              <w:t>Date</w:t>
            </w:r>
          </w:p>
        </w:tc>
        <w:tc>
          <w:tcPr>
            <w:tcW w:w="813" w:type="pct"/>
            <w:shd w:val="clear" w:color="auto" w:fill="F2F2F2" w:themeFill="background1" w:themeFillShade="F2"/>
            <w:vAlign w:val="center"/>
          </w:tcPr>
          <w:p w14:paraId="42EF1343" w14:textId="77777777" w:rsidR="00654732" w:rsidRPr="007F7499" w:rsidRDefault="00654732" w:rsidP="00D14850">
            <w:pPr>
              <w:pStyle w:val="ChartHeaderInformation"/>
              <w:framePr w:hSpace="0" w:wrap="auto" w:vAnchor="margin" w:hAnchor="text" w:yAlign="inline"/>
            </w:pPr>
            <w:r w:rsidRPr="007F7499">
              <w:t>Version Number</w:t>
            </w:r>
          </w:p>
        </w:tc>
        <w:tc>
          <w:tcPr>
            <w:tcW w:w="3313" w:type="pct"/>
            <w:shd w:val="clear" w:color="auto" w:fill="F2F2F2" w:themeFill="background1" w:themeFillShade="F2"/>
            <w:vAlign w:val="center"/>
          </w:tcPr>
          <w:p w14:paraId="68C2D25F" w14:textId="77777777" w:rsidR="00654732" w:rsidRPr="007F7499" w:rsidRDefault="00654732" w:rsidP="00D14850">
            <w:pPr>
              <w:pStyle w:val="ChartHeaderInformation"/>
              <w:framePr w:hSpace="0" w:wrap="auto" w:vAnchor="margin" w:hAnchor="text" w:yAlign="inline"/>
            </w:pPr>
            <w:r w:rsidRPr="007F7499">
              <w:t>Document Changes</w:t>
            </w:r>
          </w:p>
        </w:tc>
      </w:tr>
      <w:tr w:rsidR="00654732" w:rsidRPr="007F7499" w14:paraId="5484EDAF" w14:textId="77777777" w:rsidTr="00D14850">
        <w:tc>
          <w:tcPr>
            <w:tcW w:w="874" w:type="pct"/>
            <w:shd w:val="clear" w:color="auto" w:fill="F2F2F2" w:themeFill="background1" w:themeFillShade="F2"/>
          </w:tcPr>
          <w:p w14:paraId="3E80BF7F" w14:textId="77777777" w:rsidR="00654732" w:rsidRPr="007F7499" w:rsidRDefault="006E3339" w:rsidP="00D14850">
            <w:pPr>
              <w:pStyle w:val="ChartBodyCopy"/>
            </w:pPr>
            <w:r>
              <w:t>05-09</w:t>
            </w:r>
            <w:r w:rsidR="00654732">
              <w:t>-2023</w:t>
            </w:r>
          </w:p>
        </w:tc>
        <w:tc>
          <w:tcPr>
            <w:tcW w:w="813" w:type="pct"/>
            <w:shd w:val="clear" w:color="auto" w:fill="F2F2F2" w:themeFill="background1" w:themeFillShade="F2"/>
          </w:tcPr>
          <w:p w14:paraId="6C3F36F6" w14:textId="77777777" w:rsidR="00654732" w:rsidRPr="007F7499" w:rsidRDefault="00654732" w:rsidP="00D14850">
            <w:pPr>
              <w:pStyle w:val="ChartBodyCopy"/>
            </w:pPr>
            <w:r>
              <w:t>1</w:t>
            </w:r>
          </w:p>
        </w:tc>
        <w:tc>
          <w:tcPr>
            <w:tcW w:w="3313" w:type="pct"/>
            <w:shd w:val="clear" w:color="auto" w:fill="F2F2F2" w:themeFill="background1" w:themeFillShade="F2"/>
          </w:tcPr>
          <w:p w14:paraId="502C74AD" w14:textId="5B866BBA" w:rsidR="00654732" w:rsidRPr="007F7499" w:rsidRDefault="00B372B8" w:rsidP="00654732">
            <w:pPr>
              <w:pStyle w:val="ChartBodyCopy"/>
            </w:pPr>
            <w:r>
              <w:t>Buyout portfolio updation</w:t>
            </w:r>
            <w:r w:rsidR="00654732" w:rsidRPr="00654732">
              <w:t xml:space="preserve"> in A3S Application</w:t>
            </w:r>
          </w:p>
        </w:tc>
      </w:tr>
      <w:tr w:rsidR="00654732" w:rsidRPr="007F7499" w14:paraId="52665F25" w14:textId="77777777" w:rsidTr="00D14850">
        <w:tc>
          <w:tcPr>
            <w:tcW w:w="874" w:type="pct"/>
            <w:shd w:val="clear" w:color="auto" w:fill="F2F2F2" w:themeFill="background1" w:themeFillShade="F2"/>
          </w:tcPr>
          <w:p w14:paraId="0A9F2E71" w14:textId="77777777" w:rsidR="00654732" w:rsidRPr="007F7499" w:rsidRDefault="00654732" w:rsidP="00D14850">
            <w:pPr>
              <w:pStyle w:val="ChartBodyCopy"/>
            </w:pPr>
          </w:p>
        </w:tc>
        <w:tc>
          <w:tcPr>
            <w:tcW w:w="813" w:type="pct"/>
            <w:shd w:val="clear" w:color="auto" w:fill="F2F2F2" w:themeFill="background1" w:themeFillShade="F2"/>
          </w:tcPr>
          <w:p w14:paraId="17C54CB1" w14:textId="77777777" w:rsidR="00654732" w:rsidRPr="007F7499" w:rsidRDefault="00654732" w:rsidP="00D14850">
            <w:pPr>
              <w:pStyle w:val="ChartBodyCopy"/>
            </w:pPr>
          </w:p>
        </w:tc>
        <w:tc>
          <w:tcPr>
            <w:tcW w:w="3313" w:type="pct"/>
            <w:shd w:val="clear" w:color="auto" w:fill="F2F2F2" w:themeFill="background1" w:themeFillShade="F2"/>
          </w:tcPr>
          <w:p w14:paraId="071BD927" w14:textId="77777777" w:rsidR="00654732" w:rsidRPr="007F7499" w:rsidRDefault="00654732" w:rsidP="00D14850">
            <w:pPr>
              <w:pStyle w:val="ChartBodyCopy"/>
            </w:pPr>
          </w:p>
        </w:tc>
      </w:tr>
    </w:tbl>
    <w:p w14:paraId="3C5CEE33" w14:textId="77777777" w:rsidR="00654732" w:rsidRDefault="00654732" w:rsidP="00654732">
      <w:pPr>
        <w:pStyle w:val="Heading1"/>
        <w:numPr>
          <w:ilvl w:val="0"/>
          <w:numId w:val="0"/>
        </w:numPr>
        <w:rPr>
          <w:color w:val="2F5496" w:themeColor="accent5" w:themeShade="BF"/>
        </w:rPr>
      </w:pPr>
      <w:r>
        <w:rPr>
          <w:color w:val="2F5496" w:themeColor="accent5" w:themeShade="BF"/>
        </w:rPr>
        <w:t xml:space="preserve"> Approval</w:t>
      </w:r>
    </w:p>
    <w:p w14:paraId="542AF99C" w14:textId="77777777" w:rsidR="00654732" w:rsidRPr="009F2C44" w:rsidRDefault="00654732" w:rsidP="00654732">
      <w:pPr>
        <w:rPr>
          <w:lang w:val="en-US"/>
        </w:rPr>
      </w:pPr>
    </w:p>
    <w:tbl>
      <w:tblPr>
        <w:tblStyle w:val="TableGrid"/>
        <w:tblW w:w="0" w:type="auto"/>
        <w:tblLook w:val="04A0" w:firstRow="1" w:lastRow="0" w:firstColumn="1" w:lastColumn="0" w:noHBand="0" w:noVBand="1"/>
      </w:tblPr>
      <w:tblGrid>
        <w:gridCol w:w="2044"/>
        <w:gridCol w:w="2204"/>
        <w:gridCol w:w="1289"/>
        <w:gridCol w:w="2419"/>
        <w:gridCol w:w="1060"/>
      </w:tblGrid>
      <w:tr w:rsidR="00654732" w:rsidRPr="007F7499" w14:paraId="2BA0A42C" w14:textId="77777777" w:rsidTr="00D14850">
        <w:tc>
          <w:tcPr>
            <w:tcW w:w="2044" w:type="dxa"/>
          </w:tcPr>
          <w:p w14:paraId="0FB6C2C5" w14:textId="77777777" w:rsidR="00654732" w:rsidRPr="007F7499" w:rsidRDefault="00654732" w:rsidP="00D14850">
            <w:pPr>
              <w:jc w:val="center"/>
              <w:rPr>
                <w:b/>
                <w:color w:val="2E74B5" w:themeColor="accent1" w:themeShade="BF"/>
                <w:sz w:val="22"/>
              </w:rPr>
            </w:pPr>
            <w:r w:rsidRPr="007F7499">
              <w:rPr>
                <w:b/>
                <w:color w:val="2E74B5" w:themeColor="accent1" w:themeShade="BF"/>
                <w:sz w:val="22"/>
              </w:rPr>
              <w:t>Role</w:t>
            </w:r>
          </w:p>
        </w:tc>
        <w:tc>
          <w:tcPr>
            <w:tcW w:w="2204" w:type="dxa"/>
          </w:tcPr>
          <w:p w14:paraId="715AC506" w14:textId="77777777" w:rsidR="00654732" w:rsidRPr="007F7499" w:rsidRDefault="00654732" w:rsidP="00D14850">
            <w:pPr>
              <w:jc w:val="center"/>
              <w:rPr>
                <w:b/>
                <w:color w:val="2E74B5" w:themeColor="accent1" w:themeShade="BF"/>
                <w:sz w:val="22"/>
              </w:rPr>
            </w:pPr>
            <w:r w:rsidRPr="007F7499">
              <w:rPr>
                <w:b/>
                <w:color w:val="2E74B5" w:themeColor="accent1" w:themeShade="BF"/>
                <w:sz w:val="22"/>
              </w:rPr>
              <w:t>Name</w:t>
            </w:r>
          </w:p>
        </w:tc>
        <w:tc>
          <w:tcPr>
            <w:tcW w:w="1289" w:type="dxa"/>
          </w:tcPr>
          <w:p w14:paraId="42455FA1" w14:textId="77777777" w:rsidR="00654732" w:rsidRPr="007F7499" w:rsidRDefault="00654732" w:rsidP="00D14850">
            <w:pPr>
              <w:jc w:val="center"/>
              <w:rPr>
                <w:b/>
                <w:color w:val="2E74B5" w:themeColor="accent1" w:themeShade="BF"/>
                <w:sz w:val="22"/>
              </w:rPr>
            </w:pPr>
            <w:r w:rsidRPr="007F7499">
              <w:rPr>
                <w:b/>
                <w:color w:val="2E74B5" w:themeColor="accent1" w:themeShade="BF"/>
                <w:sz w:val="22"/>
              </w:rPr>
              <w:t>Title</w:t>
            </w:r>
          </w:p>
        </w:tc>
        <w:tc>
          <w:tcPr>
            <w:tcW w:w="2419" w:type="dxa"/>
          </w:tcPr>
          <w:p w14:paraId="7A72856B" w14:textId="77777777" w:rsidR="00654732" w:rsidRPr="007F7499" w:rsidRDefault="00654732" w:rsidP="00D14850">
            <w:pPr>
              <w:jc w:val="center"/>
              <w:rPr>
                <w:b/>
                <w:color w:val="2E74B5" w:themeColor="accent1" w:themeShade="BF"/>
                <w:sz w:val="22"/>
              </w:rPr>
            </w:pPr>
            <w:r w:rsidRPr="007F7499">
              <w:rPr>
                <w:b/>
                <w:color w:val="2E74B5" w:themeColor="accent1" w:themeShade="BF"/>
                <w:sz w:val="22"/>
              </w:rPr>
              <w:t>Signature</w:t>
            </w:r>
          </w:p>
        </w:tc>
        <w:tc>
          <w:tcPr>
            <w:tcW w:w="1060" w:type="dxa"/>
          </w:tcPr>
          <w:p w14:paraId="16754339" w14:textId="77777777" w:rsidR="00654732" w:rsidRPr="007F7499" w:rsidRDefault="00654732" w:rsidP="00D14850">
            <w:pPr>
              <w:jc w:val="center"/>
              <w:rPr>
                <w:b/>
                <w:color w:val="2E74B5" w:themeColor="accent1" w:themeShade="BF"/>
                <w:sz w:val="22"/>
              </w:rPr>
            </w:pPr>
            <w:r w:rsidRPr="007F7499">
              <w:rPr>
                <w:b/>
                <w:color w:val="2E74B5" w:themeColor="accent1" w:themeShade="BF"/>
                <w:sz w:val="22"/>
              </w:rPr>
              <w:t>Date</w:t>
            </w:r>
          </w:p>
        </w:tc>
      </w:tr>
      <w:tr w:rsidR="00654732" w:rsidRPr="007F7499" w14:paraId="0558E8BB" w14:textId="77777777" w:rsidTr="00D14850">
        <w:tc>
          <w:tcPr>
            <w:tcW w:w="2044" w:type="dxa"/>
          </w:tcPr>
          <w:p w14:paraId="4CC6E3E1" w14:textId="77777777" w:rsidR="00654732" w:rsidRPr="007F7499" w:rsidRDefault="00654732" w:rsidP="00D14850">
            <w:pPr>
              <w:rPr>
                <w:sz w:val="22"/>
              </w:rPr>
            </w:pPr>
            <w:r w:rsidRPr="007F7499">
              <w:rPr>
                <w:sz w:val="22"/>
              </w:rPr>
              <w:t>Project Sponsor</w:t>
            </w:r>
          </w:p>
        </w:tc>
        <w:tc>
          <w:tcPr>
            <w:tcW w:w="2204" w:type="dxa"/>
          </w:tcPr>
          <w:p w14:paraId="05211BEA" w14:textId="3078F38C" w:rsidR="00654732" w:rsidRPr="007F7499" w:rsidRDefault="00654732" w:rsidP="00D14850">
            <w:pPr>
              <w:rPr>
                <w:sz w:val="22"/>
              </w:rPr>
            </w:pPr>
            <w:r>
              <w:rPr>
                <w:sz w:val="22"/>
              </w:rPr>
              <w:t>AB</w:t>
            </w:r>
            <w:r w:rsidR="00B372B8">
              <w:rPr>
                <w:sz w:val="22"/>
              </w:rPr>
              <w:t>HFL</w:t>
            </w:r>
          </w:p>
        </w:tc>
        <w:tc>
          <w:tcPr>
            <w:tcW w:w="1289" w:type="dxa"/>
          </w:tcPr>
          <w:p w14:paraId="62388612" w14:textId="77777777" w:rsidR="00654732" w:rsidRPr="007F7499" w:rsidRDefault="00654732" w:rsidP="00D14850">
            <w:pPr>
              <w:rPr>
                <w:sz w:val="22"/>
              </w:rPr>
            </w:pPr>
          </w:p>
        </w:tc>
        <w:tc>
          <w:tcPr>
            <w:tcW w:w="2419" w:type="dxa"/>
          </w:tcPr>
          <w:p w14:paraId="2D7C44DF" w14:textId="77777777" w:rsidR="00654732" w:rsidRPr="007F7499" w:rsidRDefault="00654732" w:rsidP="00D14850">
            <w:pPr>
              <w:rPr>
                <w:sz w:val="22"/>
              </w:rPr>
            </w:pPr>
          </w:p>
        </w:tc>
        <w:tc>
          <w:tcPr>
            <w:tcW w:w="1060" w:type="dxa"/>
          </w:tcPr>
          <w:p w14:paraId="136ADACF" w14:textId="77777777" w:rsidR="00654732" w:rsidRPr="007F7499" w:rsidRDefault="00654732" w:rsidP="00D14850">
            <w:pPr>
              <w:rPr>
                <w:sz w:val="22"/>
              </w:rPr>
            </w:pPr>
          </w:p>
        </w:tc>
      </w:tr>
      <w:tr w:rsidR="00654732" w:rsidRPr="007F7499" w14:paraId="1480D30F" w14:textId="77777777" w:rsidTr="00D14850">
        <w:tc>
          <w:tcPr>
            <w:tcW w:w="2044" w:type="dxa"/>
          </w:tcPr>
          <w:p w14:paraId="3EE503E2" w14:textId="77777777" w:rsidR="00654732" w:rsidRPr="007F7499" w:rsidRDefault="00654732" w:rsidP="00D14850">
            <w:pPr>
              <w:rPr>
                <w:sz w:val="22"/>
              </w:rPr>
            </w:pPr>
            <w:r w:rsidRPr="007F7499">
              <w:rPr>
                <w:sz w:val="22"/>
              </w:rPr>
              <w:t>Business Owner</w:t>
            </w:r>
          </w:p>
        </w:tc>
        <w:tc>
          <w:tcPr>
            <w:tcW w:w="2204" w:type="dxa"/>
          </w:tcPr>
          <w:p w14:paraId="72D2C68C" w14:textId="6652ECC5" w:rsidR="00654732" w:rsidRPr="007F7499" w:rsidRDefault="00654732" w:rsidP="00D14850">
            <w:pPr>
              <w:rPr>
                <w:sz w:val="22"/>
              </w:rPr>
            </w:pPr>
            <w:r w:rsidRPr="00253234">
              <w:rPr>
                <w:sz w:val="22"/>
              </w:rPr>
              <w:t>Preeti Laha</w:t>
            </w:r>
            <w:r w:rsidR="00B372B8">
              <w:rPr>
                <w:sz w:val="22"/>
              </w:rPr>
              <w:t xml:space="preserve"> / Vishal Ranjan</w:t>
            </w:r>
          </w:p>
        </w:tc>
        <w:tc>
          <w:tcPr>
            <w:tcW w:w="1289" w:type="dxa"/>
          </w:tcPr>
          <w:p w14:paraId="1B17D3B6" w14:textId="77777777" w:rsidR="00654732" w:rsidRPr="007F7499" w:rsidRDefault="00654732" w:rsidP="00D14850">
            <w:pPr>
              <w:rPr>
                <w:sz w:val="22"/>
              </w:rPr>
            </w:pPr>
          </w:p>
        </w:tc>
        <w:tc>
          <w:tcPr>
            <w:tcW w:w="2419" w:type="dxa"/>
          </w:tcPr>
          <w:p w14:paraId="7C21A17D" w14:textId="77777777" w:rsidR="00654732" w:rsidRPr="007F7499" w:rsidRDefault="00654732" w:rsidP="00D14850">
            <w:pPr>
              <w:rPr>
                <w:sz w:val="22"/>
              </w:rPr>
            </w:pPr>
          </w:p>
        </w:tc>
        <w:tc>
          <w:tcPr>
            <w:tcW w:w="1060" w:type="dxa"/>
          </w:tcPr>
          <w:p w14:paraId="313D3757" w14:textId="77777777" w:rsidR="00654732" w:rsidRPr="007F7499" w:rsidRDefault="00654732" w:rsidP="00D14850">
            <w:pPr>
              <w:rPr>
                <w:sz w:val="22"/>
              </w:rPr>
            </w:pPr>
          </w:p>
        </w:tc>
      </w:tr>
      <w:tr w:rsidR="00654732" w:rsidRPr="007F7499" w14:paraId="360D4A0D" w14:textId="77777777" w:rsidTr="00D14850">
        <w:tc>
          <w:tcPr>
            <w:tcW w:w="2044" w:type="dxa"/>
          </w:tcPr>
          <w:p w14:paraId="2D2DA0BF" w14:textId="77777777" w:rsidR="00654732" w:rsidRPr="007F7499" w:rsidRDefault="00654732" w:rsidP="00D14850">
            <w:pPr>
              <w:rPr>
                <w:sz w:val="22"/>
              </w:rPr>
            </w:pPr>
            <w:r w:rsidRPr="007F7499">
              <w:rPr>
                <w:sz w:val="22"/>
              </w:rPr>
              <w:t>Project Manager</w:t>
            </w:r>
          </w:p>
        </w:tc>
        <w:tc>
          <w:tcPr>
            <w:tcW w:w="2204" w:type="dxa"/>
          </w:tcPr>
          <w:p w14:paraId="4A7C7F00" w14:textId="3D25C178" w:rsidR="00654732" w:rsidRPr="007F7499" w:rsidRDefault="00654732" w:rsidP="00D14850">
            <w:pPr>
              <w:rPr>
                <w:sz w:val="22"/>
              </w:rPr>
            </w:pPr>
            <w:r w:rsidRPr="00253234">
              <w:rPr>
                <w:sz w:val="22"/>
              </w:rPr>
              <w:t>Abhijat Dave</w:t>
            </w:r>
            <w:r w:rsidR="001F18B0">
              <w:rPr>
                <w:sz w:val="22"/>
              </w:rPr>
              <w:t xml:space="preserve"> / Shellender Kumar</w:t>
            </w:r>
          </w:p>
        </w:tc>
        <w:tc>
          <w:tcPr>
            <w:tcW w:w="1289" w:type="dxa"/>
          </w:tcPr>
          <w:p w14:paraId="25210502" w14:textId="77777777" w:rsidR="00654732" w:rsidRPr="007F7499" w:rsidRDefault="00654732" w:rsidP="00D14850">
            <w:pPr>
              <w:rPr>
                <w:sz w:val="22"/>
              </w:rPr>
            </w:pPr>
          </w:p>
        </w:tc>
        <w:tc>
          <w:tcPr>
            <w:tcW w:w="2419" w:type="dxa"/>
          </w:tcPr>
          <w:p w14:paraId="7EC9E7AD" w14:textId="77777777" w:rsidR="00654732" w:rsidRPr="007F7499" w:rsidRDefault="00654732" w:rsidP="00D14850">
            <w:pPr>
              <w:rPr>
                <w:sz w:val="22"/>
              </w:rPr>
            </w:pPr>
          </w:p>
        </w:tc>
        <w:tc>
          <w:tcPr>
            <w:tcW w:w="1060" w:type="dxa"/>
          </w:tcPr>
          <w:p w14:paraId="22C9E2C4" w14:textId="77777777" w:rsidR="00654732" w:rsidRPr="007F7499" w:rsidRDefault="00654732" w:rsidP="00D14850">
            <w:pPr>
              <w:rPr>
                <w:sz w:val="22"/>
              </w:rPr>
            </w:pPr>
          </w:p>
        </w:tc>
      </w:tr>
      <w:tr w:rsidR="00654732" w:rsidRPr="007F7499" w14:paraId="7D9601EE" w14:textId="77777777" w:rsidTr="00D14850">
        <w:tc>
          <w:tcPr>
            <w:tcW w:w="2044" w:type="dxa"/>
          </w:tcPr>
          <w:p w14:paraId="36DEAE30" w14:textId="06F95FA9" w:rsidR="00654732" w:rsidRPr="007F7499" w:rsidRDefault="00654732" w:rsidP="00D14850">
            <w:pPr>
              <w:rPr>
                <w:sz w:val="22"/>
              </w:rPr>
            </w:pPr>
            <w:r>
              <w:rPr>
                <w:sz w:val="22"/>
              </w:rPr>
              <w:t>Created by</w:t>
            </w:r>
          </w:p>
        </w:tc>
        <w:tc>
          <w:tcPr>
            <w:tcW w:w="2204" w:type="dxa"/>
          </w:tcPr>
          <w:p w14:paraId="17CD3CA2" w14:textId="7E40735D" w:rsidR="00654732" w:rsidRPr="007F7499" w:rsidRDefault="00702B58" w:rsidP="00D14850">
            <w:pPr>
              <w:rPr>
                <w:sz w:val="22"/>
              </w:rPr>
            </w:pPr>
            <w:r>
              <w:rPr>
                <w:sz w:val="22"/>
              </w:rPr>
              <w:t>Swapnil Koli</w:t>
            </w:r>
          </w:p>
        </w:tc>
        <w:tc>
          <w:tcPr>
            <w:tcW w:w="1289" w:type="dxa"/>
          </w:tcPr>
          <w:p w14:paraId="379BDA7C" w14:textId="77777777" w:rsidR="00654732" w:rsidRPr="007F7499" w:rsidRDefault="00654732" w:rsidP="00D14850">
            <w:pPr>
              <w:rPr>
                <w:sz w:val="22"/>
              </w:rPr>
            </w:pPr>
          </w:p>
        </w:tc>
        <w:tc>
          <w:tcPr>
            <w:tcW w:w="2419" w:type="dxa"/>
          </w:tcPr>
          <w:p w14:paraId="71199365" w14:textId="77777777" w:rsidR="00654732" w:rsidRPr="007F7499" w:rsidRDefault="00654732" w:rsidP="00D14850">
            <w:pPr>
              <w:rPr>
                <w:sz w:val="22"/>
              </w:rPr>
            </w:pPr>
          </w:p>
        </w:tc>
        <w:tc>
          <w:tcPr>
            <w:tcW w:w="1060" w:type="dxa"/>
          </w:tcPr>
          <w:p w14:paraId="7D388D69" w14:textId="77777777" w:rsidR="00654732" w:rsidRPr="007F7499" w:rsidRDefault="00654732" w:rsidP="00D14850">
            <w:pPr>
              <w:rPr>
                <w:sz w:val="22"/>
              </w:rPr>
            </w:pPr>
          </w:p>
        </w:tc>
      </w:tr>
      <w:tr w:rsidR="00654732" w:rsidRPr="007F7499" w14:paraId="4204922E" w14:textId="77777777" w:rsidTr="00D14850">
        <w:tc>
          <w:tcPr>
            <w:tcW w:w="2044" w:type="dxa"/>
          </w:tcPr>
          <w:p w14:paraId="7ED51359" w14:textId="77777777" w:rsidR="00654732" w:rsidRPr="007F7499" w:rsidRDefault="00654732" w:rsidP="00D14850">
            <w:pPr>
              <w:rPr>
                <w:sz w:val="22"/>
              </w:rPr>
            </w:pPr>
            <w:r w:rsidRPr="007F7499">
              <w:rPr>
                <w:sz w:val="22"/>
              </w:rPr>
              <w:t>Development Lead</w:t>
            </w:r>
          </w:p>
        </w:tc>
        <w:tc>
          <w:tcPr>
            <w:tcW w:w="2204" w:type="dxa"/>
          </w:tcPr>
          <w:p w14:paraId="4F544254" w14:textId="77777777" w:rsidR="00654732" w:rsidRPr="007F7499" w:rsidRDefault="00654732" w:rsidP="00D14850">
            <w:pPr>
              <w:rPr>
                <w:sz w:val="22"/>
              </w:rPr>
            </w:pPr>
            <w:r>
              <w:rPr>
                <w:sz w:val="22"/>
              </w:rPr>
              <w:t>A3S-LMS</w:t>
            </w:r>
          </w:p>
        </w:tc>
        <w:tc>
          <w:tcPr>
            <w:tcW w:w="1289" w:type="dxa"/>
          </w:tcPr>
          <w:p w14:paraId="6E817A3D" w14:textId="77777777" w:rsidR="00654732" w:rsidRPr="007F7499" w:rsidRDefault="00654732" w:rsidP="00D14850">
            <w:pPr>
              <w:rPr>
                <w:sz w:val="22"/>
              </w:rPr>
            </w:pPr>
          </w:p>
        </w:tc>
        <w:tc>
          <w:tcPr>
            <w:tcW w:w="2419" w:type="dxa"/>
          </w:tcPr>
          <w:p w14:paraId="783B5B4F" w14:textId="77777777" w:rsidR="00654732" w:rsidRPr="007F7499" w:rsidRDefault="00654732" w:rsidP="00D14850">
            <w:pPr>
              <w:rPr>
                <w:sz w:val="22"/>
              </w:rPr>
            </w:pPr>
          </w:p>
        </w:tc>
        <w:tc>
          <w:tcPr>
            <w:tcW w:w="1060" w:type="dxa"/>
          </w:tcPr>
          <w:p w14:paraId="182AEE4C" w14:textId="77777777" w:rsidR="00654732" w:rsidRPr="007F7499" w:rsidRDefault="00654732" w:rsidP="00D14850">
            <w:pPr>
              <w:rPr>
                <w:sz w:val="22"/>
              </w:rPr>
            </w:pPr>
          </w:p>
        </w:tc>
      </w:tr>
    </w:tbl>
    <w:p w14:paraId="4468CDDF" w14:textId="77777777" w:rsidR="00654732" w:rsidRDefault="00654732" w:rsidP="00654732"/>
    <w:p w14:paraId="03AEB1B7" w14:textId="77777777" w:rsidR="00654732" w:rsidRDefault="00654732" w:rsidP="00654732"/>
    <w:p w14:paraId="5FE47AD1" w14:textId="77777777" w:rsidR="00654732" w:rsidRDefault="00654732" w:rsidP="00654732"/>
    <w:p w14:paraId="5B488CC0" w14:textId="77777777" w:rsidR="00654732" w:rsidRDefault="00654732" w:rsidP="00654732"/>
    <w:p w14:paraId="094C8003" w14:textId="77777777" w:rsidR="00654732" w:rsidRDefault="00654732" w:rsidP="00654732"/>
    <w:p w14:paraId="56D7B9E5" w14:textId="77777777" w:rsidR="00654732" w:rsidRDefault="00654732" w:rsidP="00654732"/>
    <w:p w14:paraId="2D0378FC" w14:textId="77777777" w:rsidR="00654732" w:rsidRDefault="00654732" w:rsidP="00654732"/>
    <w:p w14:paraId="74425393" w14:textId="77777777" w:rsidR="007E4C33" w:rsidRDefault="007E4C33" w:rsidP="00654732"/>
    <w:p w14:paraId="560284E6" w14:textId="77777777" w:rsidR="007E4C33" w:rsidRDefault="007E4C33" w:rsidP="00654732"/>
    <w:p w14:paraId="63D0C20E" w14:textId="77777777" w:rsidR="007E4C33" w:rsidRDefault="007E4C33" w:rsidP="00654732"/>
    <w:p w14:paraId="677B05ED" w14:textId="77777777" w:rsidR="007E4C33" w:rsidRDefault="007E4C33" w:rsidP="00654732"/>
    <w:p w14:paraId="7A22B8F7" w14:textId="77777777" w:rsidR="007E4C33" w:rsidRDefault="007E4C33" w:rsidP="00654732"/>
    <w:p w14:paraId="351F51A5" w14:textId="77777777" w:rsidR="007E4C33" w:rsidRDefault="007E4C33" w:rsidP="00654732"/>
    <w:p w14:paraId="79451982" w14:textId="77777777" w:rsidR="00654732" w:rsidRPr="00CE0C75" w:rsidRDefault="00654732" w:rsidP="00654732">
      <w:pPr>
        <w:rPr>
          <w:b/>
          <w:bCs/>
          <w:color w:val="2F5496" w:themeColor="accent5" w:themeShade="BF"/>
          <w:u w:val="single"/>
        </w:rPr>
      </w:pPr>
      <w:r w:rsidRPr="00CE0C75">
        <w:rPr>
          <w:b/>
          <w:bCs/>
          <w:color w:val="2F5496" w:themeColor="accent5" w:themeShade="BF"/>
          <w:u w:val="single"/>
        </w:rPr>
        <w:lastRenderedPageBreak/>
        <w:t xml:space="preserve">Project </w:t>
      </w:r>
      <w:r w:rsidR="00D94E90" w:rsidRPr="00CE0C75">
        <w:rPr>
          <w:b/>
          <w:bCs/>
          <w:color w:val="2F5496" w:themeColor="accent5" w:themeShade="BF"/>
          <w:u w:val="single"/>
        </w:rPr>
        <w:t>Overview:</w:t>
      </w:r>
    </w:p>
    <w:p w14:paraId="6AF098BE" w14:textId="0844EC2B" w:rsidR="003F0055" w:rsidRDefault="00710DFC" w:rsidP="00654732">
      <w:r>
        <w:t xml:space="preserve">Required functionality to </w:t>
      </w:r>
      <w:r w:rsidR="00F32A8A">
        <w:t>automat</w:t>
      </w:r>
      <w:r>
        <w:t>e</w:t>
      </w:r>
      <w:r w:rsidR="00F32A8A">
        <w:t xml:space="preserve"> </w:t>
      </w:r>
      <w:r>
        <w:t xml:space="preserve">Buyout portfolio accounting </w:t>
      </w:r>
      <w:r w:rsidR="003F0055" w:rsidRPr="003F0055">
        <w:t>and reporting</w:t>
      </w:r>
      <w:r w:rsidR="00F32A8A">
        <w:t xml:space="preserve"> process</w:t>
      </w:r>
      <w:r w:rsidR="004048CF">
        <w:t>,</w:t>
      </w:r>
      <w:r w:rsidR="003F0055" w:rsidRPr="003F0055">
        <w:t xml:space="preserve"> </w:t>
      </w:r>
    </w:p>
    <w:p w14:paraId="60006FC8" w14:textId="34BD675C" w:rsidR="00710DFC" w:rsidRDefault="00710DFC" w:rsidP="00654732">
      <w:r>
        <w:t xml:space="preserve">This functionality is required to </w:t>
      </w:r>
      <w:r w:rsidR="00654732">
        <w:t xml:space="preserve">facilitate the management of </w:t>
      </w:r>
      <w:r>
        <w:t>Buyout portfolio</w:t>
      </w:r>
      <w:r w:rsidR="00654732">
        <w:t xml:space="preserve"> and the tagging of deals. </w:t>
      </w:r>
    </w:p>
    <w:p w14:paraId="7F7130F9" w14:textId="2E2EDA19" w:rsidR="00CE0C75" w:rsidRPr="00CE0C75" w:rsidRDefault="00CE0C75" w:rsidP="00654732">
      <w:pPr>
        <w:rPr>
          <w:b/>
          <w:bCs/>
          <w:u w:val="single"/>
        </w:rPr>
      </w:pPr>
      <w:r w:rsidRPr="00CE0C75">
        <w:rPr>
          <w:b/>
          <w:bCs/>
          <w:color w:val="2F5496" w:themeColor="accent5" w:themeShade="BF"/>
          <w:u w:val="single"/>
        </w:rPr>
        <w:t>Business Requirements</w:t>
      </w:r>
    </w:p>
    <w:p w14:paraId="673D4CEF" w14:textId="6F648C8F" w:rsidR="00EA21B3" w:rsidRDefault="00654732" w:rsidP="00654732">
      <w:r w:rsidRPr="00FE0566">
        <w:rPr>
          <w:b/>
        </w:rPr>
        <w:t>1.</w:t>
      </w:r>
      <w:r w:rsidR="00710DFC">
        <w:rPr>
          <w:b/>
        </w:rPr>
        <w:t xml:space="preserve"> Scheme </w:t>
      </w:r>
      <w:r w:rsidR="00285AF6">
        <w:rPr>
          <w:b/>
        </w:rPr>
        <w:t xml:space="preserve">creation </w:t>
      </w:r>
      <w:r w:rsidR="00710DFC">
        <w:rPr>
          <w:b/>
        </w:rPr>
        <w:t>for Buyout (Deal)</w:t>
      </w:r>
      <w:r>
        <w:t>:</w:t>
      </w:r>
      <w:r w:rsidR="00710DFC">
        <w:t xml:space="preserve"> Separate </w:t>
      </w:r>
      <w:r w:rsidR="007A4B69">
        <w:t>scheme</w:t>
      </w:r>
      <w:r w:rsidR="00710DFC">
        <w:t xml:space="preserve"> for </w:t>
      </w:r>
      <w:r w:rsidR="007A4B69">
        <w:t xml:space="preserve">buyout </w:t>
      </w:r>
      <w:r w:rsidR="00AD1ADD">
        <w:t>portfolio</w:t>
      </w:r>
      <w:r w:rsidR="00EA21B3">
        <w:t xml:space="preserve"> &amp; entity level sub-scheme will be created.</w:t>
      </w:r>
    </w:p>
    <w:p w14:paraId="1EAF300F" w14:textId="6434331D" w:rsidR="007A4B69" w:rsidRDefault="007A4B69" w:rsidP="00654732">
      <w:r>
        <w:t xml:space="preserve">Buyout cases </w:t>
      </w:r>
      <w:r w:rsidR="00EA21B3">
        <w:t>can be</w:t>
      </w:r>
      <w:r>
        <w:t xml:space="preserve"> identified with the basis of scheme &amp; sub-scheme codes.</w:t>
      </w:r>
    </w:p>
    <w:p w14:paraId="15CB7466" w14:textId="764725E4" w:rsidR="00654732" w:rsidRDefault="00654732" w:rsidP="00654732">
      <w:r w:rsidRPr="00FE0566">
        <w:rPr>
          <w:b/>
        </w:rPr>
        <w:t>2.</w:t>
      </w:r>
      <w:r w:rsidR="00285AF6">
        <w:rPr>
          <w:b/>
        </w:rPr>
        <w:t>Creation of</w:t>
      </w:r>
      <w:r w:rsidR="007A4B69">
        <w:rPr>
          <w:b/>
        </w:rPr>
        <w:t xml:space="preserve"> new LANs:</w:t>
      </w:r>
      <w:r>
        <w:t xml:space="preserve"> </w:t>
      </w:r>
      <w:r w:rsidR="0043051E">
        <w:t>Required to have the functionality of bulk upload to create loans in LMS under specific scheme (Deal).</w:t>
      </w:r>
      <w:r>
        <w:t xml:space="preserve"> </w:t>
      </w:r>
      <w:r w:rsidR="0043051E">
        <w:t>Loan will be created with some mandatory fields. No actual payment will be generated for these cases. Required format with the mandatory fields in LMS to create loan.</w:t>
      </w:r>
    </w:p>
    <w:p w14:paraId="48A74BC0" w14:textId="40B80161" w:rsidR="00654732" w:rsidRPr="00654732" w:rsidRDefault="003A468A" w:rsidP="00654732">
      <w:pPr>
        <w:rPr>
          <w:b/>
        </w:rPr>
      </w:pPr>
      <w:r>
        <w:rPr>
          <w:b/>
        </w:rPr>
        <w:t xml:space="preserve">3. </w:t>
      </w:r>
      <w:r w:rsidR="00654732" w:rsidRPr="00654732">
        <w:rPr>
          <w:b/>
        </w:rPr>
        <w:t>Deal Code Creation</w:t>
      </w:r>
    </w:p>
    <w:p w14:paraId="5511E841" w14:textId="6DD64655" w:rsidR="00654732" w:rsidRPr="00F32A8A" w:rsidRDefault="003A468A" w:rsidP="00654732">
      <w:pPr>
        <w:rPr>
          <w:b/>
        </w:rPr>
      </w:pPr>
      <w:r>
        <w:rPr>
          <w:b/>
        </w:rPr>
        <w:t>3</w:t>
      </w:r>
      <w:r w:rsidR="00F32A8A">
        <w:rPr>
          <w:b/>
        </w:rPr>
        <w:t xml:space="preserve">.1 Deal Code Format - </w:t>
      </w:r>
      <w:r w:rsidR="00654732">
        <w:t>The system will create deal codes in the following format:</w:t>
      </w:r>
    </w:p>
    <w:p w14:paraId="791A68A6" w14:textId="3F0A7D45" w:rsidR="004D07F2" w:rsidRDefault="00654732" w:rsidP="00654732">
      <w:r>
        <w:t>BANK Name:</w:t>
      </w:r>
      <w:r w:rsidR="00F32A8A">
        <w:t xml:space="preserve"> [BANK </w:t>
      </w:r>
      <w:r w:rsidR="004D07F2">
        <w:t xml:space="preserve">NAME] - </w:t>
      </w:r>
      <w:r w:rsidR="00F32A8A">
        <w:t xml:space="preserve"> </w:t>
      </w:r>
      <w:r w:rsidR="004D07F2">
        <w:t>5 Character – ICICI BANK</w:t>
      </w:r>
    </w:p>
    <w:p w14:paraId="46CFF17B" w14:textId="04D1933B" w:rsidR="004D07F2" w:rsidRDefault="004D07F2" w:rsidP="00654732">
      <w:r>
        <w:t xml:space="preserve">Institution code: </w:t>
      </w:r>
      <w:r w:rsidRPr="00F20CC6">
        <w:rPr>
          <w:b/>
          <w:bCs/>
        </w:rPr>
        <w:t>B</w:t>
      </w:r>
      <w:r>
        <w:t xml:space="preserve">ANK, </w:t>
      </w:r>
      <w:r w:rsidRPr="00F20CC6">
        <w:rPr>
          <w:b/>
          <w:bCs/>
        </w:rPr>
        <w:t>H</w:t>
      </w:r>
      <w:r>
        <w:t xml:space="preserve">FC and </w:t>
      </w:r>
      <w:r w:rsidRPr="00F20CC6">
        <w:rPr>
          <w:b/>
          <w:bCs/>
        </w:rPr>
        <w:t>N</w:t>
      </w:r>
      <w:r>
        <w:t xml:space="preserve">BFC – 1 Character – </w:t>
      </w:r>
      <w:r w:rsidR="00EC470A">
        <w:t>B</w:t>
      </w:r>
      <w:r>
        <w:t xml:space="preserve"> (First Character of institution code)</w:t>
      </w:r>
    </w:p>
    <w:p w14:paraId="39BBDABB" w14:textId="4E4F4D54" w:rsidR="004D07F2" w:rsidRDefault="004D07F2" w:rsidP="00654732">
      <w:r>
        <w:t>Month and Year: MMYY – 4 Character – 0923 (month and year of deal code creation)</w:t>
      </w:r>
    </w:p>
    <w:p w14:paraId="2B07E7D9" w14:textId="7AD5A457" w:rsidR="00654732" w:rsidRDefault="00654732" w:rsidP="00654732">
      <w:r>
        <w:t xml:space="preserve">Sequence: </w:t>
      </w:r>
      <w:r w:rsidR="004D07F2">
        <w:t>001 – 3 Character -001</w:t>
      </w:r>
    </w:p>
    <w:p w14:paraId="3D697F2A" w14:textId="4583B5BF" w:rsidR="00EC470A" w:rsidRDefault="00EC470A" w:rsidP="004D07F2">
      <w:proofErr w:type="spellStart"/>
      <w:r>
        <w:t>Eg.</w:t>
      </w:r>
      <w:proofErr w:type="spellEnd"/>
      <w:r>
        <w:t xml:space="preserve"> We did 1</w:t>
      </w:r>
      <w:r w:rsidRPr="00F20CC6">
        <w:rPr>
          <w:vertAlign w:val="superscript"/>
        </w:rPr>
        <w:t>st</w:t>
      </w:r>
      <w:r>
        <w:t xml:space="preserve"> DA deal with ICICI Bank in September 2023.</w:t>
      </w:r>
    </w:p>
    <w:p w14:paraId="29467B7D" w14:textId="7709EBE9" w:rsidR="004D07F2" w:rsidRDefault="004D07F2" w:rsidP="004D07F2">
      <w:r>
        <w:t xml:space="preserve">The deal code would be </w:t>
      </w:r>
      <w:r w:rsidR="005F45A1">
        <w:t>–</w:t>
      </w:r>
      <w:r>
        <w:t xml:space="preserve"> ICICI</w:t>
      </w:r>
      <w:r w:rsidR="00EC470A">
        <w:t>B</w:t>
      </w:r>
      <w:r w:rsidR="005F45A1">
        <w:t>0923001</w:t>
      </w:r>
    </w:p>
    <w:p w14:paraId="33057D91" w14:textId="7055386E" w:rsidR="00654732" w:rsidRPr="00654732" w:rsidRDefault="00120274" w:rsidP="00654732">
      <w:pPr>
        <w:rPr>
          <w:b/>
        </w:rPr>
      </w:pPr>
      <w:r>
        <w:rPr>
          <w:b/>
        </w:rPr>
        <w:t>3</w:t>
      </w:r>
      <w:r w:rsidR="00654732" w:rsidRPr="00654732">
        <w:rPr>
          <w:b/>
        </w:rPr>
        <w:t>.</w:t>
      </w:r>
      <w:r>
        <w:rPr>
          <w:b/>
        </w:rPr>
        <w:t>2</w:t>
      </w:r>
      <w:r w:rsidR="00654732" w:rsidRPr="00654732">
        <w:rPr>
          <w:b/>
        </w:rPr>
        <w:t xml:space="preserve"> Bulk Upload</w:t>
      </w:r>
    </w:p>
    <w:p w14:paraId="74AEFC50" w14:textId="77777777" w:rsidR="00654732" w:rsidRDefault="00654732" w:rsidP="00654732">
      <w:r>
        <w:t>Users have the option to bulk upload deal code creation data. The system will process the uploaded data and generate deal codes accordingly. Real-time status and deal codes will be reflected in the upload response.</w:t>
      </w:r>
    </w:p>
    <w:p w14:paraId="781284B1" w14:textId="77777777" w:rsidR="00654732" w:rsidRDefault="00654732" w:rsidP="00654732"/>
    <w:p w14:paraId="79796F69" w14:textId="7E10AF21" w:rsidR="00654732" w:rsidRPr="00F32AAA" w:rsidRDefault="00120274" w:rsidP="00654732">
      <w:pPr>
        <w:rPr>
          <w:b/>
        </w:rPr>
      </w:pPr>
      <w:r>
        <w:rPr>
          <w:b/>
        </w:rPr>
        <w:t xml:space="preserve">4. </w:t>
      </w:r>
      <w:r w:rsidR="00654732" w:rsidRPr="00F32AAA">
        <w:rPr>
          <w:b/>
        </w:rPr>
        <w:t>Tagging of Deals with Existing Loans</w:t>
      </w:r>
    </w:p>
    <w:p w14:paraId="42B40BC0" w14:textId="74E61C2B" w:rsidR="00654732" w:rsidRPr="00F32AAA" w:rsidRDefault="00120274" w:rsidP="00654732">
      <w:pPr>
        <w:rPr>
          <w:b/>
        </w:rPr>
      </w:pPr>
      <w:r>
        <w:rPr>
          <w:b/>
        </w:rPr>
        <w:t>4</w:t>
      </w:r>
      <w:r w:rsidR="00654732" w:rsidRPr="00F32AAA">
        <w:rPr>
          <w:b/>
        </w:rPr>
        <w:t>.1 Tagging Fields</w:t>
      </w:r>
    </w:p>
    <w:p w14:paraId="1033A14A" w14:textId="77777777" w:rsidR="00D55D97" w:rsidRDefault="00654732" w:rsidP="00654732">
      <w:r>
        <w:t xml:space="preserve">For tagging deals with existing loans, </w:t>
      </w:r>
      <w:r w:rsidR="00D55D97">
        <w:t>this process supports both bulk file uploads and manual entry.</w:t>
      </w:r>
    </w:p>
    <w:p w14:paraId="27BF53E0" w14:textId="77777777" w:rsidR="00654732" w:rsidRDefault="00D55D97" w:rsidP="00654732">
      <w:r>
        <w:t>T</w:t>
      </w:r>
      <w:r w:rsidR="00654732">
        <w:t>he following fields are required:</w:t>
      </w:r>
    </w:p>
    <w:p w14:paraId="3C4593D9" w14:textId="77777777" w:rsidR="00654732" w:rsidRDefault="00654732" w:rsidP="00654732">
      <w:pPr>
        <w:pStyle w:val="ListParagraph"/>
        <w:numPr>
          <w:ilvl w:val="0"/>
          <w:numId w:val="3"/>
        </w:numPr>
      </w:pPr>
      <w:r>
        <w:t xml:space="preserve">Loan </w:t>
      </w:r>
      <w:r w:rsidR="00F32AAA">
        <w:t>Number: Users</w:t>
      </w:r>
      <w:r>
        <w:t xml:space="preserve"> input the loan number to associate with the deal code.</w:t>
      </w:r>
    </w:p>
    <w:p w14:paraId="5445D242" w14:textId="77777777" w:rsidR="00654732" w:rsidRDefault="00654732" w:rsidP="00654732">
      <w:pPr>
        <w:pStyle w:val="ListParagraph"/>
        <w:numPr>
          <w:ilvl w:val="0"/>
          <w:numId w:val="3"/>
        </w:numPr>
      </w:pPr>
      <w:r>
        <w:t xml:space="preserve">DA </w:t>
      </w:r>
      <w:r w:rsidR="00F32AAA">
        <w:t>Code: Users</w:t>
      </w:r>
      <w:r>
        <w:t xml:space="preserve"> input the deal code created in Part 1.</w:t>
      </w:r>
    </w:p>
    <w:p w14:paraId="15A0136F" w14:textId="77777777" w:rsidR="00654732" w:rsidRDefault="00654732" w:rsidP="00654732">
      <w:pPr>
        <w:pStyle w:val="ListParagraph"/>
        <w:numPr>
          <w:ilvl w:val="0"/>
          <w:numId w:val="3"/>
        </w:numPr>
      </w:pPr>
      <w:r>
        <w:t xml:space="preserve">Deal </w:t>
      </w:r>
      <w:r w:rsidR="00F32AAA">
        <w:t>Date: Users</w:t>
      </w:r>
      <w:r>
        <w:t xml:space="preserve"> input the deal date associated with the loan.</w:t>
      </w:r>
    </w:p>
    <w:p w14:paraId="39163A8E" w14:textId="77777777" w:rsidR="00654732" w:rsidRDefault="00654732" w:rsidP="00654732">
      <w:pPr>
        <w:pStyle w:val="ListParagraph"/>
        <w:numPr>
          <w:ilvl w:val="0"/>
          <w:numId w:val="3"/>
        </w:numPr>
      </w:pPr>
      <w:r>
        <w:t>Upload Date:</w:t>
      </w:r>
      <w:r w:rsidR="00F32AAA">
        <w:t xml:space="preserve"> </w:t>
      </w:r>
      <w:r>
        <w:t>Users input the date of upload for this association.</w:t>
      </w:r>
    </w:p>
    <w:p w14:paraId="63ED12E0" w14:textId="77777777" w:rsidR="00120274" w:rsidRDefault="00120274" w:rsidP="00D55D97">
      <w:pPr>
        <w:rPr>
          <w:b/>
        </w:rPr>
      </w:pPr>
    </w:p>
    <w:p w14:paraId="4D45F6D8" w14:textId="77777777" w:rsidR="00120274" w:rsidRDefault="00120274" w:rsidP="00D55D97">
      <w:pPr>
        <w:rPr>
          <w:b/>
        </w:rPr>
      </w:pPr>
    </w:p>
    <w:p w14:paraId="0D370850" w14:textId="77777777" w:rsidR="00120274" w:rsidRDefault="00120274" w:rsidP="00D55D97">
      <w:pPr>
        <w:rPr>
          <w:b/>
        </w:rPr>
      </w:pPr>
    </w:p>
    <w:p w14:paraId="24D11A07" w14:textId="101B9530" w:rsidR="00D55D97" w:rsidRPr="0019209C" w:rsidRDefault="00D55D97" w:rsidP="00D55D97">
      <w:pPr>
        <w:rPr>
          <w:b/>
        </w:rPr>
      </w:pPr>
      <w:r w:rsidRPr="0019209C">
        <w:rPr>
          <w:b/>
        </w:rPr>
        <w:t>Upload format:</w:t>
      </w:r>
    </w:p>
    <w:tbl>
      <w:tblPr>
        <w:tblW w:w="7040" w:type="dxa"/>
        <w:tblCellMar>
          <w:left w:w="0" w:type="dxa"/>
          <w:right w:w="0" w:type="dxa"/>
        </w:tblCellMar>
        <w:tblLook w:val="04A0" w:firstRow="1" w:lastRow="0" w:firstColumn="1" w:lastColumn="0" w:noHBand="0" w:noVBand="1"/>
      </w:tblPr>
      <w:tblGrid>
        <w:gridCol w:w="2380"/>
        <w:gridCol w:w="2260"/>
        <w:gridCol w:w="1160"/>
        <w:gridCol w:w="1240"/>
      </w:tblGrid>
      <w:tr w:rsidR="00D55D97" w14:paraId="5530299A" w14:textId="77777777" w:rsidTr="00D55D97">
        <w:trPr>
          <w:trHeight w:val="300"/>
        </w:trPr>
        <w:tc>
          <w:tcPr>
            <w:tcW w:w="2380"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9222D86" w14:textId="77777777" w:rsidR="00D55D97" w:rsidRDefault="00D55D97">
            <w:pPr>
              <w:rPr>
                <w:rFonts w:ascii="Calibri" w:hAnsi="Calibri" w:cs="Calibri"/>
                <w:b/>
                <w:bCs/>
                <w:color w:val="000000"/>
              </w:rPr>
            </w:pPr>
            <w:r>
              <w:rPr>
                <w:rFonts w:ascii="Calibri" w:hAnsi="Calibri" w:cs="Calibri"/>
                <w:b/>
                <w:bCs/>
                <w:color w:val="000000"/>
              </w:rPr>
              <w:t>Loan Number</w:t>
            </w:r>
          </w:p>
        </w:tc>
        <w:tc>
          <w:tcPr>
            <w:tcW w:w="2260"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F392FFE" w14:textId="77777777" w:rsidR="00D55D97" w:rsidRDefault="00D55D97">
            <w:pPr>
              <w:rPr>
                <w:rFonts w:ascii="Calibri" w:hAnsi="Calibri" w:cs="Calibri"/>
                <w:b/>
                <w:bCs/>
                <w:color w:val="000000"/>
              </w:rPr>
            </w:pPr>
            <w:r>
              <w:rPr>
                <w:rFonts w:ascii="Calibri" w:hAnsi="Calibri" w:cs="Calibri"/>
                <w:b/>
                <w:bCs/>
                <w:color w:val="000000"/>
              </w:rPr>
              <w:t>DA Code</w:t>
            </w:r>
          </w:p>
        </w:tc>
        <w:tc>
          <w:tcPr>
            <w:tcW w:w="1160"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FF2F398" w14:textId="77777777" w:rsidR="00D55D97" w:rsidRDefault="00D55D97">
            <w:pPr>
              <w:rPr>
                <w:rFonts w:ascii="Calibri" w:hAnsi="Calibri" w:cs="Calibri"/>
                <w:b/>
                <w:bCs/>
                <w:color w:val="000000"/>
              </w:rPr>
            </w:pPr>
            <w:r>
              <w:rPr>
                <w:rFonts w:ascii="Calibri" w:hAnsi="Calibri" w:cs="Calibri"/>
                <w:b/>
                <w:bCs/>
                <w:color w:val="000000"/>
              </w:rPr>
              <w:t>Deal Date</w:t>
            </w:r>
          </w:p>
        </w:tc>
        <w:tc>
          <w:tcPr>
            <w:tcW w:w="1240"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67803A1" w14:textId="77777777" w:rsidR="00D55D97" w:rsidRDefault="00D55D97">
            <w:pPr>
              <w:rPr>
                <w:rFonts w:ascii="Calibri" w:hAnsi="Calibri" w:cs="Calibri"/>
                <w:b/>
                <w:bCs/>
                <w:color w:val="000000"/>
              </w:rPr>
            </w:pPr>
            <w:r>
              <w:rPr>
                <w:rFonts w:ascii="Calibri" w:hAnsi="Calibri" w:cs="Calibri"/>
                <w:b/>
                <w:bCs/>
                <w:color w:val="000000"/>
              </w:rPr>
              <w:t>Upload Date</w:t>
            </w:r>
          </w:p>
        </w:tc>
      </w:tr>
      <w:tr w:rsidR="00D55D97" w14:paraId="441A5D88" w14:textId="77777777" w:rsidTr="00D55D97">
        <w:trPr>
          <w:trHeight w:val="30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3B8EB49" w14:textId="77777777" w:rsidR="00D55D97" w:rsidRDefault="00D55D97">
            <w:pPr>
              <w:rPr>
                <w:rFonts w:ascii="Calibri" w:hAnsi="Calibri" w:cs="Calibri"/>
                <w:color w:val="000000"/>
              </w:rPr>
            </w:pPr>
            <w:r>
              <w:rPr>
                <w:rFonts w:ascii="Calibri" w:hAnsi="Calibri" w:cs="Calibri"/>
                <w:color w:val="000000"/>
              </w:rPr>
              <w:t>LNPUNPHL-02200065164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8273067" w14:textId="77777777" w:rsidR="00D55D97" w:rsidRDefault="00D55D97" w:rsidP="003F0055">
            <w:pPr>
              <w:rPr>
                <w:rFonts w:ascii="Calibri" w:hAnsi="Calibri" w:cs="Calibri"/>
                <w:color w:val="000000"/>
              </w:rPr>
            </w:pPr>
            <w:r>
              <w:rPr>
                <w:rFonts w:ascii="Calibri" w:hAnsi="Calibri" w:cs="Calibri"/>
                <w:color w:val="000000"/>
              </w:rPr>
              <w:t>ICICIBANK001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278B3EF" w14:textId="77777777" w:rsidR="00D55D97" w:rsidRDefault="00D55D97">
            <w:pPr>
              <w:rPr>
                <w:rFonts w:ascii="Calibri" w:hAnsi="Calibri" w:cs="Calibri"/>
                <w:color w:val="000000"/>
              </w:rPr>
            </w:pPr>
            <w:r>
              <w:rPr>
                <w:rFonts w:ascii="Calibri" w:hAnsi="Calibri" w:cs="Calibri"/>
                <w:color w:val="000000"/>
              </w:rPr>
              <w:t>DDMMYYYY</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B9BD3D5" w14:textId="77777777" w:rsidR="00D55D97" w:rsidRDefault="00D55D97">
            <w:pPr>
              <w:rPr>
                <w:rFonts w:ascii="Calibri" w:hAnsi="Calibri" w:cs="Calibri"/>
                <w:color w:val="000000"/>
              </w:rPr>
            </w:pPr>
            <w:r>
              <w:rPr>
                <w:rFonts w:ascii="Calibri" w:hAnsi="Calibri" w:cs="Calibri"/>
                <w:color w:val="000000"/>
              </w:rPr>
              <w:t>DDMMYYYY</w:t>
            </w:r>
          </w:p>
        </w:tc>
      </w:tr>
    </w:tbl>
    <w:p w14:paraId="42830B5D" w14:textId="77777777" w:rsidR="00D55D97" w:rsidRDefault="00D55D97" w:rsidP="00D55D97"/>
    <w:p w14:paraId="1AF7B0F4" w14:textId="19C9301B" w:rsidR="00654732" w:rsidRPr="00F32AAA" w:rsidRDefault="00120274" w:rsidP="00654732">
      <w:pPr>
        <w:rPr>
          <w:b/>
        </w:rPr>
      </w:pPr>
      <w:r>
        <w:rPr>
          <w:b/>
        </w:rPr>
        <w:t>4</w:t>
      </w:r>
      <w:r w:rsidR="00654732" w:rsidRPr="00F32AAA">
        <w:rPr>
          <w:b/>
        </w:rPr>
        <w:t>.2 Bulk Tagging</w:t>
      </w:r>
    </w:p>
    <w:p w14:paraId="2B4C4C18" w14:textId="77777777" w:rsidR="00654732" w:rsidRDefault="00654732" w:rsidP="00654732">
      <w:r>
        <w:t>Users have the option to bulk upload tagging data for associating multiple loans with deal codes. The system will process the uploaded data and link loans to the specified deal codes.</w:t>
      </w:r>
    </w:p>
    <w:p w14:paraId="29100B30" w14:textId="77777777" w:rsidR="00654732" w:rsidRDefault="00F32AAA" w:rsidP="00654732">
      <w:r w:rsidRPr="00F32AAA">
        <w:t>This has to be reflected on the loan viewer screen on the front end of A3S.</w:t>
      </w:r>
    </w:p>
    <w:p w14:paraId="260FEB9D" w14:textId="77777777" w:rsidR="007E4C33" w:rsidRDefault="007E4C33" w:rsidP="003A468A">
      <w:pPr>
        <w:rPr>
          <w:b/>
        </w:rPr>
      </w:pPr>
    </w:p>
    <w:p w14:paraId="6E5714C4" w14:textId="7D544CB6" w:rsidR="003A468A" w:rsidRDefault="00120274" w:rsidP="003A468A">
      <w:r>
        <w:rPr>
          <w:b/>
        </w:rPr>
        <w:t>5</w:t>
      </w:r>
      <w:r w:rsidR="003A468A" w:rsidRPr="00FE0566">
        <w:rPr>
          <w:b/>
        </w:rPr>
        <w:t>.</w:t>
      </w:r>
      <w:r w:rsidR="003A468A">
        <w:rPr>
          <w:b/>
        </w:rPr>
        <w:t>Loan servicing</w:t>
      </w:r>
      <w:r w:rsidR="003A468A" w:rsidRPr="00FE0566">
        <w:rPr>
          <w:b/>
        </w:rPr>
        <w:t>:</w:t>
      </w:r>
      <w:r w:rsidR="003A468A">
        <w:t xml:space="preserve"> Below are the processes will be run as per the current process only.</w:t>
      </w:r>
    </w:p>
    <w:p w14:paraId="1DC49492" w14:textId="77777777" w:rsidR="003A468A" w:rsidRDefault="003A468A" w:rsidP="003A468A">
      <w:pPr>
        <w:pStyle w:val="ListParagraph"/>
        <w:numPr>
          <w:ilvl w:val="0"/>
          <w:numId w:val="8"/>
        </w:numPr>
      </w:pPr>
      <w:r>
        <w:t>Repayment schedule</w:t>
      </w:r>
    </w:p>
    <w:p w14:paraId="19847823" w14:textId="77777777" w:rsidR="003A468A" w:rsidRDefault="003A468A" w:rsidP="003A468A">
      <w:pPr>
        <w:pStyle w:val="ListParagraph"/>
        <w:numPr>
          <w:ilvl w:val="0"/>
          <w:numId w:val="8"/>
        </w:numPr>
      </w:pPr>
      <w:r>
        <w:t>SOA</w:t>
      </w:r>
    </w:p>
    <w:p w14:paraId="0A019B0E" w14:textId="77777777" w:rsidR="003A468A" w:rsidRDefault="003A468A" w:rsidP="003A468A">
      <w:pPr>
        <w:pStyle w:val="ListParagraph"/>
        <w:numPr>
          <w:ilvl w:val="0"/>
          <w:numId w:val="8"/>
        </w:numPr>
      </w:pPr>
      <w:r>
        <w:t>Billing process</w:t>
      </w:r>
    </w:p>
    <w:p w14:paraId="7AA60E5F" w14:textId="77777777" w:rsidR="003A468A" w:rsidRDefault="003A468A" w:rsidP="003A468A">
      <w:pPr>
        <w:pStyle w:val="ListParagraph"/>
        <w:numPr>
          <w:ilvl w:val="0"/>
          <w:numId w:val="8"/>
        </w:numPr>
      </w:pPr>
      <w:r>
        <w:t>Collection process</w:t>
      </w:r>
    </w:p>
    <w:p w14:paraId="57E264D1" w14:textId="77777777" w:rsidR="006A0BE6" w:rsidRPr="00817878" w:rsidRDefault="006A0BE6" w:rsidP="006A0BE6">
      <w:pPr>
        <w:pStyle w:val="ListParagraph"/>
        <w:numPr>
          <w:ilvl w:val="0"/>
          <w:numId w:val="8"/>
        </w:numPr>
        <w:rPr>
          <w:highlight w:val="yellow"/>
        </w:rPr>
      </w:pPr>
      <w:r w:rsidRPr="00817878">
        <w:rPr>
          <w:highlight w:val="yellow"/>
        </w:rPr>
        <w:t xml:space="preserve">Rescheduling including Rate Repricing, Due Date </w:t>
      </w:r>
      <w:proofErr w:type="gramStart"/>
      <w:r w:rsidRPr="00817878">
        <w:rPr>
          <w:highlight w:val="yellow"/>
        </w:rPr>
        <w:t>change</w:t>
      </w:r>
      <w:proofErr w:type="gramEnd"/>
    </w:p>
    <w:p w14:paraId="23429B91" w14:textId="77777777" w:rsidR="006A0BE6" w:rsidRPr="00817878" w:rsidRDefault="006A0BE6" w:rsidP="006A0BE6">
      <w:pPr>
        <w:pStyle w:val="ListParagraph"/>
        <w:numPr>
          <w:ilvl w:val="0"/>
          <w:numId w:val="8"/>
        </w:numPr>
        <w:rPr>
          <w:highlight w:val="yellow"/>
        </w:rPr>
      </w:pPr>
      <w:r w:rsidRPr="00817878">
        <w:rPr>
          <w:highlight w:val="yellow"/>
        </w:rPr>
        <w:t>Part Payment</w:t>
      </w:r>
    </w:p>
    <w:p w14:paraId="07D2020D" w14:textId="4D56C3E5" w:rsidR="006A0BE6" w:rsidRDefault="006A0BE6" w:rsidP="006A0BE6">
      <w:pPr>
        <w:pStyle w:val="ListParagraph"/>
        <w:numPr>
          <w:ilvl w:val="0"/>
          <w:numId w:val="8"/>
        </w:numPr>
      </w:pPr>
      <w:r w:rsidRPr="00817878">
        <w:rPr>
          <w:highlight w:val="yellow"/>
        </w:rPr>
        <w:t>Foreclosure</w:t>
      </w:r>
    </w:p>
    <w:p w14:paraId="549899E2" w14:textId="77777777" w:rsidR="007E4C33" w:rsidRDefault="007E4C33" w:rsidP="003A468A">
      <w:pPr>
        <w:rPr>
          <w:b/>
          <w:bCs/>
        </w:rPr>
      </w:pPr>
    </w:p>
    <w:p w14:paraId="67272180" w14:textId="21910C7B" w:rsidR="00120274" w:rsidRDefault="00120274" w:rsidP="003A468A">
      <w:pPr>
        <w:rPr>
          <w:b/>
          <w:bCs/>
        </w:rPr>
      </w:pPr>
      <w:r>
        <w:rPr>
          <w:b/>
          <w:bCs/>
        </w:rPr>
        <w:t>6</w:t>
      </w:r>
      <w:r w:rsidR="003A468A" w:rsidRPr="00AD1ADD">
        <w:rPr>
          <w:b/>
          <w:bCs/>
        </w:rPr>
        <w:t>.</w:t>
      </w:r>
      <w:r w:rsidR="003A468A">
        <w:rPr>
          <w:b/>
          <w:bCs/>
        </w:rPr>
        <w:t xml:space="preserve"> Reporting</w:t>
      </w:r>
      <w:r>
        <w:rPr>
          <w:b/>
          <w:bCs/>
        </w:rPr>
        <w:t xml:space="preserve">- </w:t>
      </w:r>
      <w:r>
        <w:t>Required to have feasibility to extract entity wise (Sub-scheme wise) loan delinquency dump from the system.</w:t>
      </w:r>
      <w:r w:rsidR="003A468A">
        <w:rPr>
          <w:b/>
          <w:bCs/>
        </w:rPr>
        <w:t xml:space="preserve"> </w:t>
      </w:r>
    </w:p>
    <w:p w14:paraId="329F9958" w14:textId="63D92BA2" w:rsidR="00BA77DB" w:rsidRDefault="00BA77DB" w:rsidP="003A468A">
      <w:r>
        <w:rPr>
          <w:b/>
          <w:bCs/>
        </w:rPr>
        <w:t xml:space="preserve">7. fields required for upload- </w:t>
      </w:r>
      <w:r>
        <w:t>Some mandatory fields are required to while uploading buyout loans.</w:t>
      </w:r>
    </w:p>
    <w:bookmarkStart w:id="0" w:name="_MON_1781083460"/>
    <w:bookmarkEnd w:id="0"/>
    <w:p w14:paraId="42C44DAF" w14:textId="2A8C53D1" w:rsidR="006A0BE6" w:rsidRDefault="00E27A57" w:rsidP="003A468A">
      <w:r>
        <w:object w:dxaOrig="1534" w:dyaOrig="997" w14:anchorId="7625F7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7" o:title=""/>
          </v:shape>
          <o:OLEObject Type="Embed" ProgID="Excel.SheetBinaryMacroEnabled.12" ShapeID="_x0000_i1025" DrawAspect="Icon" ObjectID="_1783492760" r:id="rId8"/>
        </w:object>
      </w:r>
      <w:r w:rsidR="00BA77DB">
        <w:t xml:space="preserve"> </w:t>
      </w:r>
    </w:p>
    <w:p w14:paraId="0F9EA141" w14:textId="77777777" w:rsidR="006A0BE6" w:rsidRDefault="006A0BE6" w:rsidP="003A468A"/>
    <w:p w14:paraId="5B8DE719" w14:textId="77777777" w:rsidR="006A0BE6" w:rsidRPr="00F071B7" w:rsidRDefault="006A0BE6" w:rsidP="006A0BE6">
      <w:pPr>
        <w:rPr>
          <w:b/>
          <w:bCs/>
          <w:highlight w:val="yellow"/>
        </w:rPr>
      </w:pPr>
      <w:r w:rsidRPr="00F071B7">
        <w:rPr>
          <w:b/>
          <w:bCs/>
          <w:highlight w:val="yellow"/>
        </w:rPr>
        <w:t xml:space="preserve">8. Bounce &amp; Accrued Interest – </w:t>
      </w:r>
      <w:r w:rsidRPr="00F071B7">
        <w:rPr>
          <w:highlight w:val="yellow"/>
        </w:rPr>
        <w:t>Provision to be made in the system for reflecting Bounce &amp; Accrued Interest as and where applicable. In case the Buyout portfolio, does not entail sharing of Bounce &amp; Accrued Interest then same should not be accrued in the system.</w:t>
      </w:r>
    </w:p>
    <w:p w14:paraId="6DE787BD" w14:textId="77777777" w:rsidR="006A0BE6" w:rsidRPr="00F071B7" w:rsidRDefault="006A0BE6" w:rsidP="006A0BE6">
      <w:pPr>
        <w:rPr>
          <w:b/>
          <w:bCs/>
          <w:highlight w:val="yellow"/>
        </w:rPr>
      </w:pPr>
      <w:r w:rsidRPr="00F071B7">
        <w:rPr>
          <w:b/>
          <w:bCs/>
          <w:highlight w:val="yellow"/>
        </w:rPr>
        <w:t xml:space="preserve">9. Changes in Interest rate – </w:t>
      </w:r>
      <w:r w:rsidRPr="00F071B7">
        <w:rPr>
          <w:highlight w:val="yellow"/>
        </w:rPr>
        <w:t>In case of Rate reprising, system to handle differential rate between ABHFL &amp; proposed seller</w:t>
      </w:r>
      <w:r>
        <w:rPr>
          <w:highlight w:val="yellow"/>
        </w:rPr>
        <w:t xml:space="preserve"> entity</w:t>
      </w:r>
      <w:r w:rsidRPr="00F071B7">
        <w:rPr>
          <w:highlight w:val="yellow"/>
        </w:rPr>
        <w:t xml:space="preserve"> wherein Repayment schedule to be changed to accommodate the Principal &amp; Interest recovery. Logic for the same to be built-in to handle all such scenarios through bulk upload.  </w:t>
      </w:r>
    </w:p>
    <w:p w14:paraId="664F5FCF" w14:textId="77777777" w:rsidR="006A0BE6" w:rsidRPr="00F071B7" w:rsidRDefault="006A0BE6" w:rsidP="006A0BE6">
      <w:pPr>
        <w:rPr>
          <w:highlight w:val="yellow"/>
        </w:rPr>
      </w:pPr>
      <w:r w:rsidRPr="00F071B7">
        <w:rPr>
          <w:b/>
          <w:bCs/>
          <w:highlight w:val="yellow"/>
        </w:rPr>
        <w:t xml:space="preserve">10. Part-payment &amp; Foreclosure – </w:t>
      </w:r>
      <w:r w:rsidRPr="00F071B7">
        <w:rPr>
          <w:highlight w:val="yellow"/>
        </w:rPr>
        <w:t>All such changes to be handled through Bulk upload only.</w:t>
      </w:r>
    </w:p>
    <w:p w14:paraId="0E1B75AC" w14:textId="77777777" w:rsidR="006A0BE6" w:rsidRDefault="006A0BE6" w:rsidP="006A0BE6">
      <w:pPr>
        <w:rPr>
          <w:b/>
          <w:bCs/>
        </w:rPr>
      </w:pPr>
      <w:r w:rsidRPr="00F071B7">
        <w:rPr>
          <w:b/>
          <w:bCs/>
          <w:highlight w:val="yellow"/>
        </w:rPr>
        <w:t xml:space="preserve">11. Report – </w:t>
      </w:r>
      <w:r w:rsidRPr="00F071B7">
        <w:rPr>
          <w:highlight w:val="yellow"/>
        </w:rPr>
        <w:t>System to provide report of EMI, Foreclosure &amp; Part-payment applied for the month post the billing period.</w:t>
      </w:r>
      <w:r>
        <w:rPr>
          <w:b/>
          <w:bCs/>
        </w:rPr>
        <w:t xml:space="preserve"> </w:t>
      </w:r>
      <w:r w:rsidRPr="00D108A3">
        <w:rPr>
          <w:b/>
          <w:bCs/>
        </w:rPr>
        <w:t xml:space="preserve"> </w:t>
      </w:r>
    </w:p>
    <w:p w14:paraId="4E7E096C" w14:textId="77777777" w:rsidR="006A0BE6" w:rsidRDefault="006A0BE6" w:rsidP="006A0BE6">
      <w:r w:rsidRPr="00F849F2">
        <w:rPr>
          <w:b/>
          <w:bCs/>
          <w:highlight w:val="yellow"/>
        </w:rPr>
        <w:lastRenderedPageBreak/>
        <w:t xml:space="preserve">12. Daily DPD reporting – </w:t>
      </w:r>
      <w:r w:rsidRPr="00F849F2">
        <w:rPr>
          <w:highlight w:val="yellow"/>
        </w:rPr>
        <w:t>Daily DPD data to be made available in SFTP by the selling entity for upload in system through RPA.</w:t>
      </w:r>
    </w:p>
    <w:p w14:paraId="37CF3D20" w14:textId="2C63A83A" w:rsidR="00213E4F" w:rsidRDefault="00213E4F" w:rsidP="006A0BE6">
      <w:r>
        <w:t>Attached report for cashflow which are required for the ALM reporting.</w:t>
      </w:r>
    </w:p>
    <w:bookmarkStart w:id="1" w:name="_MON_1780915758"/>
    <w:bookmarkEnd w:id="1"/>
    <w:p w14:paraId="6A4440A0" w14:textId="033821D0" w:rsidR="00213E4F" w:rsidRPr="00D108A3" w:rsidRDefault="003B5297" w:rsidP="006A0BE6">
      <w:pPr>
        <w:rPr>
          <w:b/>
          <w:bCs/>
        </w:rPr>
      </w:pPr>
      <w:r>
        <w:rPr>
          <w:b/>
          <w:bCs/>
        </w:rPr>
        <w:object w:dxaOrig="1534" w:dyaOrig="997" w14:anchorId="09C149F5">
          <v:shape id="_x0000_i1026" type="#_x0000_t75" style="width:76.5pt;height:49.5pt" o:ole="">
            <v:imagedata r:id="rId9" o:title=""/>
          </v:shape>
          <o:OLEObject Type="Embed" ProgID="Excel.SheetBinaryMacroEnabled.12" ShapeID="_x0000_i1026" DrawAspect="Icon" ObjectID="_1783492761" r:id="rId10"/>
        </w:object>
      </w:r>
    </w:p>
    <w:p w14:paraId="7EB9385E" w14:textId="539CF4AF" w:rsidR="00BA77DB" w:rsidRDefault="00BA77DB" w:rsidP="003A468A">
      <w:pPr>
        <w:rPr>
          <w:b/>
          <w:bCs/>
        </w:rPr>
      </w:pPr>
      <w:r>
        <w:rPr>
          <w:b/>
          <w:bCs/>
        </w:rPr>
        <w:tab/>
      </w:r>
    </w:p>
    <w:p w14:paraId="226A2A7E" w14:textId="573F0043" w:rsidR="00BA77DB" w:rsidRDefault="006A0BE6" w:rsidP="003A468A">
      <w:r>
        <w:rPr>
          <w:b/>
          <w:bCs/>
        </w:rPr>
        <w:t>13</w:t>
      </w:r>
      <w:r w:rsidR="00BA77DB">
        <w:rPr>
          <w:b/>
          <w:bCs/>
        </w:rPr>
        <w:t xml:space="preserve">. SAP upload- </w:t>
      </w:r>
      <w:r w:rsidR="00BA77DB">
        <w:t xml:space="preserve">No changes in </w:t>
      </w:r>
      <w:r w:rsidR="00CE0C75">
        <w:t xml:space="preserve">daily loan transactions </w:t>
      </w:r>
      <w:r w:rsidR="00BA77DB">
        <w:t>upload process</w:t>
      </w:r>
      <w:r w:rsidR="00CE0C75">
        <w:t xml:space="preserve"> in SAP</w:t>
      </w:r>
      <w:r w:rsidR="00BA77DB">
        <w:t xml:space="preserve">. </w:t>
      </w:r>
    </w:p>
    <w:p w14:paraId="7F1EEC08" w14:textId="77777777" w:rsidR="00CE0C75" w:rsidRDefault="00BA77DB" w:rsidP="00CE0C75">
      <w:r>
        <w:t>Below fields are required</w:t>
      </w:r>
      <w:r w:rsidR="00CE0C75">
        <w:t xml:space="preserve"> while uploading loan details from A3S to SAP.</w:t>
      </w:r>
    </w:p>
    <w:p w14:paraId="31986550" w14:textId="3B9A9042" w:rsidR="00BA77DB" w:rsidRDefault="00CE0C75" w:rsidP="00CE0C75">
      <w:pPr>
        <w:ind w:left="720"/>
      </w:pPr>
      <w:r>
        <w:rPr>
          <w:b/>
          <w:bCs/>
          <w:color w:val="212121"/>
        </w:rPr>
        <w:t>CR_DEAL_DTL</w:t>
      </w:r>
      <w:r>
        <w:rPr>
          <w:color w:val="212121"/>
        </w:rPr>
        <w:t>.DEAL_ID, CR_DEAL_DTL.DEAL_NO, CR_DEAL_DTL.DEAL_CUSTOMER_ID,</w:t>
      </w:r>
      <w:r>
        <w:rPr>
          <w:rStyle w:val="apple-converted-space"/>
          <w:color w:val="212121"/>
        </w:rPr>
        <w:t> </w:t>
      </w:r>
      <w:r>
        <w:rPr>
          <w:color w:val="212121"/>
        </w:rPr>
        <w:br/>
      </w:r>
      <w:r>
        <w:rPr>
          <w:b/>
          <w:bCs/>
          <w:color w:val="212121"/>
        </w:rPr>
        <w:t>CR_LOAN_DTL</w:t>
      </w:r>
      <w:r>
        <w:rPr>
          <w:color w:val="212121"/>
        </w:rPr>
        <w:t>.LOAN_ID, CR_LOAN_DTL.LOAN_NO, CR_LOAN_DTL.LOAN_PRODUCT, CR_LOAN_DTL.LOAN_CUSTOMER_ID,</w:t>
      </w:r>
      <w:r>
        <w:rPr>
          <w:rStyle w:val="apple-converted-space"/>
          <w:color w:val="212121"/>
        </w:rPr>
        <w:t> </w:t>
      </w:r>
      <w:r>
        <w:rPr>
          <w:color w:val="212121"/>
        </w:rPr>
        <w:br/>
      </w:r>
      <w:r>
        <w:rPr>
          <w:b/>
          <w:bCs/>
          <w:color w:val="212121"/>
        </w:rPr>
        <w:t>GL_VOUCHER_DTL</w:t>
      </w:r>
      <w:r>
        <w:rPr>
          <w:color w:val="212121"/>
        </w:rPr>
        <w:t>.LEDGER_ID, GL_VOUCHER_DTL.VOUCHER_NO, GL_VOUCHER_DTL.VOUCHER_DATE, GL_VOUCHER_DTL.DR_AMOUNT, GL_VOUCHER_DTL.CR_AMOUNT,</w:t>
      </w:r>
      <w:r>
        <w:rPr>
          <w:rStyle w:val="apple-converted-space"/>
          <w:color w:val="212121"/>
        </w:rPr>
        <w:t> </w:t>
      </w:r>
      <w:r>
        <w:rPr>
          <w:color w:val="212121"/>
        </w:rPr>
        <w:br/>
      </w:r>
      <w:r>
        <w:rPr>
          <w:b/>
          <w:bCs/>
          <w:color w:val="212121"/>
        </w:rPr>
        <w:t>GL_VOUCHER_DTL</w:t>
      </w:r>
      <w:r>
        <w:rPr>
          <w:color w:val="212121"/>
        </w:rPr>
        <w:t>.NARRATION, GL_VOUCHER_DTL.VOUCHER_TYPE, GL_VOUCHER_DTL.PAYSLIP_NO, GL_VOUCHER_DTL.STATUS_ST, GL_VOUCHER_DTL.REFERENCE_NO,</w:t>
      </w:r>
      <w:r>
        <w:rPr>
          <w:color w:val="212121"/>
        </w:rPr>
        <w:br/>
      </w:r>
      <w:r>
        <w:rPr>
          <w:b/>
          <w:bCs/>
          <w:color w:val="212121"/>
        </w:rPr>
        <w:t>GL_VOUCHER_DTL</w:t>
      </w:r>
      <w:r>
        <w:rPr>
          <w:color w:val="212121"/>
        </w:rPr>
        <w:t>.PRODUCT_ID, GL_VOUCHER_DTL.BRANCH_ID,</w:t>
      </w:r>
      <w:r>
        <w:rPr>
          <w:rStyle w:val="apple-converted-space"/>
          <w:color w:val="212121"/>
        </w:rPr>
        <w:t> </w:t>
      </w:r>
      <w:r>
        <w:rPr>
          <w:color w:val="212121"/>
        </w:rPr>
        <w:br/>
      </w:r>
      <w:r>
        <w:rPr>
          <w:b/>
          <w:bCs/>
          <w:color w:val="212121"/>
        </w:rPr>
        <w:t>GCD_CUSTOMER_M</w:t>
      </w:r>
      <w:r>
        <w:rPr>
          <w:color w:val="212121"/>
        </w:rPr>
        <w:t>.CUSTOMER_NAME, GCD_CUSTOMER_M.CUSTOMER_ID</w:t>
      </w:r>
      <w:r w:rsidR="00BA77DB">
        <w:t xml:space="preserve">  </w:t>
      </w:r>
    </w:p>
    <w:p w14:paraId="6B6F8E81" w14:textId="77777777" w:rsidR="00630050" w:rsidRDefault="00630050" w:rsidP="00630050">
      <w:r>
        <w:rPr>
          <w:b/>
          <w:bCs/>
          <w:color w:val="212121"/>
        </w:rPr>
        <w:t>14</w:t>
      </w:r>
      <w:r w:rsidRPr="00630050">
        <w:t>.</w:t>
      </w:r>
      <w:r>
        <w:t xml:space="preserve"> Below GL codes are required to be created.</w:t>
      </w:r>
    </w:p>
    <w:p w14:paraId="19B8188A" w14:textId="097A75DE" w:rsidR="00630050" w:rsidRDefault="00630050" w:rsidP="00630050">
      <w:r>
        <w:tab/>
      </w:r>
      <w:r>
        <w:object w:dxaOrig="1534" w:dyaOrig="997" w14:anchorId="3A0885CA">
          <v:shape id="_x0000_i1027" type="#_x0000_t75" style="width:76.5pt;height:49.5pt" o:ole="">
            <v:imagedata r:id="rId11" o:title=""/>
          </v:shape>
          <o:OLEObject Type="Embed" ProgID="Excel.Sheet.12" ShapeID="_x0000_i1027" DrawAspect="Icon" ObjectID="_1783492762" r:id="rId12"/>
        </w:object>
      </w:r>
      <w:r>
        <w:tab/>
      </w:r>
    </w:p>
    <w:p w14:paraId="42315776" w14:textId="3C29DFF4" w:rsidR="00120274" w:rsidRDefault="006A0BE6" w:rsidP="00120274">
      <w:pPr>
        <w:rPr>
          <w:rStyle w:val="ui-provider"/>
          <w:b/>
        </w:rPr>
      </w:pPr>
      <w:r>
        <w:rPr>
          <w:rStyle w:val="ui-provider"/>
          <w:b/>
        </w:rPr>
        <w:t>1</w:t>
      </w:r>
      <w:r w:rsidR="00630050">
        <w:rPr>
          <w:rStyle w:val="ui-provider"/>
          <w:b/>
        </w:rPr>
        <w:t>5</w:t>
      </w:r>
      <w:r w:rsidR="00120274" w:rsidRPr="00120274">
        <w:rPr>
          <w:rStyle w:val="ui-provider"/>
          <w:b/>
        </w:rPr>
        <w:t>. Additional Validation:</w:t>
      </w:r>
    </w:p>
    <w:p w14:paraId="79F52401" w14:textId="77777777" w:rsidR="00120274" w:rsidRDefault="00120274" w:rsidP="00120274">
      <w:pPr>
        <w:numPr>
          <w:ilvl w:val="0"/>
          <w:numId w:val="7"/>
        </w:numPr>
        <w:spacing w:after="0" w:line="240" w:lineRule="auto"/>
        <w:rPr>
          <w:rFonts w:ascii="Calibri" w:eastAsia="Times New Roman" w:hAnsi="Calibri" w:cs="Calibri"/>
        </w:rPr>
      </w:pPr>
      <w:r>
        <w:rPr>
          <w:rFonts w:ascii="Calibri" w:eastAsia="Times New Roman" w:hAnsi="Calibri" w:cs="Calibri"/>
        </w:rPr>
        <w:t>Tagging need to be reflected on the face of SOA.</w:t>
      </w:r>
    </w:p>
    <w:p w14:paraId="4C7327E8" w14:textId="77777777" w:rsidR="00120274" w:rsidRDefault="00120274" w:rsidP="00120274">
      <w:pPr>
        <w:numPr>
          <w:ilvl w:val="0"/>
          <w:numId w:val="7"/>
        </w:numPr>
        <w:spacing w:after="0" w:line="240" w:lineRule="auto"/>
        <w:rPr>
          <w:rFonts w:ascii="Calibri" w:eastAsia="Times New Roman" w:hAnsi="Calibri" w:cs="Calibri"/>
        </w:rPr>
      </w:pPr>
      <w:r>
        <w:rPr>
          <w:rFonts w:ascii="Calibri" w:eastAsia="Times New Roman" w:hAnsi="Calibri" w:cs="Calibri"/>
        </w:rPr>
        <w:t xml:space="preserve">SOA for this pool should be visible to only operations – anyone else generating this SOA should get a system POP up (Restrict to generate SOA). </w:t>
      </w:r>
    </w:p>
    <w:p w14:paraId="78CEDEB2" w14:textId="20C61A1C" w:rsidR="00120274" w:rsidRDefault="00120274" w:rsidP="00120274">
      <w:pPr>
        <w:numPr>
          <w:ilvl w:val="0"/>
          <w:numId w:val="7"/>
        </w:numPr>
        <w:spacing w:after="0" w:line="240" w:lineRule="auto"/>
        <w:rPr>
          <w:rFonts w:ascii="Calibri" w:eastAsia="Times New Roman" w:hAnsi="Calibri" w:cs="Calibri"/>
        </w:rPr>
      </w:pPr>
      <w:r>
        <w:rPr>
          <w:rFonts w:ascii="Calibri" w:eastAsia="Times New Roman" w:hAnsi="Calibri" w:cs="Calibri"/>
        </w:rPr>
        <w:t xml:space="preserve">Anyone should not be allowed to link </w:t>
      </w:r>
      <w:r w:rsidR="00CE0C75">
        <w:rPr>
          <w:rFonts w:ascii="Calibri" w:eastAsia="Times New Roman" w:hAnsi="Calibri" w:cs="Calibri"/>
        </w:rPr>
        <w:t>these loans</w:t>
      </w:r>
      <w:r>
        <w:rPr>
          <w:rFonts w:ascii="Calibri" w:eastAsia="Times New Roman" w:hAnsi="Calibri" w:cs="Calibri"/>
        </w:rPr>
        <w:t xml:space="preserve"> to any other loans in system.</w:t>
      </w:r>
    </w:p>
    <w:p w14:paraId="03B941BB" w14:textId="77777777" w:rsidR="006A0BE6" w:rsidRDefault="006A0BE6" w:rsidP="006A0BE6">
      <w:pPr>
        <w:numPr>
          <w:ilvl w:val="0"/>
          <w:numId w:val="7"/>
        </w:numPr>
        <w:spacing w:after="0" w:line="240" w:lineRule="auto"/>
        <w:rPr>
          <w:rFonts w:ascii="Calibri" w:eastAsia="Times New Roman" w:hAnsi="Calibri" w:cs="Calibri"/>
          <w:highlight w:val="yellow"/>
        </w:rPr>
      </w:pPr>
      <w:r w:rsidRPr="00F071B7">
        <w:rPr>
          <w:rFonts w:ascii="Calibri" w:eastAsia="Times New Roman" w:hAnsi="Calibri" w:cs="Calibri"/>
          <w:highlight w:val="yellow"/>
        </w:rPr>
        <w:t>All changes at portfolio level to be handled through bulk upload functionality only.</w:t>
      </w:r>
    </w:p>
    <w:p w14:paraId="0B5F46A0" w14:textId="099AAEE6" w:rsidR="00ED061F" w:rsidRDefault="00ED061F" w:rsidP="006A0BE6">
      <w:pPr>
        <w:numPr>
          <w:ilvl w:val="0"/>
          <w:numId w:val="7"/>
        </w:numPr>
        <w:spacing w:after="0" w:line="240" w:lineRule="auto"/>
        <w:rPr>
          <w:rFonts w:ascii="Calibri" w:eastAsia="Times New Roman" w:hAnsi="Calibri" w:cs="Calibri"/>
          <w:highlight w:val="yellow"/>
        </w:rPr>
      </w:pPr>
      <w:r>
        <w:rPr>
          <w:rFonts w:ascii="Calibri" w:eastAsia="Times New Roman" w:hAnsi="Calibri" w:cs="Calibri"/>
          <w:highlight w:val="yellow"/>
        </w:rPr>
        <w:t>Buyout cases will be removed from CIBIL reporting.</w:t>
      </w:r>
    </w:p>
    <w:p w14:paraId="0A3EE44C" w14:textId="03896089" w:rsidR="00ED061F" w:rsidRDefault="008E4D6D" w:rsidP="006A0BE6">
      <w:pPr>
        <w:numPr>
          <w:ilvl w:val="0"/>
          <w:numId w:val="7"/>
        </w:numPr>
        <w:spacing w:after="0" w:line="240" w:lineRule="auto"/>
        <w:rPr>
          <w:rFonts w:ascii="Calibri" w:eastAsia="Times New Roman" w:hAnsi="Calibri" w:cs="Calibri"/>
          <w:highlight w:val="yellow"/>
        </w:rPr>
      </w:pPr>
      <w:r>
        <w:rPr>
          <w:rFonts w:ascii="Calibri" w:eastAsia="Times New Roman" w:hAnsi="Calibri" w:cs="Calibri"/>
          <w:highlight w:val="yellow"/>
        </w:rPr>
        <w:t>Back value dated transactions will be allowed only till last collection date.</w:t>
      </w:r>
    </w:p>
    <w:p w14:paraId="10D15B13" w14:textId="4E82E419" w:rsidR="004A6DA1" w:rsidRPr="004A6DA1" w:rsidRDefault="004A6DA1" w:rsidP="004A6DA1">
      <w:pPr>
        <w:pStyle w:val="NormalWeb"/>
        <w:numPr>
          <w:ilvl w:val="0"/>
          <w:numId w:val="7"/>
        </w:numPr>
        <w:rPr>
          <w:rFonts w:ascii="Calibri" w:hAnsi="Calibri" w:cs="Calibri"/>
          <w:sz w:val="22"/>
          <w:szCs w:val="22"/>
          <w:highlight w:val="yellow"/>
          <w:lang w:eastAsia="en-US"/>
        </w:rPr>
      </w:pPr>
      <w:r>
        <w:rPr>
          <w:rFonts w:ascii="Calibri" w:hAnsi="Calibri" w:cs="Calibri"/>
          <w:sz w:val="22"/>
          <w:szCs w:val="22"/>
          <w:highlight w:val="yellow"/>
          <w:lang w:eastAsia="en-US"/>
        </w:rPr>
        <w:t>Obligator as well as buyer repayment schedule are required to be maintained.</w:t>
      </w:r>
    </w:p>
    <w:p w14:paraId="1ED7CCC1" w14:textId="4EBF028B" w:rsidR="008E4D6D" w:rsidRPr="008E4D6D" w:rsidRDefault="008E4D6D" w:rsidP="008E4D6D">
      <w:pPr>
        <w:pStyle w:val="NormalWeb"/>
        <w:numPr>
          <w:ilvl w:val="0"/>
          <w:numId w:val="7"/>
        </w:numPr>
        <w:rPr>
          <w:rFonts w:ascii="Calibri" w:hAnsi="Calibri" w:cs="Calibri"/>
          <w:sz w:val="22"/>
          <w:szCs w:val="22"/>
          <w:highlight w:val="yellow"/>
          <w:lang w:eastAsia="en-US"/>
        </w:rPr>
      </w:pPr>
      <w:r w:rsidRPr="008E4D6D">
        <w:rPr>
          <w:rFonts w:ascii="Calibri" w:hAnsi="Calibri" w:cs="Calibri"/>
          <w:sz w:val="22"/>
          <w:szCs w:val="22"/>
          <w:highlight w:val="yellow"/>
          <w:lang w:eastAsia="en-US"/>
        </w:rPr>
        <w:t>Part prepayment amount required with full amount accordingly buyer share will be auto</w:t>
      </w:r>
      <w:r>
        <w:rPr>
          <w:rFonts w:ascii="Calibri" w:hAnsi="Calibri" w:cs="Calibri"/>
          <w:sz w:val="22"/>
          <w:szCs w:val="22"/>
          <w:highlight w:val="yellow"/>
          <w:lang w:eastAsia="en-US"/>
        </w:rPr>
        <w:t xml:space="preserve"> </w:t>
      </w:r>
      <w:r w:rsidRPr="008E4D6D">
        <w:rPr>
          <w:rFonts w:ascii="Calibri" w:hAnsi="Calibri" w:cs="Calibri"/>
          <w:sz w:val="22"/>
          <w:szCs w:val="22"/>
          <w:highlight w:val="yellow"/>
          <w:lang w:eastAsia="en-US"/>
        </w:rPr>
        <w:t>calculate</w:t>
      </w:r>
      <w:r>
        <w:rPr>
          <w:rFonts w:ascii="Calibri" w:hAnsi="Calibri" w:cs="Calibri"/>
          <w:sz w:val="22"/>
          <w:szCs w:val="22"/>
          <w:highlight w:val="yellow"/>
          <w:lang w:eastAsia="en-US"/>
        </w:rPr>
        <w:t>d</w:t>
      </w:r>
      <w:r w:rsidRPr="008E4D6D">
        <w:rPr>
          <w:rFonts w:ascii="Calibri" w:hAnsi="Calibri" w:cs="Calibri"/>
          <w:sz w:val="22"/>
          <w:szCs w:val="22"/>
          <w:highlight w:val="yellow"/>
          <w:lang w:eastAsia="en-US"/>
        </w:rPr>
        <w:t>.</w:t>
      </w:r>
    </w:p>
    <w:p w14:paraId="57D6D344" w14:textId="6392186B" w:rsidR="008E4D6D" w:rsidRPr="008E4D6D" w:rsidRDefault="008E4D6D" w:rsidP="008E4D6D">
      <w:pPr>
        <w:pStyle w:val="NormalWeb"/>
        <w:numPr>
          <w:ilvl w:val="0"/>
          <w:numId w:val="7"/>
        </w:numPr>
        <w:rPr>
          <w:rFonts w:ascii="Calibri" w:hAnsi="Calibri" w:cs="Calibri"/>
          <w:sz w:val="22"/>
          <w:szCs w:val="22"/>
          <w:highlight w:val="yellow"/>
          <w:lang w:eastAsia="en-US"/>
        </w:rPr>
      </w:pPr>
      <w:proofErr w:type="spellStart"/>
      <w:r w:rsidRPr="008E4D6D">
        <w:rPr>
          <w:rFonts w:ascii="Calibri" w:hAnsi="Calibri" w:cs="Calibri"/>
          <w:sz w:val="22"/>
          <w:szCs w:val="22"/>
          <w:highlight w:val="yellow"/>
          <w:lang w:eastAsia="en-US"/>
        </w:rPr>
        <w:t>Reschedulement</w:t>
      </w:r>
      <w:proofErr w:type="spellEnd"/>
      <w:r w:rsidRPr="008E4D6D">
        <w:rPr>
          <w:rFonts w:ascii="Calibri" w:hAnsi="Calibri" w:cs="Calibri"/>
          <w:sz w:val="22"/>
          <w:szCs w:val="22"/>
          <w:highlight w:val="yellow"/>
          <w:lang w:eastAsia="en-US"/>
        </w:rPr>
        <w:t xml:space="preserve"> will be done first at seller repayment schedule then the impact will be given on buyer repayment schedule.</w:t>
      </w:r>
    </w:p>
    <w:p w14:paraId="6773B8A9" w14:textId="2C11504E" w:rsidR="008E4D6D" w:rsidRDefault="008E4D6D" w:rsidP="008E4D6D">
      <w:pPr>
        <w:pStyle w:val="NormalWeb"/>
        <w:numPr>
          <w:ilvl w:val="0"/>
          <w:numId w:val="7"/>
        </w:numPr>
        <w:rPr>
          <w:rFonts w:ascii="Calibri" w:hAnsi="Calibri" w:cs="Calibri"/>
          <w:sz w:val="22"/>
          <w:szCs w:val="22"/>
          <w:highlight w:val="yellow"/>
          <w:lang w:eastAsia="en-US"/>
        </w:rPr>
      </w:pPr>
      <w:r>
        <w:rPr>
          <w:rFonts w:ascii="Calibri" w:hAnsi="Calibri" w:cs="Calibri"/>
          <w:sz w:val="22"/>
          <w:szCs w:val="22"/>
          <w:highlight w:val="yellow"/>
          <w:lang w:eastAsia="en-US"/>
        </w:rPr>
        <w:t>O</w:t>
      </w:r>
      <w:r w:rsidRPr="008E4D6D">
        <w:rPr>
          <w:rFonts w:ascii="Calibri" w:hAnsi="Calibri" w:cs="Calibri"/>
          <w:sz w:val="22"/>
          <w:szCs w:val="22"/>
          <w:highlight w:val="yellow"/>
          <w:lang w:eastAsia="en-US"/>
        </w:rPr>
        <w:t xml:space="preserve">n back value dated repricing billing of current month will get reversed &amp; </w:t>
      </w:r>
      <w:proofErr w:type="spellStart"/>
      <w:r w:rsidRPr="008E4D6D">
        <w:rPr>
          <w:rFonts w:ascii="Calibri" w:hAnsi="Calibri" w:cs="Calibri"/>
          <w:sz w:val="22"/>
          <w:szCs w:val="22"/>
          <w:highlight w:val="yellow"/>
          <w:lang w:eastAsia="en-US"/>
        </w:rPr>
        <w:t>reschedulement</w:t>
      </w:r>
      <w:proofErr w:type="spellEnd"/>
      <w:r w:rsidRPr="008E4D6D">
        <w:rPr>
          <w:rFonts w:ascii="Calibri" w:hAnsi="Calibri" w:cs="Calibri"/>
          <w:sz w:val="22"/>
          <w:szCs w:val="22"/>
          <w:highlight w:val="yellow"/>
          <w:lang w:eastAsia="en-US"/>
        </w:rPr>
        <w:t xml:space="preserve"> done accordingly.</w:t>
      </w:r>
    </w:p>
    <w:p w14:paraId="4F824BBF" w14:textId="15AEE556" w:rsidR="003A468A" w:rsidRPr="00AD1ADD" w:rsidRDefault="003A468A" w:rsidP="003A468A">
      <w:pPr>
        <w:rPr>
          <w:b/>
          <w:bCs/>
        </w:rPr>
      </w:pPr>
      <w:r w:rsidRPr="00AD1ADD">
        <w:rPr>
          <w:b/>
          <w:bCs/>
        </w:rPr>
        <w:t xml:space="preserve"> </w:t>
      </w:r>
    </w:p>
    <w:p w14:paraId="1C4719FE" w14:textId="77777777" w:rsidR="00EB6B48" w:rsidRPr="00EB6B48" w:rsidRDefault="00EB6B48" w:rsidP="00EB6B48">
      <w:pPr>
        <w:rPr>
          <w:b/>
        </w:rPr>
      </w:pPr>
    </w:p>
    <w:sectPr w:rsidR="00EB6B48" w:rsidRPr="00EB6B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0C423B"/>
    <w:multiLevelType w:val="hybridMultilevel"/>
    <w:tmpl w:val="3DF2E3F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AE06D9"/>
    <w:multiLevelType w:val="multilevel"/>
    <w:tmpl w:val="18026F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A6764E6"/>
    <w:multiLevelType w:val="hybridMultilevel"/>
    <w:tmpl w:val="37F888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6C2D01"/>
    <w:multiLevelType w:val="hybridMultilevel"/>
    <w:tmpl w:val="830CEC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3F20C12"/>
    <w:multiLevelType w:val="hybridMultilevel"/>
    <w:tmpl w:val="665C3B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4C814BD"/>
    <w:multiLevelType w:val="multilevel"/>
    <w:tmpl w:val="47B45062"/>
    <w:lvl w:ilvl="0">
      <w:start w:val="1"/>
      <w:numFmt w:val="decimal"/>
      <w:pStyle w:val="Heading1"/>
      <w:lvlText w:val="%1"/>
      <w:lvlJc w:val="left"/>
      <w:pPr>
        <w:ind w:left="4401"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763F2807"/>
    <w:multiLevelType w:val="hybridMultilevel"/>
    <w:tmpl w:val="B62E95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9EA6B63"/>
    <w:multiLevelType w:val="hybridMultilevel"/>
    <w:tmpl w:val="E828F9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65388739">
    <w:abstractNumId w:val="5"/>
  </w:num>
  <w:num w:numId="2" w16cid:durableId="1296838421">
    <w:abstractNumId w:val="4"/>
  </w:num>
  <w:num w:numId="3" w16cid:durableId="144903824">
    <w:abstractNumId w:val="6"/>
  </w:num>
  <w:num w:numId="4" w16cid:durableId="159929968">
    <w:abstractNumId w:val="0"/>
  </w:num>
  <w:num w:numId="5" w16cid:durableId="10881118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00798364">
    <w:abstractNumId w:val="7"/>
  </w:num>
  <w:num w:numId="7" w16cid:durableId="3288720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950446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732"/>
    <w:rsid w:val="00030F25"/>
    <w:rsid w:val="000408CA"/>
    <w:rsid w:val="0004667A"/>
    <w:rsid w:val="00082416"/>
    <w:rsid w:val="000B3B2F"/>
    <w:rsid w:val="000E20B5"/>
    <w:rsid w:val="00120274"/>
    <w:rsid w:val="00156352"/>
    <w:rsid w:val="0019209C"/>
    <w:rsid w:val="001B5477"/>
    <w:rsid w:val="001F18B0"/>
    <w:rsid w:val="002126E5"/>
    <w:rsid w:val="00213E4F"/>
    <w:rsid w:val="002351A9"/>
    <w:rsid w:val="00285AF6"/>
    <w:rsid w:val="00303D80"/>
    <w:rsid w:val="003311A9"/>
    <w:rsid w:val="003750C9"/>
    <w:rsid w:val="003A468A"/>
    <w:rsid w:val="003B5297"/>
    <w:rsid w:val="003C6C78"/>
    <w:rsid w:val="003E21C0"/>
    <w:rsid w:val="003F0055"/>
    <w:rsid w:val="004048CF"/>
    <w:rsid w:val="0043051E"/>
    <w:rsid w:val="004804E9"/>
    <w:rsid w:val="00486088"/>
    <w:rsid w:val="00492BA9"/>
    <w:rsid w:val="004A6DA1"/>
    <w:rsid w:val="004B54C2"/>
    <w:rsid w:val="004D07F2"/>
    <w:rsid w:val="004D54BA"/>
    <w:rsid w:val="004E36DB"/>
    <w:rsid w:val="005114EC"/>
    <w:rsid w:val="005335DC"/>
    <w:rsid w:val="005608E7"/>
    <w:rsid w:val="005F45A1"/>
    <w:rsid w:val="00605F9D"/>
    <w:rsid w:val="00620120"/>
    <w:rsid w:val="00630050"/>
    <w:rsid w:val="00654732"/>
    <w:rsid w:val="006A0BE6"/>
    <w:rsid w:val="006A0D31"/>
    <w:rsid w:val="006E3339"/>
    <w:rsid w:val="00702B58"/>
    <w:rsid w:val="00710DFC"/>
    <w:rsid w:val="007A4B69"/>
    <w:rsid w:val="007E4C33"/>
    <w:rsid w:val="00866215"/>
    <w:rsid w:val="008759F5"/>
    <w:rsid w:val="008D18F6"/>
    <w:rsid w:val="008E4D6D"/>
    <w:rsid w:val="009161B2"/>
    <w:rsid w:val="0091666F"/>
    <w:rsid w:val="0091761E"/>
    <w:rsid w:val="0094068A"/>
    <w:rsid w:val="009409DC"/>
    <w:rsid w:val="009570C9"/>
    <w:rsid w:val="00990352"/>
    <w:rsid w:val="009C5264"/>
    <w:rsid w:val="009F2295"/>
    <w:rsid w:val="00A148B6"/>
    <w:rsid w:val="00A30941"/>
    <w:rsid w:val="00A72A20"/>
    <w:rsid w:val="00A9756D"/>
    <w:rsid w:val="00AD1ADD"/>
    <w:rsid w:val="00AE2AC9"/>
    <w:rsid w:val="00AF592D"/>
    <w:rsid w:val="00B00ADF"/>
    <w:rsid w:val="00B372B8"/>
    <w:rsid w:val="00B51300"/>
    <w:rsid w:val="00B60CF0"/>
    <w:rsid w:val="00B6502E"/>
    <w:rsid w:val="00B866F8"/>
    <w:rsid w:val="00B92CB2"/>
    <w:rsid w:val="00B93C25"/>
    <w:rsid w:val="00BA77DB"/>
    <w:rsid w:val="00BE258B"/>
    <w:rsid w:val="00CA0AC7"/>
    <w:rsid w:val="00CE0C75"/>
    <w:rsid w:val="00D005D0"/>
    <w:rsid w:val="00D159C2"/>
    <w:rsid w:val="00D351AE"/>
    <w:rsid w:val="00D55D97"/>
    <w:rsid w:val="00D66191"/>
    <w:rsid w:val="00D94E90"/>
    <w:rsid w:val="00D97D99"/>
    <w:rsid w:val="00DA01CE"/>
    <w:rsid w:val="00DD2A2B"/>
    <w:rsid w:val="00E2635E"/>
    <w:rsid w:val="00E27A57"/>
    <w:rsid w:val="00E40934"/>
    <w:rsid w:val="00EA21B3"/>
    <w:rsid w:val="00EA355B"/>
    <w:rsid w:val="00EB6B48"/>
    <w:rsid w:val="00EC470A"/>
    <w:rsid w:val="00ED061F"/>
    <w:rsid w:val="00EE0256"/>
    <w:rsid w:val="00F20CC6"/>
    <w:rsid w:val="00F32A8A"/>
    <w:rsid w:val="00F32AAA"/>
    <w:rsid w:val="00F40469"/>
    <w:rsid w:val="00F44007"/>
    <w:rsid w:val="00F46C49"/>
    <w:rsid w:val="00F47553"/>
    <w:rsid w:val="00F57733"/>
    <w:rsid w:val="00F57FC0"/>
    <w:rsid w:val="00F76213"/>
    <w:rsid w:val="00FC2656"/>
    <w:rsid w:val="00FE0566"/>
    <w:rsid w:val="00FE1DFC"/>
    <w:rsid w:val="00FE2B5A"/>
    <w:rsid w:val="00FE64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59958"/>
  <w15:chartTrackingRefBased/>
  <w15:docId w15:val="{9D822E47-921B-413E-B645-C6C6CC1CE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732"/>
  </w:style>
  <w:style w:type="paragraph" w:styleId="Heading1">
    <w:name w:val="heading 1"/>
    <w:basedOn w:val="Normal"/>
    <w:next w:val="Normal"/>
    <w:link w:val="Heading1Char"/>
    <w:uiPriority w:val="9"/>
    <w:qFormat/>
    <w:rsid w:val="00654732"/>
    <w:pPr>
      <w:keepNext/>
      <w:keepLines/>
      <w:numPr>
        <w:numId w:val="1"/>
      </w:numPr>
      <w:spacing w:before="360" w:after="60" w:line="240" w:lineRule="auto"/>
      <w:outlineLvl w:val="0"/>
    </w:pPr>
    <w:rPr>
      <w:rFonts w:ascii="Calibri" w:eastAsiaTheme="majorEastAsia" w:hAnsi="Calibri" w:cs="Tahoma"/>
      <w:b/>
      <w:bCs/>
      <w:color w:val="009900"/>
      <w:sz w:val="32"/>
      <w:szCs w:val="28"/>
      <w:lang w:val="en-US"/>
    </w:rPr>
  </w:style>
  <w:style w:type="paragraph" w:styleId="Heading2">
    <w:name w:val="heading 2"/>
    <w:basedOn w:val="Normal"/>
    <w:next w:val="Normal"/>
    <w:link w:val="Heading2Char"/>
    <w:uiPriority w:val="9"/>
    <w:unhideWhenUsed/>
    <w:qFormat/>
    <w:rsid w:val="00654732"/>
    <w:pPr>
      <w:keepNext/>
      <w:keepLines/>
      <w:numPr>
        <w:ilvl w:val="1"/>
        <w:numId w:val="1"/>
      </w:numPr>
      <w:spacing w:before="200" w:after="0" w:line="240" w:lineRule="auto"/>
      <w:outlineLvl w:val="1"/>
    </w:pPr>
    <w:rPr>
      <w:rFonts w:asciiTheme="majorHAnsi" w:eastAsiaTheme="majorEastAsia" w:hAnsiTheme="majorHAnsi" w:cstheme="majorBidi"/>
      <w:b/>
      <w:bCs/>
      <w:color w:val="2E74B5" w:themeColor="accent1" w:themeShade="BF"/>
      <w:sz w:val="26"/>
      <w:szCs w:val="26"/>
      <w:lang w:val="en-US"/>
    </w:rPr>
  </w:style>
  <w:style w:type="paragraph" w:styleId="Heading3">
    <w:name w:val="heading 3"/>
    <w:basedOn w:val="Normal"/>
    <w:next w:val="Normal"/>
    <w:link w:val="Heading3Char"/>
    <w:uiPriority w:val="9"/>
    <w:unhideWhenUsed/>
    <w:qFormat/>
    <w:rsid w:val="00654732"/>
    <w:pPr>
      <w:keepNext/>
      <w:keepLines/>
      <w:numPr>
        <w:ilvl w:val="2"/>
        <w:numId w:val="1"/>
      </w:numPr>
      <w:spacing w:before="200" w:after="0" w:line="240" w:lineRule="auto"/>
      <w:outlineLvl w:val="2"/>
    </w:pPr>
    <w:rPr>
      <w:rFonts w:asciiTheme="majorHAnsi" w:eastAsiaTheme="majorEastAsia" w:hAnsiTheme="majorHAnsi" w:cstheme="majorBidi"/>
      <w:b/>
      <w:bCs/>
      <w:color w:val="5B9BD5" w:themeColor="accent1"/>
      <w:lang w:val="en-US"/>
    </w:rPr>
  </w:style>
  <w:style w:type="paragraph" w:styleId="Heading4">
    <w:name w:val="heading 4"/>
    <w:basedOn w:val="Normal"/>
    <w:next w:val="Normal"/>
    <w:link w:val="Heading4Char"/>
    <w:uiPriority w:val="9"/>
    <w:unhideWhenUsed/>
    <w:qFormat/>
    <w:rsid w:val="00654732"/>
    <w:pPr>
      <w:keepNext/>
      <w:keepLines/>
      <w:numPr>
        <w:ilvl w:val="3"/>
        <w:numId w:val="1"/>
      </w:numPr>
      <w:spacing w:before="200" w:after="0" w:line="240" w:lineRule="auto"/>
      <w:outlineLvl w:val="3"/>
    </w:pPr>
    <w:rPr>
      <w:rFonts w:asciiTheme="majorHAnsi" w:eastAsiaTheme="majorEastAsia" w:hAnsiTheme="majorHAnsi" w:cstheme="majorBidi"/>
      <w:b/>
      <w:bCs/>
      <w:i/>
      <w:iCs/>
      <w:color w:val="5B9BD5" w:themeColor="accent1"/>
      <w:lang w:val="en-US"/>
    </w:rPr>
  </w:style>
  <w:style w:type="paragraph" w:styleId="Heading5">
    <w:name w:val="heading 5"/>
    <w:basedOn w:val="Normal"/>
    <w:next w:val="Normal"/>
    <w:link w:val="Heading5Char"/>
    <w:uiPriority w:val="99"/>
    <w:qFormat/>
    <w:rsid w:val="00654732"/>
    <w:pPr>
      <w:keepNext/>
      <w:keepLines/>
      <w:numPr>
        <w:ilvl w:val="4"/>
        <w:numId w:val="1"/>
      </w:numPr>
      <w:spacing w:before="200" w:after="120" w:line="240" w:lineRule="auto"/>
      <w:outlineLvl w:val="4"/>
    </w:pPr>
    <w:rPr>
      <w:rFonts w:ascii="Calibri" w:eastAsia="MS Gothic" w:hAnsi="Calibri"/>
      <w:color w:val="244061"/>
      <w:lang w:val="en-US"/>
    </w:rPr>
  </w:style>
  <w:style w:type="paragraph" w:styleId="Heading6">
    <w:name w:val="heading 6"/>
    <w:basedOn w:val="Normal"/>
    <w:next w:val="Normal"/>
    <w:link w:val="Heading6Char"/>
    <w:uiPriority w:val="99"/>
    <w:qFormat/>
    <w:rsid w:val="00654732"/>
    <w:pPr>
      <w:keepNext/>
      <w:keepLines/>
      <w:numPr>
        <w:ilvl w:val="5"/>
        <w:numId w:val="1"/>
      </w:numPr>
      <w:spacing w:before="200" w:after="120" w:line="240" w:lineRule="auto"/>
      <w:outlineLvl w:val="5"/>
    </w:pPr>
    <w:rPr>
      <w:rFonts w:ascii="Calibri" w:eastAsia="MS Gothic" w:hAnsi="Calibri"/>
      <w:i/>
      <w:iCs/>
      <w:color w:val="244061"/>
      <w:lang w:val="en-US"/>
    </w:rPr>
  </w:style>
  <w:style w:type="paragraph" w:styleId="Heading7">
    <w:name w:val="heading 7"/>
    <w:basedOn w:val="Normal"/>
    <w:next w:val="Normal"/>
    <w:link w:val="Heading7Char"/>
    <w:uiPriority w:val="99"/>
    <w:qFormat/>
    <w:rsid w:val="00654732"/>
    <w:pPr>
      <w:keepNext/>
      <w:keepLines/>
      <w:numPr>
        <w:ilvl w:val="6"/>
        <w:numId w:val="1"/>
      </w:numPr>
      <w:spacing w:before="200" w:after="120" w:line="240" w:lineRule="auto"/>
      <w:outlineLvl w:val="6"/>
    </w:pPr>
    <w:rPr>
      <w:rFonts w:ascii="Calibri" w:eastAsia="MS Gothic" w:hAnsi="Calibri"/>
      <w:b/>
      <w:iCs/>
      <w:color w:val="404040"/>
      <w:lang w:val="en-US"/>
    </w:rPr>
  </w:style>
  <w:style w:type="paragraph" w:styleId="Heading8">
    <w:name w:val="heading 8"/>
    <w:basedOn w:val="Normal"/>
    <w:next w:val="Normal"/>
    <w:link w:val="Heading8Char"/>
    <w:uiPriority w:val="99"/>
    <w:qFormat/>
    <w:rsid w:val="00654732"/>
    <w:pPr>
      <w:keepNext/>
      <w:keepLines/>
      <w:numPr>
        <w:ilvl w:val="7"/>
        <w:numId w:val="1"/>
      </w:numPr>
      <w:spacing w:before="200" w:after="120" w:line="240" w:lineRule="auto"/>
      <w:outlineLvl w:val="7"/>
    </w:pPr>
    <w:rPr>
      <w:rFonts w:ascii="Calibri" w:eastAsia="MS Gothic" w:hAnsi="Calibri"/>
      <w:color w:val="363636"/>
      <w:sz w:val="20"/>
      <w:szCs w:val="20"/>
      <w:lang w:val="en-US"/>
    </w:rPr>
  </w:style>
  <w:style w:type="paragraph" w:styleId="Heading9">
    <w:name w:val="heading 9"/>
    <w:basedOn w:val="Normal"/>
    <w:next w:val="Normal"/>
    <w:link w:val="Heading9Char"/>
    <w:uiPriority w:val="99"/>
    <w:qFormat/>
    <w:rsid w:val="00654732"/>
    <w:pPr>
      <w:keepNext/>
      <w:keepLines/>
      <w:numPr>
        <w:ilvl w:val="8"/>
        <w:numId w:val="1"/>
      </w:numPr>
      <w:spacing w:before="200" w:after="120" w:line="240" w:lineRule="auto"/>
      <w:outlineLvl w:val="8"/>
    </w:pPr>
    <w:rPr>
      <w:rFonts w:ascii="Calibri" w:eastAsia="MS Gothic" w:hAnsi="Calibri"/>
      <w:i/>
      <w:iCs/>
      <w:color w:val="363636"/>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732"/>
    <w:rPr>
      <w:rFonts w:ascii="Calibri" w:eastAsiaTheme="majorEastAsia" w:hAnsi="Calibri" w:cs="Tahoma"/>
      <w:b/>
      <w:bCs/>
      <w:color w:val="009900"/>
      <w:sz w:val="32"/>
      <w:szCs w:val="28"/>
      <w:lang w:val="en-US"/>
    </w:rPr>
  </w:style>
  <w:style w:type="character" w:customStyle="1" w:styleId="Heading2Char">
    <w:name w:val="Heading 2 Char"/>
    <w:basedOn w:val="DefaultParagraphFont"/>
    <w:link w:val="Heading2"/>
    <w:uiPriority w:val="9"/>
    <w:rsid w:val="00654732"/>
    <w:rPr>
      <w:rFonts w:asciiTheme="majorHAnsi" w:eastAsiaTheme="majorEastAsia" w:hAnsiTheme="majorHAnsi" w:cstheme="majorBidi"/>
      <w:b/>
      <w:bCs/>
      <w:color w:val="2E74B5" w:themeColor="accent1" w:themeShade="BF"/>
      <w:sz w:val="26"/>
      <w:szCs w:val="26"/>
      <w:lang w:val="en-US"/>
    </w:rPr>
  </w:style>
  <w:style w:type="character" w:customStyle="1" w:styleId="Heading3Char">
    <w:name w:val="Heading 3 Char"/>
    <w:basedOn w:val="DefaultParagraphFont"/>
    <w:link w:val="Heading3"/>
    <w:uiPriority w:val="9"/>
    <w:rsid w:val="00654732"/>
    <w:rPr>
      <w:rFonts w:asciiTheme="majorHAnsi" w:eastAsiaTheme="majorEastAsia" w:hAnsiTheme="majorHAnsi" w:cstheme="majorBidi"/>
      <w:b/>
      <w:bCs/>
      <w:color w:val="5B9BD5" w:themeColor="accent1"/>
      <w:lang w:val="en-US"/>
    </w:rPr>
  </w:style>
  <w:style w:type="character" w:customStyle="1" w:styleId="Heading4Char">
    <w:name w:val="Heading 4 Char"/>
    <w:basedOn w:val="DefaultParagraphFont"/>
    <w:link w:val="Heading4"/>
    <w:uiPriority w:val="9"/>
    <w:rsid w:val="00654732"/>
    <w:rPr>
      <w:rFonts w:asciiTheme="majorHAnsi" w:eastAsiaTheme="majorEastAsia" w:hAnsiTheme="majorHAnsi" w:cstheme="majorBidi"/>
      <w:b/>
      <w:bCs/>
      <w:i/>
      <w:iCs/>
      <w:color w:val="5B9BD5" w:themeColor="accent1"/>
      <w:lang w:val="en-US"/>
    </w:rPr>
  </w:style>
  <w:style w:type="character" w:customStyle="1" w:styleId="Heading5Char">
    <w:name w:val="Heading 5 Char"/>
    <w:basedOn w:val="DefaultParagraphFont"/>
    <w:link w:val="Heading5"/>
    <w:uiPriority w:val="99"/>
    <w:rsid w:val="00654732"/>
    <w:rPr>
      <w:rFonts w:ascii="Calibri" w:eastAsia="MS Gothic" w:hAnsi="Calibri"/>
      <w:color w:val="244061"/>
      <w:lang w:val="en-US"/>
    </w:rPr>
  </w:style>
  <w:style w:type="character" w:customStyle="1" w:styleId="Heading6Char">
    <w:name w:val="Heading 6 Char"/>
    <w:basedOn w:val="DefaultParagraphFont"/>
    <w:link w:val="Heading6"/>
    <w:uiPriority w:val="99"/>
    <w:rsid w:val="00654732"/>
    <w:rPr>
      <w:rFonts w:ascii="Calibri" w:eastAsia="MS Gothic" w:hAnsi="Calibri"/>
      <w:i/>
      <w:iCs/>
      <w:color w:val="244061"/>
      <w:lang w:val="en-US"/>
    </w:rPr>
  </w:style>
  <w:style w:type="character" w:customStyle="1" w:styleId="Heading7Char">
    <w:name w:val="Heading 7 Char"/>
    <w:basedOn w:val="DefaultParagraphFont"/>
    <w:link w:val="Heading7"/>
    <w:uiPriority w:val="99"/>
    <w:rsid w:val="00654732"/>
    <w:rPr>
      <w:rFonts w:ascii="Calibri" w:eastAsia="MS Gothic" w:hAnsi="Calibri"/>
      <w:b/>
      <w:iCs/>
      <w:color w:val="404040"/>
      <w:lang w:val="en-US"/>
    </w:rPr>
  </w:style>
  <w:style w:type="character" w:customStyle="1" w:styleId="Heading8Char">
    <w:name w:val="Heading 8 Char"/>
    <w:basedOn w:val="DefaultParagraphFont"/>
    <w:link w:val="Heading8"/>
    <w:uiPriority w:val="99"/>
    <w:rsid w:val="00654732"/>
    <w:rPr>
      <w:rFonts w:ascii="Calibri" w:eastAsia="MS Gothic" w:hAnsi="Calibri"/>
      <w:color w:val="363636"/>
      <w:sz w:val="20"/>
      <w:szCs w:val="20"/>
      <w:lang w:val="en-US"/>
    </w:rPr>
  </w:style>
  <w:style w:type="character" w:customStyle="1" w:styleId="Heading9Char">
    <w:name w:val="Heading 9 Char"/>
    <w:basedOn w:val="DefaultParagraphFont"/>
    <w:link w:val="Heading9"/>
    <w:uiPriority w:val="99"/>
    <w:rsid w:val="00654732"/>
    <w:rPr>
      <w:rFonts w:ascii="Calibri" w:eastAsia="MS Gothic" w:hAnsi="Calibri"/>
      <w:i/>
      <w:iCs/>
      <w:color w:val="363636"/>
      <w:sz w:val="20"/>
      <w:szCs w:val="20"/>
      <w:lang w:val="en-US"/>
    </w:rPr>
  </w:style>
  <w:style w:type="paragraph" w:styleId="Subtitle">
    <w:name w:val="Subtitle"/>
    <w:basedOn w:val="Normal"/>
    <w:next w:val="Normal"/>
    <w:link w:val="SubtitleChar"/>
    <w:uiPriority w:val="11"/>
    <w:qFormat/>
    <w:rsid w:val="00654732"/>
    <w:pPr>
      <w:numPr>
        <w:ilvl w:val="1"/>
      </w:numPr>
      <w:spacing w:before="120" w:after="120" w:line="240" w:lineRule="auto"/>
      <w:jc w:val="right"/>
    </w:pPr>
    <w:rPr>
      <w:rFonts w:ascii="Calibri" w:eastAsiaTheme="majorEastAsia" w:hAnsi="Calibri" w:cstheme="majorBidi"/>
      <w:i/>
      <w:iCs/>
      <w:color w:val="2E74B5" w:themeColor="accent1" w:themeShade="BF"/>
      <w:spacing w:val="15"/>
      <w:sz w:val="24"/>
      <w:szCs w:val="24"/>
      <w:lang w:val="en-US"/>
    </w:rPr>
  </w:style>
  <w:style w:type="character" w:customStyle="1" w:styleId="SubtitleChar">
    <w:name w:val="Subtitle Char"/>
    <w:basedOn w:val="DefaultParagraphFont"/>
    <w:link w:val="Subtitle"/>
    <w:uiPriority w:val="11"/>
    <w:rsid w:val="00654732"/>
    <w:rPr>
      <w:rFonts w:ascii="Calibri" w:eastAsiaTheme="majorEastAsia" w:hAnsi="Calibri" w:cstheme="majorBidi"/>
      <w:i/>
      <w:iCs/>
      <w:color w:val="2E74B5" w:themeColor="accent1" w:themeShade="BF"/>
      <w:spacing w:val="15"/>
      <w:sz w:val="24"/>
      <w:szCs w:val="24"/>
      <w:lang w:val="en-US"/>
    </w:rPr>
  </w:style>
  <w:style w:type="paragraph" w:styleId="Title">
    <w:name w:val="Title"/>
    <w:basedOn w:val="Normal"/>
    <w:next w:val="Normal"/>
    <w:link w:val="TitleChar"/>
    <w:uiPriority w:val="10"/>
    <w:qFormat/>
    <w:rsid w:val="00654732"/>
    <w:pPr>
      <w:pBdr>
        <w:bottom w:val="single" w:sz="8" w:space="4" w:color="009900"/>
      </w:pBdr>
      <w:spacing w:before="120" w:after="300" w:line="240" w:lineRule="auto"/>
      <w:contextualSpacing/>
      <w:jc w:val="right"/>
    </w:pPr>
    <w:rPr>
      <w:rFonts w:asciiTheme="majorHAnsi" w:eastAsiaTheme="majorEastAsia" w:hAnsiTheme="majorHAnsi" w:cstheme="majorBidi"/>
      <w:b/>
      <w:color w:val="009900"/>
      <w:spacing w:val="5"/>
      <w:kern w:val="28"/>
      <w:sz w:val="52"/>
      <w:szCs w:val="52"/>
      <w:lang w:val="en-US"/>
    </w:rPr>
  </w:style>
  <w:style w:type="character" w:customStyle="1" w:styleId="TitleChar">
    <w:name w:val="Title Char"/>
    <w:basedOn w:val="DefaultParagraphFont"/>
    <w:link w:val="Title"/>
    <w:uiPriority w:val="10"/>
    <w:rsid w:val="00654732"/>
    <w:rPr>
      <w:rFonts w:asciiTheme="majorHAnsi" w:eastAsiaTheme="majorEastAsia" w:hAnsiTheme="majorHAnsi" w:cstheme="majorBidi"/>
      <w:b/>
      <w:color w:val="009900"/>
      <w:spacing w:val="5"/>
      <w:kern w:val="28"/>
      <w:sz w:val="52"/>
      <w:szCs w:val="52"/>
      <w:lang w:val="en-US"/>
    </w:rPr>
  </w:style>
  <w:style w:type="table" w:styleId="TableGrid">
    <w:name w:val="Table Grid"/>
    <w:basedOn w:val="TableNormal"/>
    <w:uiPriority w:val="39"/>
    <w:rsid w:val="00654732"/>
    <w:pPr>
      <w:spacing w:after="0" w:line="240" w:lineRule="auto"/>
    </w:pPr>
    <w:rPr>
      <w:rFonts w:ascii="Cambria" w:eastAsia="MS Mincho"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tHeaderInformation">
    <w:name w:val="Chart Header Information"/>
    <w:basedOn w:val="Normal"/>
    <w:qFormat/>
    <w:rsid w:val="00654732"/>
    <w:pPr>
      <w:framePr w:hSpace="180" w:wrap="around" w:vAnchor="page" w:hAnchor="margin" w:y="2266"/>
      <w:spacing w:before="120" w:after="120" w:line="240" w:lineRule="auto"/>
      <w:jc w:val="center"/>
    </w:pPr>
    <w:rPr>
      <w:rFonts w:asciiTheme="majorHAnsi" w:hAnsiTheme="majorHAnsi"/>
      <w:b/>
      <w:color w:val="0066CC"/>
      <w:lang w:val="en-US"/>
    </w:rPr>
  </w:style>
  <w:style w:type="paragraph" w:customStyle="1" w:styleId="ChartBodyCopy">
    <w:name w:val="Chart Body Copy"/>
    <w:basedOn w:val="Normal"/>
    <w:qFormat/>
    <w:rsid w:val="00654732"/>
    <w:pPr>
      <w:spacing w:before="60" w:after="60" w:line="252" w:lineRule="auto"/>
    </w:pPr>
    <w:rPr>
      <w:rFonts w:ascii="Calibri" w:hAnsi="Calibri"/>
      <w:color w:val="000000" w:themeColor="text1"/>
      <w:sz w:val="20"/>
      <w:lang w:val="en-US"/>
    </w:rPr>
  </w:style>
  <w:style w:type="paragraph" w:styleId="ListParagraph">
    <w:name w:val="List Paragraph"/>
    <w:basedOn w:val="Normal"/>
    <w:uiPriority w:val="34"/>
    <w:qFormat/>
    <w:rsid w:val="00654732"/>
    <w:pPr>
      <w:ind w:left="720"/>
      <w:contextualSpacing/>
    </w:pPr>
  </w:style>
  <w:style w:type="paragraph" w:styleId="Revision">
    <w:name w:val="Revision"/>
    <w:hidden/>
    <w:uiPriority w:val="99"/>
    <w:semiHidden/>
    <w:rsid w:val="004048CF"/>
    <w:pPr>
      <w:spacing w:after="0" w:line="240" w:lineRule="auto"/>
    </w:pPr>
  </w:style>
  <w:style w:type="character" w:styleId="CommentReference">
    <w:name w:val="annotation reference"/>
    <w:basedOn w:val="DefaultParagraphFont"/>
    <w:uiPriority w:val="99"/>
    <w:semiHidden/>
    <w:unhideWhenUsed/>
    <w:rsid w:val="0091761E"/>
    <w:rPr>
      <w:sz w:val="16"/>
      <w:szCs w:val="16"/>
    </w:rPr>
  </w:style>
  <w:style w:type="paragraph" w:styleId="CommentText">
    <w:name w:val="annotation text"/>
    <w:basedOn w:val="Normal"/>
    <w:link w:val="CommentTextChar"/>
    <w:uiPriority w:val="99"/>
    <w:unhideWhenUsed/>
    <w:rsid w:val="0091761E"/>
    <w:pPr>
      <w:spacing w:line="240" w:lineRule="auto"/>
    </w:pPr>
    <w:rPr>
      <w:sz w:val="20"/>
      <w:szCs w:val="20"/>
    </w:rPr>
  </w:style>
  <w:style w:type="character" w:customStyle="1" w:styleId="CommentTextChar">
    <w:name w:val="Comment Text Char"/>
    <w:basedOn w:val="DefaultParagraphFont"/>
    <w:link w:val="CommentText"/>
    <w:uiPriority w:val="99"/>
    <w:rsid w:val="0091761E"/>
    <w:rPr>
      <w:sz w:val="20"/>
      <w:szCs w:val="20"/>
    </w:rPr>
  </w:style>
  <w:style w:type="paragraph" w:styleId="CommentSubject">
    <w:name w:val="annotation subject"/>
    <w:basedOn w:val="CommentText"/>
    <w:next w:val="CommentText"/>
    <w:link w:val="CommentSubjectChar"/>
    <w:uiPriority w:val="99"/>
    <w:semiHidden/>
    <w:unhideWhenUsed/>
    <w:rsid w:val="0091761E"/>
    <w:rPr>
      <w:b/>
      <w:bCs/>
    </w:rPr>
  </w:style>
  <w:style w:type="character" w:customStyle="1" w:styleId="CommentSubjectChar">
    <w:name w:val="Comment Subject Char"/>
    <w:basedOn w:val="CommentTextChar"/>
    <w:link w:val="CommentSubject"/>
    <w:uiPriority w:val="99"/>
    <w:semiHidden/>
    <w:rsid w:val="0091761E"/>
    <w:rPr>
      <w:b/>
      <w:bCs/>
      <w:sz w:val="20"/>
      <w:szCs w:val="20"/>
    </w:rPr>
  </w:style>
  <w:style w:type="paragraph" w:styleId="BalloonText">
    <w:name w:val="Balloon Text"/>
    <w:basedOn w:val="Normal"/>
    <w:link w:val="BalloonTextChar"/>
    <w:uiPriority w:val="99"/>
    <w:semiHidden/>
    <w:unhideWhenUsed/>
    <w:rsid w:val="0062012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0120"/>
    <w:rPr>
      <w:rFonts w:ascii="Segoe UI" w:hAnsi="Segoe UI" w:cs="Segoe UI"/>
      <w:sz w:val="18"/>
      <w:szCs w:val="18"/>
    </w:rPr>
  </w:style>
  <w:style w:type="character" w:customStyle="1" w:styleId="ui-provider">
    <w:name w:val="ui-provider"/>
    <w:basedOn w:val="DefaultParagraphFont"/>
    <w:rsid w:val="00492BA9"/>
  </w:style>
  <w:style w:type="paragraph" w:customStyle="1" w:styleId="xmsonormal">
    <w:name w:val="x_msonormal"/>
    <w:basedOn w:val="Normal"/>
    <w:rsid w:val="00EB6B48"/>
    <w:pPr>
      <w:spacing w:after="0" w:line="240" w:lineRule="auto"/>
    </w:pPr>
    <w:rPr>
      <w:rFonts w:ascii="Calibri" w:hAnsi="Calibri" w:cs="Calibri"/>
      <w:lang w:eastAsia="en-IN"/>
    </w:rPr>
  </w:style>
  <w:style w:type="character" w:customStyle="1" w:styleId="apple-converted-space">
    <w:name w:val="apple-converted-space"/>
    <w:basedOn w:val="DefaultParagraphFont"/>
    <w:rsid w:val="00CE0C75"/>
  </w:style>
  <w:style w:type="paragraph" w:styleId="NormalWeb">
    <w:name w:val="Normal (Web)"/>
    <w:basedOn w:val="Normal"/>
    <w:uiPriority w:val="99"/>
    <w:semiHidden/>
    <w:unhideWhenUsed/>
    <w:rsid w:val="008E4D6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3211432">
      <w:bodyDiv w:val="1"/>
      <w:marLeft w:val="0"/>
      <w:marRight w:val="0"/>
      <w:marTop w:val="0"/>
      <w:marBottom w:val="0"/>
      <w:divBdr>
        <w:top w:val="none" w:sz="0" w:space="0" w:color="auto"/>
        <w:left w:val="none" w:sz="0" w:space="0" w:color="auto"/>
        <w:bottom w:val="none" w:sz="0" w:space="0" w:color="auto"/>
        <w:right w:val="none" w:sz="0" w:space="0" w:color="auto"/>
      </w:divBdr>
    </w:div>
    <w:div w:id="1371344866">
      <w:bodyDiv w:val="1"/>
      <w:marLeft w:val="0"/>
      <w:marRight w:val="0"/>
      <w:marTop w:val="0"/>
      <w:marBottom w:val="0"/>
      <w:divBdr>
        <w:top w:val="none" w:sz="0" w:space="0" w:color="auto"/>
        <w:left w:val="none" w:sz="0" w:space="0" w:color="auto"/>
        <w:bottom w:val="none" w:sz="0" w:space="0" w:color="auto"/>
        <w:right w:val="none" w:sz="0" w:space="0" w:color="auto"/>
      </w:divBdr>
    </w:div>
    <w:div w:id="1698313791">
      <w:bodyDiv w:val="1"/>
      <w:marLeft w:val="0"/>
      <w:marRight w:val="0"/>
      <w:marTop w:val="0"/>
      <w:marBottom w:val="0"/>
      <w:divBdr>
        <w:top w:val="none" w:sz="0" w:space="0" w:color="auto"/>
        <w:left w:val="none" w:sz="0" w:space="0" w:color="auto"/>
        <w:bottom w:val="none" w:sz="0" w:space="0" w:color="auto"/>
        <w:right w:val="none" w:sz="0" w:space="0" w:color="auto"/>
      </w:divBdr>
    </w:div>
    <w:div w:id="1746300017">
      <w:bodyDiv w:val="1"/>
      <w:marLeft w:val="0"/>
      <w:marRight w:val="0"/>
      <w:marTop w:val="0"/>
      <w:marBottom w:val="0"/>
      <w:divBdr>
        <w:top w:val="none" w:sz="0" w:space="0" w:color="auto"/>
        <w:left w:val="none" w:sz="0" w:space="0" w:color="auto"/>
        <w:bottom w:val="none" w:sz="0" w:space="0" w:color="auto"/>
        <w:right w:val="none" w:sz="0" w:space="0" w:color="auto"/>
      </w:divBdr>
    </w:div>
    <w:div w:id="1992173290">
      <w:bodyDiv w:val="1"/>
      <w:marLeft w:val="0"/>
      <w:marRight w:val="0"/>
      <w:marTop w:val="0"/>
      <w:marBottom w:val="0"/>
      <w:divBdr>
        <w:top w:val="none" w:sz="0" w:space="0" w:color="auto"/>
        <w:left w:val="none" w:sz="0" w:space="0" w:color="auto"/>
        <w:bottom w:val="none" w:sz="0" w:space="0" w:color="auto"/>
        <w:right w:val="none" w:sz="0" w:space="0" w:color="auto"/>
      </w:divBdr>
    </w:div>
    <w:div w:id="2015036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Binary_Worksheet.xlsb"/><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package" Target="embeddings/Microsoft_Excel_Worksheet.xlsx"/><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cid:1892981570a4ce8e91" TargetMode="External"/><Relationship Id="rId11" Type="http://schemas.openxmlformats.org/officeDocument/2006/relationships/image" Target="media/image4.emf"/><Relationship Id="rId5" Type="http://schemas.openxmlformats.org/officeDocument/2006/relationships/image" Target="media/image1.jpeg"/><Relationship Id="rId10" Type="http://schemas.openxmlformats.org/officeDocument/2006/relationships/package" Target="embeddings/Microsoft_Excel_Binary_Worksheet1.xlsb"/><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40397</TotalTime>
  <Pages>5</Pages>
  <Words>894</Words>
  <Characters>5102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ABHFL</Company>
  <LinksUpToDate>false</LinksUpToDate>
  <CharactersWithSpaces>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 Mishra</dc:creator>
  <cp:keywords/>
  <dc:description/>
  <cp:lastModifiedBy>Swapnil Koli</cp:lastModifiedBy>
  <cp:revision>25</cp:revision>
  <dcterms:created xsi:type="dcterms:W3CDTF">2024-02-08T07:53:00Z</dcterms:created>
  <dcterms:modified xsi:type="dcterms:W3CDTF">2024-07-26T04:23:00Z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{22AF0808-4D14-45DE-ACEB-F1CF0E13BF31} {D2151E2C-21E4-4447-A698-3F80F2E1BBC8} {762CF8D7-2BBF-4F29-89DA-0CE25C31185A}</vt:lpwstr>
  </property>
  <property fmtid="{D5CDD505-2E9C-101B-9397-08002B2CF9AE}" pid="3" name="DLPManualFileClassificationLastModifiedBy">
    <vt:lpwstr>BSLI\HF441770</vt:lpwstr>
  </property>
  <property fmtid="{D5CDD505-2E9C-101B-9397-08002B2CF9AE}" pid="4" name="DLPManualFileClassificationLastModificationDate">
    <vt:lpwstr>1693914381</vt:lpwstr>
  </property>
  <property fmtid="{D5CDD505-2E9C-101B-9397-08002B2CF9AE}" pid="5" name="DLPManualFileClassificationVersion">
    <vt:lpwstr>11.6.700.14</vt:lpwstr>
  </property>
</Properties>
</file>