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proofErr w:type="gramStart"/>
      <w:r>
        <w:rPr>
          <w:sz w:val="18"/>
          <w:szCs w:val="18"/>
        </w:rPr>
        <w:t>in</w:t>
      </w:r>
      <w:proofErr w:type="gramEnd"/>
      <w:r>
        <w:rPr>
          <w:sz w:val="18"/>
          <w:szCs w:val="18"/>
        </w:rPr>
        <w:t xml:space="preserve"> favour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w:t>
      </w:r>
      <w:proofErr w:type="spellStart"/>
      <w:r w:rsidR="00B71D4A" w:rsidRPr="00B71D4A">
        <w:rPr>
          <w:sz w:val="18"/>
          <w:szCs w:val="18"/>
        </w:rPr>
        <w:t>Chakli</w:t>
      </w:r>
      <w:proofErr w:type="spellEnd"/>
      <w:r w:rsidR="00B71D4A" w:rsidRPr="00B71D4A">
        <w:rPr>
          <w:sz w:val="18"/>
          <w:szCs w:val="18"/>
        </w:rPr>
        <w:t xml:space="preserve"> Circle, Old </w:t>
      </w:r>
      <w:proofErr w:type="spellStart"/>
      <w:r w:rsidR="00B71D4A" w:rsidRPr="00B71D4A">
        <w:rPr>
          <w:sz w:val="18"/>
          <w:szCs w:val="18"/>
        </w:rPr>
        <w:t>Padra</w:t>
      </w:r>
      <w:proofErr w:type="spellEnd"/>
      <w:r w:rsidR="00B71D4A" w:rsidRP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
    <w:p w:rsidR="00C92662" w:rsidRDefault="00C92662">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w:rsidR="00C92662" w:rsidRDefault="00C92662">
      <w:pPr>
        <w:rPr>
          <w:bCs/>
          <w:sz w:val="18"/>
          <w:szCs w:val="18"/>
        </w:rPr>
      </w:pPr>
    </w:p>
    <w:p w:rsidR="00C92662" w:rsidRDefault="00C92662">
      <w:pPr>
        <w:jc w:val="both"/>
        <w:rPr>
          <w:bCs/>
          <w:snapToGrid w:val="0"/>
          <w:color w:val="000000"/>
          <w:sz w:val="18"/>
          <w:szCs w:val="18"/>
        </w:rPr>
      </w:pPr>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 xml:space="preserve">whatsoever stipulated in or payable by the Borrower under the Facility Agreement  and/or the other Transaction Documents shall be secured, inter alia, by a charge on the Assets, in a form and manner satisfactory to the Bank.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presents which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 xml:space="preserve">NOW THEREFORE THESE PRESENTS WITNESSETH </w:t>
      </w:r>
      <w:proofErr w:type="gramStart"/>
      <w:r>
        <w:rPr>
          <w:sz w:val="18"/>
          <w:szCs w:val="18"/>
        </w:rPr>
        <w:t>THAT :</w:t>
      </w:r>
      <w:proofErr w:type="gramEnd"/>
    </w:p>
    <w:p w:rsidR="00C92662" w:rsidRDefault="00C92662">
      <w:pPr>
        <w:jc w:val="both"/>
        <w:rPr>
          <w:sz w:val="18"/>
          <w:szCs w:val="18"/>
        </w:rPr>
      </w:pPr>
    </w:p>
    <w:p w:rsidR="00C92662" w:rsidRDefault="00C92662">
      <w:pPr>
        <w:jc w:val="both"/>
        <w:rPr>
          <w:sz w:val="18"/>
          <w:szCs w:val="18"/>
        </w:rPr>
      </w:pPr>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r>
        <w:rPr>
          <w:sz w:val="18"/>
          <w:szCs w:val="18"/>
        </w:rPr>
        <w:t>2.</w:t>
      </w:r>
      <w:r>
        <w:rPr>
          <w:sz w:val="18"/>
          <w:szCs w:val="18"/>
        </w:rPr>
        <w:tab/>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 xml:space="preserve">)(a)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  </w:t>
      </w:r>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 xml:space="preserve">in trust for the Bank.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premia and shall not do or suffer to be done or omit to do or be done any act which may invalidate or avoid such insurance.  In default the Bank may (but shall not be bound to) keep in good condition and render marketable the relevant Assets and take out/renew such insurance.  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 xml:space="preserve">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  </w:t>
      </w:r>
      <w:r>
        <w:rPr>
          <w:sz w:val="18"/>
          <w:szCs w:val="18"/>
        </w:rPr>
        <w:t xml:space="preserve">The Hypothecator  further expressly agrees that the Bank shall be entitled, at its sole discretion, to adjust, settle, compromise or refer to arbitration any dispute arising under or in connection with any </w:t>
      </w:r>
      <w:r>
        <w:rPr>
          <w:sz w:val="18"/>
          <w:szCs w:val="18"/>
        </w:rPr>
        <w:lastRenderedPageBreak/>
        <w:t>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
    <w:p w:rsidR="00C92662" w:rsidRDefault="00C92662">
      <w:pPr>
        <w:jc w:val="both"/>
        <w:rPr>
          <w:sz w:val="18"/>
          <w:szCs w:val="18"/>
        </w:rPr>
      </w:pPr>
    </w:p>
    <w:p w:rsidR="00C92662" w:rsidRDefault="00C92662">
      <w:pPr>
        <w:jc w:val="both"/>
        <w:rPr>
          <w:sz w:val="18"/>
          <w:szCs w:val="18"/>
        </w:rPr>
      </w:pPr>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  On default, the Bank shall be entitled (though not bound to do so) to make such payments.  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
    <w:p w:rsidR="00C92662" w:rsidRDefault="00C92662">
      <w:pPr>
        <w:jc w:val="both"/>
        <w:rPr>
          <w:sz w:val="18"/>
          <w:szCs w:val="18"/>
        </w:rPr>
      </w:pPr>
      <w:r>
        <w:rPr>
          <w:sz w:val="18"/>
          <w:szCs w:val="18"/>
        </w:rPr>
        <w:tab/>
      </w:r>
    </w:p>
    <w:p w:rsidR="00C92662" w:rsidRDefault="00C92662">
      <w:pPr>
        <w:jc w:val="both"/>
        <w:rPr>
          <w:snapToGrid w:val="0"/>
          <w:sz w:val="18"/>
          <w:szCs w:val="18"/>
        </w:rPr>
      </w:pPr>
      <w:r>
        <w:rPr>
          <w:snapToGrid w:val="0"/>
          <w:sz w:val="18"/>
          <w:szCs w:val="18"/>
        </w:rPr>
        <w:t xml:space="preserve">(ii) the Bank's authorized person(s) / nominee(s) shall be entitled, at all times 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
    <w:p w:rsidR="00C92662" w:rsidRDefault="00C92662">
      <w:pPr>
        <w:jc w:val="both"/>
        <w:rPr>
          <w:snapToGrid w:val="0"/>
          <w:sz w:val="18"/>
          <w:szCs w:val="18"/>
        </w:rPr>
      </w:pPr>
      <w:r>
        <w:rPr>
          <w:snapToGrid w:val="0"/>
          <w:sz w:val="18"/>
          <w:szCs w:val="18"/>
        </w:rPr>
        <w:tab/>
      </w:r>
      <w:r>
        <w:rPr>
          <w:snapToGrid w:val="0"/>
          <w:sz w:val="18"/>
          <w:szCs w:val="18"/>
        </w:rPr>
        <w:tab/>
      </w:r>
    </w:p>
    <w:p w:rsidR="00C92662" w:rsidRDefault="00C92662">
      <w:pPr>
        <w:jc w:val="both"/>
        <w:rPr>
          <w:snapToGrid w:val="0"/>
          <w:color w:val="000000"/>
          <w:sz w:val="18"/>
          <w:szCs w:val="18"/>
        </w:rPr>
      </w:pPr>
      <w:r>
        <w:rPr>
          <w:snapToGrid w:val="0"/>
          <w:color w:val="000000"/>
          <w:sz w:val="18"/>
          <w:szCs w:val="18"/>
        </w:rPr>
        <w:t xml:space="preserve">(iii) in the event of </w:t>
      </w:r>
      <w:r w:rsidR="003F6348">
        <w:rPr>
          <w:snapToGrid w:val="0"/>
          <w:color w:val="000000"/>
          <w:sz w:val="18"/>
          <w:szCs w:val="18"/>
        </w:rPr>
        <w:t>payment</w:t>
      </w:r>
      <w:r>
        <w:rPr>
          <w:snapToGrid w:val="0"/>
          <w:color w:val="000000"/>
          <w:sz w:val="18"/>
          <w:szCs w:val="18"/>
        </w:rPr>
        <w:t xml:space="preserve"> default by the Borrower, the Bank or its nominees or authorized persons shall, in case such default is not remedied by the Borrower to the satisfaction of the Bank, with </w:t>
      </w:r>
      <w:r w:rsidR="003F6348">
        <w:rPr>
          <w:snapToGrid w:val="0"/>
          <w:color w:val="000000"/>
          <w:sz w:val="18"/>
          <w:szCs w:val="18"/>
        </w:rPr>
        <w:t xml:space="preserve">prior notice </w:t>
      </w:r>
      <w:r>
        <w:rPr>
          <w:snapToGrid w:val="0"/>
          <w:color w:val="000000"/>
          <w:sz w:val="18"/>
          <w:szCs w:val="18"/>
        </w:rPr>
        <w:t xml:space="preserve">and if necessary as attorney for and  in  the  name  of the Hypothecator be entitled to (without prejudice to any other rights and remedies) exercise such rights and remedies, including but not limited to enter into and upon the premises of the Hypothecator 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despatch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w:t>
      </w:r>
      <w:r>
        <w:rPr>
          <w:snapToGrid w:val="0"/>
          <w:color w:val="000000"/>
          <w:sz w:val="18"/>
          <w:szCs w:val="18"/>
        </w:rPr>
        <w:t xml:space="preserve">any part of the Assets and enforce, </w:t>
      </w:r>
      <w:proofErr w:type="spellStart"/>
      <w:r>
        <w:rPr>
          <w:snapToGrid w:val="0"/>
          <w:color w:val="000000"/>
          <w:sz w:val="18"/>
          <w:szCs w:val="18"/>
        </w:rPr>
        <w:t>realise</w:t>
      </w:r>
      <w:proofErr w:type="spellEnd"/>
      <w:r>
        <w:rPr>
          <w:snapToGrid w:val="0"/>
          <w:color w:val="000000"/>
          <w:sz w:val="18"/>
          <w:szCs w:val="18"/>
        </w:rPr>
        <w:t xml:space="preserve">, settle, compromise and deal with any rights or claims relating thereto without being bound to exercise any of these powers or be liable for any losses in the exercise or non-exercise thereof, to be freed </w:t>
      </w:r>
      <w:proofErr w:type="spellStart"/>
      <w:r>
        <w:rPr>
          <w:snapToGrid w:val="0"/>
          <w:color w:val="000000"/>
          <w:sz w:val="18"/>
          <w:szCs w:val="18"/>
        </w:rPr>
        <w:t>anddischarged</w:t>
      </w:r>
      <w:proofErr w:type="spellEnd"/>
      <w:r>
        <w:rPr>
          <w:snapToGrid w:val="0"/>
          <w:color w:val="000000"/>
          <w:sz w:val="18"/>
          <w:szCs w:val="18"/>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(iv) t</w:t>
      </w:r>
      <w:r>
        <w:rPr>
          <w:snapToGrid w:val="0"/>
          <w:color w:val="000000"/>
          <w:sz w:val="18"/>
          <w:szCs w:val="18"/>
        </w:rPr>
        <w:t xml:space="preserve">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  The following provisions shall apply to such </w:t>
      </w:r>
      <w:proofErr w:type="gramStart"/>
      <w:r>
        <w:rPr>
          <w:snapToGrid w:val="0"/>
          <w:color w:val="000000"/>
          <w:sz w:val="18"/>
          <w:szCs w:val="18"/>
        </w:rPr>
        <w:t>Receiver :</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(a) Unless otherwise directed by the Bank, such Receiver shall have and exercise all powers and authorities vested in the Bank;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w:t>
      </w:r>
      <w:r>
        <w:rPr>
          <w:snapToGrid w:val="0"/>
          <w:color w:val="000000"/>
          <w:sz w:val="18"/>
          <w:szCs w:val="18"/>
        </w:rPr>
        <w:lastRenderedPageBreak/>
        <w:t>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(d) The Bank   may   pay   </w:t>
      </w:r>
      <w:proofErr w:type="gramStart"/>
      <w:r>
        <w:rPr>
          <w:snapToGrid w:val="0"/>
          <w:color w:val="000000"/>
          <w:sz w:val="18"/>
          <w:szCs w:val="18"/>
        </w:rPr>
        <w:t>over  to</w:t>
      </w:r>
      <w:proofErr w:type="gramEnd"/>
      <w:r>
        <w:rPr>
          <w:snapToGrid w:val="0"/>
          <w:color w:val="000000"/>
          <w:sz w:val="18"/>
          <w:szCs w:val="18"/>
        </w:rPr>
        <w:t xml:space="preserve">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 xml:space="preserve">whatsoever stipulated in or payable under the Facility Agreement and/or the other Transaction Documents and termination of the Facility Agreement .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favour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w:t>
      </w:r>
      <w:r>
        <w:rPr>
          <w:snapToGrid w:val="0"/>
          <w:color w:val="000000"/>
          <w:sz w:val="18"/>
          <w:szCs w:val="18"/>
        </w:rPr>
        <w:t xml:space="preserve">reimbursement thereof PROVIDED that except to the extent specifically permitted by the Bank hereunder or otherwise in 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r>
        <w:rPr>
          <w:snapToGrid w:val="0"/>
          <w:color w:val="000000"/>
          <w:sz w:val="18"/>
          <w:szCs w:val="18"/>
        </w:rPr>
        <w:t xml:space="preserve">(vii)  The   Hypothecator   shall,   whenever    required   </w:t>
      </w:r>
      <w:proofErr w:type="gramStart"/>
      <w:r>
        <w:rPr>
          <w:snapToGrid w:val="0"/>
          <w:color w:val="000000"/>
          <w:sz w:val="18"/>
          <w:szCs w:val="18"/>
        </w:rPr>
        <w:t>by  the</w:t>
      </w:r>
      <w:proofErr w:type="gramEnd"/>
      <w:r>
        <w:rPr>
          <w:snapToGrid w:val="0"/>
          <w:color w:val="000000"/>
          <w:sz w:val="18"/>
          <w:szCs w:val="18"/>
        </w:rPr>
        <w:t xml:space="preserv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color w:val="000000"/>
          <w:sz w:val="18"/>
          <w:szCs w:val="18"/>
        </w:rPr>
        <w:t xml:space="preserve">(viii)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(ix) The   Hypothecator </w:t>
      </w:r>
      <w:proofErr w:type="gramStart"/>
      <w:r>
        <w:rPr>
          <w:snapToGrid w:val="0"/>
          <w:color w:val="000000"/>
          <w:sz w:val="18"/>
          <w:szCs w:val="18"/>
        </w:rPr>
        <w:t>hereby  appoints</w:t>
      </w:r>
      <w:proofErr w:type="gramEnd"/>
      <w:r>
        <w:rPr>
          <w:snapToGrid w:val="0"/>
          <w:color w:val="000000"/>
          <w:sz w:val="18"/>
          <w:szCs w:val="18"/>
        </w:rPr>
        <w:t xml:space="preserve"> the  Bank as its attorney and authorises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r>
        <w:rPr>
          <w:sz w:val="18"/>
          <w:szCs w:val="18"/>
        </w:rPr>
        <w:t xml:space="preserve">(xii)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 The Hypothecator shall at all times indemnify and keep indemnified the Bank from and against all suits, proceedings, costs, charges, claims and demands </w:t>
      </w:r>
      <w:r>
        <w:rPr>
          <w:sz w:val="18"/>
          <w:szCs w:val="18"/>
        </w:rPr>
        <w:lastRenderedPageBreak/>
        <w:t>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w:rsidR="00C92662" w:rsidRDefault="00C92662">
      <w:pPr>
        <w:jc w:val="both"/>
        <w:rPr>
          <w:snapToGrid w:val="0"/>
          <w:color w:val="000000"/>
          <w:sz w:val="18"/>
          <w:szCs w:val="18"/>
        </w:rPr>
      </w:pPr>
    </w:p>
    <w:p w:rsidR="00C92662" w:rsidRDefault="00C92662">
      <w:pPr>
        <w:jc w:val="both"/>
        <w:rPr>
          <w:sz w:val="18"/>
          <w:szCs w:val="18"/>
        </w:rPr>
      </w:pPr>
      <w:r>
        <w:rPr>
          <w:color w:val="000000"/>
          <w:sz w:val="18"/>
          <w:szCs w:val="18"/>
        </w:rPr>
        <w:t>(a</w:t>
      </w:r>
      <w:r>
        <w:rPr>
          <w:sz w:val="18"/>
          <w:szCs w:val="18"/>
        </w:rPr>
        <w:t xml:space="preserve">) The Hypothecator has the competence and power to execute this Deed; </w:t>
      </w:r>
    </w:p>
    <w:p w:rsidR="00C92662" w:rsidRDefault="00C92662">
      <w:pPr>
        <w:jc w:val="both"/>
        <w:rPr>
          <w:color w:val="000000"/>
          <w:sz w:val="18"/>
          <w:szCs w:val="18"/>
        </w:rPr>
      </w:pPr>
      <w:r>
        <w:rPr>
          <w:sz w:val="18"/>
          <w:szCs w:val="18"/>
        </w:rPr>
        <w:t>(b) The Hypothecator has done all acts, conditions and things required to be done, fulfilled or performed, and all authorisations required or essential for the execution of this Deed or for the performance of the Hypothecator’s obligations in terms of and under this Deed have been done, fulfilled, obtained, effected and performed and are in full force and effect and no such authorisation has been, or is threatened to be, revoked or cancelled;</w:t>
      </w:r>
      <w:r>
        <w:rPr>
          <w:color w:val="000000"/>
          <w:sz w:val="18"/>
          <w:szCs w:val="18"/>
        </w:rPr>
        <w:t xml:space="preserve">  </w:t>
      </w:r>
    </w:p>
    <w:p w:rsidR="00C92662" w:rsidRDefault="00C92662">
      <w:pPr>
        <w:jc w:val="both"/>
        <w:rPr>
          <w:sz w:val="18"/>
          <w:szCs w:val="18"/>
        </w:rPr>
      </w:pPr>
      <w:r>
        <w:rPr>
          <w:sz w:val="18"/>
          <w:szCs w:val="18"/>
          <w:lang w:val="en-GB"/>
        </w:rPr>
        <w:t xml:space="preserve">(c) </w:t>
      </w:r>
      <w:r>
        <w:rPr>
          <w:sz w:val="18"/>
          <w:szCs w:val="18"/>
        </w:rPr>
        <w:t xml:space="preserve">This Deed has been duly and validly executed by the Hypothecator or on behalf of the Hypothecator and this Deed constitutes legal, valid and binding obligations of the Hypothecator; </w:t>
      </w:r>
    </w:p>
    <w:p w:rsidR="00C92662" w:rsidRDefault="00C92662">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w:rsidR="00C92662" w:rsidRDefault="00C92662">
      <w:pPr>
        <w:jc w:val="both"/>
        <w:rPr>
          <w:color w:val="000000"/>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w:rsidR="00C92662" w:rsidRDefault="00C92662">
      <w:pPr>
        <w:jc w:val="both"/>
        <w:rPr>
          <w:color w:val="000000"/>
          <w:sz w:val="18"/>
          <w:szCs w:val="18"/>
        </w:rPr>
      </w:pPr>
      <w:r>
        <w:rPr>
          <w:sz w:val="18"/>
          <w:szCs w:val="18"/>
        </w:rPr>
        <w:t>(f)(</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
    <w:p w:rsidR="00C92662" w:rsidRDefault="00C92662">
      <w:pPr>
        <w:jc w:val="both"/>
        <w:rPr>
          <w:sz w:val="18"/>
          <w:szCs w:val="18"/>
        </w:rPr>
      </w:pPr>
      <w:r>
        <w:rPr>
          <w:sz w:val="18"/>
          <w:szCs w:val="18"/>
        </w:rPr>
        <w:t>(g) The Hypothecator’s agreement that this Deed is governed by Indian law, is legal, valid and binding on the Hypothecator;</w:t>
      </w:r>
    </w:p>
    <w:p w:rsidR="00C92662" w:rsidRDefault="00C92662">
      <w:pPr>
        <w:jc w:val="both"/>
        <w:rPr>
          <w:sz w:val="18"/>
          <w:szCs w:val="18"/>
        </w:rPr>
      </w:pPr>
      <w:r>
        <w:rPr>
          <w:sz w:val="18"/>
          <w:szCs w:val="18"/>
        </w:rPr>
        <w:t xml:space="preserve">(h) Except to the extent disclosed to the Bank, no litigation, arbitration, administrative or other proceedings are pending or threatened against the Hypothecator or its assets, which, if adversely determined, might have a Material Adverse Effect; </w:t>
      </w:r>
    </w:p>
    <w:p w:rsidR="00C92662" w:rsidRDefault="00C92662">
      <w:pPr>
        <w:jc w:val="both"/>
        <w:rPr>
          <w:sz w:val="18"/>
          <w:szCs w:val="18"/>
        </w:rPr>
      </w:pPr>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All information communicated to or supplied by or on behalf of the Hypothecator to the Bank from time to time in a form and manner acceptable to the Bank</w:t>
      </w:r>
      <w:proofErr w:type="gramStart"/>
      <w:r>
        <w:rPr>
          <w:sz w:val="18"/>
          <w:szCs w:val="18"/>
        </w:rPr>
        <w:t>,  are</w:t>
      </w:r>
      <w:proofErr w:type="gramEnd"/>
      <w:r>
        <w:rPr>
          <w:sz w:val="18"/>
          <w:szCs w:val="18"/>
        </w:rPr>
        <w:t xml:space="preserv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 xml:space="preserve">(xiv)  </w:t>
      </w:r>
      <w:r>
        <w:rPr>
          <w:snapToGrid w:val="0"/>
          <w:sz w:val="18"/>
          <w:szCs w:val="18"/>
        </w:rPr>
        <w:t xml:space="preserve">The Hypothecator hereby agrees that, </w:t>
      </w:r>
      <w:r w:rsidR="003F6348">
        <w:rPr>
          <w:snapToGrid w:val="0"/>
          <w:sz w:val="18"/>
          <w:szCs w:val="18"/>
        </w:rPr>
        <w:t>with prior notice to</w:t>
      </w:r>
      <w:r>
        <w:rPr>
          <w:snapToGrid w:val="0"/>
          <w:sz w:val="18"/>
          <w:szCs w:val="18"/>
        </w:rPr>
        <w:t xml:space="preserve"> the Hypothecator, the Borrower and the Bank </w:t>
      </w:r>
      <w:r w:rsidR="003F6348">
        <w:rPr>
          <w:snapToGrid w:val="0"/>
          <w:sz w:val="18"/>
          <w:szCs w:val="18"/>
        </w:rPr>
        <w:t>may</w:t>
      </w:r>
      <w:r>
        <w:rPr>
          <w:snapToGrid w:val="0"/>
          <w:sz w:val="18"/>
          <w:szCs w:val="18"/>
        </w:rPr>
        <w:t xml:space="preserve">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w:t>
      </w:r>
      <w:r w:rsidR="003F6348">
        <w:rPr>
          <w:snapToGrid w:val="0"/>
          <w:sz w:val="18"/>
          <w:szCs w:val="18"/>
        </w:rPr>
        <w:t xml:space="preserve">on with, or release of security, provided prior notice is provided to the Hypothecator.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favour of the Bank so far as may be necessary to give effect to any of the provisions of this Deed, all  rights which the Hypothecator might otherwise be entitled to enforce.  The Hypothecator also agrees that it will not be entitled to the benefit of any securities or otherwise until all the monies due to the Bank under the Secured Facilities are fully repaid / paid.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lastRenderedPageBreak/>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executed in favour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 The Hypothecator hereby agrees and gives consent to the sale, mortgage on prior, pari-passu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
    <w:p w:rsidR="00C92662" w:rsidRDefault="00C92662">
      <w:pPr>
        <w:jc w:val="both"/>
        <w:rPr>
          <w:snapToGrid w:val="0"/>
          <w:color w:val="000000"/>
          <w:sz w:val="18"/>
          <w:szCs w:val="18"/>
        </w:rPr>
      </w:pPr>
    </w:p>
    <w:p w:rsidR="00C92662" w:rsidRPr="003F6348" w:rsidRDefault="00C92662">
      <w:pPr>
        <w:jc w:val="both"/>
        <w:rPr>
          <w:snapToGrid w:val="0"/>
          <w:color w:val="000000"/>
          <w:sz w:val="18"/>
          <w:szCs w:val="18"/>
        </w:rPr>
      </w:pPr>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r>
        <w:rPr>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(xxi)  A certificate in writing signed by a duly authorised official of the Bank shall be conclusive </w:t>
      </w:r>
      <w:proofErr w:type="gramStart"/>
      <w:r>
        <w:rPr>
          <w:sz w:val="18"/>
          <w:szCs w:val="18"/>
        </w:rPr>
        <w:t>evidence  of</w:t>
      </w:r>
      <w:proofErr w:type="gramEnd"/>
      <w:r>
        <w:rPr>
          <w:sz w:val="18"/>
          <w:szCs w:val="18"/>
        </w:rPr>
        <w:t xml:space="preserve"> the amount for the time being due to the Bank from the Borrower  in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(xxii) This Deed shall not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(iv) any change in the constitution of the Bank; or (v) bankruptcy / insolvency / death of the Hypothecator / the Borrower; or (vi) the absence or deficiency of powers on the part of the Hypothecator to give guarantees and/or indemnities or any irregularity in the exercise of such powers.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(xxiv)  Any admission or acknowledgement in writing given or any part payment made by the Borrower in respect of the Secured Facilities shall be binding on the Hypothecator and shall be treated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favour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(xxvii)  This Deed shall be governed by and construed in accordance with the laws of India.</w:t>
      </w:r>
    </w:p>
    <w:p w:rsidR="00C92662" w:rsidRDefault="00C92662">
      <w:pPr>
        <w:jc w:val="both"/>
        <w:rPr>
          <w:sz w:val="18"/>
          <w:szCs w:val="18"/>
        </w:rPr>
      </w:pPr>
    </w:p>
    <w:p w:rsidR="00C92662" w:rsidRDefault="00C92662">
      <w:pPr>
        <w:jc w:val="both"/>
        <w:rPr>
          <w:sz w:val="18"/>
          <w:szCs w:val="18"/>
        </w:rPr>
      </w:pPr>
      <w:r>
        <w:rPr>
          <w:sz w:val="18"/>
          <w:szCs w:val="18"/>
        </w:rPr>
        <w:t xml:space="preserve">(xxviii) The Hypothecator agrees that any legal action or proceedings arising out of </w:t>
      </w:r>
      <w:proofErr w:type="gramStart"/>
      <w:r>
        <w:rPr>
          <w:sz w:val="18"/>
          <w:szCs w:val="18"/>
        </w:rPr>
        <w:t>this  Deed</w:t>
      </w:r>
      <w:proofErr w:type="gramEnd"/>
      <w:r>
        <w:rPr>
          <w:sz w:val="18"/>
          <w:szCs w:val="18"/>
        </w:rPr>
        <w:t xml:space="preserve"> may be brought  by the Bank, in its absolute discretion, in any  competent court, tribunal or other appropriate forum having jurisdiction.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(xxix) The Hypothecator hereby agrees, confirms and undertakes </w:t>
      </w:r>
      <w:proofErr w:type="gramStart"/>
      <w:r>
        <w:rPr>
          <w:snapToGrid w:val="0"/>
          <w:color w:val="000000"/>
          <w:sz w:val="18"/>
          <w:szCs w:val="18"/>
        </w:rPr>
        <w:t>that :</w:t>
      </w:r>
      <w:proofErr w:type="gramEnd"/>
    </w:p>
    <w:p w:rsidR="00C92662" w:rsidRDefault="00C92662">
      <w:pPr>
        <w:jc w:val="both"/>
        <w:rPr>
          <w:sz w:val="18"/>
          <w:szCs w:val="18"/>
        </w:rPr>
      </w:pPr>
      <w:r>
        <w:rPr>
          <w:sz w:val="18"/>
          <w:szCs w:val="18"/>
        </w:rPr>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xml:space="preserve">)  information and data relating to the Hypothecator; (ii) information or data relating to this Deed or any other securities furnished by the Hypothecator in favour of </w:t>
      </w:r>
      <w:r>
        <w:rPr>
          <w:snapToGrid w:val="0"/>
          <w:color w:val="000000"/>
          <w:sz w:val="18"/>
          <w:szCs w:val="18"/>
        </w:rPr>
        <w:lastRenderedPageBreak/>
        <w:t>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to Credit Information Bureau (India) Limited (“CIBIL”) and any other agency authorised in this behalf by Reserve Bank of India (“RBI”);</w:t>
      </w:r>
    </w:p>
    <w:p w:rsidR="00C92662" w:rsidRDefault="00C92662">
      <w:pPr>
        <w:jc w:val="both"/>
        <w:rPr>
          <w:sz w:val="18"/>
          <w:szCs w:val="18"/>
        </w:rPr>
      </w:pPr>
      <w:r>
        <w:rPr>
          <w:sz w:val="18"/>
          <w:szCs w:val="18"/>
        </w:rPr>
        <w:t>(B) CIBIL and / or any other agency so authorised may use, process the aforesaid information and data disclosed by the Bank in the manner as deemed fit by them;</w:t>
      </w:r>
    </w:p>
    <w:p w:rsidR="00C92662" w:rsidRDefault="00C92662">
      <w:pPr>
        <w:jc w:val="both"/>
        <w:rPr>
          <w:sz w:val="18"/>
          <w:szCs w:val="18"/>
        </w:rPr>
      </w:pPr>
      <w:r>
        <w:rPr>
          <w:sz w:val="18"/>
          <w:szCs w:val="18"/>
        </w:rPr>
        <w:t>(C) CIBIL and / or any other agency so authorised may furnish for consideration, the processed information and data or products thereof prepared by them, to the Bank / financial institutions and other credit grantors or registered users, as may be specified by RBI in this behalf;</w:t>
      </w:r>
    </w:p>
    <w:p w:rsidR="00C92662" w:rsidRDefault="00C92662">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The Hypothecator shall display / mark the Bank's name on the factories, premises, godowns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The provisions contained herein shall be read in conjunction with the provisions of the Facility Agreement and in the event of any inconsistency or repugnancy,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(xxxii)   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The Bank may, at any time, assign or transfer all or any of its rights, benefits and obligations under 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
    <w:p w:rsidR="004E6616" w:rsidRDefault="004E6616" w:rsidP="004E6616">
      <w:pPr>
        <w:pStyle w:val="Bodytext"/>
        <w:tabs>
          <w:tab w:val="right" w:leader="underscore" w:pos="4382"/>
        </w:tabs>
        <w:ind w:right="29"/>
        <w:jc w:val="center"/>
        <w:rPr>
          <w:rFonts w:ascii="Times New Roman" w:hAnsi="Times New Roman"/>
          <w:b/>
          <w:color w:val="auto"/>
          <w:sz w:val="18"/>
          <w:szCs w:val="18"/>
          <w:u w:val="single"/>
        </w:rPr>
      </w:pPr>
      <w:r>
        <w:rPr>
          <w:sz w:val="18"/>
          <w:szCs w:val="18"/>
        </w:rPr>
        <w:br w:type="page"/>
      </w:r>
      <w:r>
        <w:rPr>
          <w:rFonts w:ascii="Times New Roman" w:hAnsi="Times New Roman"/>
          <w:b/>
          <w:color w:val="auto"/>
          <w:sz w:val="18"/>
          <w:szCs w:val="18"/>
          <w:u w:val="single"/>
        </w:rPr>
        <w:lastRenderedPageBreak/>
        <w:t>SCHEDULE I ABOVE REFERRED TO</w:t>
      </w:r>
    </w:p>
    <w:p w:rsidR="004E6616" w:rsidRDefault="004E6616" w:rsidP="004E6616">
      <w:pPr>
        <w:pStyle w:val="Bodytext"/>
        <w:tabs>
          <w:tab w:val="left" w:pos="567"/>
        </w:tabs>
        <w:ind w:left="567" w:hanging="567"/>
        <w:jc w:val="center"/>
        <w:rPr>
          <w:rFonts w:ascii="Times New Roman" w:hAnsi="Times New Roman"/>
          <w:color w:val="auto"/>
          <w:sz w:val="18"/>
          <w:szCs w:val="18"/>
        </w:rPr>
      </w:pPr>
    </w:p>
    <w:p w:rsidR="004E6616" w:rsidRDefault="004E6616" w:rsidP="004E6616">
      <w:pPr>
        <w:pStyle w:val="Bodytext"/>
        <w:tabs>
          <w:tab w:val="right" w:leader="underscore" w:pos="4382"/>
        </w:tabs>
        <w:ind w:left="270" w:right="29" w:hanging="270"/>
        <w:rPr>
          <w:rFonts w:ascii="Times New Roman" w:hAnsi="Times New Roman"/>
          <w:color w:val="auto"/>
          <w:sz w:val="18"/>
          <w:szCs w:val="18"/>
        </w:rPr>
      </w:pPr>
      <w:proofErr w:type="gramStart"/>
      <w:r>
        <w:rPr>
          <w:rFonts w:ascii="Times New Roman" w:hAnsi="Times New Roman"/>
          <w:color w:val="auto"/>
          <w:sz w:val="18"/>
          <w:szCs w:val="18"/>
        </w:rPr>
        <w:t>1.A</w:t>
      </w:r>
      <w:proofErr w:type="gramEnd"/>
      <w:r>
        <w:rPr>
          <w:rFonts w:ascii="Times New Roman" w:hAnsi="Times New Roman"/>
          <w:color w:val="auto"/>
          <w:sz w:val="18"/>
          <w:szCs w:val="18"/>
        </w:rPr>
        <w:t xml:space="preserve"> </w:t>
      </w:r>
      <w:r>
        <w:rPr>
          <w:rFonts w:ascii="Times New Roman" w:hAnsi="Times New Roman"/>
          <w:color w:val="auto"/>
          <w:sz w:val="18"/>
          <w:szCs w:val="18"/>
        </w:rPr>
        <w:tab/>
        <w:t xml:space="preserve">  </w:t>
      </w:r>
      <w:r>
        <w:rPr>
          <w:rFonts w:ascii="Times New Roman" w:hAnsi="Times New Roman"/>
          <w:b/>
          <w:color w:val="auto"/>
          <w:sz w:val="18"/>
          <w:szCs w:val="18"/>
        </w:rPr>
        <w:t>DETAILS OF PLACE OF EXECUTION OF THIS DEED</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roofErr w:type="gramStart"/>
      <w:r>
        <w:rPr>
          <w:rFonts w:ascii="Times New Roman" w:hAnsi="Times New Roman"/>
          <w:color w:val="auto"/>
          <w:sz w:val="18"/>
          <w:szCs w:val="18"/>
        </w:rPr>
        <w:t>At :</w:t>
      </w:r>
      <w:proofErr w:type="gramEnd"/>
      <w:r>
        <w:rPr>
          <w:rFonts w:ascii="Times New Roman" w:hAnsi="Times New Roman"/>
          <w:color w:val="auto"/>
          <w:sz w:val="18"/>
          <w:szCs w:val="18"/>
        </w:rPr>
        <w:t xml:space="preserve"> </w:t>
      </w:r>
      <w:proofErr w:type="spellStart"/>
      <w:r w:rsidR="003F6348">
        <w:rPr>
          <w:rFonts w:ascii="Times New Roman" w:hAnsi="Times New Roman"/>
          <w:color w:val="auto"/>
          <w:sz w:val="18"/>
          <w:szCs w:val="18"/>
        </w:rPr>
        <w:t>Siliguri</w:t>
      </w:r>
      <w:proofErr w:type="spellEnd"/>
      <w:r>
        <w:rPr>
          <w:rFonts w:ascii="Times New Roman" w:hAnsi="Times New Roman"/>
          <w:color w:val="auto"/>
          <w:sz w:val="18"/>
          <w:szCs w:val="18"/>
        </w:rPr>
        <w:t xml:space="preserve"> in the State of</w:t>
      </w:r>
      <w:r w:rsidR="003F6348">
        <w:rPr>
          <w:rFonts w:ascii="Times New Roman" w:hAnsi="Times New Roman"/>
          <w:color w:val="auto"/>
          <w:sz w:val="18"/>
          <w:szCs w:val="18"/>
        </w:rPr>
        <w:t xml:space="preserve"> West Bengal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Pr="00FB779B"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FB779B">
        <w:rPr>
          <w:rFonts w:ascii="Times New Roman" w:hAnsi="Times New Roman"/>
          <w:color w:val="auto"/>
          <w:sz w:val="18"/>
          <w:szCs w:val="18"/>
        </w:rPr>
        <w:t xml:space="preserve">1B.   </w:t>
      </w:r>
      <w:r w:rsidRPr="00A70A9E">
        <w:rPr>
          <w:rFonts w:ascii="Times New Roman" w:hAnsi="Times New Roman"/>
          <w:b/>
          <w:color w:val="auto"/>
          <w:sz w:val="18"/>
          <w:szCs w:val="18"/>
        </w:rPr>
        <w:t>DATE</w:t>
      </w:r>
      <w:r>
        <w:rPr>
          <w:rFonts w:ascii="Times New Roman" w:hAnsi="Times New Roman"/>
          <w:b/>
          <w:color w:val="auto"/>
          <w:sz w:val="18"/>
          <w:szCs w:val="18"/>
        </w:rPr>
        <w:t xml:space="preserve"> </w:t>
      </w:r>
      <w:r w:rsidRPr="00FB779B">
        <w:rPr>
          <w:rFonts w:ascii="Times New Roman" w:hAnsi="Times New Roman"/>
          <w:b/>
          <w:color w:val="auto"/>
          <w:sz w:val="18"/>
          <w:szCs w:val="18"/>
        </w:rPr>
        <w:t>OF THE FACILITY AGREEMENT</w:t>
      </w:r>
      <w:r w:rsidRPr="00FB779B">
        <w:rPr>
          <w:rFonts w:ascii="Times New Roman" w:hAnsi="Times New Roman"/>
          <w:color w:val="auto"/>
          <w:sz w:val="18"/>
          <w:szCs w:val="18"/>
        </w:rPr>
        <w:t xml:space="preserve"> </w:t>
      </w:r>
    </w:p>
    <w:p w:rsidR="004E6616" w:rsidRPr="00C87E6D"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3F6348"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The 8</w:t>
      </w:r>
      <w:r w:rsidRPr="003F6348">
        <w:rPr>
          <w:rFonts w:ascii="Times New Roman" w:hAnsi="Times New Roman"/>
          <w:color w:val="auto"/>
          <w:sz w:val="18"/>
          <w:szCs w:val="18"/>
          <w:vertAlign w:val="superscript"/>
        </w:rPr>
        <w:t>th</w:t>
      </w:r>
      <w:r>
        <w:rPr>
          <w:rFonts w:ascii="Times New Roman" w:hAnsi="Times New Roman"/>
          <w:color w:val="auto"/>
          <w:sz w:val="18"/>
          <w:szCs w:val="18"/>
        </w:rPr>
        <w:t xml:space="preserve"> </w:t>
      </w:r>
      <w:r w:rsidR="004E6616" w:rsidRPr="00C87E6D">
        <w:rPr>
          <w:rFonts w:ascii="Times New Roman" w:hAnsi="Times New Roman"/>
          <w:color w:val="auto"/>
          <w:sz w:val="18"/>
          <w:szCs w:val="18"/>
        </w:rPr>
        <w:t xml:space="preserve">day of </w:t>
      </w:r>
      <w:r>
        <w:rPr>
          <w:rFonts w:ascii="Times New Roman" w:hAnsi="Times New Roman"/>
          <w:color w:val="auto"/>
          <w:sz w:val="18"/>
          <w:szCs w:val="18"/>
        </w:rPr>
        <w:t>February</w:t>
      </w:r>
      <w:r w:rsidR="004E6616" w:rsidRPr="00C87E6D">
        <w:rPr>
          <w:rFonts w:ascii="Times New Roman" w:hAnsi="Times New Roman"/>
          <w:color w:val="auto"/>
          <w:sz w:val="18"/>
          <w:szCs w:val="18"/>
        </w:rPr>
        <w:t xml:space="preserve">, Two Thousand and </w:t>
      </w:r>
      <w:r>
        <w:rPr>
          <w:rFonts w:ascii="Times New Roman" w:hAnsi="Times New Roman"/>
          <w:color w:val="auto"/>
          <w:sz w:val="18"/>
          <w:szCs w:val="18"/>
        </w:rPr>
        <w:t>Twenty Three</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1C</w:t>
      </w:r>
      <w:proofErr w:type="gramStart"/>
      <w:r>
        <w:rPr>
          <w:rFonts w:ascii="Times New Roman" w:hAnsi="Times New Roman"/>
          <w:color w:val="auto"/>
          <w:sz w:val="18"/>
          <w:szCs w:val="18"/>
        </w:rPr>
        <w:t xml:space="preserve">.  </w:t>
      </w:r>
      <w:r>
        <w:rPr>
          <w:rFonts w:ascii="Times New Roman" w:hAnsi="Times New Roman"/>
          <w:b/>
          <w:color w:val="auto"/>
          <w:sz w:val="18"/>
          <w:szCs w:val="18"/>
        </w:rPr>
        <w:t>AMOUNT</w:t>
      </w:r>
      <w:proofErr w:type="gramEnd"/>
      <w:r>
        <w:rPr>
          <w:rFonts w:ascii="Times New Roman" w:hAnsi="Times New Roman"/>
          <w:b/>
          <w:color w:val="auto"/>
          <w:sz w:val="18"/>
          <w:szCs w:val="18"/>
        </w:rPr>
        <w:t xml:space="preserve"> OF THE SECURED FACILITIES</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sz w:val="18"/>
          <w:szCs w:val="18"/>
        </w:rPr>
      </w:pPr>
      <w:r>
        <w:rPr>
          <w:rFonts w:ascii="Times New Roman" w:hAnsi="Times New Roman"/>
          <w:sz w:val="18"/>
          <w:szCs w:val="18"/>
        </w:rPr>
        <w:t xml:space="preserve">Rs. </w:t>
      </w:r>
      <w:r w:rsidR="003F6348">
        <w:rPr>
          <w:rFonts w:ascii="Times New Roman" w:hAnsi="Times New Roman"/>
          <w:sz w:val="18"/>
          <w:szCs w:val="18"/>
        </w:rPr>
        <w:t xml:space="preserve">190.0 </w:t>
      </w:r>
      <w:r>
        <w:rPr>
          <w:rFonts w:ascii="Times New Roman" w:hAnsi="Times New Roman"/>
          <w:sz w:val="18"/>
          <w:szCs w:val="18"/>
        </w:rPr>
        <w:t>million</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3F6348"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ICICI Bank, </w:t>
      </w:r>
      <w:proofErr w:type="spellStart"/>
      <w:r>
        <w:rPr>
          <w:rFonts w:ascii="Times New Roman" w:hAnsi="Times New Roman"/>
          <w:color w:val="auto"/>
          <w:sz w:val="18"/>
          <w:szCs w:val="18"/>
        </w:rPr>
        <w:t>Gurusaday</w:t>
      </w:r>
      <w:proofErr w:type="spellEnd"/>
      <w:r>
        <w:rPr>
          <w:rFonts w:ascii="Times New Roman" w:hAnsi="Times New Roman"/>
          <w:color w:val="auto"/>
          <w:sz w:val="18"/>
          <w:szCs w:val="18"/>
        </w:rPr>
        <w:t xml:space="preserve"> Road, Kolkata - 19</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proofErr w:type="gramStart"/>
      <w:r>
        <w:rPr>
          <w:rFonts w:ascii="Times New Roman" w:hAnsi="Times New Roman"/>
          <w:color w:val="auto"/>
          <w:sz w:val="18"/>
          <w:szCs w:val="18"/>
        </w:rPr>
        <w:t>2.A</w:t>
      </w:r>
      <w:proofErr w:type="gramEnd"/>
      <w:r>
        <w:rPr>
          <w:rFonts w:ascii="Times New Roman" w:hAnsi="Times New Roman"/>
          <w:color w:val="auto"/>
          <w:sz w:val="18"/>
          <w:szCs w:val="18"/>
        </w:rPr>
        <w:t xml:space="preserve">  </w:t>
      </w:r>
      <w:r>
        <w:rPr>
          <w:rFonts w:ascii="Times New Roman" w:hAnsi="Times New Roman"/>
          <w:b/>
          <w:color w:val="auto"/>
          <w:sz w:val="18"/>
          <w:szCs w:val="18"/>
        </w:rPr>
        <w:t>DETAILS OF THE HYPOTHECATOR</w:t>
      </w:r>
    </w:p>
    <w:p w:rsidR="004E6616" w:rsidRDefault="004E6616" w:rsidP="004E6616">
      <w:pPr>
        <w:pStyle w:val="Bodytext"/>
        <w:tabs>
          <w:tab w:val="right" w:leader="underscore" w:pos="4382"/>
        </w:tabs>
        <w:ind w:right="29"/>
        <w:rPr>
          <w:rFonts w:ascii="Times New Roman" w:hAnsi="Times New Roman"/>
          <w:color w:val="auto"/>
          <w:sz w:val="18"/>
          <w:szCs w:val="18"/>
        </w:rPr>
      </w:pPr>
    </w:p>
    <w:p w:rsidR="004E6616" w:rsidRDefault="004E6616" w:rsidP="004E6616">
      <w:pPr>
        <w:jc w:val="both"/>
        <w:rPr>
          <w:sz w:val="18"/>
        </w:rPr>
      </w:pPr>
      <w:r>
        <w:rPr>
          <w:rStyle w:val="FootnoteReference"/>
          <w:sz w:val="18"/>
        </w:rPr>
        <w:footnoteReference w:id="3"/>
      </w:r>
      <w:r w:rsidR="003F6348">
        <w:rPr>
          <w:sz w:val="18"/>
        </w:rPr>
        <w:t xml:space="preserve"> </w:t>
      </w:r>
      <w:r w:rsidR="00520601">
        <w:rPr>
          <w:sz w:val="18"/>
        </w:rPr>
        <w:t xml:space="preserve">EARTH REALTY </w:t>
      </w:r>
      <w:r>
        <w:rPr>
          <w:sz w:val="18"/>
        </w:rPr>
        <w:t xml:space="preserve">LIMITED, a company within the meaning of the Companies Act, </w:t>
      </w:r>
      <w:r w:rsidR="00520601">
        <w:rPr>
          <w:sz w:val="18"/>
        </w:rPr>
        <w:t>2013</w:t>
      </w:r>
      <w:r>
        <w:rPr>
          <w:sz w:val="18"/>
        </w:rPr>
        <w:t xml:space="preserve"> and having its Registered Office at </w:t>
      </w:r>
      <w:proofErr w:type="spellStart"/>
      <w:r w:rsidR="00520601">
        <w:rPr>
          <w:sz w:val="18"/>
        </w:rPr>
        <w:t>Siliguri</w:t>
      </w:r>
      <w:proofErr w:type="spellEnd"/>
      <w:r>
        <w:rPr>
          <w:sz w:val="18"/>
        </w:rPr>
        <w:t xml:space="preserve">.  </w:t>
      </w:r>
    </w:p>
    <w:p w:rsidR="004E6616" w:rsidRDefault="004E6616" w:rsidP="004E6616">
      <w:pPr>
        <w:rPr>
          <w:sz w:val="18"/>
        </w:rPr>
      </w:pPr>
    </w:p>
    <w:p w:rsidR="004E6616" w:rsidRDefault="004E6616" w:rsidP="004E6616">
      <w:pPr>
        <w:jc w:val="both"/>
        <w:rPr>
          <w:sz w:val="18"/>
        </w:rPr>
      </w:pPr>
      <w:r>
        <w:rPr>
          <w:sz w:val="18"/>
        </w:rPr>
        <w:t xml:space="preserve">The expression “Hypothecator” shall, unless it be repugnant to the subject or context thereof, include its successors and permitted assigns. </w:t>
      </w:r>
    </w:p>
    <w:p w:rsidR="004E6616" w:rsidRDefault="004E6616" w:rsidP="00520601">
      <w:pPr>
        <w:rPr>
          <w:sz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2B</w:t>
      </w:r>
      <w:proofErr w:type="gramStart"/>
      <w:r>
        <w:rPr>
          <w:rFonts w:ascii="Times New Roman" w:hAnsi="Times New Roman"/>
          <w:color w:val="auto"/>
          <w:sz w:val="18"/>
          <w:szCs w:val="18"/>
        </w:rPr>
        <w:t>.  DETAILS</w:t>
      </w:r>
      <w:proofErr w:type="gramEnd"/>
      <w:r>
        <w:rPr>
          <w:rFonts w:ascii="Times New Roman" w:hAnsi="Times New Roman"/>
          <w:color w:val="auto"/>
          <w:sz w:val="18"/>
          <w:szCs w:val="18"/>
        </w:rPr>
        <w:t xml:space="preserve"> OF THE BORROWER </w:t>
      </w:r>
    </w:p>
    <w:p w:rsidR="004E6616" w:rsidRDefault="004E6616" w:rsidP="004E6616">
      <w:pPr>
        <w:pStyle w:val="Bodytext"/>
        <w:tabs>
          <w:tab w:val="right" w:leader="underscore" w:pos="4382"/>
        </w:tabs>
        <w:ind w:right="29"/>
        <w:rPr>
          <w:rFonts w:ascii="Times New Roman" w:hAnsi="Times New Roman"/>
          <w:color w:val="auto"/>
          <w:sz w:val="18"/>
          <w:szCs w:val="18"/>
        </w:rPr>
      </w:pPr>
    </w:p>
    <w:p w:rsidR="00520601" w:rsidRDefault="00520601" w:rsidP="00520601">
      <w:pPr>
        <w:jc w:val="both"/>
        <w:rPr>
          <w:sz w:val="18"/>
        </w:rPr>
      </w:pPr>
      <w:r>
        <w:rPr>
          <w:sz w:val="18"/>
        </w:rPr>
        <w:t>GALAXY</w:t>
      </w:r>
      <w:r>
        <w:rPr>
          <w:sz w:val="18"/>
        </w:rPr>
        <w:t xml:space="preserve"> REALTY LIMITED, a company within the meaning of the Companies Act, 2013 and having its Registered Office at </w:t>
      </w:r>
      <w:proofErr w:type="spellStart"/>
      <w:r>
        <w:rPr>
          <w:sz w:val="18"/>
        </w:rPr>
        <w:t>Siliguri</w:t>
      </w:r>
      <w:proofErr w:type="spellEnd"/>
      <w:r>
        <w:rPr>
          <w:sz w:val="18"/>
        </w:rPr>
        <w:t xml:space="preserve">.  </w:t>
      </w:r>
    </w:p>
    <w:p w:rsidR="00520601" w:rsidRDefault="00520601" w:rsidP="00520601">
      <w:pPr>
        <w:rPr>
          <w:sz w:val="18"/>
        </w:rPr>
      </w:pPr>
    </w:p>
    <w:p w:rsidR="00520601" w:rsidRDefault="00520601" w:rsidP="00520601">
      <w:pPr>
        <w:jc w:val="both"/>
        <w:rPr>
          <w:sz w:val="18"/>
        </w:rPr>
      </w:pPr>
      <w:r>
        <w:rPr>
          <w:sz w:val="18"/>
        </w:rPr>
        <w:t>The expression “</w:t>
      </w:r>
      <w:r>
        <w:rPr>
          <w:sz w:val="18"/>
        </w:rPr>
        <w:t>Borrower</w:t>
      </w:r>
      <w:r>
        <w:rPr>
          <w:sz w:val="18"/>
        </w:rPr>
        <w:t xml:space="preserve">” shall, unless it be repugnant to the subject or context thereof, include its successors and permitted assigns. </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roofErr w:type="gramStart"/>
      <w:r>
        <w:rPr>
          <w:rFonts w:ascii="Times New Roman" w:hAnsi="Times New Roman"/>
          <w:color w:val="auto"/>
          <w:sz w:val="18"/>
          <w:szCs w:val="18"/>
        </w:rPr>
        <w:t>3.A</w:t>
      </w:r>
      <w:proofErr w:type="gramEnd"/>
      <w:r>
        <w:rPr>
          <w:rFonts w:ascii="Times New Roman" w:hAnsi="Times New Roman"/>
          <w:color w:val="auto"/>
          <w:sz w:val="18"/>
          <w:szCs w:val="18"/>
        </w:rPr>
        <w:t xml:space="preserve">  </w:t>
      </w:r>
      <w:r>
        <w:rPr>
          <w:rFonts w:ascii="Times New Roman" w:hAnsi="Times New Roman"/>
          <w:b/>
          <w:color w:val="auto"/>
          <w:sz w:val="18"/>
          <w:szCs w:val="18"/>
        </w:rPr>
        <w:t>DEFINITIONS AND CONSTRUCTION</w:t>
      </w:r>
    </w:p>
    <w:p w:rsidR="004E6616" w:rsidRDefault="004E6616" w:rsidP="004E6616">
      <w:pPr>
        <w:pStyle w:val="Bodytext"/>
        <w:spacing w:line="240" w:lineRule="auto"/>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have the following meanings, viz</w:t>
      </w:r>
      <w:proofErr w:type="gramStart"/>
      <w:r>
        <w:rPr>
          <w:rFonts w:ascii="Times New Roman" w:hAnsi="Times New Roman"/>
          <w:color w:val="auto"/>
          <w:sz w:val="18"/>
          <w:szCs w:val="18"/>
        </w:rPr>
        <w:t>. :</w:t>
      </w:r>
      <w:proofErr w:type="gramEnd"/>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means, as the context may permit or require, the Receivables.</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4"/>
      </w:r>
      <w:r>
        <w:rPr>
          <w:rFonts w:ascii="Times New Roman" w:hAnsi="Times New Roman"/>
          <w:b/>
          <w:color w:val="auto"/>
          <w:sz w:val="18"/>
          <w:szCs w:val="18"/>
        </w:rPr>
        <w:t>“Receivables”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All </w:t>
      </w:r>
      <w:proofErr w:type="spellStart"/>
      <w:r>
        <w:rPr>
          <w:rFonts w:ascii="Times New Roman" w:hAnsi="Times New Roman"/>
          <w:color w:val="auto"/>
          <w:sz w:val="18"/>
          <w:szCs w:val="18"/>
        </w:rPr>
        <w:t>capitalised</w:t>
      </w:r>
      <w:proofErr w:type="spellEnd"/>
      <w:r>
        <w:rPr>
          <w:rFonts w:ascii="Times New Roman" w:hAnsi="Times New Roman"/>
          <w:color w:val="auto"/>
          <w:sz w:val="18"/>
          <w:szCs w:val="18"/>
        </w:rPr>
        <w:t xml:space="preserve"> terms used but not defined herein shall have the respective meanings assigned to them under the Facility Agreement.</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lang w:val="en-GB"/>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Clause 1.2 of the Facility Agreement shall apply mutatis mutandis to these presents as if expressly set out in full herein with each reference to the Facility Agreement being deemed to be a reference to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 xml:space="preserve">3B.   </w:t>
      </w:r>
      <w:r>
        <w:rPr>
          <w:rFonts w:ascii="Times New Roman" w:hAnsi="Times New Roman"/>
          <w:b/>
          <w:color w:val="auto"/>
          <w:sz w:val="18"/>
          <w:szCs w:val="18"/>
        </w:rPr>
        <w:t>RANKING OF CHARGES</w:t>
      </w:r>
    </w:p>
    <w:p w:rsidR="004E6616" w:rsidRDefault="004E6616" w:rsidP="004E6616">
      <w:pPr>
        <w:pStyle w:val="Bodytext"/>
        <w:tabs>
          <w:tab w:val="left" w:pos="0"/>
          <w:tab w:val="num" w:pos="540"/>
        </w:tabs>
        <w:spacing w:line="240" w:lineRule="auto"/>
        <w:ind w:left="720"/>
        <w:rPr>
          <w:rFonts w:ascii="Times New Roman" w:hAnsi="Times New Roman"/>
          <w:color w:val="auto"/>
          <w:sz w:val="18"/>
          <w:szCs w:val="18"/>
        </w:rPr>
      </w:pPr>
    </w:p>
    <w:p w:rsidR="004E6616" w:rsidRDefault="00520601" w:rsidP="004E6616">
      <w:pPr>
        <w:pStyle w:val="Bodytext"/>
        <w:tabs>
          <w:tab w:val="left" w:pos="0"/>
          <w:tab w:val="num" w:pos="540"/>
        </w:tabs>
        <w:spacing w:line="240" w:lineRule="auto"/>
        <w:ind w:hanging="90"/>
        <w:rPr>
          <w:rFonts w:ascii="Times New Roman" w:hAnsi="Times New Roman"/>
          <w:color w:val="auto"/>
          <w:sz w:val="18"/>
          <w:szCs w:val="18"/>
        </w:rPr>
      </w:pPr>
      <w:r>
        <w:rPr>
          <w:rFonts w:ascii="Times New Roman" w:hAnsi="Times New Roman"/>
          <w:color w:val="auto"/>
          <w:sz w:val="18"/>
          <w:szCs w:val="18"/>
        </w:rPr>
        <w:t>(</w:t>
      </w:r>
      <w:proofErr w:type="spellStart"/>
      <w:r w:rsidR="004E6616">
        <w:rPr>
          <w:rFonts w:ascii="Times New Roman" w:hAnsi="Times New Roman"/>
          <w:color w:val="auto"/>
          <w:sz w:val="18"/>
          <w:szCs w:val="18"/>
        </w:rPr>
        <w:t>i</w:t>
      </w:r>
      <w:proofErr w:type="spellEnd"/>
      <w:r w:rsidR="004E6616">
        <w:rPr>
          <w:rFonts w:ascii="Times New Roman" w:hAnsi="Times New Roman"/>
          <w:color w:val="auto"/>
          <w:sz w:val="18"/>
          <w:szCs w:val="18"/>
        </w:rPr>
        <w:t>)</w:t>
      </w:r>
      <w:r w:rsidR="004E6616">
        <w:rPr>
          <w:rStyle w:val="FootnoteReference"/>
          <w:rFonts w:ascii="Times New Roman" w:hAnsi="Times New Roman"/>
          <w:color w:val="auto"/>
          <w:sz w:val="18"/>
          <w:szCs w:val="18"/>
        </w:rPr>
        <w:footnoteReference w:id="5"/>
      </w:r>
      <w:r w:rsidR="004E6616">
        <w:rPr>
          <w:rFonts w:ascii="Times New Roman" w:hAnsi="Times New Roman"/>
          <w:color w:val="auto"/>
          <w:sz w:val="18"/>
          <w:szCs w:val="18"/>
        </w:rPr>
        <w:t xml:space="preserve"> The Receivables have been hereby hypothecated as and by way of second charge </w:t>
      </w:r>
      <w:proofErr w:type="gramStart"/>
      <w:r w:rsidR="004E6616">
        <w:rPr>
          <w:rFonts w:ascii="Times New Roman" w:hAnsi="Times New Roman"/>
          <w:color w:val="auto"/>
          <w:sz w:val="18"/>
          <w:szCs w:val="18"/>
        </w:rPr>
        <w:t>and  shall</w:t>
      </w:r>
      <w:proofErr w:type="gramEnd"/>
      <w:r w:rsidR="004E6616">
        <w:rPr>
          <w:rFonts w:ascii="Times New Roman" w:hAnsi="Times New Roman"/>
          <w:color w:val="auto"/>
          <w:sz w:val="18"/>
          <w:szCs w:val="18"/>
        </w:rPr>
        <w:t xml:space="preserve"> rank:</w:t>
      </w:r>
    </w:p>
    <w:p w:rsidR="004E6616" w:rsidRDefault="00520601" w:rsidP="00520601">
      <w:pPr>
        <w:pStyle w:val="Bodytext"/>
        <w:tabs>
          <w:tab w:val="left" w:pos="0"/>
          <w:tab w:val="num" w:pos="540"/>
        </w:tabs>
        <w:spacing w:line="240" w:lineRule="auto"/>
        <w:ind w:hanging="90"/>
        <w:rPr>
          <w:rFonts w:ascii="Times New Roman" w:hAnsi="Times New Roman"/>
          <w:color w:val="auto"/>
          <w:sz w:val="18"/>
          <w:szCs w:val="18"/>
        </w:rPr>
      </w:pPr>
      <w:r>
        <w:rPr>
          <w:rFonts w:ascii="Times New Roman" w:hAnsi="Times New Roman"/>
          <w:color w:val="auto"/>
          <w:sz w:val="18"/>
          <w:szCs w:val="18"/>
        </w:rPr>
        <w:tab/>
      </w: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subsequent</w:t>
      </w:r>
      <w:proofErr w:type="gramEnd"/>
      <w:r>
        <w:rPr>
          <w:rFonts w:ascii="Times New Roman" w:hAnsi="Times New Roman"/>
          <w:color w:val="auto"/>
          <w:sz w:val="18"/>
          <w:szCs w:val="18"/>
        </w:rPr>
        <w:t xml:space="preserve"> to the charge created / to be created in favour of : </w:t>
      </w:r>
      <w:r w:rsidR="00520601">
        <w:rPr>
          <w:rFonts w:ascii="Times New Roman" w:hAnsi="Times New Roman"/>
          <w:sz w:val="18"/>
          <w:szCs w:val="18"/>
        </w:rPr>
        <w:t>IDFC Bank Limited</w:t>
      </w:r>
    </w:p>
    <w:p w:rsidR="00520601" w:rsidRDefault="00520601"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3.C</w:t>
      </w:r>
      <w:proofErr w:type="gramEnd"/>
      <w:r>
        <w:rPr>
          <w:rFonts w:ascii="Times New Roman" w:hAnsi="Times New Roman"/>
          <w:color w:val="auto"/>
          <w:sz w:val="18"/>
          <w:szCs w:val="18"/>
        </w:rPr>
        <w:t xml:space="preserve">  </w:t>
      </w:r>
      <w:r>
        <w:rPr>
          <w:rStyle w:val="FootnoteReference"/>
          <w:rFonts w:ascii="Times New Roman" w:hAnsi="Times New Roman"/>
          <w:sz w:val="18"/>
          <w:szCs w:val="18"/>
        </w:rPr>
        <w:footnoteReference w:id="6"/>
      </w:r>
      <w:r>
        <w:rPr>
          <w:rFonts w:ascii="Times New Roman" w:hAnsi="Times New Roman"/>
          <w:sz w:val="18"/>
          <w:szCs w:val="18"/>
        </w:rPr>
        <w:t xml:space="preserve">Provided that the Hypothecator shall be entitled at all times to sell or dispose </w:t>
      </w:r>
      <w:proofErr w:type="spellStart"/>
      <w:r>
        <w:rPr>
          <w:rFonts w:ascii="Times New Roman" w:hAnsi="Times New Roman"/>
          <w:sz w:val="18"/>
          <w:szCs w:val="18"/>
        </w:rPr>
        <w:t>off</w:t>
      </w:r>
      <w:proofErr w:type="spellEnd"/>
      <w:r>
        <w:rPr>
          <w:rFonts w:ascii="Times New Roman" w:hAnsi="Times New Roman"/>
          <w:sz w:val="18"/>
          <w:szCs w:val="18"/>
        </w:rPr>
        <w:t xml:space="preserve"> the Current Assets in the ordinary course of business (subject to deposit of sale proceeds thereof in the Account) and avail further drawals from the Account for the purpose of acquiring further Current Assets, subject to the Borrower and the Hypothecator complying with the terms and conditions of the Facility Agreement and these presents respectively.</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bCs/>
          <w:sz w:val="18"/>
          <w:szCs w:val="18"/>
        </w:rPr>
      </w:pPr>
      <w:r>
        <w:rPr>
          <w:rStyle w:val="FootnoteReference"/>
          <w:rFonts w:ascii="Times New Roman" w:hAnsi="Times New Roman"/>
          <w:color w:val="auto"/>
          <w:sz w:val="18"/>
          <w:szCs w:val="18"/>
        </w:rPr>
        <w:footnoteReference w:id="7"/>
      </w:r>
      <w:r>
        <w:rPr>
          <w:rFonts w:ascii="Times New Roman" w:hAnsi="Times New Roman"/>
          <w:color w:val="auto"/>
          <w:sz w:val="18"/>
          <w:szCs w:val="18"/>
        </w:rPr>
        <w:t>4.</w:t>
      </w:r>
      <w:r>
        <w:rPr>
          <w:rFonts w:ascii="Times New Roman" w:hAnsi="Times New Roman"/>
          <w:color w:val="auto"/>
          <w:sz w:val="18"/>
          <w:szCs w:val="18"/>
        </w:rPr>
        <w:tab/>
        <w:t xml:space="preserve">The Hypothecator shall be jointly and severally </w:t>
      </w:r>
      <w:r>
        <w:rPr>
          <w:rFonts w:ascii="Times New Roman" w:hAnsi="Times New Roman"/>
          <w:bCs/>
          <w:sz w:val="18"/>
          <w:szCs w:val="18"/>
        </w:rPr>
        <w:t>liable to the Bank for performance of all obligations under this Deed.</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b/>
          <w:color w:val="auto"/>
          <w:sz w:val="18"/>
          <w:szCs w:val="18"/>
          <w:u w:val="single"/>
        </w:rPr>
      </w:pPr>
      <w:r>
        <w:rPr>
          <w:rFonts w:ascii="Times New Roman" w:hAnsi="Times New Roman"/>
          <w:color w:val="auto"/>
          <w:sz w:val="18"/>
          <w:szCs w:val="18"/>
        </w:rPr>
        <w:br w:type="page"/>
      </w:r>
      <w:proofErr w:type="gramStart"/>
      <w:r>
        <w:rPr>
          <w:rFonts w:ascii="Times New Roman" w:hAnsi="Times New Roman"/>
          <w:b/>
          <w:color w:val="auto"/>
          <w:sz w:val="18"/>
          <w:szCs w:val="18"/>
          <w:u w:val="single"/>
        </w:rPr>
        <w:lastRenderedPageBreak/>
        <w:t>SCHEDULE  II</w:t>
      </w:r>
      <w:proofErr w:type="gramEnd"/>
      <w:r>
        <w:rPr>
          <w:rFonts w:ascii="Times New Roman" w:hAnsi="Times New Roman"/>
          <w:b/>
          <w:color w:val="auto"/>
          <w:sz w:val="18"/>
          <w:szCs w:val="18"/>
          <w:u w:val="single"/>
        </w:rPr>
        <w:t xml:space="preserve"> ABOVE REFERRED TO </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r>
        <w:rPr>
          <w:rFonts w:ascii="Times New Roman" w:hAnsi="Times New Roman"/>
          <w:color w:val="auto"/>
          <w:sz w:val="18"/>
          <w:szCs w:val="18"/>
        </w:rPr>
        <w:t>(Description of the Assets)</w:t>
      </w:r>
    </w:p>
    <w:p w:rsidR="004E6616" w:rsidRDefault="004E6616" w:rsidP="004E6616">
      <w:pPr>
        <w:pStyle w:val="Bodytext"/>
        <w:tabs>
          <w:tab w:val="left" w:pos="0"/>
        </w:tabs>
        <w:spacing w:line="240" w:lineRule="auto"/>
        <w:ind w:left="360"/>
        <w:rPr>
          <w:rFonts w:ascii="Times New Roman" w:hAnsi="Times New Roman"/>
          <w:color w:val="auto"/>
          <w:sz w:val="18"/>
          <w:szCs w:val="18"/>
        </w:rPr>
      </w:pPr>
    </w:p>
    <w:p w:rsidR="004E6616" w:rsidRDefault="00520601"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rPr>
      </w:pPr>
      <w:bookmarkStart w:id="0" w:name="_Ref507072684"/>
      <w:r>
        <w:rPr>
          <w:sz w:val="18"/>
          <w:szCs w:val="18"/>
        </w:rPr>
        <w:t>(1</w:t>
      </w:r>
      <w:r w:rsidR="004E6616">
        <w:rPr>
          <w:sz w:val="18"/>
          <w:szCs w:val="18"/>
        </w:rPr>
        <w:t xml:space="preserve">) All amounts owing to, and received and/or receivable by, the Hypothecator and/or any person on its behalf, all book debts, all cash flows and receivables and proceeds arising from </w:t>
      </w:r>
      <w:r>
        <w:rPr>
          <w:sz w:val="18"/>
          <w:szCs w:val="18"/>
        </w:rPr>
        <w:t>the City Lights Mall</w:t>
      </w:r>
      <w:r w:rsidR="004E6616">
        <w:rPr>
          <w:sz w:val="18"/>
          <w:szCs w:val="18"/>
        </w:rPr>
        <w:t xml:space="preserve"> and all rights, title, interest, benefits, claims and demands whatsoever of the Hypothecator in, to or in respect of all the aforesaid assets, including but not limited to the Hypothecator’s cash-in-hand, both present and future (the “Receivables”, </w:t>
      </w:r>
      <w:r w:rsidR="004E6616">
        <w:rPr>
          <w:snapToGrid w:val="0"/>
          <w:sz w:val="18"/>
          <w:szCs w:val="18"/>
        </w:rPr>
        <w:t>which expression shall, as the context may permit or require, mean any or each of such Receivables</w:t>
      </w:r>
      <w:r w:rsidR="004E6616">
        <w:rPr>
          <w:sz w:val="18"/>
          <w:szCs w:val="18"/>
        </w:rPr>
        <w:t>).</w:t>
      </w:r>
    </w:p>
    <w:bookmarkEnd w:id="0"/>
    <w:p w:rsidR="004E6616" w:rsidRDefault="004E6616" w:rsidP="004E6616">
      <w:pPr>
        <w:pStyle w:val="Bodytext"/>
        <w:tabs>
          <w:tab w:val="left" w:pos="0"/>
        </w:tabs>
        <w:spacing w:line="240" w:lineRule="auto"/>
        <w:rPr>
          <w:sz w:val="18"/>
          <w:szCs w:val="18"/>
        </w:rPr>
      </w:pPr>
      <w:r>
        <w:br w:type="page"/>
      </w:r>
      <w:proofErr w:type="gramStart"/>
      <w:r>
        <w:rPr>
          <w:sz w:val="18"/>
          <w:szCs w:val="18"/>
        </w:rPr>
        <w:lastRenderedPageBreak/>
        <w:t>[ SINCE</w:t>
      </w:r>
      <w:proofErr w:type="gramEnd"/>
      <w:r>
        <w:rPr>
          <w:sz w:val="18"/>
          <w:szCs w:val="18"/>
        </w:rPr>
        <w:t xml:space="preserve"> THE DOH IS BEING SIGNED BY A THIRD PARTY – HYPOTHECATOR </w:t>
      </w:r>
      <w:r>
        <w:rPr>
          <w:rFonts w:ascii="Times New Roman" w:hAnsi="Times New Roman"/>
          <w:sz w:val="18"/>
          <w:szCs w:val="18"/>
        </w:rPr>
        <w:t>TO FURNISH TO THE BANK APPROVAL UNDER S.372A IF APPLICABLE;</w:t>
      </w:r>
    </w:p>
    <w:p w:rsidR="004E6616" w:rsidRDefault="004E6616" w:rsidP="004E6616">
      <w:pPr>
        <w:pStyle w:val="Bodytext"/>
        <w:tabs>
          <w:tab w:val="left" w:pos="0"/>
        </w:tabs>
        <w:spacing w:line="240" w:lineRule="auto"/>
        <w:rPr>
          <w:rFonts w:ascii="Times New Roman" w:hAnsi="Times New Roman"/>
          <w:color w:val="auto"/>
          <w:sz w:val="18"/>
          <w:szCs w:val="18"/>
        </w:rPr>
      </w:pPr>
      <w:r>
        <w:rPr>
          <w:sz w:val="18"/>
          <w:szCs w:val="18"/>
        </w:rPr>
        <w:t>FIRST PAGE OF DOH TO BE PRINTED ON STAMP PAPER OF APPROPRIATE VALUE AS PER REL.STATE STAMP LAWS</w:t>
      </w:r>
      <w:proofErr w:type="gramStart"/>
      <w:r>
        <w:rPr>
          <w:sz w:val="18"/>
          <w:szCs w:val="18"/>
        </w:rPr>
        <w:t xml:space="preserve">;  </w:t>
      </w:r>
      <w:r>
        <w:rPr>
          <w:b/>
          <w:sz w:val="18"/>
          <w:szCs w:val="18"/>
        </w:rPr>
        <w:t>DOH</w:t>
      </w:r>
      <w:proofErr w:type="gramEnd"/>
      <w:r>
        <w:rPr>
          <w:b/>
          <w:sz w:val="18"/>
          <w:szCs w:val="18"/>
        </w:rPr>
        <w:t xml:space="preserve"> TO BE STAMPED FOR HYPOTHECATION + POWER OF ATTORNEY AND NOT TO BE ATTESTED</w:t>
      </w:r>
      <w:r>
        <w:rPr>
          <w:sz w:val="18"/>
          <w:szCs w:val="18"/>
        </w:rPr>
        <w:t>; PLEASE : INCORPORATE SCHEDULES AFTER THE MAIN BODY OF THE DOH; INCORPORATE THIS PAGE AFTER ALL SCHEDULES; HAVE RUNNING NUMBERS IN CONTINUATION OF THE MAIN BODY OF DOH; DELETE ALL COMMENTS (INCLUDING THESE COMMENTS) AND FOOTNOTES PRIOR TO PRINTING OF FINAL DOCUMENT  ]</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IN WITNESS WHEREOF the Hypothecator has caused these presents to be executed on the day, month and year hereinabove written in the manner hereinafter appearing.</w:t>
      </w:r>
      <w:bookmarkStart w:id="1" w:name="_GoBack"/>
      <w:bookmarkEnd w:id="1"/>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
    <w:tbl>
      <w:tblPr>
        <w:tblW w:w="40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2"/>
      </w:tblGrid>
      <w:tr w:rsidR="004E6616" w:rsidTr="00520601">
        <w:trPr>
          <w:trHeight w:val="1107"/>
        </w:trPr>
        <w:tc>
          <w:tcPr>
            <w:tcW w:w="4032" w:type="dxa"/>
          </w:tcPr>
          <w:p w:rsidR="004E6616" w:rsidRDefault="004E6616" w:rsidP="00D06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snapToGrid w:val="0"/>
                <w:sz w:val="18"/>
                <w:szCs w:val="18"/>
              </w:rPr>
              <w:t xml:space="preserve">SIGNED AND DELIVERED by </w:t>
            </w:r>
            <w:r w:rsidR="00520601">
              <w:rPr>
                <w:snapToGrid w:val="0"/>
                <w:sz w:val="18"/>
                <w:szCs w:val="18"/>
              </w:rPr>
              <w:t>EARTH REALTY</w:t>
            </w:r>
            <w:r>
              <w:rPr>
                <w:snapToGrid w:val="0"/>
                <w:sz w:val="18"/>
                <w:szCs w:val="18"/>
              </w:rPr>
              <w:t xml:space="preserve"> LIMITED by the hand of Mr</w:t>
            </w:r>
            <w:r w:rsidR="00520601">
              <w:rPr>
                <w:snapToGrid w:val="0"/>
                <w:sz w:val="18"/>
                <w:szCs w:val="18"/>
              </w:rPr>
              <w:t xml:space="preserve">. </w:t>
            </w:r>
            <w:proofErr w:type="spellStart"/>
            <w:r w:rsidR="00520601">
              <w:rPr>
                <w:snapToGrid w:val="0"/>
                <w:sz w:val="18"/>
                <w:szCs w:val="18"/>
              </w:rPr>
              <w:t>Vinayak</w:t>
            </w:r>
            <w:proofErr w:type="spellEnd"/>
            <w:r w:rsidR="00520601">
              <w:rPr>
                <w:snapToGrid w:val="0"/>
                <w:sz w:val="18"/>
                <w:szCs w:val="18"/>
              </w:rPr>
              <w:t xml:space="preserve"> Chawla</w:t>
            </w:r>
            <w:r>
              <w:rPr>
                <w:snapToGrid w:val="0"/>
                <w:sz w:val="18"/>
                <w:szCs w:val="18"/>
              </w:rPr>
              <w:t xml:space="preserve"> who has been authorized pursuant to the resolutions passed by the Board of Directors at its meeting held on the </w:t>
            </w:r>
            <w:r w:rsidR="00520601">
              <w:rPr>
                <w:snapToGrid w:val="0"/>
                <w:sz w:val="18"/>
                <w:szCs w:val="18"/>
              </w:rPr>
              <w:t>29</w:t>
            </w:r>
            <w:r w:rsidR="00520601" w:rsidRPr="00520601">
              <w:rPr>
                <w:snapToGrid w:val="0"/>
                <w:sz w:val="18"/>
                <w:szCs w:val="18"/>
                <w:vertAlign w:val="superscript"/>
              </w:rPr>
              <w:t>th</w:t>
            </w:r>
            <w:r w:rsidR="00520601">
              <w:rPr>
                <w:snapToGrid w:val="0"/>
                <w:sz w:val="18"/>
                <w:szCs w:val="18"/>
              </w:rPr>
              <w:t xml:space="preserve"> </w:t>
            </w:r>
            <w:r>
              <w:rPr>
                <w:snapToGrid w:val="0"/>
                <w:sz w:val="18"/>
                <w:szCs w:val="18"/>
              </w:rPr>
              <w:t xml:space="preserve">day of </w:t>
            </w:r>
            <w:r w:rsidR="00520601">
              <w:rPr>
                <w:snapToGrid w:val="0"/>
                <w:sz w:val="18"/>
                <w:szCs w:val="18"/>
              </w:rPr>
              <w:t>January, 2023</w:t>
            </w:r>
          </w:p>
        </w:tc>
      </w:tr>
    </w:tbl>
    <w:p w:rsidR="004E6616" w:rsidRDefault="004E6616" w:rsidP="004E6616"/>
    <w:p w:rsidR="00C92662" w:rsidRDefault="00C92662">
      <w:pPr>
        <w:jc w:val="both"/>
        <w:rPr>
          <w:snapToGrid w:val="0"/>
        </w:rPr>
      </w:pPr>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6AF" w:rsidRDefault="00CF76AF">
      <w:r>
        <w:separator/>
      </w:r>
    </w:p>
  </w:endnote>
  <w:endnote w:type="continuationSeparator" w:id="0">
    <w:p w:rsidR="00CF76AF" w:rsidRDefault="00CF7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520601">
      <w:rPr>
        <w:rStyle w:val="PageNumber"/>
        <w:noProof/>
        <w:sz w:val="18"/>
        <w:szCs w:val="18"/>
      </w:rPr>
      <w:t>5</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6AF" w:rsidRDefault="00CF76AF">
      <w:r>
        <w:separator/>
      </w:r>
    </w:p>
  </w:footnote>
  <w:footnote w:type="continuationSeparator" w:id="0">
    <w:p w:rsidR="00CF76AF" w:rsidRDefault="00CF76AF">
      <w:r>
        <w:continuationSeparator/>
      </w:r>
    </w:p>
  </w:footnote>
  <w:footnote w:id="1">
    <w:p w:rsidR="00367250" w:rsidRDefault="00367250">
      <w:pPr>
        <w:pStyle w:val="FootnoteText"/>
      </w:pPr>
      <w:r>
        <w:rPr>
          <w:rStyle w:val="FootnoteReference"/>
        </w:rPr>
        <w:footnoteRef/>
      </w:r>
      <w:r>
        <w:t xml:space="preserve"> </w:t>
      </w:r>
      <w:r w:rsidRPr="00D57809">
        <w:rPr>
          <w:sz w:val="16"/>
          <w:szCs w:val="16"/>
        </w:rPr>
        <w:t xml:space="preserve">To be deleted if the facility agreement is not executed on </w:t>
      </w:r>
      <w:proofErr w:type="spellStart"/>
      <w:r w:rsidRPr="00D57809">
        <w:rPr>
          <w:sz w:val="16"/>
          <w:szCs w:val="16"/>
        </w:rPr>
        <w:t>Eazysign</w:t>
      </w:r>
      <w:proofErr w:type="spellEnd"/>
      <w:r w:rsidRPr="00D57809">
        <w:rPr>
          <w:sz w:val="16"/>
          <w:szCs w:val="16"/>
        </w:rPr>
        <w:t xml:space="preserve"> platform</w:t>
      </w:r>
    </w:p>
  </w:footnote>
  <w:footnote w:id="2">
    <w:p w:rsidR="00367250" w:rsidRDefault="00367250">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3">
    <w:p w:rsidR="004E6616" w:rsidRDefault="004E6616" w:rsidP="004E6616">
      <w:pPr>
        <w:pStyle w:val="FootnoteText"/>
        <w:rPr>
          <w:sz w:val="12"/>
        </w:rPr>
      </w:pPr>
      <w:r>
        <w:rPr>
          <w:sz w:val="12"/>
        </w:rPr>
        <w:footnoteRef/>
      </w:r>
      <w:r>
        <w:rPr>
          <w:sz w:val="12"/>
        </w:rPr>
        <w:t xml:space="preserve"> applicable in case of company</w:t>
      </w:r>
    </w:p>
  </w:footnote>
  <w:footnote w:id="4">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5">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6">
    <w:p w:rsidR="004E6616" w:rsidRDefault="004E6616" w:rsidP="004E6616">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7">
    <w:p w:rsidR="004E6616" w:rsidRDefault="004E6616" w:rsidP="004E6616">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340605"/>
    <w:rsid w:val="00367250"/>
    <w:rsid w:val="00377FDA"/>
    <w:rsid w:val="003F6348"/>
    <w:rsid w:val="004E6616"/>
    <w:rsid w:val="00500E58"/>
    <w:rsid w:val="00520601"/>
    <w:rsid w:val="0059717A"/>
    <w:rsid w:val="005C6F09"/>
    <w:rsid w:val="006E7A75"/>
    <w:rsid w:val="00730F48"/>
    <w:rsid w:val="00853160"/>
    <w:rsid w:val="009039AF"/>
    <w:rsid w:val="009523F1"/>
    <w:rsid w:val="00B71D4A"/>
    <w:rsid w:val="00C92662"/>
    <w:rsid w:val="00CF76AF"/>
    <w:rsid w:val="00D57809"/>
    <w:rsid w:val="00DE5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524C8"/>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semiHidden/>
    <w:pPr>
      <w:suppressAutoHyphens/>
      <w:spacing w:line="480" w:lineRule="auto"/>
      <w:ind w:left="630" w:hanging="630"/>
      <w:jc w:val="both"/>
    </w:pPr>
    <w:rPr>
      <w:rFonts w:ascii="Zurich BT" w:hAnsi="Zurich BT"/>
      <w:sz w:val="22"/>
    </w:rPr>
  </w:style>
  <w:style w:type="paragraph" w:styleId="BodyTextIndent2">
    <w:name w:val="Body Text Indent 2"/>
    <w:basedOn w:val="Normal"/>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FF1AC7-7758-47C3-98B8-FBD984BE5D55}">
  <ds:schemaRefs>
    <ds:schemaRef ds:uri="http://schemas.openxmlformats.org/officeDocument/2006/bibliography"/>
  </ds:schemaRefs>
</ds:datastoreItem>
</file>

<file path=customXml/itemProps2.xml><?xml version="1.0" encoding="utf-8"?>
<ds:datastoreItem xmlns:ds="http://schemas.openxmlformats.org/officeDocument/2006/customXml" ds:itemID="{E06ADE31-7EA5-4721-9C34-1F4A0A5049A4}"/>
</file>

<file path=customXml/itemProps3.xml><?xml version="1.0" encoding="utf-8"?>
<ds:datastoreItem xmlns:ds="http://schemas.openxmlformats.org/officeDocument/2006/customXml" ds:itemID="{89F7BE24-AE9C-492B-8702-AA4C29826700}"/>
</file>

<file path=customXml/itemProps4.xml><?xml version="1.0" encoding="utf-8"?>
<ds:datastoreItem xmlns:ds="http://schemas.openxmlformats.org/officeDocument/2006/customXml" ds:itemID="{A1B71265-1762-4FCB-BE52-ED7CE2D1B5B6}"/>
</file>

<file path=docProps/app.xml><?xml version="1.0" encoding="utf-8"?>
<Properties xmlns="http://schemas.openxmlformats.org/officeDocument/2006/extended-properties" xmlns:vt="http://schemas.openxmlformats.org/officeDocument/2006/docPropsVTypes">
  <Template>Normal</Template>
  <TotalTime>15</TotalTime>
  <Pages>10</Pages>
  <Words>5468</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36569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Harsh Bajoria     /FISYG/IBANK/BKC</cp:lastModifiedBy>
  <cp:revision>3</cp:revision>
  <dcterms:created xsi:type="dcterms:W3CDTF">2023-03-14T13:02:00Z</dcterms:created>
  <dcterms:modified xsi:type="dcterms:W3CDTF">2023-03-14T17:58:00Z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