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72FA8" w14:textId="77777777" w:rsidR="00A43342" w:rsidRPr="00312234" w:rsidRDefault="00AB5190" w:rsidP="00AB5190">
      <w:pPr>
        <w:jc w:val="center"/>
        <w:rPr>
          <w:rFonts w:ascii="Mulish SemiBold" w:hAnsi="Mulish SemiBold"/>
          <w:b/>
          <w:u w:val="single"/>
        </w:rPr>
      </w:pPr>
      <w:bookmarkStart w:id="0" w:name="_GoBack"/>
      <w:bookmarkEnd w:id="0"/>
      <w:r w:rsidRPr="00312234">
        <w:rPr>
          <w:rFonts w:ascii="Mulish SemiBold" w:hAnsi="Mulish SemiBold"/>
          <w:b/>
          <w:u w:val="single"/>
        </w:rPr>
        <w:t>BRS- LOS MVP (AI Component)</w:t>
      </w:r>
    </w:p>
    <w:p w14:paraId="4E5C2A81" w14:textId="77777777" w:rsidR="00AB5190" w:rsidRDefault="00AB5190" w:rsidP="00AB5190">
      <w:pPr>
        <w:rPr>
          <w:rFonts w:ascii="Mulish SemiBold" w:hAnsi="Mulish SemiBold"/>
          <w:u w:val="single"/>
        </w:rPr>
      </w:pPr>
    </w:p>
    <w:p w14:paraId="40D774F9" w14:textId="77777777" w:rsidR="00312234" w:rsidRDefault="005413F2" w:rsidP="00312234">
      <w:pPr>
        <w:jc w:val="both"/>
        <w:rPr>
          <w:rFonts w:ascii="Mulish SemiBold" w:hAnsi="Mulish SemiBold"/>
        </w:rPr>
      </w:pPr>
      <w:r>
        <w:rPr>
          <w:rFonts w:ascii="Mulish SemiBold" w:hAnsi="Mulish SemiBold"/>
        </w:rPr>
        <w:t xml:space="preserve">The Legal Operating System seeks to be a single uniform platform that </w:t>
      </w:r>
      <w:r w:rsidR="00312234" w:rsidRPr="00312234">
        <w:rPr>
          <w:rFonts w:ascii="Mulish SemiBold" w:hAnsi="Mulish SemiBold"/>
        </w:rPr>
        <w:t>involves a workflow system having customised AI/ML at its core to aid a team member in legal service delivery across business groups.</w:t>
      </w:r>
      <w:r w:rsidR="00312234">
        <w:rPr>
          <w:rFonts w:ascii="Mulish SemiBold" w:hAnsi="Mulish SemiBold"/>
        </w:rPr>
        <w:t xml:space="preserve"> Currently, we seek the assistance on development of the AI Component for the MVP, </w:t>
      </w:r>
      <w:r w:rsidR="00C677DB">
        <w:rPr>
          <w:rFonts w:ascii="Mulish SemiBold" w:hAnsi="Mulish SemiBold"/>
        </w:rPr>
        <w:t>which will is presently limited to the WBG (Credit Lending) User Journey after sanction of a credit proposal. The workflow components and overall design of the LOS is more fully described in the SoW to be executed with IBM.</w:t>
      </w:r>
    </w:p>
    <w:p w14:paraId="24AF53B1" w14:textId="77777777" w:rsidR="00C677DB" w:rsidRDefault="00C677DB" w:rsidP="00312234">
      <w:pPr>
        <w:jc w:val="both"/>
        <w:rPr>
          <w:rFonts w:ascii="Mulish SemiBold" w:hAnsi="Mulish SemiBold"/>
          <w:b/>
          <w:i/>
          <w:u w:val="single"/>
        </w:rPr>
      </w:pPr>
      <w:r w:rsidRPr="00C677DB">
        <w:rPr>
          <w:rFonts w:ascii="Mulish SemiBold" w:hAnsi="Mulish SemiBold"/>
          <w:b/>
          <w:i/>
          <w:u w:val="single"/>
        </w:rPr>
        <w:t>Brief Overview</w:t>
      </w:r>
      <w:r>
        <w:rPr>
          <w:rFonts w:ascii="Mulish SemiBold" w:hAnsi="Mulish SemiBold"/>
          <w:b/>
          <w:i/>
          <w:u w:val="single"/>
        </w:rPr>
        <w:t xml:space="preserve"> of Lending Transaction</w:t>
      </w:r>
    </w:p>
    <w:p w14:paraId="752A81F8" w14:textId="77777777" w:rsidR="001A1A54" w:rsidRDefault="00C677DB" w:rsidP="00312234">
      <w:pPr>
        <w:jc w:val="both"/>
        <w:rPr>
          <w:rFonts w:ascii="Mulish SemiBold" w:hAnsi="Mulish SemiBold"/>
        </w:rPr>
      </w:pPr>
      <w:r>
        <w:rPr>
          <w:rFonts w:ascii="Mulish SemiBold" w:hAnsi="Mulish SemiBold"/>
        </w:rPr>
        <w:t>The relationship team typically approaches the Legal Group for inputs, advisory and documentation review of ongoing lending transactions</w:t>
      </w:r>
      <w:r w:rsidR="001A1A54">
        <w:rPr>
          <w:rFonts w:ascii="Mulish SemiBold" w:hAnsi="Mulish SemiBold"/>
        </w:rPr>
        <w:t xml:space="preserve">. </w:t>
      </w:r>
    </w:p>
    <w:p w14:paraId="7AC8EAAC" w14:textId="77777777" w:rsidR="001A1A54" w:rsidRDefault="001A1A54" w:rsidP="00312234">
      <w:pPr>
        <w:jc w:val="both"/>
        <w:rPr>
          <w:rFonts w:ascii="Mulish SemiBold" w:hAnsi="Mulish SemiBold"/>
        </w:rPr>
      </w:pPr>
      <w:r>
        <w:rPr>
          <w:rFonts w:ascii="Mulish SemiBold" w:hAnsi="Mulish SemiBold"/>
        </w:rPr>
        <w:t>An overview of a typical loan transaction and its corresponding documents is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2509"/>
        <w:gridCol w:w="2126"/>
        <w:gridCol w:w="2693"/>
        <w:gridCol w:w="2410"/>
        <w:gridCol w:w="2896"/>
      </w:tblGrid>
      <w:tr w:rsidR="002361F1" w14:paraId="4A21B541" w14:textId="77777777" w:rsidTr="00C16D8C">
        <w:tc>
          <w:tcPr>
            <w:tcW w:w="1314" w:type="dxa"/>
            <w:shd w:val="clear" w:color="auto" w:fill="D0CECE" w:themeFill="background2" w:themeFillShade="E6"/>
          </w:tcPr>
          <w:p w14:paraId="08DFB1C3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Product</w:t>
            </w:r>
          </w:p>
        </w:tc>
        <w:tc>
          <w:tcPr>
            <w:tcW w:w="2509" w:type="dxa"/>
            <w:shd w:val="clear" w:color="auto" w:fill="D0CECE" w:themeFill="background2" w:themeFillShade="E6"/>
          </w:tcPr>
          <w:p w14:paraId="08B34143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Finance Document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5FDB5C63" w14:textId="77777777" w:rsidR="00C16D8C" w:rsidRDefault="001A1A54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Security Provider</w:t>
            </w:r>
            <w:r w:rsidR="00C16D8C">
              <w:rPr>
                <w:rFonts w:ascii="Mulish SemiBold" w:hAnsi="Mulish SemiBold"/>
              </w:rPr>
              <w:t>/</w:t>
            </w:r>
          </w:p>
          <w:p w14:paraId="7D7432E1" w14:textId="77777777" w:rsidR="001A1A54" w:rsidRDefault="00C16D8C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Contractual Comfort Provider</w:t>
            </w:r>
          </w:p>
        </w:tc>
        <w:tc>
          <w:tcPr>
            <w:tcW w:w="2693" w:type="dxa"/>
            <w:shd w:val="clear" w:color="auto" w:fill="D0CECE" w:themeFill="background2" w:themeFillShade="E6"/>
          </w:tcPr>
          <w:p w14:paraId="6DD0D7AC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Security Document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14:paraId="7FEEDE16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Corporate Authorisation</w:t>
            </w:r>
          </w:p>
        </w:tc>
        <w:tc>
          <w:tcPr>
            <w:tcW w:w="2896" w:type="dxa"/>
            <w:shd w:val="clear" w:color="auto" w:fill="D0CECE" w:themeFill="background2" w:themeFillShade="E6"/>
          </w:tcPr>
          <w:p w14:paraId="09CAF4E5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Miscellaneous</w:t>
            </w:r>
          </w:p>
        </w:tc>
      </w:tr>
      <w:tr w:rsidR="00C16D8C" w14:paraId="0CCBB618" w14:textId="77777777" w:rsidTr="0036587B">
        <w:trPr>
          <w:trHeight w:val="464"/>
        </w:trPr>
        <w:tc>
          <w:tcPr>
            <w:tcW w:w="1314" w:type="dxa"/>
            <w:vMerge w:val="restart"/>
          </w:tcPr>
          <w:p w14:paraId="0A336412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  <w:p w14:paraId="7092B7C4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Secured Rupee Term Loan</w:t>
            </w:r>
          </w:p>
          <w:p w14:paraId="47A0C101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509" w:type="dxa"/>
          </w:tcPr>
          <w:p w14:paraId="7D19254B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  <w:p w14:paraId="48B89798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High Rated Facility Agreement</w:t>
            </w:r>
          </w:p>
          <w:p w14:paraId="6C9C8B0B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  <w:p w14:paraId="4C8F0341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OR</w:t>
            </w:r>
          </w:p>
          <w:p w14:paraId="257CC1F0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126" w:type="dxa"/>
          </w:tcPr>
          <w:p w14:paraId="3E28C830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  <w:p w14:paraId="3D94B586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Borrower</w:t>
            </w:r>
          </w:p>
          <w:p w14:paraId="0D04B897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  <w:p w14:paraId="092A2358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  <w:p w14:paraId="309A9A12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AND/ OR</w:t>
            </w:r>
          </w:p>
          <w:p w14:paraId="361579BC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693" w:type="dxa"/>
            <w:vMerge w:val="restart"/>
          </w:tcPr>
          <w:p w14:paraId="70EBE8ED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  <w:p w14:paraId="2553BED1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Combination:</w:t>
            </w:r>
          </w:p>
          <w:p w14:paraId="18CC0F00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  <w:p w14:paraId="676839E1" w14:textId="77777777" w:rsidR="001A1A54" w:rsidRDefault="001A1A54" w:rsidP="001A1A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Hypothecation;</w:t>
            </w:r>
          </w:p>
          <w:p w14:paraId="24816680" w14:textId="77777777" w:rsidR="001A1A54" w:rsidRDefault="001A1A54" w:rsidP="001A1A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Equitable Mortgage;</w:t>
            </w:r>
          </w:p>
          <w:p w14:paraId="1345F659" w14:textId="77777777" w:rsidR="001A1A54" w:rsidRDefault="001A1A54" w:rsidP="001A1A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Simple Mortgage;</w:t>
            </w:r>
          </w:p>
          <w:p w14:paraId="7E08707F" w14:textId="77777777" w:rsidR="001A1A54" w:rsidRDefault="001A1A54" w:rsidP="001A1A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Pledge</w:t>
            </w:r>
          </w:p>
          <w:p w14:paraId="24D0B2DF" w14:textId="77777777" w:rsidR="001A1A54" w:rsidRDefault="001A1A54" w:rsidP="001A1A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Guarantee;</w:t>
            </w:r>
          </w:p>
          <w:p w14:paraId="756ADCDD" w14:textId="306265BF" w:rsidR="001A1A54" w:rsidRDefault="001A1A54" w:rsidP="001A1A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N</w:t>
            </w:r>
            <w:r w:rsidR="006C1404">
              <w:rPr>
                <w:rFonts w:ascii="Mulish SemiBold" w:hAnsi="Mulish SemiBold"/>
              </w:rPr>
              <w:t xml:space="preserve">on Disposal </w:t>
            </w:r>
            <w:r>
              <w:rPr>
                <w:rFonts w:ascii="Mulish SemiBold" w:hAnsi="Mulish SemiBold"/>
              </w:rPr>
              <w:t>U</w:t>
            </w:r>
            <w:r w:rsidR="006C1404">
              <w:rPr>
                <w:rFonts w:ascii="Mulish SemiBold" w:hAnsi="Mulish SemiBold"/>
              </w:rPr>
              <w:t>ndertaking (NDU)</w:t>
            </w:r>
            <w:r>
              <w:rPr>
                <w:rFonts w:ascii="Mulish SemiBold" w:hAnsi="Mulish SemiBold"/>
              </w:rPr>
              <w:t>;</w:t>
            </w:r>
          </w:p>
          <w:p w14:paraId="1FA811E8" w14:textId="77777777" w:rsidR="001A1A54" w:rsidRPr="001A1A54" w:rsidRDefault="001A1A54" w:rsidP="001A1A5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Shortfall Undertaking</w:t>
            </w:r>
          </w:p>
        </w:tc>
        <w:tc>
          <w:tcPr>
            <w:tcW w:w="2410" w:type="dxa"/>
            <w:vMerge w:val="restart"/>
          </w:tcPr>
          <w:p w14:paraId="0DC3C26F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  <w:p w14:paraId="2A06C4F0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Borrower AND/ OR Third Party:</w:t>
            </w:r>
          </w:p>
          <w:p w14:paraId="60BDEFE5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  <w:p w14:paraId="71A913AF" w14:textId="77777777" w:rsidR="001A1A54" w:rsidRDefault="001A1A54" w:rsidP="001A1A54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Board Resolution</w:t>
            </w:r>
          </w:p>
          <w:p w14:paraId="7E650533" w14:textId="40CC0E08" w:rsidR="001A1A54" w:rsidRPr="00266B2B" w:rsidRDefault="00266B2B" w:rsidP="00266B2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Shareholders’ R</w:t>
            </w:r>
            <w:r w:rsidR="001A1A54">
              <w:rPr>
                <w:rFonts w:ascii="Mulish SemiBold" w:hAnsi="Mulish SemiBold"/>
              </w:rPr>
              <w:t>esolution</w:t>
            </w:r>
            <w:r>
              <w:rPr>
                <w:rFonts w:ascii="Mulish SemiBold" w:hAnsi="Mulish SemiBold"/>
              </w:rPr>
              <w:t>s</w:t>
            </w:r>
            <w:r w:rsidR="001A1A54">
              <w:rPr>
                <w:rFonts w:ascii="Mulish SemiBold" w:hAnsi="Mulish SemiBold"/>
              </w:rPr>
              <w:t xml:space="preserve"> </w:t>
            </w:r>
          </w:p>
        </w:tc>
        <w:tc>
          <w:tcPr>
            <w:tcW w:w="2896" w:type="dxa"/>
            <w:vMerge w:val="restart"/>
          </w:tcPr>
          <w:p w14:paraId="048573A3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  <w:p w14:paraId="0EB1DC4E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Combination:</w:t>
            </w:r>
          </w:p>
          <w:p w14:paraId="585D56A1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  <w:p w14:paraId="0FD14478" w14:textId="77777777" w:rsidR="001A1A54" w:rsidRDefault="001A1A54" w:rsidP="001A1A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Pari passu letters;</w:t>
            </w:r>
          </w:p>
          <w:p w14:paraId="6A3C6B3C" w14:textId="77777777" w:rsidR="001A1A54" w:rsidRPr="001A1A54" w:rsidRDefault="001A1A54" w:rsidP="001A1A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KMP Certificates.</w:t>
            </w:r>
          </w:p>
          <w:p w14:paraId="2AEACD1E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</w:tc>
      </w:tr>
      <w:tr w:rsidR="001A1A54" w14:paraId="36876D17" w14:textId="77777777" w:rsidTr="0036587B">
        <w:trPr>
          <w:trHeight w:val="463"/>
        </w:trPr>
        <w:tc>
          <w:tcPr>
            <w:tcW w:w="1314" w:type="dxa"/>
            <w:vMerge/>
          </w:tcPr>
          <w:p w14:paraId="7E15610D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509" w:type="dxa"/>
          </w:tcPr>
          <w:p w14:paraId="1539219E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  <w:p w14:paraId="4BCB6178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Low Rated Facility Agreement</w:t>
            </w:r>
          </w:p>
          <w:p w14:paraId="546725D7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126" w:type="dxa"/>
          </w:tcPr>
          <w:p w14:paraId="14237C81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  <w:p w14:paraId="306C1AB6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Third-Party</w:t>
            </w:r>
          </w:p>
        </w:tc>
        <w:tc>
          <w:tcPr>
            <w:tcW w:w="2693" w:type="dxa"/>
            <w:vMerge/>
          </w:tcPr>
          <w:p w14:paraId="3E497449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410" w:type="dxa"/>
            <w:vMerge/>
          </w:tcPr>
          <w:p w14:paraId="22FEE8E4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896" w:type="dxa"/>
            <w:vMerge/>
          </w:tcPr>
          <w:p w14:paraId="28393A89" w14:textId="77777777" w:rsidR="001A1A54" w:rsidRDefault="001A1A54" w:rsidP="00312234">
            <w:pPr>
              <w:jc w:val="both"/>
              <w:rPr>
                <w:rFonts w:ascii="Mulish SemiBold" w:hAnsi="Mulish SemiBold"/>
              </w:rPr>
            </w:pPr>
          </w:p>
        </w:tc>
      </w:tr>
      <w:tr w:rsidR="001A1A54" w14:paraId="7E46A1B8" w14:textId="77777777" w:rsidTr="0036587B">
        <w:trPr>
          <w:trHeight w:val="689"/>
        </w:trPr>
        <w:tc>
          <w:tcPr>
            <w:tcW w:w="1314" w:type="dxa"/>
            <w:vMerge w:val="restart"/>
          </w:tcPr>
          <w:p w14:paraId="0470E499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</w:p>
          <w:p w14:paraId="79FE81DE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 xml:space="preserve">Secured Working </w:t>
            </w:r>
            <w:r>
              <w:rPr>
                <w:rFonts w:ascii="Mulish SemiBold" w:hAnsi="Mulish SemiBold"/>
              </w:rPr>
              <w:lastRenderedPageBreak/>
              <w:t>Capital Facility</w:t>
            </w:r>
          </w:p>
          <w:p w14:paraId="33C91C02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509" w:type="dxa"/>
          </w:tcPr>
          <w:p w14:paraId="45444408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</w:p>
          <w:p w14:paraId="66F2AF6F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High Rated Facility Agreement</w:t>
            </w:r>
          </w:p>
          <w:p w14:paraId="07412EF0" w14:textId="77777777" w:rsidR="00266B2B" w:rsidRDefault="00266B2B" w:rsidP="001A1A54">
            <w:pPr>
              <w:jc w:val="both"/>
              <w:rPr>
                <w:rFonts w:ascii="Mulish SemiBold" w:hAnsi="Mulish SemiBold"/>
              </w:rPr>
            </w:pPr>
          </w:p>
          <w:p w14:paraId="6AB25918" w14:textId="77777777" w:rsidR="001A1A54" w:rsidRDefault="00266B2B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OR</w:t>
            </w:r>
          </w:p>
        </w:tc>
        <w:tc>
          <w:tcPr>
            <w:tcW w:w="2126" w:type="dxa"/>
          </w:tcPr>
          <w:p w14:paraId="5710D87E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</w:p>
          <w:p w14:paraId="3C4E2D65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Borrower</w:t>
            </w:r>
          </w:p>
          <w:p w14:paraId="1E304A72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</w:p>
          <w:p w14:paraId="3DA4A738" w14:textId="77777777" w:rsidR="00C16D8C" w:rsidRDefault="00C16D8C" w:rsidP="001A1A54">
            <w:pPr>
              <w:jc w:val="both"/>
              <w:rPr>
                <w:rFonts w:ascii="Mulish SemiBold" w:hAnsi="Mulish SemiBold"/>
              </w:rPr>
            </w:pPr>
          </w:p>
          <w:p w14:paraId="70AFE4D6" w14:textId="77777777" w:rsidR="00266B2B" w:rsidRDefault="00266B2B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AND/OR</w:t>
            </w:r>
          </w:p>
        </w:tc>
        <w:tc>
          <w:tcPr>
            <w:tcW w:w="2693" w:type="dxa"/>
            <w:vMerge w:val="restart"/>
          </w:tcPr>
          <w:p w14:paraId="26EAC940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</w:p>
          <w:p w14:paraId="1837581F" w14:textId="77777777" w:rsidR="00A530B9" w:rsidRDefault="00A530B9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As above</w:t>
            </w:r>
          </w:p>
        </w:tc>
        <w:tc>
          <w:tcPr>
            <w:tcW w:w="2410" w:type="dxa"/>
            <w:vMerge w:val="restart"/>
          </w:tcPr>
          <w:p w14:paraId="1E3C55C3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</w:p>
          <w:p w14:paraId="0BB2CBAC" w14:textId="77777777" w:rsidR="00A530B9" w:rsidRDefault="00A530B9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As above</w:t>
            </w:r>
          </w:p>
        </w:tc>
        <w:tc>
          <w:tcPr>
            <w:tcW w:w="2896" w:type="dxa"/>
            <w:vMerge w:val="restart"/>
          </w:tcPr>
          <w:p w14:paraId="653C30F1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</w:p>
          <w:p w14:paraId="512E74E0" w14:textId="77777777" w:rsidR="00A530B9" w:rsidRDefault="00A530B9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As above</w:t>
            </w:r>
          </w:p>
        </w:tc>
      </w:tr>
      <w:tr w:rsidR="001A1A54" w14:paraId="3124B0A2" w14:textId="77777777" w:rsidTr="0036587B">
        <w:trPr>
          <w:trHeight w:val="688"/>
        </w:trPr>
        <w:tc>
          <w:tcPr>
            <w:tcW w:w="1314" w:type="dxa"/>
            <w:vMerge/>
          </w:tcPr>
          <w:p w14:paraId="76B702B5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509" w:type="dxa"/>
          </w:tcPr>
          <w:p w14:paraId="65EFC520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</w:p>
          <w:p w14:paraId="3A6A41B4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Low Rated Facility Agreement</w:t>
            </w:r>
          </w:p>
          <w:p w14:paraId="19677182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126" w:type="dxa"/>
          </w:tcPr>
          <w:p w14:paraId="307A36E8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</w:p>
          <w:p w14:paraId="5B994257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Third-Party</w:t>
            </w:r>
          </w:p>
        </w:tc>
        <w:tc>
          <w:tcPr>
            <w:tcW w:w="2693" w:type="dxa"/>
            <w:vMerge/>
          </w:tcPr>
          <w:p w14:paraId="2192D834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410" w:type="dxa"/>
            <w:vMerge/>
          </w:tcPr>
          <w:p w14:paraId="197CF924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896" w:type="dxa"/>
            <w:vMerge/>
          </w:tcPr>
          <w:p w14:paraId="6A6EA108" w14:textId="77777777" w:rsidR="001A1A54" w:rsidRDefault="001A1A54" w:rsidP="001A1A54">
            <w:pPr>
              <w:jc w:val="both"/>
              <w:rPr>
                <w:rFonts w:ascii="Mulish SemiBold" w:hAnsi="Mulish SemiBold"/>
              </w:rPr>
            </w:pPr>
          </w:p>
        </w:tc>
      </w:tr>
      <w:tr w:rsidR="009D76F6" w14:paraId="47BC339C" w14:textId="77777777" w:rsidTr="00D36FF8">
        <w:trPr>
          <w:trHeight w:val="921"/>
        </w:trPr>
        <w:tc>
          <w:tcPr>
            <w:tcW w:w="1314" w:type="dxa"/>
            <w:vMerge w:val="restart"/>
          </w:tcPr>
          <w:p w14:paraId="679912F0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76786417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Unsecured Rupee Term Loan</w:t>
            </w:r>
          </w:p>
          <w:p w14:paraId="03A4BD92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62093D37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177E4325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61E2A5F3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509" w:type="dxa"/>
          </w:tcPr>
          <w:p w14:paraId="4F054E5E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199C45FD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High Rated Facility Agreement</w:t>
            </w:r>
          </w:p>
          <w:p w14:paraId="1B35CC96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79F64984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OR</w:t>
            </w:r>
          </w:p>
        </w:tc>
        <w:tc>
          <w:tcPr>
            <w:tcW w:w="2126" w:type="dxa"/>
            <w:vMerge w:val="restart"/>
          </w:tcPr>
          <w:p w14:paraId="786F418A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5F323D3F" w14:textId="791B8F4D" w:rsidR="009D76F6" w:rsidRDefault="009D76F6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Third Party</w:t>
            </w:r>
          </w:p>
        </w:tc>
        <w:tc>
          <w:tcPr>
            <w:tcW w:w="2693" w:type="dxa"/>
            <w:vMerge w:val="restart"/>
          </w:tcPr>
          <w:p w14:paraId="25648C4E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1D674DD3" w14:textId="31558378" w:rsidR="009D76F6" w:rsidRDefault="009D76F6" w:rsidP="00C16D8C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Combination:</w:t>
            </w:r>
          </w:p>
          <w:p w14:paraId="1F21680D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5FA190BD" w14:textId="77777777" w:rsidR="009D76F6" w:rsidRDefault="009D76F6" w:rsidP="00C16D8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Guarantee;</w:t>
            </w:r>
          </w:p>
          <w:p w14:paraId="543A9094" w14:textId="77777777" w:rsidR="009D76F6" w:rsidRDefault="009D76F6" w:rsidP="00C16D8C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NDU;</w:t>
            </w:r>
          </w:p>
          <w:p w14:paraId="65C96983" w14:textId="77777777" w:rsidR="009D76F6" w:rsidRPr="00C16D8C" w:rsidRDefault="009D76F6" w:rsidP="003658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Mulish SemiBold" w:hAnsi="Mulish SemiBold"/>
              </w:rPr>
            </w:pPr>
            <w:r w:rsidRPr="00C16D8C">
              <w:rPr>
                <w:rFonts w:ascii="Mulish SemiBold" w:hAnsi="Mulish SemiBold"/>
              </w:rPr>
              <w:t>Shortfall Undertaking</w:t>
            </w:r>
          </w:p>
        </w:tc>
        <w:tc>
          <w:tcPr>
            <w:tcW w:w="2410" w:type="dxa"/>
            <w:vMerge w:val="restart"/>
          </w:tcPr>
          <w:p w14:paraId="7AE1A811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3DF9A071" w14:textId="38A16E3B" w:rsidR="009D76F6" w:rsidRDefault="009D76F6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Borrower AND/OR Third Party:</w:t>
            </w:r>
          </w:p>
          <w:p w14:paraId="2C8CEA17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34FD426F" w14:textId="77777777" w:rsidR="009D76F6" w:rsidRDefault="009D76F6" w:rsidP="001A1A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Board Resolution</w:t>
            </w:r>
          </w:p>
          <w:p w14:paraId="72EA5A23" w14:textId="77777777" w:rsidR="009D76F6" w:rsidRDefault="009D76F6" w:rsidP="001A1A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Shareholders’ Resolution</w:t>
            </w:r>
          </w:p>
          <w:p w14:paraId="2390EB4D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896" w:type="dxa"/>
            <w:vMerge w:val="restart"/>
          </w:tcPr>
          <w:p w14:paraId="099FA2BF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4C332E96" w14:textId="240EACE5" w:rsidR="009D76F6" w:rsidRDefault="009D76F6" w:rsidP="00266B2B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Combination:</w:t>
            </w:r>
          </w:p>
          <w:p w14:paraId="628F08FB" w14:textId="77777777" w:rsidR="009D76F6" w:rsidRDefault="009D76F6" w:rsidP="00266B2B">
            <w:pPr>
              <w:jc w:val="both"/>
              <w:rPr>
                <w:rFonts w:ascii="Mulish SemiBold" w:hAnsi="Mulish SemiBold"/>
              </w:rPr>
            </w:pPr>
          </w:p>
          <w:p w14:paraId="245872E1" w14:textId="77777777" w:rsidR="009D76F6" w:rsidRPr="001A1A54" w:rsidRDefault="009D76F6" w:rsidP="00266B2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KMP Certificates.</w:t>
            </w:r>
          </w:p>
          <w:p w14:paraId="703BF894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</w:tc>
      </w:tr>
      <w:tr w:rsidR="009D76F6" w14:paraId="119ED9E5" w14:textId="77777777" w:rsidTr="00D36FF8">
        <w:trPr>
          <w:trHeight w:val="920"/>
        </w:trPr>
        <w:tc>
          <w:tcPr>
            <w:tcW w:w="1314" w:type="dxa"/>
            <w:vMerge/>
          </w:tcPr>
          <w:p w14:paraId="1A14CC9A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509" w:type="dxa"/>
          </w:tcPr>
          <w:p w14:paraId="2AF9FD20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53706B8C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Low Rated Facility Agreement</w:t>
            </w:r>
          </w:p>
          <w:p w14:paraId="1ADAB92C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126" w:type="dxa"/>
            <w:vMerge/>
          </w:tcPr>
          <w:p w14:paraId="53FE8242" w14:textId="52226356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693" w:type="dxa"/>
            <w:vMerge/>
          </w:tcPr>
          <w:p w14:paraId="65D7FD6F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410" w:type="dxa"/>
            <w:vMerge/>
          </w:tcPr>
          <w:p w14:paraId="2A2274E6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896" w:type="dxa"/>
            <w:vMerge/>
          </w:tcPr>
          <w:p w14:paraId="06EB72C6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</w:tc>
      </w:tr>
      <w:tr w:rsidR="009D76F6" w14:paraId="63DA4102" w14:textId="77777777" w:rsidTr="007618A8">
        <w:trPr>
          <w:trHeight w:val="689"/>
        </w:trPr>
        <w:tc>
          <w:tcPr>
            <w:tcW w:w="1314" w:type="dxa"/>
            <w:vMerge w:val="restart"/>
          </w:tcPr>
          <w:p w14:paraId="1619D001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774D7779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Unsecured Working Capital Facility</w:t>
            </w:r>
          </w:p>
          <w:p w14:paraId="71ED573D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509" w:type="dxa"/>
          </w:tcPr>
          <w:p w14:paraId="3938A9C9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4DD649C7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High Rated Facility Agreement</w:t>
            </w:r>
          </w:p>
          <w:p w14:paraId="30D93541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17DCCFEA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OR</w:t>
            </w:r>
          </w:p>
        </w:tc>
        <w:tc>
          <w:tcPr>
            <w:tcW w:w="2126" w:type="dxa"/>
            <w:vMerge w:val="restart"/>
          </w:tcPr>
          <w:p w14:paraId="0D20FA8F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59DD44C8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Third-Party</w:t>
            </w:r>
          </w:p>
          <w:p w14:paraId="4538FC6B" w14:textId="70AF96A2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693" w:type="dxa"/>
            <w:vMerge w:val="restart"/>
          </w:tcPr>
          <w:p w14:paraId="36385EC0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49C9C6AF" w14:textId="2F50B2AA" w:rsidR="009D76F6" w:rsidRDefault="006C1404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Combination:</w:t>
            </w:r>
          </w:p>
          <w:p w14:paraId="55DEEC27" w14:textId="77777777" w:rsidR="006C1404" w:rsidRDefault="006C1404" w:rsidP="0036587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Guarantee;</w:t>
            </w:r>
          </w:p>
          <w:p w14:paraId="7C7D5FF5" w14:textId="77777777" w:rsidR="006C1404" w:rsidRDefault="006C1404" w:rsidP="0036587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NDU over assets;</w:t>
            </w:r>
          </w:p>
          <w:p w14:paraId="2B97C956" w14:textId="7F8DC2F6" w:rsidR="006C1404" w:rsidRPr="0036587B" w:rsidRDefault="006C1404" w:rsidP="0036587B">
            <w:pPr>
              <w:pStyle w:val="ListParagraph"/>
              <w:jc w:val="both"/>
              <w:rPr>
                <w:rFonts w:ascii="Mulish SemiBold" w:hAnsi="Mulish SemiBold"/>
              </w:rPr>
            </w:pPr>
          </w:p>
        </w:tc>
        <w:tc>
          <w:tcPr>
            <w:tcW w:w="2410" w:type="dxa"/>
            <w:vMerge w:val="restart"/>
          </w:tcPr>
          <w:p w14:paraId="7913BD0F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0548D9F8" w14:textId="77777777" w:rsidR="009D76F6" w:rsidRDefault="009D76F6" w:rsidP="00C16D8C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As above</w:t>
            </w:r>
          </w:p>
        </w:tc>
        <w:tc>
          <w:tcPr>
            <w:tcW w:w="2896" w:type="dxa"/>
            <w:vMerge w:val="restart"/>
          </w:tcPr>
          <w:p w14:paraId="56DEB9C3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3989504C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As above.</w:t>
            </w:r>
          </w:p>
        </w:tc>
      </w:tr>
      <w:tr w:rsidR="009D76F6" w14:paraId="09FA7E41" w14:textId="77777777" w:rsidTr="007618A8">
        <w:trPr>
          <w:trHeight w:val="688"/>
        </w:trPr>
        <w:tc>
          <w:tcPr>
            <w:tcW w:w="1314" w:type="dxa"/>
            <w:vMerge/>
          </w:tcPr>
          <w:p w14:paraId="46FCDBEB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509" w:type="dxa"/>
          </w:tcPr>
          <w:p w14:paraId="6D8D9950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  <w:p w14:paraId="6C3F952F" w14:textId="4705A9F3" w:rsidR="009D76F6" w:rsidRDefault="009D76F6" w:rsidP="00C16D8C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Low Rated Facility Agreement</w:t>
            </w:r>
          </w:p>
        </w:tc>
        <w:tc>
          <w:tcPr>
            <w:tcW w:w="2126" w:type="dxa"/>
            <w:vMerge/>
          </w:tcPr>
          <w:p w14:paraId="5E4B277B" w14:textId="5472F992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693" w:type="dxa"/>
            <w:vMerge/>
          </w:tcPr>
          <w:p w14:paraId="043679D2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410" w:type="dxa"/>
            <w:vMerge/>
          </w:tcPr>
          <w:p w14:paraId="38EC227D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2896" w:type="dxa"/>
            <w:vMerge/>
          </w:tcPr>
          <w:p w14:paraId="55F3EDE6" w14:textId="77777777" w:rsidR="009D76F6" w:rsidRDefault="009D76F6" w:rsidP="001A1A54">
            <w:pPr>
              <w:jc w:val="both"/>
              <w:rPr>
                <w:rFonts w:ascii="Mulish SemiBold" w:hAnsi="Mulish SemiBold"/>
              </w:rPr>
            </w:pPr>
          </w:p>
        </w:tc>
      </w:tr>
    </w:tbl>
    <w:p w14:paraId="69CA3417" w14:textId="77777777" w:rsidR="001A1A54" w:rsidRDefault="001A1A54" w:rsidP="00312234">
      <w:pPr>
        <w:jc w:val="both"/>
        <w:rPr>
          <w:rFonts w:ascii="Mulish SemiBold" w:hAnsi="Mulish SemiBold"/>
        </w:rPr>
      </w:pPr>
    </w:p>
    <w:p w14:paraId="0D3D4434" w14:textId="77777777" w:rsidR="00C677DB" w:rsidRDefault="00C677DB" w:rsidP="00312234">
      <w:pPr>
        <w:jc w:val="both"/>
        <w:rPr>
          <w:rFonts w:ascii="Mulish SemiBold" w:hAnsi="Mulish SemiBold"/>
        </w:rPr>
      </w:pPr>
      <w:r>
        <w:rPr>
          <w:rFonts w:ascii="Mulish SemiBold" w:hAnsi="Mulish SemiBold"/>
        </w:rPr>
        <w:t xml:space="preserve">The </w:t>
      </w:r>
      <w:r w:rsidR="001A1A54">
        <w:rPr>
          <w:rFonts w:ascii="Mulish SemiBold" w:hAnsi="Mulish SemiBold"/>
        </w:rPr>
        <w:t xml:space="preserve">documents involved in a transaction </w:t>
      </w:r>
      <w:r w:rsidR="00A530B9">
        <w:rPr>
          <w:rFonts w:ascii="Mulish SemiBold" w:hAnsi="Mulish SemiBold"/>
        </w:rPr>
        <w:t>can involve a permutation/ combination of these and typically based on a reading of the Credit Arrangement Letter/ sanctioned terms.</w:t>
      </w:r>
    </w:p>
    <w:p w14:paraId="026E3D4F" w14:textId="77777777" w:rsidR="00A530B9" w:rsidRDefault="00A530B9" w:rsidP="00312234">
      <w:pPr>
        <w:jc w:val="both"/>
        <w:rPr>
          <w:rFonts w:ascii="Mulish SemiBold" w:hAnsi="Mulish SemiBold"/>
        </w:rPr>
      </w:pPr>
      <w:r>
        <w:rPr>
          <w:rFonts w:ascii="Mulish SemiBold" w:hAnsi="Mulish SemiBold"/>
        </w:rPr>
        <w:t>We presume the inputs and field forms are part of the workflow system and shall be validated by IBM/ ITG.</w:t>
      </w:r>
    </w:p>
    <w:p w14:paraId="5A32BEF0" w14:textId="77777777" w:rsidR="00C677DB" w:rsidRDefault="00A530B9" w:rsidP="00312234">
      <w:pPr>
        <w:jc w:val="both"/>
        <w:rPr>
          <w:rFonts w:ascii="Mulish SemiBold" w:hAnsi="Mulish SemiBold"/>
          <w:b/>
          <w:i/>
          <w:u w:val="single"/>
        </w:rPr>
      </w:pPr>
      <w:r w:rsidRPr="00A530B9">
        <w:rPr>
          <w:rFonts w:ascii="Mulish SemiBold" w:hAnsi="Mulish SemiBold"/>
          <w:b/>
          <w:i/>
          <w:u w:val="single"/>
        </w:rPr>
        <w:t>Expectation of AI Component</w:t>
      </w:r>
      <w:r w:rsidR="00C677DB" w:rsidRPr="00A530B9">
        <w:rPr>
          <w:rFonts w:ascii="Mulish SemiBold" w:hAnsi="Mulish SemiBold"/>
          <w:b/>
          <w:i/>
          <w:u w:val="single"/>
        </w:rPr>
        <w:t xml:space="preserve"> </w:t>
      </w:r>
    </w:p>
    <w:p w14:paraId="67D3E2B7" w14:textId="77777777" w:rsidR="00A530B9" w:rsidRPr="00A530B9" w:rsidRDefault="00A530B9" w:rsidP="00A530B9">
      <w:pPr>
        <w:pStyle w:val="ListParagraph"/>
        <w:numPr>
          <w:ilvl w:val="0"/>
          <w:numId w:val="7"/>
        </w:numPr>
        <w:jc w:val="both"/>
        <w:rPr>
          <w:rFonts w:ascii="Mulish SemiBold" w:hAnsi="Mulish SemiBold"/>
          <w:b/>
          <w:u w:val="single"/>
        </w:rPr>
      </w:pPr>
      <w:r>
        <w:rPr>
          <w:rFonts w:ascii="Mulish SemiBold" w:hAnsi="Mulish SemiBold"/>
        </w:rPr>
        <w:lastRenderedPageBreak/>
        <w:t>Compare Given Document with template based on rating, product, security (as applicable) – this should be automatic, based on inputs provided by WBG Business Originator at the time of Task Creation OR extracted from Credit Arrangement Letter.</w:t>
      </w:r>
    </w:p>
    <w:p w14:paraId="46AD7C0B" w14:textId="77777777" w:rsidR="00A530B9" w:rsidRPr="00A530B9" w:rsidRDefault="00A530B9" w:rsidP="00A530B9">
      <w:pPr>
        <w:pStyle w:val="ListParagraph"/>
        <w:ind w:left="360"/>
        <w:jc w:val="both"/>
        <w:rPr>
          <w:rFonts w:ascii="Mulish SemiBold" w:hAnsi="Mulish SemiBold"/>
          <w:b/>
          <w:u w:val="single"/>
        </w:rPr>
      </w:pPr>
    </w:p>
    <w:p w14:paraId="087C8B9D" w14:textId="77777777" w:rsidR="00A530B9" w:rsidRPr="00A530B9" w:rsidRDefault="00A530B9" w:rsidP="00A530B9">
      <w:pPr>
        <w:pStyle w:val="ListParagraph"/>
        <w:numPr>
          <w:ilvl w:val="0"/>
          <w:numId w:val="7"/>
        </w:numPr>
        <w:jc w:val="both"/>
        <w:rPr>
          <w:rFonts w:ascii="Mulish SemiBold" w:hAnsi="Mulish SemiBold"/>
          <w:b/>
          <w:u w:val="single"/>
        </w:rPr>
      </w:pPr>
      <w:r>
        <w:rPr>
          <w:rFonts w:ascii="Mulish SemiBold" w:hAnsi="Mulish SemiBold"/>
        </w:rPr>
        <w:t>Discrepancies in document to be highlighted on the basis of:</w:t>
      </w:r>
    </w:p>
    <w:p w14:paraId="2D04C2CE" w14:textId="77777777" w:rsidR="00A530B9" w:rsidRPr="00A530B9" w:rsidRDefault="00A530B9" w:rsidP="00A530B9">
      <w:pPr>
        <w:pStyle w:val="ListParagraph"/>
        <w:rPr>
          <w:rFonts w:ascii="Mulish SemiBold" w:hAnsi="Mulish SemiBold"/>
          <w:b/>
          <w:u w:val="single"/>
        </w:rPr>
      </w:pPr>
    </w:p>
    <w:p w14:paraId="2AB2183A" w14:textId="77777777" w:rsidR="00A530B9" w:rsidRDefault="00A530B9" w:rsidP="00A530B9">
      <w:pPr>
        <w:pStyle w:val="ListParagraph"/>
        <w:numPr>
          <w:ilvl w:val="0"/>
          <w:numId w:val="8"/>
        </w:numPr>
        <w:jc w:val="both"/>
        <w:rPr>
          <w:rFonts w:ascii="Mulish SemiBold" w:hAnsi="Mulish SemiBold"/>
        </w:rPr>
      </w:pPr>
      <w:r w:rsidRPr="00FE78A2">
        <w:rPr>
          <w:rFonts w:ascii="Mulish SemiBold" w:hAnsi="Mulish SemiBold"/>
          <w:u w:val="single"/>
        </w:rPr>
        <w:t>Where template document is used</w:t>
      </w:r>
      <w:r>
        <w:rPr>
          <w:rFonts w:ascii="Mulish SemiBold" w:hAnsi="Mulish SemiBold"/>
        </w:rPr>
        <w:t xml:space="preserve">: All changes to clauses other than transaction particulars; </w:t>
      </w:r>
    </w:p>
    <w:p w14:paraId="0D58362D" w14:textId="77777777" w:rsidR="00A530B9" w:rsidRPr="00A530B9" w:rsidRDefault="00A530B9" w:rsidP="00A530B9">
      <w:pPr>
        <w:pStyle w:val="ListParagraph"/>
        <w:numPr>
          <w:ilvl w:val="0"/>
          <w:numId w:val="8"/>
        </w:numPr>
        <w:jc w:val="both"/>
        <w:rPr>
          <w:rFonts w:ascii="Mulish SemiBold" w:hAnsi="Mulish SemiBold"/>
        </w:rPr>
      </w:pPr>
      <w:r w:rsidRPr="00FE78A2">
        <w:rPr>
          <w:rFonts w:ascii="Mulish SemiBold" w:hAnsi="Mulish SemiBold"/>
          <w:u w:val="single"/>
        </w:rPr>
        <w:t>Where non-template document is used</w:t>
      </w:r>
      <w:r>
        <w:rPr>
          <w:rFonts w:ascii="Mulish SemiBold" w:hAnsi="Mulish SemiBold"/>
        </w:rPr>
        <w:t>: Clause-by-clause comparison with similar clauses in template document.</w:t>
      </w:r>
    </w:p>
    <w:p w14:paraId="0C230C4E" w14:textId="77777777" w:rsidR="00A530B9" w:rsidRPr="00A530B9" w:rsidRDefault="00A530B9" w:rsidP="00A530B9">
      <w:pPr>
        <w:pStyle w:val="ListParagraph"/>
        <w:rPr>
          <w:rFonts w:ascii="Mulish SemiBold" w:hAnsi="Mulish SemiBold"/>
          <w:b/>
          <w:u w:val="single"/>
        </w:rPr>
      </w:pPr>
    </w:p>
    <w:p w14:paraId="379BC967" w14:textId="77777777" w:rsidR="00A530B9" w:rsidRPr="00A530B9" w:rsidRDefault="00A530B9" w:rsidP="00A530B9">
      <w:pPr>
        <w:pStyle w:val="ListParagraph"/>
        <w:numPr>
          <w:ilvl w:val="0"/>
          <w:numId w:val="7"/>
        </w:numPr>
        <w:jc w:val="both"/>
        <w:rPr>
          <w:rFonts w:ascii="Mulish SemiBold" w:hAnsi="Mulish SemiBold"/>
          <w:b/>
          <w:u w:val="single"/>
        </w:rPr>
      </w:pPr>
      <w:r>
        <w:rPr>
          <w:rFonts w:ascii="Mulish SemiBold" w:hAnsi="Mulish SemiBold"/>
        </w:rPr>
        <w:t>Every modified clause</w:t>
      </w:r>
      <w:r w:rsidR="00FE78A2">
        <w:rPr>
          <w:rFonts w:ascii="Mulish SemiBold" w:hAnsi="Mulish SemiBold"/>
        </w:rPr>
        <w:t xml:space="preserve"> in Given Document</w:t>
      </w:r>
      <w:r>
        <w:rPr>
          <w:rFonts w:ascii="Mulish SemiBold" w:hAnsi="Mulish SemiBold"/>
        </w:rPr>
        <w:t xml:space="preserve"> to be compared with:</w:t>
      </w:r>
    </w:p>
    <w:p w14:paraId="6E8A4FAE" w14:textId="77777777" w:rsidR="00A530B9" w:rsidRDefault="00A530B9" w:rsidP="00A530B9">
      <w:pPr>
        <w:pStyle w:val="ListParagraph"/>
        <w:ind w:left="360"/>
        <w:jc w:val="both"/>
        <w:rPr>
          <w:rFonts w:ascii="Mulish SemiBold" w:hAnsi="Mulish SemiBold"/>
        </w:rPr>
      </w:pPr>
    </w:p>
    <w:p w14:paraId="4B1FA931" w14:textId="77777777" w:rsidR="00A530B9" w:rsidRPr="00A530B9" w:rsidRDefault="00FE78A2" w:rsidP="00A530B9">
      <w:pPr>
        <w:pStyle w:val="ListParagraph"/>
        <w:numPr>
          <w:ilvl w:val="0"/>
          <w:numId w:val="9"/>
        </w:numPr>
        <w:jc w:val="both"/>
        <w:rPr>
          <w:rFonts w:ascii="Mulish SemiBold" w:hAnsi="Mulish SemiBold"/>
          <w:b/>
          <w:u w:val="single"/>
        </w:rPr>
      </w:pPr>
      <w:r>
        <w:rPr>
          <w:rFonts w:ascii="Mulish SemiBold" w:hAnsi="Mulish SemiBold"/>
        </w:rPr>
        <w:t xml:space="preserve">Stipulated </w:t>
      </w:r>
      <w:r w:rsidR="00A530B9">
        <w:rPr>
          <w:rFonts w:ascii="Mulish SemiBold" w:hAnsi="Mulish SemiBold"/>
        </w:rPr>
        <w:t>Clause under Sanctioned Terms/ Credit Arrangement Letter;</w:t>
      </w:r>
      <w:r>
        <w:rPr>
          <w:rFonts w:ascii="Mulish SemiBold" w:hAnsi="Mulish SemiBold"/>
        </w:rPr>
        <w:t xml:space="preserve"> </w:t>
      </w:r>
    </w:p>
    <w:p w14:paraId="18AA94B2" w14:textId="77777777" w:rsidR="00A530B9" w:rsidRPr="00FE78A2" w:rsidRDefault="00FE78A2" w:rsidP="00A530B9">
      <w:pPr>
        <w:pStyle w:val="ListParagraph"/>
        <w:numPr>
          <w:ilvl w:val="0"/>
          <w:numId w:val="9"/>
        </w:numPr>
        <w:jc w:val="both"/>
        <w:rPr>
          <w:rFonts w:ascii="Mulish SemiBold" w:hAnsi="Mulish SemiBold"/>
          <w:b/>
          <w:u w:val="single"/>
        </w:rPr>
      </w:pPr>
      <w:r>
        <w:rPr>
          <w:rFonts w:ascii="Mulish SemiBold" w:hAnsi="Mulish SemiBold"/>
        </w:rPr>
        <w:t>Similar Clause with the Same Client/ Counter-party for earlier transactions;</w:t>
      </w:r>
    </w:p>
    <w:p w14:paraId="6317269C" w14:textId="77777777" w:rsidR="00FE78A2" w:rsidRPr="00FE78A2" w:rsidRDefault="00FE78A2" w:rsidP="00A530B9">
      <w:pPr>
        <w:pStyle w:val="ListParagraph"/>
        <w:numPr>
          <w:ilvl w:val="0"/>
          <w:numId w:val="9"/>
        </w:numPr>
        <w:jc w:val="both"/>
        <w:rPr>
          <w:rFonts w:ascii="Mulish SemiBold" w:hAnsi="Mulish SemiBold"/>
          <w:b/>
          <w:u w:val="single"/>
        </w:rPr>
      </w:pPr>
      <w:r>
        <w:rPr>
          <w:rFonts w:ascii="Mulish SemiBold" w:hAnsi="Mulish SemiBold"/>
        </w:rPr>
        <w:t>Similar Clause with Group Companies of Same Client/ Counter-party;</w:t>
      </w:r>
    </w:p>
    <w:p w14:paraId="0A31267C" w14:textId="51D995C4" w:rsidR="00FE78A2" w:rsidRPr="00FE78A2" w:rsidRDefault="00FE78A2" w:rsidP="00A530B9">
      <w:pPr>
        <w:pStyle w:val="ListParagraph"/>
        <w:numPr>
          <w:ilvl w:val="0"/>
          <w:numId w:val="9"/>
        </w:numPr>
        <w:jc w:val="both"/>
        <w:rPr>
          <w:rFonts w:ascii="Mulish SemiBold" w:hAnsi="Mulish SemiBold"/>
          <w:b/>
          <w:u w:val="single"/>
        </w:rPr>
      </w:pPr>
      <w:r>
        <w:rPr>
          <w:rFonts w:ascii="Mulish SemiBold" w:hAnsi="Mulish SemiBold"/>
        </w:rPr>
        <w:t>Similar Clause with Other Companies.</w:t>
      </w:r>
    </w:p>
    <w:p w14:paraId="1A9E2789" w14:textId="77777777" w:rsidR="00FE78A2" w:rsidRDefault="00FE78A2" w:rsidP="00FE78A2">
      <w:pPr>
        <w:ind w:left="360"/>
        <w:jc w:val="both"/>
        <w:rPr>
          <w:rFonts w:ascii="Mulish SemiBold" w:hAnsi="Mulish SemiBold"/>
        </w:rPr>
      </w:pPr>
      <w:r>
        <w:rPr>
          <w:rFonts w:ascii="Mulish SemiBold" w:hAnsi="Mulish SemiBold"/>
        </w:rPr>
        <w:t>The above are required to be displayed as automatic prompts, clickable by the Legal Group User (please refer to the prototype for more details).</w:t>
      </w:r>
    </w:p>
    <w:p w14:paraId="405F66FF" w14:textId="77777777" w:rsidR="00FE78A2" w:rsidRPr="00FE78A2" w:rsidRDefault="00FE78A2" w:rsidP="00FE78A2">
      <w:pPr>
        <w:pStyle w:val="ListParagraph"/>
        <w:numPr>
          <w:ilvl w:val="0"/>
          <w:numId w:val="7"/>
        </w:numPr>
        <w:jc w:val="both"/>
        <w:rPr>
          <w:rFonts w:ascii="Mulish SemiBold" w:hAnsi="Mulish SemiBold"/>
          <w:b/>
          <w:u w:val="single"/>
        </w:rPr>
      </w:pPr>
      <w:r>
        <w:rPr>
          <w:rFonts w:ascii="Mulish SemiBold" w:hAnsi="Mulish SemiBold"/>
        </w:rPr>
        <w:t>Prompt</w:t>
      </w:r>
      <w:r w:rsidR="00A6430C">
        <w:rPr>
          <w:rFonts w:ascii="Mulish SemiBold" w:hAnsi="Mulish SemiBold"/>
        </w:rPr>
        <w:t>s</w:t>
      </w:r>
      <w:r>
        <w:rPr>
          <w:rFonts w:ascii="Mulish SemiBold" w:hAnsi="Mulish SemiBold"/>
        </w:rPr>
        <w:t xml:space="preserve"> for further auctioning based on existing authorisation matrix or other inputs and then colour code (green, yellow, orange, red) based on complexity of clause – this would denote to the Legal Group User whose authorisation is required for accepting changes.</w:t>
      </w:r>
    </w:p>
    <w:p w14:paraId="26FF0F44" w14:textId="77777777" w:rsidR="00FE78A2" w:rsidRPr="00FE78A2" w:rsidRDefault="00FE78A2" w:rsidP="00FE78A2">
      <w:pPr>
        <w:pStyle w:val="ListParagraph"/>
        <w:ind w:left="360"/>
        <w:jc w:val="both"/>
        <w:rPr>
          <w:rFonts w:ascii="Mulish SemiBold" w:hAnsi="Mulish SemiBold"/>
          <w:b/>
          <w:u w:val="single"/>
        </w:rPr>
      </w:pPr>
    </w:p>
    <w:p w14:paraId="21F97A3F" w14:textId="77777777" w:rsidR="00FE78A2" w:rsidRPr="00A6430C" w:rsidRDefault="00FE78A2" w:rsidP="00A6430C">
      <w:pPr>
        <w:pStyle w:val="ListParagraph"/>
        <w:numPr>
          <w:ilvl w:val="0"/>
          <w:numId w:val="7"/>
        </w:numPr>
        <w:jc w:val="both"/>
        <w:rPr>
          <w:rFonts w:ascii="Mulish SemiBold" w:hAnsi="Mulish SemiBold"/>
          <w:b/>
          <w:u w:val="single"/>
        </w:rPr>
      </w:pPr>
      <w:r>
        <w:rPr>
          <w:rFonts w:ascii="Mulish SemiBold" w:hAnsi="Mulish SemiBold"/>
        </w:rPr>
        <w:t>Cross-compare with other documents (Security/ Finance/ Others) if a modification in one would entail mirror changes in the other – to be in form of suggestions.</w:t>
      </w:r>
    </w:p>
    <w:p w14:paraId="7AD394DB" w14:textId="77777777" w:rsidR="00A6430C" w:rsidRPr="00A6430C" w:rsidRDefault="00A6430C" w:rsidP="00A6430C">
      <w:pPr>
        <w:pStyle w:val="ListParagraph"/>
        <w:rPr>
          <w:rFonts w:ascii="Mulish SemiBold" w:hAnsi="Mulish SemiBold"/>
          <w:b/>
          <w:u w:val="single"/>
        </w:rPr>
      </w:pPr>
    </w:p>
    <w:p w14:paraId="22028AD3" w14:textId="77777777" w:rsidR="00FE78A2" w:rsidRDefault="00C16D8C" w:rsidP="00FE78A2">
      <w:pPr>
        <w:ind w:left="360"/>
        <w:jc w:val="both"/>
        <w:rPr>
          <w:rFonts w:ascii="Mulish SemiBold" w:hAnsi="Mulish SemiBold"/>
          <w:b/>
          <w:u w:val="single"/>
        </w:rPr>
      </w:pPr>
      <w:r>
        <w:rPr>
          <w:rFonts w:ascii="Mulish SemiBold" w:hAnsi="Mulish SemiBold"/>
          <w:b/>
          <w:u w:val="single"/>
        </w:rPr>
        <w:t>List of 10 documents identified in the call on March 6, 2023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4394"/>
        <w:gridCol w:w="4820"/>
        <w:gridCol w:w="3321"/>
      </w:tblGrid>
      <w:tr w:rsidR="00C16D8C" w14:paraId="49947D8F" w14:textId="77777777" w:rsidTr="00C16D8C">
        <w:tc>
          <w:tcPr>
            <w:tcW w:w="1053" w:type="dxa"/>
          </w:tcPr>
          <w:p w14:paraId="56947E78" w14:textId="77777777" w:rsidR="00C16D8C" w:rsidRPr="00C16D8C" w:rsidRDefault="00C16D8C" w:rsidP="00FE78A2">
            <w:pPr>
              <w:jc w:val="both"/>
              <w:rPr>
                <w:rFonts w:ascii="Mulish SemiBold" w:hAnsi="Mulish SemiBold"/>
                <w:b/>
              </w:rPr>
            </w:pPr>
            <w:r w:rsidRPr="00C16D8C">
              <w:rPr>
                <w:rFonts w:ascii="Mulish SemiBold" w:hAnsi="Mulish SemiBold"/>
                <w:b/>
              </w:rPr>
              <w:t xml:space="preserve">S. No. </w:t>
            </w:r>
          </w:p>
        </w:tc>
        <w:tc>
          <w:tcPr>
            <w:tcW w:w="4394" w:type="dxa"/>
          </w:tcPr>
          <w:p w14:paraId="19C495D1" w14:textId="77777777" w:rsidR="00C16D8C" w:rsidRPr="00C16D8C" w:rsidRDefault="00C16D8C" w:rsidP="00FE78A2">
            <w:pPr>
              <w:jc w:val="both"/>
              <w:rPr>
                <w:rFonts w:ascii="Mulish SemiBold" w:hAnsi="Mulish SemiBold"/>
                <w:b/>
              </w:rPr>
            </w:pPr>
            <w:r w:rsidRPr="00C16D8C">
              <w:rPr>
                <w:rFonts w:ascii="Mulish SemiBold" w:hAnsi="Mulish SemiBold"/>
                <w:b/>
              </w:rPr>
              <w:t>Nomenclature of the Document</w:t>
            </w:r>
          </w:p>
        </w:tc>
        <w:tc>
          <w:tcPr>
            <w:tcW w:w="4820" w:type="dxa"/>
          </w:tcPr>
          <w:p w14:paraId="25B42CB3" w14:textId="77777777" w:rsidR="00C16D8C" w:rsidRPr="00C16D8C" w:rsidRDefault="00C16D8C" w:rsidP="00FE78A2">
            <w:pPr>
              <w:jc w:val="both"/>
              <w:rPr>
                <w:rFonts w:ascii="Mulish SemiBold" w:hAnsi="Mulish SemiBold"/>
                <w:b/>
              </w:rPr>
            </w:pPr>
            <w:r w:rsidRPr="00C16D8C">
              <w:rPr>
                <w:rFonts w:ascii="Mulish SemiBold" w:hAnsi="Mulish SemiBold"/>
                <w:b/>
              </w:rPr>
              <w:t>Checks</w:t>
            </w:r>
          </w:p>
        </w:tc>
        <w:tc>
          <w:tcPr>
            <w:tcW w:w="3321" w:type="dxa"/>
          </w:tcPr>
          <w:p w14:paraId="0C23843B" w14:textId="3C4F062D" w:rsidR="00C16D8C" w:rsidRPr="00C16D8C" w:rsidRDefault="00C16D8C" w:rsidP="00FE78A2">
            <w:pPr>
              <w:jc w:val="both"/>
              <w:rPr>
                <w:rFonts w:ascii="Mulish SemiBold" w:hAnsi="Mulish SemiBold"/>
                <w:b/>
              </w:rPr>
            </w:pPr>
            <w:r w:rsidRPr="00C16D8C">
              <w:rPr>
                <w:rFonts w:ascii="Mulish SemiBold" w:hAnsi="Mulish SemiBold"/>
                <w:b/>
              </w:rPr>
              <w:t>Miscellaneous</w:t>
            </w:r>
          </w:p>
        </w:tc>
      </w:tr>
      <w:tr w:rsidR="00C16D8C" w14:paraId="1EFC04C0" w14:textId="77777777" w:rsidTr="00C16D8C">
        <w:tc>
          <w:tcPr>
            <w:tcW w:w="1053" w:type="dxa"/>
          </w:tcPr>
          <w:p w14:paraId="60A1C4A4" w14:textId="77777777" w:rsidR="00C16D8C" w:rsidRDefault="00C16D8C" w:rsidP="00C16D8C">
            <w:pPr>
              <w:jc w:val="center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1</w:t>
            </w:r>
          </w:p>
        </w:tc>
        <w:tc>
          <w:tcPr>
            <w:tcW w:w="4394" w:type="dxa"/>
          </w:tcPr>
          <w:p w14:paraId="3901C4C9" w14:textId="77777777" w:rsidR="00C16D8C" w:rsidRDefault="00C16D8C" w:rsidP="00C16D8C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Working Capital Facility Agreement for High Rated Borrowers</w:t>
            </w:r>
          </w:p>
        </w:tc>
        <w:tc>
          <w:tcPr>
            <w:tcW w:w="4820" w:type="dxa"/>
          </w:tcPr>
          <w:p w14:paraId="13E71A81" w14:textId="77777777" w:rsidR="00C16D8C" w:rsidRDefault="00C16D8C" w:rsidP="00C16D8C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>Check 1:</w:t>
            </w:r>
            <w:r>
              <w:rPr>
                <w:rFonts w:ascii="Mulish SemiBold" w:hAnsi="Mulish SemiBold"/>
              </w:rPr>
              <w:t xml:space="preserve"> Nature of Facility – To be used for working capital facilities</w:t>
            </w:r>
          </w:p>
          <w:p w14:paraId="23F08548" w14:textId="77777777" w:rsidR="00C16D8C" w:rsidRDefault="00C16D8C" w:rsidP="00C16D8C">
            <w:pPr>
              <w:jc w:val="both"/>
              <w:rPr>
                <w:rFonts w:ascii="Mulish SemiBold" w:hAnsi="Mulish SemiBold"/>
              </w:rPr>
            </w:pPr>
          </w:p>
          <w:p w14:paraId="5D35DA65" w14:textId="77777777" w:rsidR="00C16D8C" w:rsidRDefault="00C16D8C" w:rsidP="00C16D8C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lastRenderedPageBreak/>
              <w:t>Check 2:</w:t>
            </w:r>
            <w:r>
              <w:rPr>
                <w:rFonts w:ascii="Mulish SemiBold" w:hAnsi="Mulish SemiBold"/>
              </w:rPr>
              <w:t xml:space="preserve"> Rating of Borrower – To be used for High rated Borrower i.e. internal rating of A and above</w:t>
            </w:r>
          </w:p>
          <w:p w14:paraId="76083A37" w14:textId="77777777" w:rsidR="00C16D8C" w:rsidRDefault="00C16D8C" w:rsidP="00C16D8C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 xml:space="preserve"> </w:t>
            </w:r>
          </w:p>
        </w:tc>
        <w:tc>
          <w:tcPr>
            <w:tcW w:w="3321" w:type="dxa"/>
          </w:tcPr>
          <w:p w14:paraId="34AE54E7" w14:textId="77777777" w:rsidR="00C16D8C" w:rsidRDefault="00C16D8C" w:rsidP="00FE78A2">
            <w:pPr>
              <w:jc w:val="both"/>
              <w:rPr>
                <w:rFonts w:ascii="Mulish SemiBold" w:hAnsi="Mulish SemiBold"/>
              </w:rPr>
            </w:pPr>
          </w:p>
        </w:tc>
      </w:tr>
      <w:tr w:rsidR="00C16D8C" w14:paraId="59B8194F" w14:textId="77777777" w:rsidTr="00C16D8C">
        <w:tc>
          <w:tcPr>
            <w:tcW w:w="1053" w:type="dxa"/>
          </w:tcPr>
          <w:p w14:paraId="454F03A1" w14:textId="77777777" w:rsidR="00C16D8C" w:rsidRDefault="00C16D8C" w:rsidP="00C16D8C">
            <w:pPr>
              <w:jc w:val="center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2</w:t>
            </w:r>
          </w:p>
        </w:tc>
        <w:tc>
          <w:tcPr>
            <w:tcW w:w="4394" w:type="dxa"/>
          </w:tcPr>
          <w:p w14:paraId="034B1514" w14:textId="419326CC" w:rsidR="00C16D8C" w:rsidRDefault="00C16D8C" w:rsidP="00FE78A2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Working Capital Facility Agreement for Low Rated Borrowers</w:t>
            </w:r>
            <w:r w:rsidR="00FD1C5B">
              <w:rPr>
                <w:rFonts w:ascii="Mulish SemiBold" w:hAnsi="Mulish SemiBold"/>
              </w:rPr>
              <w:t>w</w:t>
            </w:r>
          </w:p>
        </w:tc>
        <w:tc>
          <w:tcPr>
            <w:tcW w:w="4820" w:type="dxa"/>
          </w:tcPr>
          <w:p w14:paraId="72744EB8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>Check 1:</w:t>
            </w:r>
            <w:r>
              <w:rPr>
                <w:rFonts w:ascii="Mulish SemiBold" w:hAnsi="Mulish SemiBold"/>
              </w:rPr>
              <w:t xml:space="preserve"> Nature of Facility – To be used for working capital facilities</w:t>
            </w:r>
          </w:p>
          <w:p w14:paraId="72FCDA5C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6951F361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>Check 2:</w:t>
            </w:r>
            <w:r>
              <w:rPr>
                <w:rFonts w:ascii="Mulish SemiBold" w:hAnsi="Mulish SemiBold"/>
              </w:rPr>
              <w:t xml:space="preserve"> Rating of Borrower – To be used for low rated Borrower i.e. internal rating of A- and below</w:t>
            </w:r>
          </w:p>
          <w:p w14:paraId="07F2C91A" w14:textId="77777777" w:rsidR="00C16D8C" w:rsidRDefault="00C16D8C" w:rsidP="00FE78A2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3321" w:type="dxa"/>
          </w:tcPr>
          <w:p w14:paraId="08199D66" w14:textId="77777777" w:rsidR="00C16D8C" w:rsidRDefault="00C16D8C" w:rsidP="00FE78A2">
            <w:pPr>
              <w:jc w:val="both"/>
              <w:rPr>
                <w:rFonts w:ascii="Mulish SemiBold" w:hAnsi="Mulish SemiBold"/>
              </w:rPr>
            </w:pPr>
          </w:p>
        </w:tc>
      </w:tr>
      <w:tr w:rsidR="003F70E3" w14:paraId="0012CD5E" w14:textId="77777777" w:rsidTr="00C16D8C">
        <w:tc>
          <w:tcPr>
            <w:tcW w:w="1053" w:type="dxa"/>
          </w:tcPr>
          <w:p w14:paraId="06AFE1F1" w14:textId="77777777" w:rsidR="003F70E3" w:rsidRDefault="003F70E3" w:rsidP="003F70E3">
            <w:pPr>
              <w:jc w:val="center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3</w:t>
            </w:r>
          </w:p>
        </w:tc>
        <w:tc>
          <w:tcPr>
            <w:tcW w:w="4394" w:type="dxa"/>
          </w:tcPr>
          <w:p w14:paraId="247B7FCB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Rupee Term Loan Facility Agreement for High Rated Borrowers</w:t>
            </w:r>
          </w:p>
        </w:tc>
        <w:tc>
          <w:tcPr>
            <w:tcW w:w="4820" w:type="dxa"/>
          </w:tcPr>
          <w:p w14:paraId="30E24CCA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>Check 1:</w:t>
            </w:r>
            <w:r>
              <w:rPr>
                <w:rFonts w:ascii="Mulish SemiBold" w:hAnsi="Mulish SemiBold"/>
              </w:rPr>
              <w:t xml:space="preserve"> Nature of Facility – To be used for rupee term loan facilities</w:t>
            </w:r>
          </w:p>
          <w:p w14:paraId="74A8A424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04ADF337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>Check 2:</w:t>
            </w:r>
            <w:r>
              <w:rPr>
                <w:rFonts w:ascii="Mulish SemiBold" w:hAnsi="Mulish SemiBold"/>
              </w:rPr>
              <w:t xml:space="preserve"> Rating of Borrower – To be used for High rated Borrower i.e. internal rating of A and above</w:t>
            </w:r>
          </w:p>
          <w:p w14:paraId="20583B75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 xml:space="preserve"> </w:t>
            </w:r>
          </w:p>
        </w:tc>
        <w:tc>
          <w:tcPr>
            <w:tcW w:w="3321" w:type="dxa"/>
          </w:tcPr>
          <w:p w14:paraId="73EDAD00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</w:tc>
      </w:tr>
      <w:tr w:rsidR="003F70E3" w14:paraId="020FCE43" w14:textId="77777777" w:rsidTr="00C16D8C">
        <w:tc>
          <w:tcPr>
            <w:tcW w:w="1053" w:type="dxa"/>
          </w:tcPr>
          <w:p w14:paraId="6C5D4612" w14:textId="77777777" w:rsidR="003F70E3" w:rsidRDefault="003F70E3" w:rsidP="003F70E3">
            <w:pPr>
              <w:jc w:val="center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4</w:t>
            </w:r>
          </w:p>
        </w:tc>
        <w:tc>
          <w:tcPr>
            <w:tcW w:w="4394" w:type="dxa"/>
          </w:tcPr>
          <w:p w14:paraId="5155FFD9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Rupee Term Loan Facility Agreement for Low Rated Borrowers</w:t>
            </w:r>
          </w:p>
        </w:tc>
        <w:tc>
          <w:tcPr>
            <w:tcW w:w="4820" w:type="dxa"/>
          </w:tcPr>
          <w:p w14:paraId="6B451141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>Check 1:</w:t>
            </w:r>
            <w:r>
              <w:rPr>
                <w:rFonts w:ascii="Mulish SemiBold" w:hAnsi="Mulish SemiBold"/>
              </w:rPr>
              <w:t xml:space="preserve"> Nature of Facility – To be used for rupee term loan facilities</w:t>
            </w:r>
          </w:p>
          <w:p w14:paraId="53B3DA41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35C8E254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>Check 2:</w:t>
            </w:r>
            <w:r>
              <w:rPr>
                <w:rFonts w:ascii="Mulish SemiBold" w:hAnsi="Mulish SemiBold"/>
              </w:rPr>
              <w:t xml:space="preserve"> Rating of Borrower – To be used for low rated Borrower i.e. internal rating of A- and below</w:t>
            </w:r>
          </w:p>
          <w:p w14:paraId="769F8DE0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</w:tc>
        <w:tc>
          <w:tcPr>
            <w:tcW w:w="3321" w:type="dxa"/>
          </w:tcPr>
          <w:p w14:paraId="6212B0A6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</w:tc>
      </w:tr>
      <w:tr w:rsidR="003F70E3" w14:paraId="42DACD4F" w14:textId="77777777" w:rsidTr="00C16D8C">
        <w:tc>
          <w:tcPr>
            <w:tcW w:w="1053" w:type="dxa"/>
          </w:tcPr>
          <w:p w14:paraId="3368A0C7" w14:textId="77777777" w:rsidR="003F70E3" w:rsidRDefault="003F70E3" w:rsidP="003F70E3">
            <w:pPr>
              <w:jc w:val="center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5</w:t>
            </w:r>
          </w:p>
        </w:tc>
        <w:tc>
          <w:tcPr>
            <w:tcW w:w="4394" w:type="dxa"/>
          </w:tcPr>
          <w:p w14:paraId="4FECD43A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Deed of Hypothecation - Borrower</w:t>
            </w:r>
          </w:p>
        </w:tc>
        <w:tc>
          <w:tcPr>
            <w:tcW w:w="4820" w:type="dxa"/>
          </w:tcPr>
          <w:p w14:paraId="4B968F0F" w14:textId="1A7047E5" w:rsidR="003F70E3" w:rsidRDefault="003F70E3" w:rsidP="00782CE1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1: </w:t>
            </w:r>
            <w:r>
              <w:rPr>
                <w:rFonts w:ascii="Mulish SemiBold" w:hAnsi="Mulish SemiBold"/>
              </w:rPr>
              <w:t>Nature of Facility – To be used for secured facilities</w:t>
            </w:r>
          </w:p>
          <w:p w14:paraId="69FB120E" w14:textId="6FD51020" w:rsidR="003F70E3" w:rsidRDefault="003F70E3" w:rsidP="000D05A5">
            <w:pPr>
              <w:jc w:val="both"/>
              <w:rPr>
                <w:rFonts w:ascii="Mulish SemiBold" w:hAnsi="Mulish SemiBold"/>
              </w:rPr>
            </w:pPr>
          </w:p>
          <w:p w14:paraId="5FF09A98" w14:textId="25EF066B" w:rsidR="003F70E3" w:rsidRDefault="003F70E3" w:rsidP="000D05A5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2: </w:t>
            </w:r>
            <w:r>
              <w:rPr>
                <w:rFonts w:ascii="Mulish SemiBold" w:hAnsi="Mulish SemiBold"/>
                <w:b/>
              </w:rPr>
              <w:t xml:space="preserve"> </w:t>
            </w:r>
            <w:r w:rsidRPr="003F70E3">
              <w:rPr>
                <w:rFonts w:ascii="Mulish SemiBold" w:hAnsi="Mulish SemiBold"/>
              </w:rPr>
              <w:t>Type</w:t>
            </w:r>
            <w:r>
              <w:rPr>
                <w:rFonts w:ascii="Mulish SemiBold" w:hAnsi="Mulish SemiBold"/>
              </w:rPr>
              <w:t xml:space="preserve"> of Security – To be used when security is stipulated over any one or more of the Current Assets, Moveable Fixed Assets, </w:t>
            </w:r>
            <w:r>
              <w:rPr>
                <w:rFonts w:ascii="Mulish SemiBold" w:hAnsi="Mulish SemiBold"/>
              </w:rPr>
              <w:lastRenderedPageBreak/>
              <w:t>Escrow Agreement, Account Assets or Debt Service Reserve Account</w:t>
            </w:r>
            <w:r w:rsidRPr="003F70E3">
              <w:rPr>
                <w:rFonts w:ascii="Mulish SemiBold" w:hAnsi="Mulish SemiBold"/>
              </w:rPr>
              <w:t xml:space="preserve"> </w:t>
            </w:r>
          </w:p>
          <w:p w14:paraId="2C67AE8F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20A068A9" w14:textId="3F55B8DA" w:rsidR="003F70E3" w:rsidRPr="003F70E3" w:rsidRDefault="003F70E3" w:rsidP="000D05A5">
            <w:pPr>
              <w:jc w:val="both"/>
              <w:rPr>
                <w:rFonts w:ascii="Mulish SemiBold" w:hAnsi="Mulish SemiBold"/>
                <w:b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</w:t>
            </w:r>
            <w:r w:rsidR="000D05A5">
              <w:rPr>
                <w:rFonts w:ascii="Mulish SemiBold" w:hAnsi="Mulish SemiBold"/>
                <w:b/>
              </w:rPr>
              <w:t>3</w:t>
            </w:r>
            <w:r w:rsidRPr="003F70E3">
              <w:rPr>
                <w:rFonts w:ascii="Mulish SemiBold" w:hAnsi="Mulish SemiBold"/>
                <w:b/>
              </w:rPr>
              <w:t>:</w:t>
            </w:r>
            <w:r>
              <w:rPr>
                <w:rFonts w:ascii="Mulish SemiBold" w:hAnsi="Mulish SemiBold"/>
              </w:rPr>
              <w:t xml:space="preserve"> Security Provider – To be used when the security is being provided by the Borrower itself</w:t>
            </w:r>
          </w:p>
        </w:tc>
        <w:tc>
          <w:tcPr>
            <w:tcW w:w="3321" w:type="dxa"/>
          </w:tcPr>
          <w:p w14:paraId="44DBE486" w14:textId="56A15A69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lastRenderedPageBreak/>
              <w:t xml:space="preserve">Each deed of hypothecation consists of two parts –part 1 containing the operative clauses and part 2 being the Schedule containing the variable inputs and types of security. In certain </w:t>
            </w:r>
            <w:r>
              <w:rPr>
                <w:rFonts w:ascii="Mulish SemiBold" w:hAnsi="Mulish SemiBold"/>
              </w:rPr>
              <w:lastRenderedPageBreak/>
              <w:t xml:space="preserve">circumstances, part 1 of the deed may also require modification due to </w:t>
            </w:r>
            <w:r w:rsidR="00FD1C5B">
              <w:rPr>
                <w:rFonts w:ascii="Mulish SemiBold" w:hAnsi="Mulish SemiBold"/>
              </w:rPr>
              <w:t xml:space="preserve">nature of variable inputs </w:t>
            </w:r>
            <w:r>
              <w:rPr>
                <w:rFonts w:ascii="Mulish SemiBold" w:hAnsi="Mulish SemiBold"/>
              </w:rPr>
              <w:t xml:space="preserve"> in part 2.  </w:t>
            </w:r>
          </w:p>
        </w:tc>
      </w:tr>
      <w:tr w:rsidR="003F70E3" w14:paraId="487573A6" w14:textId="77777777" w:rsidTr="00C16D8C">
        <w:tc>
          <w:tcPr>
            <w:tcW w:w="1053" w:type="dxa"/>
          </w:tcPr>
          <w:p w14:paraId="5F03275D" w14:textId="77777777" w:rsidR="003F70E3" w:rsidRDefault="003F70E3" w:rsidP="003F70E3">
            <w:pPr>
              <w:jc w:val="center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lastRenderedPageBreak/>
              <w:t>6</w:t>
            </w:r>
          </w:p>
        </w:tc>
        <w:tc>
          <w:tcPr>
            <w:tcW w:w="4394" w:type="dxa"/>
          </w:tcPr>
          <w:p w14:paraId="170A088F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Deed of Hypothecation – Third Party</w:t>
            </w:r>
          </w:p>
        </w:tc>
        <w:tc>
          <w:tcPr>
            <w:tcW w:w="4820" w:type="dxa"/>
          </w:tcPr>
          <w:p w14:paraId="76F70D65" w14:textId="0B621273" w:rsidR="003F70E3" w:rsidRDefault="003F70E3" w:rsidP="00782CE1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1: </w:t>
            </w:r>
            <w:r>
              <w:rPr>
                <w:rFonts w:ascii="Mulish SemiBold" w:hAnsi="Mulish SemiBold"/>
              </w:rPr>
              <w:t>Nature of Facility – To be used for secured facilities</w:t>
            </w:r>
          </w:p>
          <w:p w14:paraId="7EC9C569" w14:textId="4C6A8BD6" w:rsidR="003F70E3" w:rsidRDefault="003F70E3" w:rsidP="000D05A5">
            <w:pPr>
              <w:jc w:val="both"/>
              <w:rPr>
                <w:rFonts w:ascii="Mulish SemiBold" w:hAnsi="Mulish SemiBold"/>
              </w:rPr>
            </w:pPr>
          </w:p>
          <w:p w14:paraId="1DA758BD" w14:textId="2E836437" w:rsidR="003F70E3" w:rsidRDefault="003F70E3" w:rsidP="000D05A5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2: </w:t>
            </w:r>
            <w:r>
              <w:rPr>
                <w:rFonts w:ascii="Mulish SemiBold" w:hAnsi="Mulish SemiBold"/>
                <w:b/>
              </w:rPr>
              <w:t xml:space="preserve"> </w:t>
            </w:r>
            <w:r w:rsidRPr="003F70E3">
              <w:rPr>
                <w:rFonts w:ascii="Mulish SemiBold" w:hAnsi="Mulish SemiBold"/>
              </w:rPr>
              <w:t>Type</w:t>
            </w:r>
            <w:r>
              <w:rPr>
                <w:rFonts w:ascii="Mulish SemiBold" w:hAnsi="Mulish SemiBold"/>
              </w:rPr>
              <w:t xml:space="preserve"> of Security – To be used when security is stipulated over any one or more of the Current Assets, Moveable Fixed Assets, Escrow Agreement, Account Assets or Debt Service Reserve Account</w:t>
            </w:r>
            <w:r w:rsidRPr="003F70E3">
              <w:rPr>
                <w:rFonts w:ascii="Mulish SemiBold" w:hAnsi="Mulish SemiBold"/>
              </w:rPr>
              <w:t xml:space="preserve"> </w:t>
            </w:r>
          </w:p>
          <w:p w14:paraId="38040D6C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0E83BC02" w14:textId="6E788486" w:rsidR="003F70E3" w:rsidRPr="003F70E3" w:rsidRDefault="003F70E3" w:rsidP="003F70E3">
            <w:pPr>
              <w:jc w:val="both"/>
              <w:rPr>
                <w:rFonts w:ascii="Mulish SemiBold" w:hAnsi="Mulish SemiBold"/>
                <w:b/>
              </w:rPr>
            </w:pPr>
            <w:r w:rsidRPr="003F70E3">
              <w:rPr>
                <w:rFonts w:ascii="Mulish SemiBold" w:hAnsi="Mulish SemiBold"/>
                <w:b/>
              </w:rPr>
              <w:t>Check 3:</w:t>
            </w:r>
            <w:r>
              <w:rPr>
                <w:rFonts w:ascii="Mulish SemiBold" w:hAnsi="Mulish SemiBold"/>
              </w:rPr>
              <w:t xml:space="preserve"> Security Provider – To be used when the security is being provided by any third party</w:t>
            </w:r>
          </w:p>
        </w:tc>
        <w:tc>
          <w:tcPr>
            <w:tcW w:w="3321" w:type="dxa"/>
          </w:tcPr>
          <w:p w14:paraId="6ED04F0C" w14:textId="07165879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Each deed of hypothecation consists of two parts –part 1 containing the operative clauses and part 2 being the Schedule containing the variable inputs and types of security. In certain circumstances, part 1 of the deed may also require modification due</w:t>
            </w:r>
            <w:r w:rsidR="00782CE1">
              <w:rPr>
                <w:rFonts w:ascii="Mulish SemiBold" w:hAnsi="Mulish SemiBold"/>
              </w:rPr>
              <w:t xml:space="preserve"> to nature of variable inputs</w:t>
            </w:r>
            <w:r w:rsidR="00FD1C5B">
              <w:rPr>
                <w:rFonts w:ascii="Mulish SemiBold" w:hAnsi="Mulish SemiBold"/>
              </w:rPr>
              <w:t xml:space="preserve"> in part 2.  </w:t>
            </w:r>
          </w:p>
        </w:tc>
      </w:tr>
      <w:tr w:rsidR="003F70E3" w14:paraId="08875EA5" w14:textId="77777777" w:rsidTr="00C16D8C">
        <w:tc>
          <w:tcPr>
            <w:tcW w:w="1053" w:type="dxa"/>
          </w:tcPr>
          <w:p w14:paraId="5CE27D8C" w14:textId="77777777" w:rsidR="003F70E3" w:rsidRDefault="003F70E3" w:rsidP="003F70E3">
            <w:pPr>
              <w:jc w:val="center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7</w:t>
            </w:r>
          </w:p>
        </w:tc>
        <w:tc>
          <w:tcPr>
            <w:tcW w:w="4394" w:type="dxa"/>
          </w:tcPr>
          <w:p w14:paraId="77F74051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Indenture of Mortgage – Borrower</w:t>
            </w:r>
          </w:p>
        </w:tc>
        <w:tc>
          <w:tcPr>
            <w:tcW w:w="4820" w:type="dxa"/>
          </w:tcPr>
          <w:p w14:paraId="636B692C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1: </w:t>
            </w:r>
            <w:r>
              <w:rPr>
                <w:rFonts w:ascii="Mulish SemiBold" w:hAnsi="Mulish SemiBold"/>
              </w:rPr>
              <w:t>Nature of Facility – To be used for secured facilities</w:t>
            </w:r>
          </w:p>
          <w:p w14:paraId="2AAE9FAB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08301F11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2: </w:t>
            </w:r>
            <w:r>
              <w:rPr>
                <w:rFonts w:ascii="Mulish SemiBold" w:hAnsi="Mulish SemiBold"/>
                <w:b/>
              </w:rPr>
              <w:t xml:space="preserve"> </w:t>
            </w:r>
            <w:r w:rsidRPr="003F70E3">
              <w:rPr>
                <w:rFonts w:ascii="Mulish SemiBold" w:hAnsi="Mulish SemiBold"/>
              </w:rPr>
              <w:t>Type</w:t>
            </w:r>
            <w:r>
              <w:rPr>
                <w:rFonts w:ascii="Mulish SemiBold" w:hAnsi="Mulish SemiBold"/>
              </w:rPr>
              <w:t xml:space="preserve"> of Security – To be used when security is stipulated over Immovable Fixed Assets/Immovable Properties/Land &amp; Building</w:t>
            </w:r>
          </w:p>
          <w:p w14:paraId="39248EA4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4A80FDA6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>Check 3:</w:t>
            </w:r>
            <w:r>
              <w:rPr>
                <w:rFonts w:ascii="Mulish SemiBold" w:hAnsi="Mulish SemiBold"/>
              </w:rPr>
              <w:t xml:space="preserve"> Type of Mortgage- To be used in cases of Simple Mortgage / Registered Mortgage </w:t>
            </w:r>
          </w:p>
          <w:p w14:paraId="518F9B80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0D4D614F" w14:textId="77777777" w:rsidR="003F70E3" w:rsidRPr="003F70E3" w:rsidRDefault="003F70E3" w:rsidP="003F70E3">
            <w:pPr>
              <w:jc w:val="both"/>
              <w:rPr>
                <w:rFonts w:ascii="Mulish SemiBold" w:hAnsi="Mulish SemiBold"/>
                <w:b/>
              </w:rPr>
            </w:pPr>
            <w:r>
              <w:rPr>
                <w:rFonts w:ascii="Mulish SemiBold" w:hAnsi="Mulish SemiBold"/>
                <w:b/>
              </w:rPr>
              <w:lastRenderedPageBreak/>
              <w:t>Check 4</w:t>
            </w:r>
            <w:r w:rsidRPr="003F70E3">
              <w:rPr>
                <w:rFonts w:ascii="Mulish SemiBold" w:hAnsi="Mulish SemiBold"/>
                <w:b/>
              </w:rPr>
              <w:t>:</w:t>
            </w:r>
            <w:r>
              <w:rPr>
                <w:rFonts w:ascii="Mulish SemiBold" w:hAnsi="Mulish SemiBold"/>
              </w:rPr>
              <w:t xml:space="preserve"> Security Provider – To be used when the security is being provided by the Borrower</w:t>
            </w:r>
          </w:p>
        </w:tc>
        <w:tc>
          <w:tcPr>
            <w:tcW w:w="3321" w:type="dxa"/>
          </w:tcPr>
          <w:p w14:paraId="6C9AC513" w14:textId="7F4CC3C3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lastRenderedPageBreak/>
              <w:t xml:space="preserve">Each indenture of mortgage consists of two parts –part 1 containing the operative clauses and part 2 being the Schedule containing the variable inputs and details of security. </w:t>
            </w:r>
            <w:r w:rsidR="000D05A5">
              <w:rPr>
                <w:rFonts w:ascii="Mulish SemiBold" w:hAnsi="Mulish SemiBold"/>
              </w:rPr>
              <w:t xml:space="preserve">In certain circumstances, part 1 of the deed may also require modification due to nature of variable inputs in part 2.  </w:t>
            </w:r>
            <w:r>
              <w:rPr>
                <w:rFonts w:ascii="Mulish SemiBold" w:hAnsi="Mulish SemiBold"/>
              </w:rPr>
              <w:t xml:space="preserve">  </w:t>
            </w:r>
          </w:p>
        </w:tc>
      </w:tr>
      <w:tr w:rsidR="003F70E3" w14:paraId="77136CFF" w14:textId="77777777" w:rsidTr="00C16D8C">
        <w:tc>
          <w:tcPr>
            <w:tcW w:w="1053" w:type="dxa"/>
          </w:tcPr>
          <w:p w14:paraId="4C46936B" w14:textId="77777777" w:rsidR="003F70E3" w:rsidRDefault="003F70E3" w:rsidP="003F70E3">
            <w:pPr>
              <w:jc w:val="center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8</w:t>
            </w:r>
          </w:p>
        </w:tc>
        <w:tc>
          <w:tcPr>
            <w:tcW w:w="4394" w:type="dxa"/>
          </w:tcPr>
          <w:p w14:paraId="4A92418B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Indenture of Mortgage – Third Party</w:t>
            </w:r>
          </w:p>
        </w:tc>
        <w:tc>
          <w:tcPr>
            <w:tcW w:w="4820" w:type="dxa"/>
          </w:tcPr>
          <w:p w14:paraId="67E94AE2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1: </w:t>
            </w:r>
            <w:r>
              <w:rPr>
                <w:rFonts w:ascii="Mulish SemiBold" w:hAnsi="Mulish SemiBold"/>
              </w:rPr>
              <w:t>Nature of Facility – To be used for secured facilities</w:t>
            </w:r>
          </w:p>
          <w:p w14:paraId="7BEAB4B0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7622B60D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2: </w:t>
            </w:r>
            <w:r>
              <w:rPr>
                <w:rFonts w:ascii="Mulish SemiBold" w:hAnsi="Mulish SemiBold"/>
                <w:b/>
              </w:rPr>
              <w:t xml:space="preserve"> </w:t>
            </w:r>
            <w:r w:rsidRPr="003F70E3">
              <w:rPr>
                <w:rFonts w:ascii="Mulish SemiBold" w:hAnsi="Mulish SemiBold"/>
              </w:rPr>
              <w:t>Type</w:t>
            </w:r>
            <w:r>
              <w:rPr>
                <w:rFonts w:ascii="Mulish SemiBold" w:hAnsi="Mulish SemiBold"/>
              </w:rPr>
              <w:t xml:space="preserve"> of Security – To be used when security is stipulated over Immovable Fixed Assets/Immovable Properties/Land &amp; Building</w:t>
            </w:r>
          </w:p>
          <w:p w14:paraId="2CAF0324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51183DA4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>Check 3:</w:t>
            </w:r>
            <w:r>
              <w:rPr>
                <w:rFonts w:ascii="Mulish SemiBold" w:hAnsi="Mulish SemiBold"/>
              </w:rPr>
              <w:t xml:space="preserve"> Type of Mortgage- To be used in cases of Simple Mortgage / Registered Mortgage </w:t>
            </w:r>
          </w:p>
          <w:p w14:paraId="2A0193F2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19957CD0" w14:textId="77777777" w:rsidR="003F70E3" w:rsidRPr="003F70E3" w:rsidRDefault="003F70E3" w:rsidP="003F70E3">
            <w:pPr>
              <w:jc w:val="both"/>
              <w:rPr>
                <w:rFonts w:ascii="Mulish SemiBold" w:hAnsi="Mulish SemiBold"/>
                <w:b/>
              </w:rPr>
            </w:pPr>
            <w:r>
              <w:rPr>
                <w:rFonts w:ascii="Mulish SemiBold" w:hAnsi="Mulish SemiBold"/>
                <w:b/>
              </w:rPr>
              <w:t>Check 4</w:t>
            </w:r>
            <w:r w:rsidRPr="003F70E3">
              <w:rPr>
                <w:rFonts w:ascii="Mulish SemiBold" w:hAnsi="Mulish SemiBold"/>
                <w:b/>
              </w:rPr>
              <w:t>:</w:t>
            </w:r>
            <w:r>
              <w:rPr>
                <w:rFonts w:ascii="Mulish SemiBold" w:hAnsi="Mulish SemiBold"/>
              </w:rPr>
              <w:t xml:space="preserve"> Security Provider – To be used when the security is being provided by a third party</w:t>
            </w:r>
          </w:p>
        </w:tc>
        <w:tc>
          <w:tcPr>
            <w:tcW w:w="3321" w:type="dxa"/>
          </w:tcPr>
          <w:p w14:paraId="16E1FF7F" w14:textId="3EFF1DAE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 xml:space="preserve">Each indenture of mortgage consists of two parts –part 1 containing the operative clauses and part 2 being the Schedule containing the variable inputs and details of security. </w:t>
            </w:r>
            <w:r w:rsidR="000D05A5">
              <w:rPr>
                <w:rFonts w:ascii="Mulish SemiBold" w:hAnsi="Mulish SemiBold"/>
              </w:rPr>
              <w:t xml:space="preserve">In certain circumstances, part 1 of the deed may also require modification due to nature of variable inputs in part 2.  </w:t>
            </w:r>
          </w:p>
        </w:tc>
      </w:tr>
      <w:tr w:rsidR="003F70E3" w14:paraId="38D7B0A5" w14:textId="77777777" w:rsidTr="00C16D8C">
        <w:tc>
          <w:tcPr>
            <w:tcW w:w="1053" w:type="dxa"/>
          </w:tcPr>
          <w:p w14:paraId="3F4965E0" w14:textId="77777777" w:rsidR="003F70E3" w:rsidRDefault="003F70E3" w:rsidP="003F70E3">
            <w:pPr>
              <w:jc w:val="center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9</w:t>
            </w:r>
          </w:p>
        </w:tc>
        <w:tc>
          <w:tcPr>
            <w:tcW w:w="4394" w:type="dxa"/>
          </w:tcPr>
          <w:p w14:paraId="7DD62A4C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Mortgage Declaration - Borrower</w:t>
            </w:r>
          </w:p>
        </w:tc>
        <w:tc>
          <w:tcPr>
            <w:tcW w:w="4820" w:type="dxa"/>
          </w:tcPr>
          <w:p w14:paraId="1C21A357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1: </w:t>
            </w:r>
            <w:r>
              <w:rPr>
                <w:rFonts w:ascii="Mulish SemiBold" w:hAnsi="Mulish SemiBold"/>
              </w:rPr>
              <w:t>Nature of Facility – To be used for secured facilities</w:t>
            </w:r>
          </w:p>
          <w:p w14:paraId="518412A7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52CC6689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2: </w:t>
            </w:r>
            <w:r>
              <w:rPr>
                <w:rFonts w:ascii="Mulish SemiBold" w:hAnsi="Mulish SemiBold"/>
                <w:b/>
              </w:rPr>
              <w:t xml:space="preserve"> </w:t>
            </w:r>
            <w:r w:rsidRPr="003F70E3">
              <w:rPr>
                <w:rFonts w:ascii="Mulish SemiBold" w:hAnsi="Mulish SemiBold"/>
              </w:rPr>
              <w:t>Type</w:t>
            </w:r>
            <w:r>
              <w:rPr>
                <w:rFonts w:ascii="Mulish SemiBold" w:hAnsi="Mulish SemiBold"/>
              </w:rPr>
              <w:t xml:space="preserve"> of Security – To be used when security is stipulated over Immovable Fixed Assets/Immovable Properties/Land &amp; Building</w:t>
            </w:r>
          </w:p>
          <w:p w14:paraId="068675C2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6F603ABD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>Check 3:</w:t>
            </w:r>
            <w:r>
              <w:rPr>
                <w:rFonts w:ascii="Mulish SemiBold" w:hAnsi="Mulish SemiBold"/>
              </w:rPr>
              <w:t xml:space="preserve"> Type of Mortgage- To be used in cases of </w:t>
            </w:r>
            <w:r w:rsidR="00A43342">
              <w:rPr>
                <w:rFonts w:ascii="Mulish SemiBold" w:hAnsi="Mulish SemiBold"/>
              </w:rPr>
              <w:t>Equitable Mortgage / Mortgage by way of deposit of title deeds</w:t>
            </w:r>
            <w:r>
              <w:rPr>
                <w:rFonts w:ascii="Mulish SemiBold" w:hAnsi="Mulish SemiBold"/>
              </w:rPr>
              <w:t xml:space="preserve"> </w:t>
            </w:r>
          </w:p>
          <w:p w14:paraId="59BA4564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5A04FA59" w14:textId="77777777" w:rsidR="003F70E3" w:rsidRPr="003F70E3" w:rsidRDefault="003F70E3" w:rsidP="003F70E3">
            <w:pPr>
              <w:jc w:val="both"/>
              <w:rPr>
                <w:rFonts w:ascii="Mulish SemiBold" w:hAnsi="Mulish SemiBold"/>
                <w:b/>
              </w:rPr>
            </w:pPr>
            <w:r>
              <w:rPr>
                <w:rFonts w:ascii="Mulish SemiBold" w:hAnsi="Mulish SemiBold"/>
                <w:b/>
              </w:rPr>
              <w:t>Check 4</w:t>
            </w:r>
            <w:r w:rsidRPr="003F70E3">
              <w:rPr>
                <w:rFonts w:ascii="Mulish SemiBold" w:hAnsi="Mulish SemiBold"/>
                <w:b/>
              </w:rPr>
              <w:t>:</w:t>
            </w:r>
            <w:r>
              <w:rPr>
                <w:rFonts w:ascii="Mulish SemiBold" w:hAnsi="Mulish SemiBold"/>
              </w:rPr>
              <w:t xml:space="preserve"> Security Provider – To be used when the security is being provided by the Borrower</w:t>
            </w:r>
          </w:p>
        </w:tc>
        <w:tc>
          <w:tcPr>
            <w:tcW w:w="3321" w:type="dxa"/>
          </w:tcPr>
          <w:p w14:paraId="0C050D30" w14:textId="5C227034" w:rsidR="003F70E3" w:rsidRDefault="003F70E3" w:rsidP="00A43342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 xml:space="preserve">Each </w:t>
            </w:r>
            <w:r w:rsidR="00A43342">
              <w:rPr>
                <w:rFonts w:ascii="Mulish SemiBold" w:hAnsi="Mulish SemiBold"/>
              </w:rPr>
              <w:t>Mortgage Declaration</w:t>
            </w:r>
            <w:r>
              <w:rPr>
                <w:rFonts w:ascii="Mulish SemiBold" w:hAnsi="Mulish SemiBold"/>
              </w:rPr>
              <w:t xml:space="preserve"> consists of two parts –part 1 containing the operative clauses and part 2 being the Schedule containing the variable inputs and details of security. </w:t>
            </w:r>
            <w:r w:rsidR="000D05A5">
              <w:rPr>
                <w:rFonts w:ascii="Mulish SemiBold" w:hAnsi="Mulish SemiBold"/>
              </w:rPr>
              <w:t xml:space="preserve">In certain circumstances, part 1 of the deed may also require modification due to nature of variable inputs in part 2.  </w:t>
            </w:r>
          </w:p>
        </w:tc>
      </w:tr>
      <w:tr w:rsidR="003F70E3" w14:paraId="76924D7C" w14:textId="77777777" w:rsidTr="00C16D8C">
        <w:tc>
          <w:tcPr>
            <w:tcW w:w="1053" w:type="dxa"/>
          </w:tcPr>
          <w:p w14:paraId="45A08B59" w14:textId="77777777" w:rsidR="003F70E3" w:rsidRDefault="003F70E3" w:rsidP="003F70E3">
            <w:pPr>
              <w:jc w:val="center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lastRenderedPageBreak/>
              <w:t>10</w:t>
            </w:r>
          </w:p>
        </w:tc>
        <w:tc>
          <w:tcPr>
            <w:tcW w:w="4394" w:type="dxa"/>
          </w:tcPr>
          <w:p w14:paraId="3B0EB444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Mortgage Declaration – Third Party</w:t>
            </w:r>
          </w:p>
        </w:tc>
        <w:tc>
          <w:tcPr>
            <w:tcW w:w="4820" w:type="dxa"/>
          </w:tcPr>
          <w:p w14:paraId="3E2673DD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1: </w:t>
            </w:r>
            <w:r>
              <w:rPr>
                <w:rFonts w:ascii="Mulish SemiBold" w:hAnsi="Mulish SemiBold"/>
              </w:rPr>
              <w:t>Nature of Facility – To be used for secured facilities</w:t>
            </w:r>
          </w:p>
          <w:p w14:paraId="6437B2FC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47DA553F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2: </w:t>
            </w:r>
            <w:r>
              <w:rPr>
                <w:rFonts w:ascii="Mulish SemiBold" w:hAnsi="Mulish SemiBold"/>
                <w:b/>
              </w:rPr>
              <w:t xml:space="preserve"> </w:t>
            </w:r>
            <w:r w:rsidRPr="003F70E3">
              <w:rPr>
                <w:rFonts w:ascii="Mulish SemiBold" w:hAnsi="Mulish SemiBold"/>
              </w:rPr>
              <w:t>Type</w:t>
            </w:r>
            <w:r>
              <w:rPr>
                <w:rFonts w:ascii="Mulish SemiBold" w:hAnsi="Mulish SemiBold"/>
              </w:rPr>
              <w:t xml:space="preserve"> of Security – To be used when security is stipulated over Immovable Fixed Assets/Immovable Properties/Land &amp; Building</w:t>
            </w:r>
          </w:p>
          <w:p w14:paraId="1E053AB7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49AA3660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>Check 3:</w:t>
            </w:r>
            <w:r>
              <w:rPr>
                <w:rFonts w:ascii="Mulish SemiBold" w:hAnsi="Mulish SemiBold"/>
              </w:rPr>
              <w:t xml:space="preserve"> </w:t>
            </w:r>
            <w:r w:rsidR="00A43342">
              <w:rPr>
                <w:rFonts w:ascii="Mulish SemiBold" w:hAnsi="Mulish SemiBold"/>
              </w:rPr>
              <w:t>Type of Mortgage- To be used in cases of Equitable Mortgage / Mortgage by way of deposit of title deeds</w:t>
            </w:r>
          </w:p>
          <w:p w14:paraId="21F4EE0C" w14:textId="77777777" w:rsidR="003F70E3" w:rsidRDefault="003F70E3" w:rsidP="003F70E3">
            <w:pPr>
              <w:jc w:val="both"/>
              <w:rPr>
                <w:rFonts w:ascii="Mulish SemiBold" w:hAnsi="Mulish SemiBold"/>
              </w:rPr>
            </w:pPr>
          </w:p>
          <w:p w14:paraId="4C5D0EC9" w14:textId="77777777" w:rsidR="003F70E3" w:rsidRPr="003F70E3" w:rsidRDefault="003F70E3" w:rsidP="003F70E3">
            <w:pPr>
              <w:jc w:val="both"/>
              <w:rPr>
                <w:rFonts w:ascii="Mulish SemiBold" w:hAnsi="Mulish SemiBold"/>
                <w:b/>
              </w:rPr>
            </w:pPr>
            <w:r>
              <w:rPr>
                <w:rFonts w:ascii="Mulish SemiBold" w:hAnsi="Mulish SemiBold"/>
                <w:b/>
              </w:rPr>
              <w:t>Check 4</w:t>
            </w:r>
            <w:r w:rsidRPr="003F70E3">
              <w:rPr>
                <w:rFonts w:ascii="Mulish SemiBold" w:hAnsi="Mulish SemiBold"/>
                <w:b/>
              </w:rPr>
              <w:t>:</w:t>
            </w:r>
            <w:r>
              <w:rPr>
                <w:rFonts w:ascii="Mulish SemiBold" w:hAnsi="Mulish SemiBold"/>
              </w:rPr>
              <w:t xml:space="preserve"> Security Provider – To be used when the security is being provided by a third party</w:t>
            </w:r>
          </w:p>
        </w:tc>
        <w:tc>
          <w:tcPr>
            <w:tcW w:w="3321" w:type="dxa"/>
          </w:tcPr>
          <w:p w14:paraId="290D195A" w14:textId="5949929C" w:rsidR="003F70E3" w:rsidRDefault="003F70E3" w:rsidP="00A43342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 xml:space="preserve">Each </w:t>
            </w:r>
            <w:r w:rsidR="00A43342">
              <w:rPr>
                <w:rFonts w:ascii="Mulish SemiBold" w:hAnsi="Mulish SemiBold"/>
              </w:rPr>
              <w:t>Mortgage Declaration</w:t>
            </w:r>
            <w:r>
              <w:rPr>
                <w:rFonts w:ascii="Mulish SemiBold" w:hAnsi="Mulish SemiBold"/>
              </w:rPr>
              <w:t xml:space="preserve"> consists of two parts –part 1 containing the operative clauses and part 2 being the Schedule containing the variable inputs and details of security. </w:t>
            </w:r>
            <w:r w:rsidR="000D05A5">
              <w:rPr>
                <w:rFonts w:ascii="Mulish SemiBold" w:hAnsi="Mulish SemiBold"/>
              </w:rPr>
              <w:t xml:space="preserve">In certain circumstances, part 1 of the deed may also require modification due to nature of variable inputs in part 2.  </w:t>
            </w:r>
          </w:p>
        </w:tc>
      </w:tr>
      <w:tr w:rsidR="00A43342" w14:paraId="4C924BA0" w14:textId="77777777" w:rsidTr="00C16D8C">
        <w:tc>
          <w:tcPr>
            <w:tcW w:w="1053" w:type="dxa"/>
          </w:tcPr>
          <w:p w14:paraId="65B38C4D" w14:textId="77777777" w:rsidR="00A43342" w:rsidRDefault="00A43342" w:rsidP="00A43342">
            <w:pPr>
              <w:jc w:val="center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11</w:t>
            </w:r>
          </w:p>
        </w:tc>
        <w:tc>
          <w:tcPr>
            <w:tcW w:w="4394" w:type="dxa"/>
          </w:tcPr>
          <w:p w14:paraId="341A425C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Memorandum of Entry – Borrower – First time deposit of title deeds</w:t>
            </w:r>
          </w:p>
        </w:tc>
        <w:tc>
          <w:tcPr>
            <w:tcW w:w="4820" w:type="dxa"/>
          </w:tcPr>
          <w:p w14:paraId="6E709BD6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1: </w:t>
            </w:r>
            <w:r>
              <w:rPr>
                <w:rFonts w:ascii="Mulish SemiBold" w:hAnsi="Mulish SemiBold"/>
              </w:rPr>
              <w:t>Nature of Facility – To be used for secured facilities</w:t>
            </w:r>
          </w:p>
          <w:p w14:paraId="71174777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</w:p>
          <w:p w14:paraId="251DA1A2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2: </w:t>
            </w:r>
            <w:r>
              <w:rPr>
                <w:rFonts w:ascii="Mulish SemiBold" w:hAnsi="Mulish SemiBold"/>
                <w:b/>
              </w:rPr>
              <w:t xml:space="preserve"> </w:t>
            </w:r>
            <w:r w:rsidRPr="003F70E3">
              <w:rPr>
                <w:rFonts w:ascii="Mulish SemiBold" w:hAnsi="Mulish SemiBold"/>
              </w:rPr>
              <w:t>Type</w:t>
            </w:r>
            <w:r>
              <w:rPr>
                <w:rFonts w:ascii="Mulish SemiBold" w:hAnsi="Mulish SemiBold"/>
              </w:rPr>
              <w:t xml:space="preserve"> of Security – To be used when security is stipulated over Immovable Fixed Assets/Immovable Properties/Land &amp; Building</w:t>
            </w:r>
          </w:p>
          <w:p w14:paraId="7CCE9200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</w:p>
          <w:p w14:paraId="1BC3F526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>Check 3:</w:t>
            </w:r>
            <w:r>
              <w:rPr>
                <w:rFonts w:ascii="Mulish SemiBold" w:hAnsi="Mulish SemiBold"/>
              </w:rPr>
              <w:t xml:space="preserve"> Type of Mortgage- To be used in cases of Equitable Mortgage / Mortgage by way of deposit of title deeds </w:t>
            </w:r>
          </w:p>
          <w:p w14:paraId="47A0830E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</w:p>
          <w:p w14:paraId="73D0782A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  <w:b/>
              </w:rPr>
              <w:t>Check 4</w:t>
            </w:r>
            <w:r w:rsidRPr="003F70E3">
              <w:rPr>
                <w:rFonts w:ascii="Mulish SemiBold" w:hAnsi="Mulish SemiBold"/>
                <w:b/>
              </w:rPr>
              <w:t>:</w:t>
            </w:r>
            <w:r>
              <w:rPr>
                <w:rFonts w:ascii="Mulish SemiBold" w:hAnsi="Mulish SemiBold"/>
              </w:rPr>
              <w:t xml:space="preserve"> Security Provider – To be used when the security is being provided by the Borrower</w:t>
            </w:r>
          </w:p>
          <w:p w14:paraId="1F9ED96C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</w:p>
          <w:p w14:paraId="2C07C8F2" w14:textId="77777777" w:rsidR="00A43342" w:rsidRPr="00A43342" w:rsidRDefault="00A43342" w:rsidP="00A43342">
            <w:pPr>
              <w:jc w:val="both"/>
              <w:rPr>
                <w:rFonts w:ascii="Mulish SemiBold" w:hAnsi="Mulish SemiBold"/>
              </w:rPr>
            </w:pPr>
            <w:r w:rsidRPr="00A43342">
              <w:rPr>
                <w:rFonts w:ascii="Mulish SemiBold" w:hAnsi="Mulish SemiBold"/>
                <w:b/>
              </w:rPr>
              <w:lastRenderedPageBreak/>
              <w:t xml:space="preserve">Check 5: </w:t>
            </w:r>
            <w:r w:rsidRPr="00A43342">
              <w:rPr>
                <w:rFonts w:ascii="Mulish SemiBold" w:hAnsi="Mulish SemiBold"/>
              </w:rPr>
              <w:t>Nature of Deposit – To be used when the title deeds are being deposited for the first time</w:t>
            </w:r>
          </w:p>
        </w:tc>
        <w:tc>
          <w:tcPr>
            <w:tcW w:w="3321" w:type="dxa"/>
          </w:tcPr>
          <w:p w14:paraId="41B4B50B" w14:textId="31144B88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lastRenderedPageBreak/>
              <w:t xml:space="preserve">Each Memorandum of Entry consists of two parts –part 1 containing the operative clauses and part 2 being the Schedule containing the variable inputs and details of security. </w:t>
            </w:r>
            <w:r w:rsidR="00B43F8C">
              <w:rPr>
                <w:rFonts w:ascii="Mulish SemiBold" w:hAnsi="Mulish SemiBold"/>
              </w:rPr>
              <w:t xml:space="preserve">In certain circumstances, part 1 of the deed may also require modification due to nature of variable inputs in part 2.  </w:t>
            </w:r>
            <w:r>
              <w:rPr>
                <w:rFonts w:ascii="Mulish SemiBold" w:hAnsi="Mulish SemiBold"/>
              </w:rPr>
              <w:t xml:space="preserve">  </w:t>
            </w:r>
          </w:p>
        </w:tc>
      </w:tr>
      <w:tr w:rsidR="00A43342" w14:paraId="5D8538AF" w14:textId="77777777" w:rsidTr="00C16D8C">
        <w:tc>
          <w:tcPr>
            <w:tcW w:w="1053" w:type="dxa"/>
          </w:tcPr>
          <w:p w14:paraId="236C10CB" w14:textId="77777777" w:rsidR="00A43342" w:rsidRDefault="00A43342" w:rsidP="00A43342">
            <w:pPr>
              <w:jc w:val="center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12</w:t>
            </w:r>
          </w:p>
        </w:tc>
        <w:tc>
          <w:tcPr>
            <w:tcW w:w="4394" w:type="dxa"/>
          </w:tcPr>
          <w:p w14:paraId="03CD0328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Memorandum of Entry – Borrower – Constructive delivery of title deeds</w:t>
            </w:r>
          </w:p>
        </w:tc>
        <w:tc>
          <w:tcPr>
            <w:tcW w:w="4820" w:type="dxa"/>
          </w:tcPr>
          <w:p w14:paraId="6AFECCFA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1: </w:t>
            </w:r>
            <w:r>
              <w:rPr>
                <w:rFonts w:ascii="Mulish SemiBold" w:hAnsi="Mulish SemiBold"/>
              </w:rPr>
              <w:t>Nature of Facility – To be used for secured facilities</w:t>
            </w:r>
          </w:p>
          <w:p w14:paraId="4C0A7C8B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</w:p>
          <w:p w14:paraId="4958C5B9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2: </w:t>
            </w:r>
            <w:r>
              <w:rPr>
                <w:rFonts w:ascii="Mulish SemiBold" w:hAnsi="Mulish SemiBold"/>
                <w:b/>
              </w:rPr>
              <w:t xml:space="preserve"> </w:t>
            </w:r>
            <w:r w:rsidRPr="003F70E3">
              <w:rPr>
                <w:rFonts w:ascii="Mulish SemiBold" w:hAnsi="Mulish SemiBold"/>
              </w:rPr>
              <w:t>Type</w:t>
            </w:r>
            <w:r>
              <w:rPr>
                <w:rFonts w:ascii="Mulish SemiBold" w:hAnsi="Mulish SemiBold"/>
              </w:rPr>
              <w:t xml:space="preserve"> of Security – To be used when security is stipulated over Immovable Fixed Assets/Immovable Properties/Land &amp; Building</w:t>
            </w:r>
          </w:p>
          <w:p w14:paraId="6DA63341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</w:p>
          <w:p w14:paraId="1C0937C8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>Check 3:</w:t>
            </w:r>
            <w:r>
              <w:rPr>
                <w:rFonts w:ascii="Mulish SemiBold" w:hAnsi="Mulish SemiBold"/>
              </w:rPr>
              <w:t xml:space="preserve"> Type of Mortgage- To be used in cases of Equitable Mortgage / Mortgage by way of deposit of title deeds </w:t>
            </w:r>
          </w:p>
          <w:p w14:paraId="28ADAE2D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</w:p>
          <w:p w14:paraId="29FFC8DE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  <w:b/>
              </w:rPr>
              <w:t>Check 4</w:t>
            </w:r>
            <w:r w:rsidRPr="003F70E3">
              <w:rPr>
                <w:rFonts w:ascii="Mulish SemiBold" w:hAnsi="Mulish SemiBold"/>
                <w:b/>
              </w:rPr>
              <w:t>:</w:t>
            </w:r>
            <w:r>
              <w:rPr>
                <w:rFonts w:ascii="Mulish SemiBold" w:hAnsi="Mulish SemiBold"/>
              </w:rPr>
              <w:t xml:space="preserve"> Security Provider – To be used when the security is being provided by the Borrower</w:t>
            </w:r>
          </w:p>
          <w:p w14:paraId="54C9C24A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</w:p>
          <w:p w14:paraId="5B2F8253" w14:textId="77777777" w:rsidR="00A43342" w:rsidRPr="00A43342" w:rsidRDefault="00A43342" w:rsidP="00A43342">
            <w:pPr>
              <w:jc w:val="both"/>
              <w:rPr>
                <w:rFonts w:ascii="Mulish SemiBold" w:hAnsi="Mulish SemiBold"/>
              </w:rPr>
            </w:pPr>
            <w:r w:rsidRPr="00A43342">
              <w:rPr>
                <w:rFonts w:ascii="Mulish SemiBold" w:hAnsi="Mulish SemiBold"/>
                <w:b/>
              </w:rPr>
              <w:t xml:space="preserve">Check 5: </w:t>
            </w:r>
            <w:r w:rsidRPr="00A43342">
              <w:rPr>
                <w:rFonts w:ascii="Mulish SemiBold" w:hAnsi="Mulish SemiBold"/>
              </w:rPr>
              <w:t xml:space="preserve">Nature of Deposit – To be used </w:t>
            </w:r>
            <w:r>
              <w:rPr>
                <w:rFonts w:ascii="Mulish SemiBold" w:hAnsi="Mulish SemiBold"/>
              </w:rPr>
              <w:t>in the event of constructive delivery of title deeds</w:t>
            </w:r>
          </w:p>
        </w:tc>
        <w:tc>
          <w:tcPr>
            <w:tcW w:w="3321" w:type="dxa"/>
          </w:tcPr>
          <w:p w14:paraId="48A78424" w14:textId="5B8C7356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 xml:space="preserve">Each Memorandum of Entry consists of two parts –part 1 containing the operative clauses and part 2 being the Schedule containing the variable inputs and details of security. </w:t>
            </w:r>
            <w:r w:rsidR="00B43F8C">
              <w:rPr>
                <w:rFonts w:ascii="Mulish SemiBold" w:hAnsi="Mulish SemiBold"/>
              </w:rPr>
              <w:t xml:space="preserve">In certain circumstances, part 1 of the deed may also require modification due to nature of variable inputs in part 2.  </w:t>
            </w:r>
          </w:p>
        </w:tc>
      </w:tr>
      <w:tr w:rsidR="00A43342" w14:paraId="413D0AF2" w14:textId="77777777" w:rsidTr="00C16D8C">
        <w:tc>
          <w:tcPr>
            <w:tcW w:w="1053" w:type="dxa"/>
          </w:tcPr>
          <w:p w14:paraId="5ADC8915" w14:textId="77777777" w:rsidR="00A43342" w:rsidRDefault="00A43342" w:rsidP="00A43342">
            <w:pPr>
              <w:jc w:val="center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13</w:t>
            </w:r>
          </w:p>
        </w:tc>
        <w:tc>
          <w:tcPr>
            <w:tcW w:w="4394" w:type="dxa"/>
          </w:tcPr>
          <w:p w14:paraId="5983DFF7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Memorandum of Entry – Third Party – First time deposit of title deeds</w:t>
            </w:r>
          </w:p>
        </w:tc>
        <w:tc>
          <w:tcPr>
            <w:tcW w:w="4820" w:type="dxa"/>
          </w:tcPr>
          <w:p w14:paraId="3333F1CE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1: </w:t>
            </w:r>
            <w:r>
              <w:rPr>
                <w:rFonts w:ascii="Mulish SemiBold" w:hAnsi="Mulish SemiBold"/>
              </w:rPr>
              <w:t>Nature of Facility – To be used for secured facilities</w:t>
            </w:r>
          </w:p>
          <w:p w14:paraId="6AD034F7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</w:p>
          <w:p w14:paraId="508CCC5C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2: </w:t>
            </w:r>
            <w:r>
              <w:rPr>
                <w:rFonts w:ascii="Mulish SemiBold" w:hAnsi="Mulish SemiBold"/>
                <w:b/>
              </w:rPr>
              <w:t xml:space="preserve"> </w:t>
            </w:r>
            <w:r w:rsidRPr="003F70E3">
              <w:rPr>
                <w:rFonts w:ascii="Mulish SemiBold" w:hAnsi="Mulish SemiBold"/>
              </w:rPr>
              <w:t>Type</w:t>
            </w:r>
            <w:r>
              <w:rPr>
                <w:rFonts w:ascii="Mulish SemiBold" w:hAnsi="Mulish SemiBold"/>
              </w:rPr>
              <w:t xml:space="preserve"> of Security – To be used when security is stipulated over Immovable Fixed Assets/Immovable Properties/Land &amp; Building</w:t>
            </w:r>
          </w:p>
          <w:p w14:paraId="4488BD2A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</w:p>
          <w:p w14:paraId="4CCDC2A2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lastRenderedPageBreak/>
              <w:t>Check 3:</w:t>
            </w:r>
            <w:r>
              <w:rPr>
                <w:rFonts w:ascii="Mulish SemiBold" w:hAnsi="Mulish SemiBold"/>
              </w:rPr>
              <w:t xml:space="preserve"> Type of Mortgage- To be used in cases of Equitable Mortgage / Mortgage by way of deposit of title deeds </w:t>
            </w:r>
          </w:p>
          <w:p w14:paraId="0CB09A8B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</w:p>
          <w:p w14:paraId="6E258A3B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  <w:b/>
              </w:rPr>
              <w:t>Check 4</w:t>
            </w:r>
            <w:r w:rsidRPr="003F70E3">
              <w:rPr>
                <w:rFonts w:ascii="Mulish SemiBold" w:hAnsi="Mulish SemiBold"/>
                <w:b/>
              </w:rPr>
              <w:t>:</w:t>
            </w:r>
            <w:r>
              <w:rPr>
                <w:rFonts w:ascii="Mulish SemiBold" w:hAnsi="Mulish SemiBold"/>
              </w:rPr>
              <w:t xml:space="preserve"> Security Provider – To be used when the security is being provided by a third party</w:t>
            </w:r>
          </w:p>
          <w:p w14:paraId="3134DB11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</w:p>
          <w:p w14:paraId="53C4E8BA" w14:textId="77777777" w:rsidR="00A43342" w:rsidRPr="00A43342" w:rsidRDefault="00A43342" w:rsidP="00A43342">
            <w:pPr>
              <w:jc w:val="both"/>
              <w:rPr>
                <w:rFonts w:ascii="Mulish SemiBold" w:hAnsi="Mulish SemiBold"/>
              </w:rPr>
            </w:pPr>
            <w:r w:rsidRPr="00A43342">
              <w:rPr>
                <w:rFonts w:ascii="Mulish SemiBold" w:hAnsi="Mulish SemiBold"/>
                <w:b/>
              </w:rPr>
              <w:t xml:space="preserve">Check 5: </w:t>
            </w:r>
            <w:r w:rsidRPr="00A43342">
              <w:rPr>
                <w:rFonts w:ascii="Mulish SemiBold" w:hAnsi="Mulish SemiBold"/>
              </w:rPr>
              <w:t>Nature of Deposit – To be used when the title deeds are being deposited for the first time</w:t>
            </w:r>
          </w:p>
        </w:tc>
        <w:tc>
          <w:tcPr>
            <w:tcW w:w="3321" w:type="dxa"/>
          </w:tcPr>
          <w:p w14:paraId="44210156" w14:textId="27D54693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lastRenderedPageBreak/>
              <w:t xml:space="preserve">Each Memorandum of Entry consists of two parts –part 1 containing the operative clauses and part 2 being the Schedule containing the variable inputs and details of security. </w:t>
            </w:r>
            <w:r w:rsidR="00B43F8C">
              <w:rPr>
                <w:rFonts w:ascii="Mulish SemiBold" w:hAnsi="Mulish SemiBold"/>
              </w:rPr>
              <w:t xml:space="preserve">In certain circumstances, part 1 of the deed may also require </w:t>
            </w:r>
            <w:r w:rsidR="00B43F8C">
              <w:rPr>
                <w:rFonts w:ascii="Mulish SemiBold" w:hAnsi="Mulish SemiBold"/>
              </w:rPr>
              <w:lastRenderedPageBreak/>
              <w:t xml:space="preserve">modification due to nature of variable inputs in part 2.  </w:t>
            </w:r>
          </w:p>
        </w:tc>
      </w:tr>
      <w:tr w:rsidR="00A43342" w14:paraId="0E0DAE32" w14:textId="77777777" w:rsidTr="00C16D8C">
        <w:tc>
          <w:tcPr>
            <w:tcW w:w="1053" w:type="dxa"/>
          </w:tcPr>
          <w:p w14:paraId="5DD9C36C" w14:textId="77777777" w:rsidR="00A43342" w:rsidRDefault="00A43342" w:rsidP="00A43342">
            <w:pPr>
              <w:jc w:val="center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lastRenderedPageBreak/>
              <w:t>14</w:t>
            </w:r>
          </w:p>
        </w:tc>
        <w:tc>
          <w:tcPr>
            <w:tcW w:w="4394" w:type="dxa"/>
          </w:tcPr>
          <w:p w14:paraId="062AFA74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>Memorandum of Entry – Third Party – Constructive delivery of title deeds</w:t>
            </w:r>
          </w:p>
        </w:tc>
        <w:tc>
          <w:tcPr>
            <w:tcW w:w="4820" w:type="dxa"/>
          </w:tcPr>
          <w:p w14:paraId="39D6DD0D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1: </w:t>
            </w:r>
            <w:r>
              <w:rPr>
                <w:rFonts w:ascii="Mulish SemiBold" w:hAnsi="Mulish SemiBold"/>
              </w:rPr>
              <w:t>Nature of Facility – To be used for secured facilities</w:t>
            </w:r>
          </w:p>
          <w:p w14:paraId="02EB1C4F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</w:p>
          <w:p w14:paraId="10A9BB59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 xml:space="preserve">Check 2: </w:t>
            </w:r>
            <w:r>
              <w:rPr>
                <w:rFonts w:ascii="Mulish SemiBold" w:hAnsi="Mulish SemiBold"/>
                <w:b/>
              </w:rPr>
              <w:t xml:space="preserve"> </w:t>
            </w:r>
            <w:r w:rsidRPr="003F70E3">
              <w:rPr>
                <w:rFonts w:ascii="Mulish SemiBold" w:hAnsi="Mulish SemiBold"/>
              </w:rPr>
              <w:t>Type</w:t>
            </w:r>
            <w:r>
              <w:rPr>
                <w:rFonts w:ascii="Mulish SemiBold" w:hAnsi="Mulish SemiBold"/>
              </w:rPr>
              <w:t xml:space="preserve"> of Security – To be used when security is stipulated over Immovable Fixed Assets/Immovable Properties/Land &amp; Building</w:t>
            </w:r>
          </w:p>
          <w:p w14:paraId="5A850519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</w:p>
          <w:p w14:paraId="3C2170AA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 w:rsidRPr="003F70E3">
              <w:rPr>
                <w:rFonts w:ascii="Mulish SemiBold" w:hAnsi="Mulish SemiBold"/>
                <w:b/>
              </w:rPr>
              <w:t>Check 3:</w:t>
            </w:r>
            <w:r>
              <w:rPr>
                <w:rFonts w:ascii="Mulish SemiBold" w:hAnsi="Mulish SemiBold"/>
              </w:rPr>
              <w:t xml:space="preserve"> Type of Mortgage- To be used in cases of Equitable Mortgage / Mortgage by way of deposit of title deeds </w:t>
            </w:r>
          </w:p>
          <w:p w14:paraId="69EC08C4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</w:p>
          <w:p w14:paraId="1F192D55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  <w:b/>
              </w:rPr>
              <w:t>Check 4</w:t>
            </w:r>
            <w:r w:rsidRPr="003F70E3">
              <w:rPr>
                <w:rFonts w:ascii="Mulish SemiBold" w:hAnsi="Mulish SemiBold"/>
                <w:b/>
              </w:rPr>
              <w:t>:</w:t>
            </w:r>
            <w:r>
              <w:rPr>
                <w:rFonts w:ascii="Mulish SemiBold" w:hAnsi="Mulish SemiBold"/>
              </w:rPr>
              <w:t xml:space="preserve"> Security Provider – To be used when the security is being provided by a third party</w:t>
            </w:r>
          </w:p>
          <w:p w14:paraId="23ECDF76" w14:textId="77777777" w:rsidR="00A43342" w:rsidRDefault="00A43342" w:rsidP="00A43342">
            <w:pPr>
              <w:jc w:val="both"/>
              <w:rPr>
                <w:rFonts w:ascii="Mulish SemiBold" w:hAnsi="Mulish SemiBold"/>
              </w:rPr>
            </w:pPr>
          </w:p>
          <w:p w14:paraId="51457394" w14:textId="77777777" w:rsidR="00A43342" w:rsidRPr="00A43342" w:rsidRDefault="00A43342" w:rsidP="00A43342">
            <w:pPr>
              <w:jc w:val="both"/>
              <w:rPr>
                <w:rFonts w:ascii="Mulish SemiBold" w:hAnsi="Mulish SemiBold"/>
              </w:rPr>
            </w:pPr>
            <w:r w:rsidRPr="00A43342">
              <w:rPr>
                <w:rFonts w:ascii="Mulish SemiBold" w:hAnsi="Mulish SemiBold"/>
                <w:b/>
              </w:rPr>
              <w:t xml:space="preserve">Check 5: </w:t>
            </w:r>
            <w:r w:rsidRPr="00A43342">
              <w:rPr>
                <w:rFonts w:ascii="Mulish SemiBold" w:hAnsi="Mulish SemiBold"/>
              </w:rPr>
              <w:t xml:space="preserve">Nature of Deposit – To be used </w:t>
            </w:r>
            <w:r>
              <w:rPr>
                <w:rFonts w:ascii="Mulish SemiBold" w:hAnsi="Mulish SemiBold"/>
              </w:rPr>
              <w:t>in the event of constructive delivery of title deeds</w:t>
            </w:r>
          </w:p>
        </w:tc>
        <w:tc>
          <w:tcPr>
            <w:tcW w:w="3321" w:type="dxa"/>
          </w:tcPr>
          <w:p w14:paraId="706FDA11" w14:textId="164D3199" w:rsidR="00A43342" w:rsidRDefault="00A43342" w:rsidP="00A43342">
            <w:pPr>
              <w:jc w:val="both"/>
              <w:rPr>
                <w:rFonts w:ascii="Mulish SemiBold" w:hAnsi="Mulish SemiBold"/>
              </w:rPr>
            </w:pPr>
            <w:r>
              <w:rPr>
                <w:rFonts w:ascii="Mulish SemiBold" w:hAnsi="Mulish SemiBold"/>
              </w:rPr>
              <w:t xml:space="preserve">Each Memorandum of Entry consists of two parts –part 1 containing the operative clauses and part 2 being the Schedule containing the variable inputs and details of security. </w:t>
            </w:r>
            <w:r w:rsidR="00AD5D73">
              <w:rPr>
                <w:rFonts w:ascii="Mulish SemiBold" w:hAnsi="Mulish SemiBold"/>
              </w:rPr>
              <w:t xml:space="preserve">In certain circumstances, part 1 of the deed may also require modification due to nature of variable inputs in part 2.  </w:t>
            </w:r>
          </w:p>
        </w:tc>
      </w:tr>
    </w:tbl>
    <w:p w14:paraId="3DE07CEB" w14:textId="77777777" w:rsidR="00C16D8C" w:rsidRPr="00FE78A2" w:rsidRDefault="00C16D8C" w:rsidP="00FE78A2">
      <w:pPr>
        <w:ind w:left="360"/>
        <w:jc w:val="both"/>
        <w:rPr>
          <w:rFonts w:ascii="Mulish SemiBold" w:hAnsi="Mulish SemiBold"/>
        </w:rPr>
      </w:pPr>
    </w:p>
    <w:sectPr w:rsidR="00C16D8C" w:rsidRPr="00FE78A2" w:rsidSect="001A1A54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31B4DF" w14:textId="77777777" w:rsidR="00300A8B" w:rsidRDefault="00300A8B" w:rsidP="00AB5190">
      <w:pPr>
        <w:spacing w:after="0" w:line="240" w:lineRule="auto"/>
      </w:pPr>
      <w:r>
        <w:separator/>
      </w:r>
    </w:p>
  </w:endnote>
  <w:endnote w:type="continuationSeparator" w:id="0">
    <w:p w14:paraId="3ABBE550" w14:textId="77777777" w:rsidR="00300A8B" w:rsidRDefault="00300A8B" w:rsidP="00AB5190">
      <w:pPr>
        <w:spacing w:after="0" w:line="240" w:lineRule="auto"/>
      </w:pPr>
      <w:r>
        <w:continuationSeparator/>
      </w:r>
    </w:p>
  </w:endnote>
  <w:endnote w:type="continuationNotice" w:id="1">
    <w:p w14:paraId="52494955" w14:textId="77777777" w:rsidR="00300A8B" w:rsidRDefault="00300A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lish SemiBold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6358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52B85" w14:textId="190B2504" w:rsidR="00A43342" w:rsidRDefault="00A43342">
        <w:pPr>
          <w:pStyle w:val="Footer"/>
          <w:jc w:val="center"/>
        </w:pPr>
        <w:r w:rsidRPr="00AB5190">
          <w:rPr>
            <w:rFonts w:ascii="Mulish SemiBold" w:hAnsi="Mulish SemiBold"/>
            <w:sz w:val="20"/>
            <w:szCs w:val="20"/>
          </w:rPr>
          <w:fldChar w:fldCharType="begin"/>
        </w:r>
        <w:r w:rsidRPr="00AB5190">
          <w:rPr>
            <w:rFonts w:ascii="Mulish SemiBold" w:hAnsi="Mulish SemiBold"/>
            <w:sz w:val="20"/>
            <w:szCs w:val="20"/>
          </w:rPr>
          <w:instrText xml:space="preserve"> PAGE   \* MERGEFORMAT </w:instrText>
        </w:r>
        <w:r w:rsidRPr="00AB5190">
          <w:rPr>
            <w:rFonts w:ascii="Mulish SemiBold" w:hAnsi="Mulish SemiBold"/>
            <w:sz w:val="20"/>
            <w:szCs w:val="20"/>
          </w:rPr>
          <w:fldChar w:fldCharType="separate"/>
        </w:r>
        <w:r w:rsidR="00906ABB">
          <w:rPr>
            <w:rFonts w:ascii="Mulish SemiBold" w:hAnsi="Mulish SemiBold"/>
            <w:noProof/>
            <w:sz w:val="20"/>
            <w:szCs w:val="20"/>
          </w:rPr>
          <w:t>9</w:t>
        </w:r>
        <w:r w:rsidRPr="00AB5190">
          <w:rPr>
            <w:rFonts w:ascii="Mulish SemiBold" w:hAnsi="Mulish SemiBold"/>
            <w:noProof/>
            <w:sz w:val="20"/>
            <w:szCs w:val="20"/>
          </w:rPr>
          <w:fldChar w:fldCharType="end"/>
        </w:r>
      </w:p>
    </w:sdtContent>
  </w:sdt>
  <w:p w14:paraId="75037996" w14:textId="77777777" w:rsidR="00A43342" w:rsidRDefault="00A43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181DC" w14:textId="77777777" w:rsidR="00300A8B" w:rsidRDefault="00300A8B" w:rsidP="00AB5190">
      <w:pPr>
        <w:spacing w:after="0" w:line="240" w:lineRule="auto"/>
      </w:pPr>
      <w:r>
        <w:separator/>
      </w:r>
    </w:p>
  </w:footnote>
  <w:footnote w:type="continuationSeparator" w:id="0">
    <w:p w14:paraId="6291C1F3" w14:textId="77777777" w:rsidR="00300A8B" w:rsidRDefault="00300A8B" w:rsidP="00AB5190">
      <w:pPr>
        <w:spacing w:after="0" w:line="240" w:lineRule="auto"/>
      </w:pPr>
      <w:r>
        <w:continuationSeparator/>
      </w:r>
    </w:p>
  </w:footnote>
  <w:footnote w:type="continuationNotice" w:id="1">
    <w:p w14:paraId="4CF676CF" w14:textId="77777777" w:rsidR="00300A8B" w:rsidRDefault="00300A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80F6B"/>
    <w:multiLevelType w:val="hybridMultilevel"/>
    <w:tmpl w:val="511ABF6E"/>
    <w:lvl w:ilvl="0" w:tplc="0B2E67B0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237"/>
    <w:multiLevelType w:val="hybridMultilevel"/>
    <w:tmpl w:val="11C03A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DB1D25"/>
    <w:multiLevelType w:val="hybridMultilevel"/>
    <w:tmpl w:val="A5A07B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139C5"/>
    <w:multiLevelType w:val="hybridMultilevel"/>
    <w:tmpl w:val="9E20C5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166369"/>
    <w:multiLevelType w:val="hybridMultilevel"/>
    <w:tmpl w:val="9BEE89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F73031"/>
    <w:multiLevelType w:val="hybridMultilevel"/>
    <w:tmpl w:val="9E20C5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1F36E2"/>
    <w:multiLevelType w:val="hybridMultilevel"/>
    <w:tmpl w:val="9E20C5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B27400"/>
    <w:multiLevelType w:val="hybridMultilevel"/>
    <w:tmpl w:val="9BEE89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4E421C"/>
    <w:multiLevelType w:val="hybridMultilevel"/>
    <w:tmpl w:val="91700ADC"/>
    <w:lvl w:ilvl="0" w:tplc="615EB3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B1541"/>
    <w:multiLevelType w:val="hybridMultilevel"/>
    <w:tmpl w:val="1A626F3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D5328F"/>
    <w:multiLevelType w:val="hybridMultilevel"/>
    <w:tmpl w:val="11C03A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F23213"/>
    <w:multiLevelType w:val="hybridMultilevel"/>
    <w:tmpl w:val="7EB8C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09"/>
    <w:rsid w:val="000D05A5"/>
    <w:rsid w:val="001A1A54"/>
    <w:rsid w:val="002361F1"/>
    <w:rsid w:val="00266B2B"/>
    <w:rsid w:val="00300A8B"/>
    <w:rsid w:val="00312234"/>
    <w:rsid w:val="0036587B"/>
    <w:rsid w:val="003D23B5"/>
    <w:rsid w:val="003F5E31"/>
    <w:rsid w:val="003F70E3"/>
    <w:rsid w:val="004E6F2B"/>
    <w:rsid w:val="005413F2"/>
    <w:rsid w:val="006373CC"/>
    <w:rsid w:val="006C1404"/>
    <w:rsid w:val="0070335B"/>
    <w:rsid w:val="0075484B"/>
    <w:rsid w:val="00782CE1"/>
    <w:rsid w:val="00906ABB"/>
    <w:rsid w:val="009D76F6"/>
    <w:rsid w:val="009F64EE"/>
    <w:rsid w:val="00A43342"/>
    <w:rsid w:val="00A530B9"/>
    <w:rsid w:val="00A6430C"/>
    <w:rsid w:val="00AB5190"/>
    <w:rsid w:val="00AD5D73"/>
    <w:rsid w:val="00B0735D"/>
    <w:rsid w:val="00B43F8C"/>
    <w:rsid w:val="00B76ECC"/>
    <w:rsid w:val="00C16D8C"/>
    <w:rsid w:val="00C25E25"/>
    <w:rsid w:val="00C677DB"/>
    <w:rsid w:val="00CC4116"/>
    <w:rsid w:val="00D45EDD"/>
    <w:rsid w:val="00D67A64"/>
    <w:rsid w:val="00EA0B78"/>
    <w:rsid w:val="00EC2B41"/>
    <w:rsid w:val="00EE4EF9"/>
    <w:rsid w:val="00F75809"/>
    <w:rsid w:val="00FD1C5B"/>
    <w:rsid w:val="00FE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27BBE"/>
  <w15:chartTrackingRefBased/>
  <w15:docId w15:val="{8DB0CA08-B535-4ED4-814A-AE68D1D6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90"/>
  </w:style>
  <w:style w:type="paragraph" w:styleId="Footer">
    <w:name w:val="footer"/>
    <w:basedOn w:val="Normal"/>
    <w:link w:val="FooterChar"/>
    <w:uiPriority w:val="99"/>
    <w:unhideWhenUsed/>
    <w:rsid w:val="00AB51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90"/>
  </w:style>
  <w:style w:type="paragraph" w:styleId="ListParagraph">
    <w:name w:val="List Paragraph"/>
    <w:basedOn w:val="Normal"/>
    <w:uiPriority w:val="34"/>
    <w:qFormat/>
    <w:rsid w:val="005413F2"/>
    <w:pPr>
      <w:ind w:left="720"/>
      <w:contextualSpacing/>
    </w:pPr>
  </w:style>
  <w:style w:type="table" w:styleId="TableGrid">
    <w:name w:val="Table Grid"/>
    <w:basedOn w:val="TableNormal"/>
    <w:uiPriority w:val="39"/>
    <w:rsid w:val="001A1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6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1F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361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1873</Words>
  <Characters>10679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Das     /CLGE/IBANK/KOLKATA</dc:creator>
  <cp:keywords/>
  <dc:description/>
  <cp:lastModifiedBy>Laxmidhar Mahapatra     /DIGITECH/IBANK/HYD</cp:lastModifiedBy>
  <cp:revision>2</cp:revision>
  <dcterms:created xsi:type="dcterms:W3CDTF">2023-03-09T06:01:00Z</dcterms:created>
  <dcterms:modified xsi:type="dcterms:W3CDTF">2023-03-09T06:01:00Z</dcterms:modified>
</cp:coreProperties>
</file>