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033B6" w14:textId="3F50F29C" w:rsidR="00026940" w:rsidRDefault="00026940" w:rsidP="0059502B">
      <w:pPr>
        <w:rPr>
          <w:rFonts w:ascii="Times New Roman" w:hAnsi="Times New Roman" w:cs="Times New Roman"/>
        </w:rPr>
      </w:pPr>
      <w:r>
        <w:rPr>
          <w:rFonts w:ascii="Times New Roman" w:hAnsi="Times New Roman" w:cs="Times New Roman"/>
          <w:b/>
        </w:rPr>
        <w:t>To-do:</w:t>
      </w:r>
    </w:p>
    <w:p w14:paraId="41CF7804" w14:textId="77777777" w:rsidR="00026940" w:rsidRDefault="00026940" w:rsidP="0059502B">
      <w:pPr>
        <w:rPr>
          <w:rFonts w:ascii="Times New Roman" w:hAnsi="Times New Roman" w:cs="Times New Roman"/>
        </w:rPr>
      </w:pPr>
    </w:p>
    <w:p w14:paraId="1F782BDB" w14:textId="69189EDD" w:rsidR="00026940" w:rsidRDefault="00026940" w:rsidP="0059502B">
      <w:pPr>
        <w:rPr>
          <w:rFonts w:ascii="Times New Roman" w:hAnsi="Times New Roman" w:cs="Times New Roman"/>
        </w:rPr>
      </w:pPr>
      <w:r>
        <w:rPr>
          <w:rFonts w:ascii="Times New Roman" w:hAnsi="Times New Roman" w:cs="Times New Roman"/>
        </w:rPr>
        <w:t xml:space="preserve">* Slim intro material to that appropriate for </w:t>
      </w:r>
      <w:r w:rsidR="00833BEA">
        <w:rPr>
          <w:rFonts w:ascii="Times New Roman" w:hAnsi="Times New Roman" w:cs="Times New Roman"/>
        </w:rPr>
        <w:t>Journal of the Torrey Botanical Society</w:t>
      </w:r>
    </w:p>
    <w:p w14:paraId="4F3BFE07" w14:textId="0595931E" w:rsidR="00026940" w:rsidRDefault="00026940" w:rsidP="0059502B">
      <w:pPr>
        <w:rPr>
          <w:rFonts w:ascii="Times New Roman" w:hAnsi="Times New Roman" w:cs="Times New Roman"/>
        </w:rPr>
      </w:pPr>
      <w:r>
        <w:rPr>
          <w:rFonts w:ascii="Times New Roman" w:hAnsi="Times New Roman" w:cs="Times New Roman"/>
        </w:rPr>
        <w:t>* Read through the paper to find the main gist (see below)</w:t>
      </w:r>
    </w:p>
    <w:p w14:paraId="4B8D44CF" w14:textId="68FA400C" w:rsidR="00026940" w:rsidRDefault="00026940" w:rsidP="0059502B">
      <w:pPr>
        <w:rPr>
          <w:rFonts w:ascii="Times New Roman" w:hAnsi="Times New Roman" w:cs="Times New Roman"/>
          <w:iCs/>
        </w:rPr>
      </w:pPr>
      <w:r>
        <w:rPr>
          <w:rFonts w:ascii="Times New Roman" w:hAnsi="Times New Roman" w:cs="Times New Roman"/>
        </w:rPr>
        <w:t>* Update refs</w:t>
      </w:r>
      <w:r w:rsidR="00694752">
        <w:rPr>
          <w:rFonts w:ascii="Times New Roman" w:hAnsi="Times New Roman" w:cs="Times New Roman"/>
        </w:rPr>
        <w:t xml:space="preserve"> – see tag “</w:t>
      </w:r>
      <w:r w:rsidR="00694752" w:rsidRPr="00694752">
        <w:rPr>
          <w:rFonts w:ascii="Times New Roman" w:hAnsi="Times New Roman" w:cs="Times New Roman"/>
          <w:iCs/>
        </w:rPr>
        <w:t>fral-herbariam</w:t>
      </w:r>
      <w:r w:rsidR="00694752">
        <w:rPr>
          <w:rFonts w:ascii="Times New Roman" w:hAnsi="Times New Roman" w:cs="Times New Roman"/>
          <w:iCs/>
        </w:rPr>
        <w:t>” in mendeley</w:t>
      </w:r>
    </w:p>
    <w:p w14:paraId="426FD210" w14:textId="77777777" w:rsidR="00D13CF8" w:rsidRDefault="00D13CF8" w:rsidP="00D13CF8">
      <w:pPr>
        <w:rPr>
          <w:rFonts w:ascii="Times New Roman" w:hAnsi="Times New Roman" w:cs="Times New Roman"/>
        </w:rPr>
      </w:pPr>
    </w:p>
    <w:p w14:paraId="56DA9677" w14:textId="77777777" w:rsidR="00D13CF8" w:rsidRPr="00DD3C34" w:rsidRDefault="00D13CF8" w:rsidP="00D13CF8">
      <w:pPr>
        <w:rPr>
          <w:rFonts w:ascii="Times New Roman" w:hAnsi="Times New Roman" w:cs="Times New Roman"/>
        </w:rPr>
      </w:pPr>
    </w:p>
    <w:p w14:paraId="3FFE7316" w14:textId="77777777" w:rsidR="00833BEA" w:rsidRDefault="00833BEA">
      <w:pPr>
        <w:rPr>
          <w:rFonts w:ascii="Times New Roman" w:hAnsi="Times New Roman" w:cs="Times New Roman"/>
          <w:b/>
        </w:rPr>
      </w:pPr>
      <w:r>
        <w:rPr>
          <w:rFonts w:ascii="Times New Roman" w:hAnsi="Times New Roman" w:cs="Times New Roman"/>
          <w:b/>
        </w:rPr>
        <w:br w:type="page"/>
      </w:r>
    </w:p>
    <w:p w14:paraId="1F91D921" w14:textId="77777777" w:rsidR="00833BEA" w:rsidRPr="000A4799" w:rsidRDefault="00833BEA" w:rsidP="00833BEA">
      <w:pPr>
        <w:rPr>
          <w:rFonts w:ascii="Times New Roman" w:hAnsi="Times New Roman" w:cs="Times New Roman"/>
          <w:b/>
        </w:rPr>
      </w:pPr>
      <w:r>
        <w:rPr>
          <w:rFonts w:ascii="Times New Roman" w:hAnsi="Times New Roman" w:cs="Times New Roman"/>
          <w:b/>
        </w:rPr>
        <w:lastRenderedPageBreak/>
        <w:t>Running head:</w:t>
      </w:r>
    </w:p>
    <w:p w14:paraId="39437B10" w14:textId="77777777" w:rsidR="00833BEA" w:rsidRPr="008F2714" w:rsidRDefault="00833BEA" w:rsidP="00833BEA">
      <w:pPr>
        <w:rPr>
          <w:rFonts w:ascii="Times New Roman" w:hAnsi="Times New Roman" w:cs="Times New Roman"/>
        </w:rPr>
      </w:pPr>
    </w:p>
    <w:p w14:paraId="6CD4F7DE" w14:textId="77777777" w:rsidR="00833BEA" w:rsidRPr="008F2714" w:rsidRDefault="00833BEA" w:rsidP="00833BEA">
      <w:pPr>
        <w:rPr>
          <w:rFonts w:ascii="Times New Roman" w:hAnsi="Times New Roman" w:cs="Times New Roman"/>
        </w:rPr>
      </w:pPr>
      <w:r>
        <w:rPr>
          <w:rFonts w:ascii="Times New Roman" w:hAnsi="Times New Roman" w:cs="Times New Roman"/>
          <w:b/>
        </w:rPr>
        <w:t xml:space="preserve">Title of paper: </w:t>
      </w:r>
      <w:r w:rsidRPr="00556B9E">
        <w:rPr>
          <w:rFonts w:ascii="Times New Roman" w:hAnsi="Times New Roman" w:cs="Times New Roman"/>
        </w:rPr>
        <w:t>Analysis of information from multiple herbarium calls into question exist</w:t>
      </w:r>
      <w:r>
        <w:rPr>
          <w:rFonts w:ascii="Times New Roman" w:hAnsi="Times New Roman" w:cs="Times New Roman"/>
        </w:rPr>
        <w:t xml:space="preserve">ence of lag-phase in spread of </w:t>
      </w:r>
      <w:r w:rsidRPr="00CA4793">
        <w:rPr>
          <w:rFonts w:ascii="Times New Roman" w:hAnsi="Times New Roman" w:cs="Times New Roman"/>
          <w:i/>
        </w:rPr>
        <w:t>Frangula alnus</w:t>
      </w:r>
      <w:r w:rsidRPr="00556B9E">
        <w:rPr>
          <w:rFonts w:ascii="Times New Roman" w:hAnsi="Times New Roman" w:cs="Times New Roman"/>
        </w:rPr>
        <w:t xml:space="preserve"> in North America</w:t>
      </w:r>
    </w:p>
    <w:p w14:paraId="4135DE6F" w14:textId="77777777" w:rsidR="00833BEA" w:rsidRDefault="00833BEA" w:rsidP="00833BEA">
      <w:pPr>
        <w:rPr>
          <w:rFonts w:ascii="Times New Roman" w:hAnsi="Times New Roman" w:cs="Times New Roman"/>
          <w:b/>
        </w:rPr>
      </w:pPr>
    </w:p>
    <w:p w14:paraId="4AA3199F" w14:textId="77777777" w:rsidR="00833BEA" w:rsidRDefault="00833BEA" w:rsidP="00833BEA">
      <w:pPr>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833BEA">
      <w:pPr>
        <w:rPr>
          <w:rFonts w:ascii="Times New Roman" w:hAnsi="Times New Roman" w:cs="Times New Roman"/>
          <w:b/>
        </w:rPr>
      </w:pPr>
    </w:p>
    <w:p w14:paraId="141E3A51" w14:textId="77777777" w:rsidR="00833BEA" w:rsidRDefault="00833BEA" w:rsidP="00833BEA">
      <w:pPr>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833BEA">
      <w:pPr>
        <w:rPr>
          <w:rFonts w:ascii="Times New Roman" w:hAnsi="Times New Roman" w:cs="Times New Roman"/>
        </w:rPr>
      </w:pPr>
    </w:p>
    <w:p w14:paraId="08E510CC" w14:textId="77777777" w:rsidR="00833BEA" w:rsidRPr="00833BEA" w:rsidRDefault="00833BEA" w:rsidP="00833BEA">
      <w:pPr>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833BEA">
      <w:pPr>
        <w:rPr>
          <w:rFonts w:ascii="Times New Roman" w:hAnsi="Times New Roman" w:cs="Times New Roman"/>
        </w:rPr>
      </w:pPr>
    </w:p>
    <w:p w14:paraId="6D643CF0" w14:textId="77777777" w:rsidR="00833BEA" w:rsidRDefault="00833BEA" w:rsidP="00833BEA">
      <w:pPr>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62A71C88"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59502B">
      <w:pPr>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3FFF4DEF"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w:t>
      </w:r>
      <w:r w:rsidR="00E305F9">
        <w:rPr>
          <w:rFonts w:ascii="Times New Roman" w:hAnsi="Times New Roman" w:cs="Times New Roman"/>
        </w:rPr>
        <w:t xml:space="preserve"> </w:t>
      </w:r>
      <w:r w:rsidR="00E305F9">
        <w:rPr>
          <w:rFonts w:ascii="Times New Roman" w:hAnsi="Times New Roman" w:cs="Times New Roman"/>
          <w:color w:val="FF0000"/>
        </w:rPr>
        <w:t>Additional transitional statement.</w:t>
      </w:r>
      <w:r w:rsidR="00C2361F">
        <w:rPr>
          <w:rFonts w:ascii="Times New Roman" w:hAnsi="Times New Roman" w:cs="Times New Roman"/>
          <w:color w:val="FF0000"/>
        </w:rPr>
        <w:t xml:space="preserve"> Of particular importance has been the use of herbarium records to estimate lag-phase durations for non-native invasive species.</w:t>
      </w:r>
      <w:r w:rsidR="00E305F9">
        <w:rPr>
          <w:rFonts w:ascii="Times New Roman" w:hAnsi="Times New Roman" w:cs="Times New Roman"/>
          <w:color w:val="FF0000"/>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alnus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F. alnus</w:t>
      </w:r>
      <w:r w:rsidRPr="00F66DB3">
        <w:rPr>
          <w:rFonts w:ascii="Times New Roman" w:hAnsi="Times New Roman" w:cs="Times New Roman"/>
        </w:rPr>
        <w:t xml:space="preserve"> is a perennial woody </w:t>
      </w:r>
      <w:r w:rsidR="00386797">
        <w:rPr>
          <w:rFonts w:ascii="Times New Roman" w:hAnsi="Times New Roman" w:cs="Times New Roman"/>
        </w:rPr>
        <w:t>shrub</w:t>
      </w:r>
      <w:r w:rsidRPr="00F66DB3">
        <w:rPr>
          <w:rFonts w:ascii="Times New Roman" w:hAnsi="Times New Roman" w:cs="Times New Roman"/>
        </w:rPr>
        <w:t xml:space="preserve"> of concern to land managers throughout </w:t>
      </w:r>
      <w:r>
        <w:rPr>
          <w:rFonts w:ascii="Times New Roman" w:hAnsi="Times New Roman" w:cs="Times New Roman"/>
        </w:rPr>
        <w:t>the invaded range</w:t>
      </w:r>
      <w:r w:rsidRPr="00F66DB3">
        <w:rPr>
          <w:rFonts w:ascii="Times New Roman" w:hAnsi="Times New Roman" w:cs="Times New Roman"/>
        </w:rPr>
        <w:t xml:space="preserve">.  </w:t>
      </w:r>
      <w:r w:rsidR="00386797">
        <w:rPr>
          <w:rFonts w:ascii="Times New Roman" w:hAnsi="Times New Roman" w:cs="Times New Roman"/>
        </w:rPr>
        <w:t>I collected a</w:t>
      </w:r>
      <w:r w:rsidRPr="00F66DB3">
        <w:rPr>
          <w:rFonts w:ascii="Times New Roman" w:hAnsi="Times New Roman" w:cs="Times New Roman"/>
        </w:rPr>
        <w:t>ccession records from online databases</w:t>
      </w:r>
      <w:r w:rsidR="00386797">
        <w:rPr>
          <w:rFonts w:ascii="Times New Roman" w:hAnsi="Times New Roman" w:cs="Times New Roman"/>
        </w:rPr>
        <w:t xml:space="preserve"> and requests</w:t>
      </w:r>
      <w:r w:rsidRPr="00F66DB3">
        <w:rPr>
          <w:rFonts w:ascii="Times New Roman" w:hAnsi="Times New Roman" w:cs="Times New Roman"/>
        </w:rPr>
        <w:t xml:space="preserve"> </w:t>
      </w:r>
      <w:r w:rsidR="00386797">
        <w:rPr>
          <w:rFonts w:ascii="Times New Roman" w:hAnsi="Times New Roman" w:cs="Times New Roman"/>
        </w:rPr>
        <w:t xml:space="preserve">to curators </w:t>
      </w:r>
      <w:r w:rsidRPr="00F66DB3">
        <w:rPr>
          <w:rFonts w:ascii="Times New Roman" w:hAnsi="Times New Roman" w:cs="Times New Roman"/>
        </w:rPr>
        <w:t>of herbaria throughout North America</w:t>
      </w:r>
      <w:r>
        <w:rPr>
          <w:rFonts w:ascii="Times New Roman" w:hAnsi="Times New Roman" w:cs="Times New Roman"/>
        </w:rPr>
        <w:t>, resulting in &gt;700</w:t>
      </w:r>
      <w:r w:rsidRPr="00F66DB3">
        <w:rPr>
          <w:rFonts w:ascii="Times New Roman" w:hAnsi="Times New Roman" w:cs="Times New Roman"/>
        </w:rPr>
        <w:t xml:space="preserve"> records of </w:t>
      </w:r>
      <w:r w:rsidRPr="00F66DB3">
        <w:rPr>
          <w:rFonts w:ascii="Times New Roman" w:hAnsi="Times New Roman" w:cs="Times New Roman"/>
          <w:i/>
        </w:rPr>
        <w:t>F. alnus</w:t>
      </w:r>
      <w:r w:rsidRPr="00F66DB3">
        <w:rPr>
          <w:rFonts w:ascii="Times New Roman" w:hAnsi="Times New Roman" w:cs="Times New Roman"/>
        </w:rPr>
        <w:t xml:space="preserve"> covering a temporal range from ca. 1880</w:t>
      </w:r>
      <w:r w:rsidR="00386797">
        <w:rPr>
          <w:rFonts w:ascii="Times New Roman" w:hAnsi="Times New Roman" w:cs="Times New Roman"/>
        </w:rPr>
        <w:t xml:space="preserve"> </w:t>
      </w:r>
      <w:r w:rsidRPr="00F66DB3">
        <w:rPr>
          <w:rFonts w:ascii="Times New Roman" w:hAnsi="Times New Roman" w:cs="Times New Roman"/>
        </w:rPr>
        <w:t>-</w:t>
      </w:r>
      <w:r w:rsidR="00386797">
        <w:rPr>
          <w:rFonts w:ascii="Times New Roman" w:hAnsi="Times New Roman" w:cs="Times New Roman"/>
        </w:rPr>
        <w:t xml:space="preserve"> </w:t>
      </w:r>
      <w:r w:rsidRPr="00F66DB3">
        <w:rPr>
          <w:rFonts w:ascii="Times New Roman" w:hAnsi="Times New Roman" w:cs="Times New Roman"/>
        </w:rPr>
        <w:t xml:space="preserve">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F. alnus</w:t>
      </w:r>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alnus </w:t>
      </w:r>
      <w:r>
        <w:rPr>
          <w:rFonts w:ascii="Times New Roman" w:hAnsi="Times New Roman" w:cs="Times New Roman"/>
          <w:iCs/>
        </w:rPr>
        <w:t xml:space="preserve">has steadily increased in area of occupancy since ca. 1920 to the present. </w:t>
      </w:r>
    </w:p>
    <w:p w14:paraId="4AF3858D" w14:textId="77777777" w:rsidR="0059502B" w:rsidRDefault="0059502B" w:rsidP="0059502B">
      <w:pPr>
        <w:rPr>
          <w:rFonts w:ascii="Times New Roman" w:hAnsi="Times New Roman" w:cs="Times New Roman"/>
          <w:b/>
        </w:rPr>
      </w:pPr>
    </w:p>
    <w:p w14:paraId="0849E0DB" w14:textId="7B036BE4" w:rsidR="00FA6DA1" w:rsidRPr="00FA6DA1" w:rsidRDefault="00FA6DA1" w:rsidP="0059502B">
      <w:pPr>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r>
        <w:rPr>
          <w:rFonts w:ascii="Times New Roman" w:hAnsi="Times New Roman" w:cs="Times New Roman"/>
          <w:i/>
        </w:rPr>
        <w:t>Frangula alnus</w:t>
      </w:r>
      <w:r>
        <w:rPr>
          <w:rFonts w:ascii="Times New Roman" w:hAnsi="Times New Roman" w:cs="Times New Roman"/>
        </w:rPr>
        <w:t>; lag phase; herbarium; spatial spread</w:t>
      </w: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628B3B2F" w:rsidR="0059502B" w:rsidRPr="008F02BB" w:rsidRDefault="0059502B" w:rsidP="0059502B">
      <w:pPr>
        <w:rPr>
          <w:rFonts w:ascii="Times New Roman" w:hAnsi="Times New Roman" w:cs="Times New Roman"/>
          <w:b/>
          <w:color w:val="C00000"/>
        </w:rPr>
      </w:pPr>
      <w:r>
        <w:rPr>
          <w:rFonts w:ascii="Times New Roman" w:hAnsi="Times New Roman" w:cs="Times New Roman"/>
          <w:b/>
        </w:rPr>
        <w:lastRenderedPageBreak/>
        <w:t>Introduction</w:t>
      </w:r>
      <w:r w:rsidR="008F02BB">
        <w:rPr>
          <w:rFonts w:ascii="Times New Roman" w:hAnsi="Times New Roman" w:cs="Times New Roman"/>
          <w:b/>
        </w:rPr>
        <w:t xml:space="preserve"> </w:t>
      </w:r>
      <w:r w:rsidR="008F02BB">
        <w:rPr>
          <w:rFonts w:ascii="Times New Roman" w:hAnsi="Times New Roman" w:cs="Times New Roman"/>
          <w:b/>
          <w:color w:val="C00000"/>
        </w:rPr>
        <w:t>(</w:t>
      </w:r>
      <w:r w:rsidR="0065100E">
        <w:rPr>
          <w:rFonts w:ascii="Times New Roman" w:hAnsi="Times New Roman" w:cs="Times New Roman"/>
          <w:b/>
          <w:color w:val="C00000"/>
        </w:rPr>
        <w:t>Currently</w:t>
      </w:r>
      <w:r w:rsidR="008F02BB">
        <w:rPr>
          <w:rFonts w:ascii="Times New Roman" w:hAnsi="Times New Roman" w:cs="Times New Roman"/>
          <w:b/>
          <w:color w:val="C00000"/>
        </w:rPr>
        <w:t xml:space="preserve"> </w:t>
      </w:r>
      <w:r w:rsidR="0065100E">
        <w:rPr>
          <w:rFonts w:ascii="Times New Roman" w:hAnsi="Times New Roman" w:cs="Times New Roman"/>
          <w:b/>
          <w:color w:val="C00000"/>
        </w:rPr>
        <w:t>~2200 words)</w:t>
      </w:r>
    </w:p>
    <w:p w14:paraId="538CEA69" w14:textId="77777777" w:rsidR="0059502B" w:rsidRDefault="0059502B" w:rsidP="0059502B">
      <w:pPr>
        <w:rPr>
          <w:rFonts w:ascii="Times New Roman" w:hAnsi="Times New Roman" w:cs="Times New Roman"/>
        </w:rPr>
      </w:pPr>
    </w:p>
    <w:p w14:paraId="60098EEA" w14:textId="2738FF8A" w:rsidR="0059502B" w:rsidRDefault="00E75D55" w:rsidP="001242C9">
      <w:pPr>
        <w:ind w:firstLine="720"/>
        <w:rPr>
          <w:rFonts w:ascii="Times New Roman" w:hAnsi="Times New Roman" w:cs="Times New Roman"/>
        </w:rPr>
      </w:pPr>
      <w:r>
        <w:rPr>
          <w:rFonts w:ascii="Times New Roman" w:hAnsi="Times New Roman" w:cs="Times New Roman"/>
        </w:rPr>
        <w:t xml:space="preserve">The population dynamics of a non-native species </w:t>
      </w:r>
      <w:r w:rsidR="0085679E">
        <w:rPr>
          <w:rFonts w:ascii="Times New Roman" w:hAnsi="Times New Roman" w:cs="Times New Roman"/>
        </w:rPr>
        <w:t>transitioning</w:t>
      </w:r>
      <w:r>
        <w:rPr>
          <w:rFonts w:ascii="Times New Roman" w:hAnsi="Times New Roman" w:cs="Times New Roman"/>
        </w:rPr>
        <w:t xml:space="preserve"> from establishing in a </w:t>
      </w:r>
      <w:r w:rsidR="00406553">
        <w:rPr>
          <w:rFonts w:ascii="Times New Roman" w:hAnsi="Times New Roman" w:cs="Times New Roman"/>
        </w:rPr>
        <w:t>new</w:t>
      </w:r>
      <w:r>
        <w:rPr>
          <w:rFonts w:ascii="Times New Roman" w:hAnsi="Times New Roman" w:cs="Times New Roman"/>
        </w:rPr>
        <w:t xml:space="preserve"> region to one that rapid</w:t>
      </w:r>
      <w:r w:rsidR="00406553">
        <w:rPr>
          <w:rFonts w:ascii="Times New Roman" w:hAnsi="Times New Roman" w:cs="Times New Roman"/>
        </w:rPr>
        <w:t>ly grows</w:t>
      </w:r>
      <w:r>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Pr>
          <w:rFonts w:ascii="Times New Roman" w:hAnsi="Times New Roman" w:cs="Times New Roman"/>
        </w:rPr>
        <w:t xml:space="preserve">observed. We </w:t>
      </w:r>
      <w:r w:rsidR="005852DE">
        <w:rPr>
          <w:rFonts w:ascii="Times New Roman" w:hAnsi="Times New Roman" w:cs="Times New Roman"/>
        </w:rPr>
        <w:t>must</w:t>
      </w:r>
      <w:r>
        <w:rPr>
          <w:rFonts w:ascii="Times New Roman" w:hAnsi="Times New Roman" w:cs="Times New Roman"/>
        </w:rPr>
        <w:t xml:space="preserve"> piece together ‘what happened’ by examining emerging patter</w:t>
      </w:r>
      <w:r w:rsidR="005852DE">
        <w:rPr>
          <w:rFonts w:ascii="Times New Roman" w:hAnsi="Times New Roman" w:cs="Times New Roman"/>
        </w:rPr>
        <w:t xml:space="preserve">ns taken from snapshots in time. Thus, a full understanding of these dynamics remains a gap in our </w:t>
      </w:r>
      <w:r w:rsidR="005852DE" w:rsidRPr="00077EFF">
        <w:rPr>
          <w:rFonts w:ascii="Times New Roman" w:hAnsi="Times New Roman" w:cs="Times New Roman"/>
          <w:highlight w:val="yellow"/>
        </w:rPr>
        <w:t>understanding</w:t>
      </w:r>
      <w:r w:rsidR="005852DE">
        <w:rPr>
          <w:rFonts w:ascii="Times New Roman" w:hAnsi="Times New Roman" w:cs="Times New Roman"/>
        </w:rPr>
        <w:t xml:space="preserve"> of species invasions.</w:t>
      </w:r>
      <w:r w:rsidR="001242C9">
        <w:rPr>
          <w:rFonts w:ascii="Times New Roman" w:hAnsi="Times New Roman" w:cs="Times New Roman"/>
        </w:rPr>
        <w:t xml:space="preserve"> </w:t>
      </w:r>
      <w:r w:rsidR="001242C9" w:rsidRPr="00077EFF">
        <w:rPr>
          <w:rFonts w:ascii="Times New Roman" w:hAnsi="Times New Roman" w:cs="Times New Roman"/>
        </w:rPr>
        <w:t>For most non-native invasive species, t</w:t>
      </w:r>
      <w:r w:rsidR="0059502B" w:rsidRPr="00077EFF">
        <w:rPr>
          <w:rFonts w:ascii="Times New Roman" w:hAnsi="Times New Roman" w:cs="Times New Roman"/>
        </w:rPr>
        <w:t xml:space="preserve">he time from establishment to rapid spread </w:t>
      </w:r>
      <w:r w:rsidR="006224A2" w:rsidRPr="00077EFF">
        <w:rPr>
          <w:rFonts w:ascii="Times New Roman" w:hAnsi="Times New Roman" w:cs="Times New Roman"/>
        </w:rPr>
        <w:t xml:space="preserve">is </w:t>
      </w:r>
      <w:r w:rsidR="001242C9">
        <w:rPr>
          <w:rFonts w:ascii="Times New Roman" w:hAnsi="Times New Roman" w:cs="Times New Roman"/>
        </w:rPr>
        <w:t>observed as one with relatively little</w:t>
      </w:r>
      <w:r w:rsidR="0059502B">
        <w:rPr>
          <w:rFonts w:ascii="Times New Roman" w:hAnsi="Times New Roman" w:cs="Times New Roman"/>
        </w:rPr>
        <w:t xml:space="preserve"> population growth, both in numbers and area, and is commonly referred to as the lag phase </w:t>
      </w:r>
      <w:r w:rsidR="0059502B">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"ITEM-2", "issued" : { "date-parts" : [ [ "2001" ] ] }, "page" : "305-332", "publisher" : "JSTOR", "title" : "The population biology of invasive species", "type" : "article-journal", "volume" : "32" }, "uris" : [ "http://www.mendeley.com/documents/?uuid=562ffd10-bd8a-4f63-a1e1-6a0f9d502db4" ] }, { "id" : "ITEM-3", "itemData" : { "author" : [ { "dropping-particle" : "", "family" : "Py\u0161ek", "given" : "Petr", "non-dropping-particle" : "", "parse-names" : false, "suffix" : "" }, { "dropping-particle" : "", "family" : "Hulme", "given" : "P E", "non-dropping-particle" : "", "parse-names" : false, "suffix" : "" } ], "container-title" : "Ecoscience", "id" : "ITEM-3", "issue" : "3", "issued" : { "date-parts" : [ [ "2005"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"ITEM-6", "itemData" : { "author" : [ { "dropping-particle" : "", "family" : "Crooks", "given" : "JA", "non-dropping-particle" : "", "parse-names" : false, "suffix" : "" } ], "container-title" : "Ecoscience", "id" : "ITEM-6",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"(Kowarik 1995, Crooks and Soul\u00e9 1999, Sakai et al. 2001, Crooks 2005, Py\u0161ek and Hulme 2005, Theoharides and Dukes 2007)", "plainTextFormattedCitation" : "(Kowarik 1995, Crooks and Soul\u00e9 1999, Sakai et al. 2001, Crooks 2005, Py\u0161ek and Hulme 2005, Theoharides and Dukes 2007)", "previouslyFormattedCitation" : "(Kowarik 1995, Crooks and Soul\u00e9 1999, Sakai et al. 2001, Crooks 2005, Py\u0161ek and Hulme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4B34D5" w:rsidRPr="004B34D5">
        <w:rPr>
          <w:rFonts w:ascii="Times New Roman" w:hAnsi="Times New Roman" w:cs="Times New Roman"/>
          <w:noProof/>
        </w:rPr>
        <w:t>(Kowarik 1995, Crooks and Soulé 1999, Sakai et al. 2001, Crooks 2005, Pyšek and Hulme 2005, Theoharides and Dukes 2007)</w:t>
      </w:r>
      <w:r w:rsidR="0059502B">
        <w:rPr>
          <w:rFonts w:ascii="Times New Roman" w:hAnsi="Times New Roman" w:cs="Times New Roman"/>
        </w:rPr>
        <w:fldChar w:fldCharType="end"/>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Pr>
          <w:rFonts w:ascii="Times New Roman" w:hAnsi="Times New Roman" w:cs="Times New Roman"/>
        </w:rPr>
        <w:fldChar w:fldCharType="begin" w:fldLock="1"/>
      </w:r>
      <w:r w:rsidR="002925CD">
        <w:rPr>
          <w:rFonts w:ascii="Times New Roman" w:hAnsi="Times New Roman" w:cs="Times New Roman"/>
        </w:rPr>
        <w:instrText>ADDIN CSL_CITATION { "citationItems" : [ { "id" : "ITEM-1", "itemData" : { "DOI" : "10.1007/s10530-011-0160-2", "ISBN" : "1387-3547", "ISSN" : "13873547", "abstract" : "Eradication aims at eliminating populations of alien organisms from an\\narea. Since not all eradications are successful, several factors have\\nbeen proposed in the literature (mainly by referring to case studies) to\\nbe crucial for eradication success, such as infestation size or reaction\\ntime. To our knowledge, however, no study has statistically evaluated\\nwhich factors affect eradication success and attempted to determine\\ntheir relative importance. We established a unique global dataset on 136\\neradication campaigns against 75 species (invasive alien invertebrates,\\nplants and plant pathogens) and statistically tested whether the\\nfollowing factors, proposed by others were significantly related to\\neradication success: (1) the reaction time between the arrival/detection\\nof the organism and the start of the eradication campaign; (2) the\\nspatial extent of the infestation; (3) the level of biological knowledge\\nof the organism; and (4) insularity. Of these, only the spatial extent\\nof the infestation was significantly related to the eradication outcome:\\nlocal campaigns were more successful than regional or national\\ncampaigns. Reaction time, the level of knowledge and insularity were all\\nunrelated to eradication success. Hence, some factors suggested as being\\ncrucial may be less important than previously thought, at least for the\\norganisms tested here. We found no differences in success rates among\\ntaxonomic groups or geographic regions. We recommend that eradication\\nmeasures should generally concentrate on the very early phase of\\ninvasions when infestations are still relatively small.", "author" : [ { "dropping-particle" : "", "family" : "Pluess", "given" : "Therese", "non-dropping-particle" : "", "parse-names" : false, "suffix" : "" }, { "dropping-particle" : "", "family" : "Cannon", "given" : "Ray", "non-dropping-particle" : "", "parse-names" : false, "suffix" : "" }, { "dropping-particle" : "", "family" : "Jaro\u0161\u00edk", "given" : "Vojt\u011bch", "non-dropping-particle" : "", "parse-names" : false, "suffix" : "" }, { "dropping-particle" : "", "family" : "Pergl", "given" : "Jan", "non-dropping-particle" : "", "parse-names" : false, "suffix" : "" }, { "dropping-particle" : "", "family" : "Py\u0161ek", "given" : "Petr", "non-dropping-particle" : "", "parse-names" : false, "suffix" : "" }, { "dropping-particle" : "", "family" : "Bacher", "given" : "Sven", "non-dropping-particle" : "", "parse-names" : false, "suffix" : "" } ], "container-title" : "Biological Invasions", "id" : "ITEM-1", "issue" : "7", "issued" : { "date-parts" : [ [ "2012" ] ] }, "page" : "1365-1378", "title" : "When are eradication campaigns successful? A test of common assumptions", "type" : "article-journal", "volume" : "14" }, "uris" : [ "http://www.mendeley.com/documents/?uuid=55a487ba-386d-49bc-a4b6-d7232c3f7fbf", "http://www.mendeley.com/documents/?uuid=222a7f0e-d542-487b-a945-4c1024e49cba" ] } ], "mendeley" : { "formattedCitation" : "(Pluess et al. 2012)", "plainTextFormattedCitation" : "(Pluess et al. 2012)", "previouslyFormattedCitation" : "(Pluess et al. 2012)" }, "properties" : { "noteIndex" : 0 }, "schema" : "https://github.com/citation-style-language/schema/raw/master/csl-citation.json" }</w:instrText>
      </w:r>
      <w:r w:rsidR="00077EFF">
        <w:rPr>
          <w:rFonts w:ascii="Times New Roman" w:hAnsi="Times New Roman" w:cs="Times New Roman"/>
        </w:rPr>
        <w:fldChar w:fldCharType="separate"/>
      </w:r>
      <w:r w:rsidR="00077EFF" w:rsidRPr="00077EFF">
        <w:rPr>
          <w:rFonts w:ascii="Times New Roman" w:hAnsi="Times New Roman" w:cs="Times New Roman"/>
          <w:noProof/>
        </w:rPr>
        <w:t>(Pluess et al. 2012)</w:t>
      </w:r>
      <w:r w:rsidR="00077EFF">
        <w:rPr>
          <w:rFonts w:ascii="Times New Roman" w:hAnsi="Times New Roman" w:cs="Times New Roman"/>
        </w:rPr>
        <w:fldChar w:fldCharType="end"/>
      </w:r>
      <w:r w:rsidR="0059502B">
        <w:rPr>
          <w:rFonts w:ascii="Times New Roman" w:hAnsi="Times New Roman" w:cs="Times New Roman"/>
        </w:rPr>
        <w:t xml:space="preserve">. </w:t>
      </w:r>
    </w:p>
    <w:p w14:paraId="69BC9FDD" w14:textId="77777777" w:rsidR="0059502B" w:rsidRDefault="0059502B" w:rsidP="0059502B">
      <w:pPr>
        <w:ind w:firstLine="720"/>
        <w:rPr>
          <w:rFonts w:ascii="Times New Roman" w:hAnsi="Times New Roman" w:cs="Times New Roman"/>
        </w:rPr>
      </w:pPr>
    </w:p>
    <w:p w14:paraId="044DE0F8" w14:textId="7BB47E1F" w:rsidR="0059502B" w:rsidRPr="00DF40A5" w:rsidRDefault="001703ED" w:rsidP="001703ED">
      <w:pPr>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is a necessary, but challenging, first step. Once a species establishes</w:t>
      </w:r>
      <w:r w:rsidR="0059502B" w:rsidRPr="00DF40A5">
        <w:rPr>
          <w:rFonts w:ascii="Times New Roman" w:hAnsi="Times New Roman" w:cs="Times New Roman"/>
          <w:color w:val="000000" w:themeColor="text1"/>
        </w:rPr>
        <w:t xml:space="preserve"> in an environment suitable for growth and reproduction,</w:t>
      </w:r>
      <w:r w:rsidRPr="00DF40A5">
        <w:rPr>
          <w:rFonts w:ascii="Times New Roman" w:hAnsi="Times New Roman" w:cs="Times New Roman"/>
          <w:color w:val="000000" w:themeColor="text1"/>
        </w:rPr>
        <w:t xml:space="preserve"> its population should increase exponentially as </w:t>
      </w:r>
      <w:r w:rsidRPr="00DF40A5">
        <w:rPr>
          <w:rFonts w:ascii="Times New Roman" w:hAnsi="Times New Roman" w:cs="Times New Roman"/>
          <w:i/>
          <w:color w:val="000000" w:themeColor="text1"/>
        </w:rPr>
        <w:t>N(t) = N(0) R</w:t>
      </w:r>
      <w:r w:rsidRPr="00DF40A5">
        <w:rPr>
          <w:rFonts w:ascii="Times New Roman" w:hAnsi="Times New Roman" w:cs="Times New Roman"/>
          <w:i/>
          <w:color w:val="000000" w:themeColor="text1"/>
          <w:vertAlign w:val="superscript"/>
        </w:rPr>
        <w:t>t</w:t>
      </w:r>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Pr="00DF40A5">
        <w:rPr>
          <w:rFonts w:ascii="Times New Roman" w:hAnsi="Times New Roman" w:cs="Times New Roman"/>
          <w:color w:val="000000" w:themeColor="text1"/>
        </w:rPr>
        <w:t xml:space="preserve">time-step, </w:t>
      </w:r>
      <w:r w:rsidRPr="00DF40A5">
        <w:rPr>
          <w:rFonts w:ascii="Times New Roman" w:hAnsi="Times New Roman" w:cs="Times New Roman"/>
          <w:i/>
          <w:color w:val="000000" w:themeColor="text1"/>
        </w:rPr>
        <w:t>N(t)</w:t>
      </w:r>
      <w:r w:rsidRPr="00DF40A5">
        <w:rPr>
          <w:rFonts w:ascii="Times New Roman" w:hAnsi="Times New Roman" w:cs="Times New Roman"/>
          <w:color w:val="000000" w:themeColor="text1"/>
        </w:rPr>
        <w:t xml:space="preserve"> = the population size at time-step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ignores potential</w:t>
      </w:r>
      <w:r w:rsidR="0059502B" w:rsidRPr="00DF40A5">
        <w:rPr>
          <w:rFonts w:ascii="Times New Roman" w:hAnsi="Times New Roman" w:cs="Times New Roman"/>
          <w:color w:val="000000" w:themeColor="text1"/>
        </w:rPr>
        <w:t xml:space="preserve"> positive density dependence effects (i.e. Allee effects). </w:t>
      </w:r>
      <w:r w:rsidRPr="00DF40A5">
        <w:rPr>
          <w:rFonts w:ascii="Times New Roman" w:hAnsi="Times New Roman" w:cs="Times New Roman"/>
          <w:color w:val="000000" w:themeColor="text1"/>
        </w:rPr>
        <w:t>Plotting population size through time, we would see a classic exponential growth curve.</w:t>
      </w:r>
      <w:r w:rsidR="0059502B" w:rsidRPr="00DF40A5">
        <w:rPr>
          <w:rFonts w:ascii="Times New Roman" w:hAnsi="Times New Roman" w:cs="Times New Roman"/>
          <w:color w:val="000000" w:themeColor="text1"/>
        </w:rPr>
        <w:t xml:space="preserve"> Crooks and Soulé </w:t>
      </w:r>
      <w:r w:rsidR="0059502B" w:rsidRPr="00DF40A5">
        <w:rPr>
          <w:rFonts w:ascii="Times New Roman" w:hAnsi="Times New Roman" w:cs="Times New Roman"/>
          <w:color w:val="000000" w:themeColor="text1"/>
        </w:rPr>
        <w:fldChar w:fldCharType="begin" w:fldLock="1"/>
      </w:r>
      <w:r w:rsidR="007A6C8E" w:rsidRPr="00DF40A5">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sidR="0059502B" w:rsidRPr="00DF40A5">
        <w:rPr>
          <w:rFonts w:ascii="Times New Roman" w:hAnsi="Times New Roman" w:cs="Times New Roman"/>
          <w:color w:val="000000" w:themeColor="text1"/>
        </w:rPr>
        <w:fldChar w:fldCharType="separate"/>
      </w:r>
      <w:r w:rsidR="0059502B" w:rsidRPr="00DF40A5">
        <w:rPr>
          <w:rFonts w:ascii="Times New Roman" w:hAnsi="Times New Roman" w:cs="Times New Roman"/>
          <w:noProof/>
          <w:color w:val="000000" w:themeColor="text1"/>
        </w:rPr>
        <w:t>(1999)</w:t>
      </w:r>
      <w:r w:rsidR="0059502B" w:rsidRPr="00DF40A5">
        <w:rPr>
          <w:rFonts w:ascii="Times New Roman" w:hAnsi="Times New Roman" w:cs="Times New Roman"/>
          <w:color w:val="000000" w:themeColor="text1"/>
        </w:rPr>
        <w:fldChar w:fldCharType="end"/>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shows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59502B">
      <w:pPr>
        <w:rPr>
          <w:rFonts w:ascii="Times New Roman" w:hAnsi="Times New Roman" w:cs="Times New Roman"/>
          <w:color w:val="7F7F7F" w:themeColor="text1" w:themeTint="80"/>
        </w:rPr>
      </w:pPr>
    </w:p>
    <w:p w14:paraId="25AA87B2" w14:textId="77777777" w:rsidR="00596BE8" w:rsidRPr="00596BE8" w:rsidRDefault="00DF40A5" w:rsidP="00596BE8">
      <w:pPr>
        <w:ind w:firstLine="720"/>
        <w:rPr>
          <w:rFonts w:ascii="Times New Roman" w:hAnsi="Times New Roman" w:cs="Times New Roman"/>
          <w:color w:val="000000" w:themeColor="text1"/>
        </w:rPr>
      </w:pPr>
      <w:r w:rsidRPr="00596BE8">
        <w:rPr>
          <w:rFonts w:ascii="Times New Roman" w:hAnsi="Times New Roman" w:cs="Times New Roman"/>
          <w:color w:val="000000" w:themeColor="text1"/>
        </w:rPr>
        <w:t xml:space="preserve">In contract to an inherent lag, we can readily identify </w:t>
      </w:r>
      <w:r w:rsidR="0059502B" w:rsidRPr="00596BE8">
        <w:rPr>
          <w:rFonts w:ascii="Times New Roman" w:hAnsi="Times New Roman" w:cs="Times New Roman"/>
          <w:color w:val="000000" w:themeColor="text1"/>
        </w:rPr>
        <w:t xml:space="preserve">an </w:t>
      </w:r>
      <w:r w:rsidR="0059502B" w:rsidRPr="00596BE8">
        <w:rPr>
          <w:rFonts w:ascii="Times New Roman" w:hAnsi="Times New Roman" w:cs="Times New Roman"/>
          <w:b/>
          <w:color w:val="000000" w:themeColor="text1"/>
        </w:rPr>
        <w:t>extended lag</w:t>
      </w:r>
      <w:r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2A30F0" w:rsidRPr="00596BE8">
        <w:rPr>
          <w:rFonts w:ascii="Times New Roman" w:hAnsi="Times New Roman" w:cs="Times New Roman"/>
          <w:color w:val="000000" w:themeColor="text1"/>
        </w:rPr>
        <w:t xml:space="preserve">This is a </w:t>
      </w:r>
      <w:r w:rsidR="0059502B" w:rsidRPr="00596BE8">
        <w:rPr>
          <w:rFonts w:ascii="Times New Roman" w:hAnsi="Times New Roman" w:cs="Times New Roman"/>
          <w:color w:val="000000" w:themeColor="text1"/>
        </w:rPr>
        <w:t xml:space="preserve">phase </w:t>
      </w:r>
      <w:r w:rsidR="002A30F0" w:rsidRPr="00596BE8">
        <w:rPr>
          <w:rFonts w:ascii="Times New Roman" w:hAnsi="Times New Roman" w:cs="Times New Roman"/>
          <w:color w:val="000000" w:themeColor="text1"/>
        </w:rPr>
        <w:t>during which</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slower than its potential maximum, generally following population establishment</w:t>
      </w:r>
      <w:r w:rsidR="00596BE8" w:rsidRPr="00596BE8">
        <w:rPr>
          <w:rFonts w:ascii="Times New Roman" w:hAnsi="Times New Roman" w:cs="Times New Roman"/>
          <w:color w:val="000000" w:themeColor="text1"/>
        </w:rPr>
        <w:t>, followed by an acceleration in growth rate</w:t>
      </w:r>
      <w:r w:rsidR="0059502B" w:rsidRPr="00596BE8">
        <w:rPr>
          <w:rFonts w:ascii="Times New Roman" w:hAnsi="Times New Roman" w:cs="Times New Roman"/>
          <w:color w:val="000000" w:themeColor="text1"/>
        </w:rPr>
        <w:t xml:space="preserve">. </w:t>
      </w:r>
      <w:r w:rsidR="00596BE8" w:rsidRPr="00596BE8">
        <w:rPr>
          <w:rFonts w:ascii="Times New Roman" w:hAnsi="Times New Roman" w:cs="Times New Roman"/>
          <w:color w:val="000000" w:themeColor="text1"/>
        </w:rPr>
        <w:t xml:space="preserve">In this case, a plot of </w:t>
      </w:r>
      <w:r w:rsidR="0059502B" w:rsidRPr="00596BE8">
        <w:rPr>
          <w:rFonts w:ascii="Times New Roman" w:hAnsi="Times New Roman" w:cs="Times New Roman"/>
          <w:color w:val="000000" w:themeColor="text1"/>
        </w:rPr>
        <w:t xml:space="preserve">log of population size versus time is non-linear while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of time during which the population is experiencing lower growth rates than maximum is </w:t>
      </w:r>
      <w:r w:rsidR="0059502B" w:rsidRPr="00596BE8">
        <w:rPr>
          <w:rFonts w:ascii="Times New Roman" w:hAnsi="Times New Roman" w:cs="Times New Roman"/>
          <w:color w:val="000000" w:themeColor="text1"/>
        </w:rPr>
        <w:t xml:space="preserve">evidence </w:t>
      </w:r>
      <w:r w:rsidR="00596BE8" w:rsidRPr="00596BE8">
        <w:rPr>
          <w:rFonts w:ascii="Times New Roman" w:hAnsi="Times New Roman" w:cs="Times New Roman"/>
          <w:color w:val="000000" w:themeColor="text1"/>
        </w:rPr>
        <w:t>of</w:t>
      </w:r>
      <w:r w:rsidR="0059502B" w:rsidRPr="00596BE8">
        <w:rPr>
          <w:rFonts w:ascii="Times New Roman" w:hAnsi="Times New Roman" w:cs="Times New Roman"/>
          <w:color w:val="000000" w:themeColor="text1"/>
        </w:rPr>
        <w:t xml:space="preserve"> an extended lag </w:t>
      </w:r>
      <w:r w:rsidR="0059502B" w:rsidRPr="00596BE8">
        <w:rPr>
          <w:rFonts w:ascii="Times New Roman" w:hAnsi="Times New Roman" w:cs="Times New Roman"/>
          <w:color w:val="000000" w:themeColor="text1"/>
        </w:rPr>
        <w:fldChar w:fldCharType="begin" w:fldLock="1"/>
      </w:r>
      <w:r w:rsidR="00BC652B" w:rsidRPr="00596BE8">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9502B" w:rsidRPr="00596BE8">
        <w:rPr>
          <w:rFonts w:ascii="Times New Roman" w:hAnsi="Times New Roman" w:cs="Times New Roman"/>
          <w:color w:val="000000" w:themeColor="text1"/>
        </w:rPr>
        <w:fldChar w:fldCharType="separate"/>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fldChar w:fldCharType="end"/>
      </w:r>
      <w:r w:rsidR="0059502B" w:rsidRPr="00596BE8">
        <w:rPr>
          <w:rFonts w:ascii="Times New Roman" w:hAnsi="Times New Roman" w:cs="Times New Roman"/>
          <w:color w:val="000000" w:themeColor="text1"/>
        </w:rPr>
        <w:t xml:space="preserve">. </w:t>
      </w:r>
    </w:p>
    <w:p w14:paraId="148FE67C" w14:textId="77777777" w:rsidR="00596BE8" w:rsidRDefault="00596BE8" w:rsidP="00596BE8">
      <w:pPr>
        <w:ind w:firstLine="720"/>
        <w:rPr>
          <w:rFonts w:ascii="Times New Roman" w:hAnsi="Times New Roman" w:cs="Times New Roman"/>
          <w:color w:val="7F7F7F" w:themeColor="text1" w:themeTint="80"/>
        </w:rPr>
      </w:pPr>
    </w:p>
    <w:p w14:paraId="5FC9FBC8" w14:textId="177A7368" w:rsidR="0059502B" w:rsidRPr="002925CD" w:rsidRDefault="00462DB8" w:rsidP="00596BE8">
      <w:pPr>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Pr="002925CD">
        <w:rPr>
          <w:rFonts w:ascii="Times New Roman" w:hAnsi="Times New Roman" w:cs="Times New Roman"/>
          <w:color w:val="000000" w:themeColor="text1"/>
        </w:rPr>
        <w:t>idence of an extended lag phase, but t</w:t>
      </w:r>
      <w:r w:rsidR="0059502B" w:rsidRPr="002925CD">
        <w:rPr>
          <w:rFonts w:ascii="Times New Roman" w:hAnsi="Times New Roman" w:cs="Times New Roman"/>
          <w:color w:val="000000" w:themeColor="text1"/>
        </w:rPr>
        <w:t>h</w:t>
      </w:r>
      <w:r w:rsidRPr="002925CD">
        <w:rPr>
          <w:rFonts w:ascii="Times New Roman" w:hAnsi="Times New Roman" w:cs="Times New Roman"/>
          <w:color w:val="000000" w:themeColor="text1"/>
        </w:rPr>
        <w:t>e potential factors causing them</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59502B" w:rsidRPr="002925CD">
        <w:rPr>
          <w:rFonts w:ascii="Times New Roman" w:hAnsi="Times New Roman" w:cs="Times New Roman"/>
          <w:color w:val="000000" w:themeColor="text1"/>
        </w:rPr>
        <w:fldChar w:fldCharType="begin" w:fldLock="1"/>
      </w:r>
      <w:r w:rsidR="00BC652B" w:rsidRPr="002925CD">
        <w:rPr>
          <w:rFonts w:ascii="Times New Roman" w:hAnsi="Times New Roman" w:cs="Times New Roman"/>
          <w:color w:val="000000" w:themeColor="text1"/>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"(Mack et al. 2000, Sakai et al. 2001, Py\u0161ek and Hulme 2005, Gurevitch et al. 2011)", "plainTextFormattedCitation" : "(Mack et al. 2000, Sakai et al. 2001, Py\u0161ek and Hulme 2005, Gurevitch et al. 2011)", "previouslyFormattedCitation" : "(Mack et al. 2000, Sakai et al. 2001, Py\u0161ek and Hulme 2005, Gurevitch et al. 2011)"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4B34D5" w:rsidRPr="002925CD">
        <w:rPr>
          <w:rFonts w:ascii="Times New Roman" w:hAnsi="Times New Roman" w:cs="Times New Roman"/>
          <w:noProof/>
          <w:color w:val="000000" w:themeColor="text1"/>
        </w:rPr>
        <w:t>(Mack et al. 2000, Sakai et al. 2001, Pyšek and Hulme 2005, Gurevitch et al. 2011)</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and time to first reproduction (i.e., the time required for a population to achi</w:t>
      </w:r>
      <w:r w:rsidR="00596BE8" w:rsidRPr="002925CD">
        <w:rPr>
          <w:rFonts w:ascii="Times New Roman" w:hAnsi="Times New Roman" w:cs="Times New Roman"/>
          <w:color w:val="000000" w:themeColor="text1"/>
        </w:rPr>
        <w:t>eve a stable age distribution).</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2925CD" w:rsidRPr="002925CD">
        <w:rPr>
          <w:rFonts w:ascii="Times New Roman" w:hAnsi="Times New Roman" w:cs="Times New Roman"/>
          <w:color w:val="000000" w:themeColor="text1"/>
        </w:rPr>
        <w:t>done to examine lags</w:t>
      </w:r>
      <w:r w:rsidRPr="002925CD">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fldChar w:fldCharType="begin" w:fldLock="1"/>
      </w:r>
      <w:r w:rsidR="002925CD" w:rsidRPr="002925CD">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 "properties" : { "noteIndex" : 0 }, "schema" : "https://github.com/citation-style-language/schema/raw/master/csl-citation.json" }</w:instrText>
      </w:r>
      <w:r w:rsidR="002925CD" w:rsidRPr="002925CD">
        <w:rPr>
          <w:rFonts w:ascii="Times New Roman" w:hAnsi="Times New Roman" w:cs="Times New Roman"/>
          <w:color w:val="000000" w:themeColor="text1"/>
        </w:rPr>
        <w:fldChar w:fldCharType="separate"/>
      </w:r>
      <w:r w:rsidR="002925CD" w:rsidRPr="002925CD">
        <w:rPr>
          <w:rFonts w:ascii="Times New Roman" w:hAnsi="Times New Roman" w:cs="Times New Roman"/>
          <w:noProof/>
          <w:color w:val="000000" w:themeColor="text1"/>
        </w:rPr>
        <w:t>(Aikio et al. 2010a)</w:t>
      </w:r>
      <w:r w:rsidR="002925CD" w:rsidRPr="002925CD">
        <w:rPr>
          <w:rFonts w:ascii="Times New Roman" w:hAnsi="Times New Roman" w:cs="Times New Roman"/>
          <w:color w:val="000000" w:themeColor="text1"/>
        </w:rPr>
        <w:fldChar w:fldCharType="end"/>
      </w:r>
      <w:r w:rsidR="002925CD" w:rsidRPr="002925CD">
        <w:rPr>
          <w:rFonts w:ascii="Times New Roman" w:hAnsi="Times New Roman" w:cs="Times New Roman"/>
          <w:color w:val="000000" w:themeColor="text1"/>
        </w:rPr>
        <w:t>, though much theoretical work has been done</w:t>
      </w:r>
      <w:r w:rsidR="0059502B" w:rsidRPr="002925CD">
        <w:rPr>
          <w:rFonts w:ascii="Times New Roman" w:hAnsi="Times New Roman" w:cs="Times New Roman"/>
          <w:color w:val="000000" w:themeColor="text1"/>
        </w:rPr>
        <w:t xml:space="preserve"> </w:t>
      </w:r>
      <w:r w:rsidR="0059502B" w:rsidRPr="002925CD">
        <w:rPr>
          <w:rFonts w:ascii="Times New Roman" w:hAnsi="Times New Roman" w:cs="Times New Roman"/>
          <w:color w:val="000000" w:themeColor="text1"/>
        </w:rPr>
        <w:fldChar w:fldCharType="begin" w:fldLock="1"/>
      </w:r>
      <w:r w:rsidR="00BC652B" w:rsidRPr="002925CD">
        <w:rPr>
          <w:rFonts w:ascii="Times New Roman" w:hAnsi="Times New Roman" w:cs="Times New Roman"/>
          <w:color w:val="000000" w:themeColor="text1"/>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be applied to address this lack of empirical support and further our understanding of the population dynamics of the lag phase. These data can be used to re-construct patterns of spatial spread of invasive species, which are linked to increases in population size. </w:t>
      </w:r>
    </w:p>
    <w:p w14:paraId="62CD199F" w14:textId="77777777" w:rsidR="0059502B" w:rsidRPr="00077EFF" w:rsidRDefault="0059502B" w:rsidP="0059502B">
      <w:pPr>
        <w:rPr>
          <w:rFonts w:ascii="Times New Roman" w:hAnsi="Times New Roman" w:cs="Times New Roman"/>
          <w:color w:val="7F7F7F" w:themeColor="text1" w:themeTint="80"/>
        </w:rPr>
      </w:pPr>
    </w:p>
    <w:p w14:paraId="715CCD2A" w14:textId="62C02C99" w:rsidR="0059502B" w:rsidRPr="00132303" w:rsidRDefault="0059502B" w:rsidP="0059502B">
      <w:pPr>
        <w:ind w:firstLine="720"/>
        <w:rPr>
          <w:rFonts w:ascii="Times New Roman" w:hAnsi="Times New Roman" w:cs="Times New Roman"/>
          <w:color w:val="000000" w:themeColor="text1"/>
        </w:rPr>
      </w:pPr>
      <w:r w:rsidRPr="00132303">
        <w:rPr>
          <w:rFonts w:ascii="Times New Roman" w:hAnsi="Times New Roman" w:cs="Times New Roman"/>
          <w:color w:val="000000" w:themeColor="text1"/>
        </w:rPr>
        <w:t>Retrospective spatial analyses can yield insights into the ecological processes involved in the spread of non-native invasive species in novel regions. A rich data source for these types of analyses on plant species is the specimen holdings of herbaria. Information from herbarium records are used in several studies to estimate species rates of spread through time and space (</w:t>
      </w:r>
      <w:r w:rsidRPr="00132303">
        <w:rPr>
          <w:rFonts w:ascii="Times New Roman" w:hAnsi="Times New Roman" w:cs="Times New Roman"/>
          <w:color w:val="000000" w:themeColor="text1"/>
          <w:highlight w:val="yellow"/>
        </w:rPr>
        <w:t>e.g.,</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"(Delisle et al. 2003, Salo 2005, Miller et al. 2009, Crawford and Hoagland 2009, Newbold 2010, Aikio et al. 2010a, 2010b, Lavoie 2012)", "plainTextFormattedCitation" : "(Delisle et al. 2003, Salo 2005, Miller et al. 2009, Crawford and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(Delisle et al. 2003, Salo 2005, Miller et al. 2009, Crawford and Hoagland 2009, Newbold 2010, Aikio et al. 2010a, 2010b, Lavoie 2012)</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987B94" w:rsidRPr="00132303">
        <w:rPr>
          <w:rFonts w:ascii="Times New Roman" w:hAnsi="Times New Roman" w:cs="Times New Roman"/>
          <w:color w:val="000000" w:themeColor="text1"/>
        </w:rPr>
        <w:t>A major</w:t>
      </w:r>
      <w:r w:rsidRPr="00132303">
        <w:rPr>
          <w:rFonts w:ascii="Times New Roman" w:hAnsi="Times New Roman" w:cs="Times New Roman"/>
          <w:color w:val="000000" w:themeColor="text1"/>
        </w:rPr>
        <w:t xml:space="preserve"> challenge</w:t>
      </w:r>
      <w:r w:rsidR="00987B94" w:rsidRPr="00132303">
        <w:rPr>
          <w:rFonts w:ascii="Times New Roman" w:hAnsi="Times New Roman" w:cs="Times New Roman"/>
          <w:color w:val="000000" w:themeColor="text1"/>
        </w:rPr>
        <w:t xml:space="preserve"> in analyzing these data</w:t>
      </w:r>
      <w:r w:rsidRPr="00132303">
        <w:rPr>
          <w:rFonts w:ascii="Times New Roman" w:hAnsi="Times New Roman" w:cs="Times New Roman"/>
          <w:color w:val="000000" w:themeColor="text1"/>
        </w:rPr>
        <w:t xml:space="preserve"> is that herbarium records may have been collected with unequal sampling effort in time and/ or space, resulting in biases. For example, </w:t>
      </w:r>
      <w:r w:rsidR="00320E7F" w:rsidRPr="00132303">
        <w:rPr>
          <w:rFonts w:ascii="Times New Roman" w:hAnsi="Times New Roman" w:cs="Times New Roman"/>
          <w:color w:val="000000" w:themeColor="text1"/>
        </w:rPr>
        <w:t xml:space="preserve">widely observed </w:t>
      </w:r>
      <w:r w:rsidRPr="00132303">
        <w:rPr>
          <w:rFonts w:ascii="Times New Roman" w:hAnsi="Times New Roman" w:cs="Times New Roman"/>
          <w:color w:val="000000" w:themeColor="text1"/>
        </w:rPr>
        <w:t xml:space="preserve">periods of high and low </w:t>
      </w:r>
      <w:r w:rsidR="00320E7F" w:rsidRPr="00132303">
        <w:rPr>
          <w:rFonts w:ascii="Times New Roman" w:hAnsi="Times New Roman" w:cs="Times New Roman"/>
          <w:color w:val="000000" w:themeColor="text1"/>
        </w:rPr>
        <w:t xml:space="preserve">herbaria </w:t>
      </w:r>
      <w:r w:rsidRPr="00132303">
        <w:rPr>
          <w:rFonts w:ascii="Times New Roman" w:hAnsi="Times New Roman" w:cs="Times New Roman"/>
          <w:color w:val="000000" w:themeColor="text1"/>
        </w:rPr>
        <w:t xml:space="preserve">specimen collection </w:t>
      </w:r>
      <w:r w:rsidR="00320E7F" w:rsidRPr="00132303">
        <w:rPr>
          <w:rFonts w:ascii="Times New Roman" w:hAnsi="Times New Roman" w:cs="Times New Roman"/>
          <w:color w:val="000000" w:themeColor="text1"/>
        </w:rPr>
        <w:t>can influence interpretation of temporal trends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(Prather et al. 2004)</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There may also be herba</w:t>
      </w:r>
      <w:r w:rsidR="00320E7F" w:rsidRPr="00132303">
        <w:rPr>
          <w:rFonts w:ascii="Times New Roman" w:hAnsi="Times New Roman" w:cs="Times New Roman"/>
          <w:color w:val="000000" w:themeColor="text1"/>
        </w:rPr>
        <w:t xml:space="preserve">rium specific trends, such as </w:t>
      </w:r>
      <w:r w:rsidRPr="00132303">
        <w:rPr>
          <w:rFonts w:ascii="Times New Roman" w:hAnsi="Times New Roman" w:cs="Times New Roman"/>
          <w:color w:val="000000" w:themeColor="text1"/>
        </w:rPr>
        <w:t xml:space="preserve">an emphasis on regional specimen collection. Other biases may emerge because of issues of convenience. A noted pattern in natural history collections is </w:t>
      </w:r>
      <w:r w:rsidR="00320E7F" w:rsidRPr="00132303">
        <w:rPr>
          <w:rFonts w:ascii="Times New Roman" w:hAnsi="Times New Roman" w:cs="Times New Roman"/>
          <w:color w:val="000000" w:themeColor="text1"/>
        </w:rPr>
        <w:t xml:space="preserve">a </w:t>
      </w:r>
      <w:r w:rsidRPr="00132303">
        <w:rPr>
          <w:rFonts w:ascii="Times New Roman" w:hAnsi="Times New Roman" w:cs="Times New Roman"/>
          <w:color w:val="000000" w:themeColor="text1"/>
        </w:rPr>
        <w:t>large</w:t>
      </w:r>
      <w:r w:rsidR="00320E7F" w:rsidRPr="00132303">
        <w:rPr>
          <w:rFonts w:ascii="Times New Roman" w:hAnsi="Times New Roman" w:cs="Times New Roman"/>
          <w:color w:val="000000" w:themeColor="text1"/>
        </w:rPr>
        <w:t>r</w:t>
      </w:r>
      <w:r w:rsidRPr="00132303">
        <w:rPr>
          <w:rFonts w:ascii="Times New Roman" w:hAnsi="Times New Roman" w:cs="Times New Roman"/>
          <w:color w:val="000000" w:themeColor="text1"/>
        </w:rPr>
        <w:t xml:space="preserve"> number of specimens collected near museums, herbaria, botanical gardens, and academic centers, as</w:t>
      </w:r>
      <w:r w:rsidR="00320E7F" w:rsidRPr="00132303">
        <w:rPr>
          <w:rFonts w:ascii="Times New Roman" w:hAnsi="Times New Roman" w:cs="Times New Roman"/>
          <w:color w:val="000000" w:themeColor="text1"/>
        </w:rPr>
        <w:t xml:space="preserve"> well as urban areas in general</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Reddy and D\u00e1valos 2003, Kadmon et al. 2004)", "plainTextFormattedCitation" : "(Hijmans et al. 2000, Reddy and D\u00e1valos 2003, Kadmon et al. 2004)", "previouslyFormattedCitation" : "(Hijmans et al. 2000, Reddy and D\u00e1valos 2003, Kadmon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(Hijmans et al. 2000, Reddy and Dávalos 2003, Kadmon et al. 2004)</w:t>
      </w:r>
      <w:r w:rsidRPr="00132303">
        <w:rPr>
          <w:rFonts w:ascii="Times New Roman" w:hAnsi="Times New Roman" w:cs="Times New Roman"/>
          <w:color w:val="000000" w:themeColor="text1"/>
        </w:rPr>
        <w:fldChar w:fldCharType="end"/>
      </w:r>
      <w:r w:rsidR="00320E7F" w:rsidRPr="00132303">
        <w:rPr>
          <w:rFonts w:ascii="Times New Roman" w:hAnsi="Times New Roman" w:cs="Times New Roman"/>
          <w:color w:val="000000" w:themeColor="text1"/>
        </w:rPr>
        <w:t>. For plant</w:t>
      </w:r>
      <w:r w:rsidRPr="00132303">
        <w:rPr>
          <w:rFonts w:ascii="Times New Roman" w:hAnsi="Times New Roman" w:cs="Times New Roman"/>
          <w:color w:val="000000" w:themeColor="text1"/>
        </w:rPr>
        <w:t xml:space="preserve"> collection, this is sometimes referred to as the “botanist effect”. These potential biases make it difficult to determine if observed trends in herbarium collections (e.g., increased number of records through time) are indicative of changes in the population size or range size of the species of interest, or rather, representative of trends in overall specimen collection. </w:t>
      </w:r>
      <w:r w:rsidRPr="00132303">
        <w:rPr>
          <w:rFonts w:ascii="Times New Roman" w:hAnsi="Times New Roman" w:cs="Times New Roman"/>
          <w:strike/>
          <w:color w:val="000000" w:themeColor="text1"/>
        </w:rPr>
        <w:t xml:space="preserve">For example, Catling and Porebski </w:t>
      </w:r>
      <w:r w:rsidRPr="00132303">
        <w:rPr>
          <w:rFonts w:ascii="Times New Roman" w:hAnsi="Times New Roman" w:cs="Times New Roman"/>
          <w:strike/>
          <w:color w:val="000000" w:themeColor="text1"/>
        </w:rPr>
        <w:fldChar w:fldCharType="begin" w:fldLock="1"/>
      </w:r>
      <w:r w:rsidR="007A6C8E" w:rsidRPr="00132303">
        <w:rPr>
          <w:rFonts w:ascii="Times New Roman" w:hAnsi="Times New Roman" w:cs="Times New Roman"/>
          <w:strike/>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Pr="00132303">
        <w:rPr>
          <w:rFonts w:ascii="Times New Roman" w:hAnsi="Times New Roman" w:cs="Times New Roman"/>
          <w:strike/>
          <w:color w:val="000000" w:themeColor="text1"/>
        </w:rPr>
        <w:fldChar w:fldCharType="separate"/>
      </w:r>
      <w:r w:rsidRPr="00132303">
        <w:rPr>
          <w:rFonts w:ascii="Times New Roman" w:hAnsi="Times New Roman" w:cs="Times New Roman"/>
          <w:strike/>
          <w:noProof/>
          <w:color w:val="000000" w:themeColor="text1"/>
        </w:rPr>
        <w:t>(1994)</w:t>
      </w:r>
      <w:r w:rsidRPr="00132303">
        <w:rPr>
          <w:rFonts w:ascii="Times New Roman" w:hAnsi="Times New Roman" w:cs="Times New Roman"/>
          <w:strike/>
          <w:color w:val="000000" w:themeColor="text1"/>
        </w:rPr>
        <w:fldChar w:fldCharType="end"/>
      </w:r>
      <w:r w:rsidRPr="00132303">
        <w:rPr>
          <w:rFonts w:ascii="Times New Roman" w:hAnsi="Times New Roman" w:cs="Times New Roman"/>
          <w:strike/>
          <w:color w:val="000000" w:themeColor="text1"/>
        </w:rPr>
        <w:t xml:space="preserve"> found that observations of the plant </w:t>
      </w:r>
      <w:r w:rsidRPr="00132303">
        <w:rPr>
          <w:rFonts w:ascii="Times New Roman" w:hAnsi="Times New Roman" w:cs="Times New Roman"/>
          <w:i/>
          <w:strike/>
          <w:color w:val="000000" w:themeColor="text1"/>
        </w:rPr>
        <w:t>Frangula alnus</w:t>
      </w:r>
      <w:r w:rsidRPr="00132303">
        <w:rPr>
          <w:rFonts w:ascii="Times New Roman" w:hAnsi="Times New Roman" w:cs="Times New Roman"/>
          <w:strike/>
          <w:color w:val="000000" w:themeColor="text1"/>
        </w:rPr>
        <w:t xml:space="preserve"> were generally concentrated around urban areas from the time this species was first observed in southern Ontario, late 1800s, up to the 1970s. This pattern may be the result of the fact that botanists were located near these areas, and thus their collections tended to come from these areas, or it may be that </w:t>
      </w:r>
      <w:r w:rsidRPr="00132303">
        <w:rPr>
          <w:rFonts w:ascii="Times New Roman" w:hAnsi="Times New Roman" w:cs="Times New Roman"/>
          <w:i/>
          <w:strike/>
          <w:color w:val="000000" w:themeColor="text1"/>
        </w:rPr>
        <w:t>F. alnus</w:t>
      </w:r>
      <w:r w:rsidRPr="00132303">
        <w:rPr>
          <w:rFonts w:ascii="Times New Roman" w:hAnsi="Times New Roman" w:cs="Times New Roman"/>
          <w:strike/>
          <w:color w:val="000000" w:themeColor="text1"/>
        </w:rPr>
        <w:t xml:space="preserve"> grows well in ecological conditions near urban areas (e.g., disturbed environments). </w:t>
      </w:r>
      <w:r w:rsidRPr="00132303">
        <w:rPr>
          <w:rFonts w:ascii="Times New Roman" w:hAnsi="Times New Roman" w:cs="Times New Roman"/>
          <w:color w:val="000000" w:themeColor="text1"/>
        </w:rPr>
        <w:t>It is important to distinguish these patterns to use these data for understanding ecological processes of species invasions.</w:t>
      </w:r>
    </w:p>
    <w:p w14:paraId="1037AD63" w14:textId="77777777" w:rsidR="0059502B" w:rsidRPr="00077EFF" w:rsidRDefault="0059502B" w:rsidP="0059502B">
      <w:pPr>
        <w:rPr>
          <w:rFonts w:ascii="Times New Roman" w:hAnsi="Times New Roman" w:cs="Times New Roman"/>
          <w:color w:val="7F7F7F" w:themeColor="text1" w:themeTint="80"/>
        </w:rPr>
      </w:pPr>
    </w:p>
    <w:p w14:paraId="43035C72" w14:textId="76BD331C" w:rsidR="0059502B" w:rsidRPr="00132303" w:rsidRDefault="0059502B" w:rsidP="0059502B">
      <w:pPr>
        <w:ind w:firstLine="720"/>
        <w:rPr>
          <w:rFonts w:ascii="Times New Roman" w:hAnsi="Times New Roman" w:cs="Times New Roman"/>
          <w:i/>
          <w:color w:val="000000" w:themeColor="text1"/>
        </w:rPr>
      </w:pPr>
      <w:r w:rsidRPr="00132303">
        <w:rPr>
          <w:rFonts w:ascii="Times New Roman" w:hAnsi="Times New Roman" w:cs="Times New Roman"/>
          <w:color w:val="000000" w:themeColor="text1"/>
        </w:rPr>
        <w:t xml:space="preserve">Another challenge in using herbarium records is that the data are generally more conducive to studying spatial spread, rather than population increase. These processes are related, but it </w:t>
      </w:r>
      <w:r w:rsidR="00132303" w:rsidRPr="00132303">
        <w:rPr>
          <w:rFonts w:ascii="Times New Roman" w:hAnsi="Times New Roman" w:cs="Times New Roman"/>
          <w:color w:val="000000" w:themeColor="text1"/>
        </w:rPr>
        <w:t>can</w:t>
      </w:r>
      <w:r w:rsidRPr="00132303">
        <w:rPr>
          <w:rFonts w:ascii="Times New Roman" w:hAnsi="Times New Roman" w:cs="Times New Roman"/>
          <w:color w:val="000000" w:themeColor="text1"/>
        </w:rPr>
        <w:t xml:space="preserve"> not be assumed that the rate of spatial spread is equivalent to the rate of population growth. This is problematic because whereas exponential growth is widely accepted as a null model for local population growth, there are many plausible null models for areal growth (i.e., spatial spread) for range expanding species. </w:t>
      </w:r>
      <w:r w:rsidR="00132303" w:rsidRPr="00132303">
        <w:rPr>
          <w:rFonts w:ascii="Times New Roman" w:hAnsi="Times New Roman" w:cs="Times New Roman"/>
          <w:color w:val="000000" w:themeColor="text1"/>
        </w:rPr>
        <w:t>A</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reaction-diffusion model</w:t>
      </w:r>
      <w:r w:rsidR="00132303" w:rsidRPr="00132303">
        <w:rPr>
          <w:rFonts w:ascii="Times New Roman" w:hAnsi="Times New Roman" w:cs="Times New Roman"/>
          <w:color w:val="000000" w:themeColor="text1"/>
        </w:rPr>
        <w:t xml:space="preserve"> is </w:t>
      </w:r>
      <w:r w:rsidRPr="00132303">
        <w:rPr>
          <w:rFonts w:ascii="Times New Roman" w:hAnsi="Times New Roman" w:cs="Times New Roman"/>
          <w:color w:val="000000" w:themeColor="text1"/>
        </w:rPr>
        <w:t xml:space="preserve">commonly </w:t>
      </w:r>
      <w:r w:rsidR="00132303" w:rsidRPr="00132303">
        <w:rPr>
          <w:rFonts w:ascii="Times New Roman" w:hAnsi="Times New Roman" w:cs="Times New Roman"/>
          <w:color w:val="000000" w:themeColor="text1"/>
        </w:rPr>
        <w:t>applied, where spatial growth i</w:t>
      </w:r>
      <w:r w:rsidRPr="00132303">
        <w:rPr>
          <w:rFonts w:ascii="Times New Roman" w:hAnsi="Times New Roman" w:cs="Times New Roman"/>
          <w:color w:val="000000" w:themeColor="text1"/>
        </w:rPr>
        <w:t xml:space="preserve">s a function of the radius of the population. The area of occupancy for a species spreading randomly on a landscape from a central point should increase geometrically, with an exponent of 2. </w:t>
      </w:r>
      <w:r w:rsidR="00132303" w:rsidRPr="00132303">
        <w:rPr>
          <w:rFonts w:ascii="Times New Roman" w:hAnsi="Times New Roman" w:cs="Times New Roman"/>
          <w:color w:val="000000" w:themeColor="text1"/>
        </w:rPr>
        <w:t>Thus</w:t>
      </w:r>
      <w:r w:rsidRPr="00132303">
        <w:rPr>
          <w:rFonts w:ascii="Times New Roman" w:hAnsi="Times New Roman" w:cs="Times New Roman"/>
          <w:color w:val="000000" w:themeColor="text1"/>
        </w:rPr>
        <w:t xml:space="preserve">, the square root of the area of occupancy through time for a spreading </w:t>
      </w:r>
      <w:r w:rsidR="00132303" w:rsidRPr="00132303">
        <w:rPr>
          <w:rFonts w:ascii="Times New Roman" w:hAnsi="Times New Roman" w:cs="Times New Roman"/>
          <w:color w:val="000000" w:themeColor="text1"/>
        </w:rPr>
        <w:t>species</w:t>
      </w:r>
      <w:r w:rsidRPr="00132303">
        <w:rPr>
          <w:rFonts w:ascii="Times New Roman" w:hAnsi="Times New Roman" w:cs="Times New Roman"/>
          <w:color w:val="000000" w:themeColor="text1"/>
        </w:rPr>
        <w:t xml:space="preserve"> should have a linear relationship with respect to time, analogous to linearity after log transform for exponential growth. While other null models have been proposed, the square root transformation has been shown to be </w:t>
      </w:r>
      <w:r w:rsidR="00132303" w:rsidRPr="00132303">
        <w:rPr>
          <w:rFonts w:ascii="Times New Roman" w:hAnsi="Times New Roman" w:cs="Times New Roman"/>
          <w:color w:val="000000" w:themeColor="text1"/>
        </w:rPr>
        <w:t>appropriate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in most situations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(Crooks and Soulé 1999)</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w:t>
      </w:r>
    </w:p>
    <w:p w14:paraId="72FE6511" w14:textId="77777777" w:rsidR="0059502B" w:rsidRPr="00077EFF" w:rsidRDefault="0059502B" w:rsidP="0059502B">
      <w:pPr>
        <w:rPr>
          <w:rFonts w:ascii="Times New Roman" w:hAnsi="Times New Roman" w:cs="Times New Roman"/>
          <w:color w:val="7F7F7F" w:themeColor="text1" w:themeTint="80"/>
        </w:rPr>
      </w:pPr>
    </w:p>
    <w:p w14:paraId="24782D58" w14:textId="78750887" w:rsidR="0059502B" w:rsidRPr="00932531" w:rsidRDefault="00BF053D" w:rsidP="0059502B">
      <w:pPr>
        <w:ind w:firstLine="720"/>
        <w:rPr>
          <w:rFonts w:ascii="Times New Roman" w:hAnsi="Times New Roman" w:cs="Times New Roman"/>
          <w:color w:val="000000" w:themeColor="text1"/>
        </w:rPr>
      </w:pPr>
      <w:r w:rsidRPr="00932531">
        <w:rPr>
          <w:rFonts w:ascii="Times New Roman" w:hAnsi="Times New Roman" w:cs="Times New Roman"/>
          <w:color w:val="000000" w:themeColor="text1"/>
        </w:rPr>
        <w:t xml:space="preserve">A small number of methods have been developed to address the probalems associated with unequal sampling effort. </w:t>
      </w:r>
      <w:r w:rsidR="0059502B" w:rsidRPr="00932531">
        <w:rPr>
          <w:rFonts w:ascii="Times New Roman" w:hAnsi="Times New Roman" w:cs="Times New Roman"/>
          <w:color w:val="000000" w:themeColor="text1"/>
        </w:rPr>
        <w:t xml:space="preserve">Most compare the trends in the distribution of records for a species of interest to other species that have similar habitat requirements – i.e. associated species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For example, Catling and Porebski </w:t>
      </w:r>
      <w:r w:rsidR="0059502B" w:rsidRPr="00932531">
        <w:rPr>
          <w:rFonts w:ascii="Times New Roman" w:hAnsi="Times New Roman" w:cs="Times New Roman"/>
          <w:color w:val="000000" w:themeColor="text1"/>
        </w:rPr>
        <w:fldChar w:fldCharType="begin" w:fldLock="1"/>
      </w:r>
      <w:r w:rsidR="007A6C8E" w:rsidRPr="00932531">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compared the pattern of collection records of </w:t>
      </w:r>
      <w:r w:rsidR="0059502B" w:rsidRPr="00932531">
        <w:rPr>
          <w:rFonts w:ascii="Times New Roman" w:hAnsi="Times New Roman" w:cs="Times New Roman"/>
          <w:i/>
          <w:color w:val="000000" w:themeColor="text1"/>
        </w:rPr>
        <w:t>F. alnus</w:t>
      </w:r>
      <w:r w:rsidR="0059502B" w:rsidRPr="00932531">
        <w:rPr>
          <w:rFonts w:ascii="Times New Roman" w:hAnsi="Times New Roman" w:cs="Times New Roman"/>
          <w:color w:val="000000" w:themeColor="text1"/>
        </w:rPr>
        <w:t xml:space="preserve"> to that of </w:t>
      </w:r>
      <w:r w:rsidR="0059502B" w:rsidRPr="00932531">
        <w:rPr>
          <w:rFonts w:ascii="Times New Roman" w:hAnsi="Times New Roman" w:cs="Times New Roman"/>
          <w:i/>
          <w:color w:val="000000" w:themeColor="text1"/>
        </w:rPr>
        <w:t>Rhamnus alnifolia</w:t>
      </w:r>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F. alnus</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color w:val="000000" w:themeColor="text1"/>
        </w:rPr>
        <w:lastRenderedPageBreak/>
        <w:t xml:space="preserve">They thus concluded that </w:t>
      </w:r>
      <w:r w:rsidR="0059502B" w:rsidRPr="00932531">
        <w:rPr>
          <w:rFonts w:ascii="Times New Roman" w:hAnsi="Times New Roman" w:cs="Times New Roman"/>
          <w:i/>
          <w:color w:val="000000" w:themeColor="text1"/>
        </w:rPr>
        <w:t>F. alnus</w:t>
      </w:r>
      <w:r w:rsidR="0059502B" w:rsidRPr="00932531">
        <w:rPr>
          <w:rFonts w:ascii="Times New Roman" w:hAnsi="Times New Roman" w:cs="Times New Roman"/>
          <w:color w:val="000000" w:themeColor="text1"/>
        </w:rPr>
        <w:t xml:space="preserve"> was primarily located near urban areas </w:t>
      </w:r>
      <w:r w:rsidR="00173F74" w:rsidRPr="00932531">
        <w:rPr>
          <w:rFonts w:ascii="Times New Roman" w:hAnsi="Times New Roman" w:cs="Times New Roman"/>
          <w:color w:val="000000" w:themeColor="text1"/>
        </w:rPr>
        <w:t>early in its invasion</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While this was a qualitative, primarily visual, assessment, </w:t>
      </w:r>
      <w:r w:rsidR="0059502B" w:rsidRPr="00932531">
        <w:rPr>
          <w:rFonts w:ascii="Times New Roman" w:hAnsi="Times New Roman" w:cs="Times New Roman"/>
          <w:color w:val="000000" w:themeColor="text1"/>
        </w:rPr>
        <w:t xml:space="preserve">recent developments </w:t>
      </w:r>
      <w:r w:rsidR="00F3141A" w:rsidRPr="00932531">
        <w:rPr>
          <w:rFonts w:ascii="Times New Roman" w:hAnsi="Times New Roman" w:cs="Times New Roman"/>
          <w:color w:val="000000" w:themeColor="text1"/>
        </w:rPr>
        <w:t>extend such approaches to a quantitative framework</w:t>
      </w:r>
      <w:r w:rsidR="0059502B" w:rsidRPr="00932531">
        <w:rPr>
          <w:rFonts w:ascii="Times New Roman" w:hAnsi="Times New Roman" w:cs="Times New Roman"/>
          <w:color w:val="000000" w:themeColor="text1"/>
        </w:rPr>
        <w:t xml:space="preserve">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"(Delisle et al. 2003, Aikio et al. 2010a)", "plainTextFormattedCitation" : "(Delisle et al. 2003, Aikio et al. 2010a)", "previouslyFormattedCitation" : "(Delisle et al. 2003,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(Delisle et al. 2003, 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"(Miller et al. 2009, Larkin 2011)", "manualFormatting" : "Miller et al. 2009; Larkin 2011)", "plainTextFormattedCitation" : "(Miller et al. 2009, Larkin 2011)", "previouslyFormattedCitation" : "(Miller et al. 2009, Larkin 2011)"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At least one of these methods (i.e.,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"manualFormatting" : "Aikio et al. 2010a)", "plainTextFormattedCitation" : "(Aikio et al. 2010a)", "previouslyFormattedCitation" :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Adopting and modifying these methods, I address unanswered questions regarding the introduction and spread of the non-native invasive plant </w:t>
      </w:r>
      <w:r w:rsidR="0059502B" w:rsidRPr="00932531">
        <w:rPr>
          <w:rFonts w:ascii="Times New Roman" w:hAnsi="Times New Roman" w:cs="Times New Roman"/>
          <w:i/>
          <w:color w:val="000000" w:themeColor="text1"/>
        </w:rPr>
        <w:t>F. alnus</w:t>
      </w:r>
      <w:r w:rsidR="0059502B" w:rsidRPr="00932531">
        <w:rPr>
          <w:rFonts w:ascii="Times New Roman" w:hAnsi="Times New Roman" w:cs="Times New Roman"/>
          <w:color w:val="000000" w:themeColor="text1"/>
        </w:rPr>
        <w:t xml:space="preserve"> (Glossy buckthorn)</w:t>
      </w:r>
      <w:r w:rsidR="0059502B" w:rsidRPr="00932531">
        <w:rPr>
          <w:rFonts w:ascii="Times New Roman" w:hAnsi="Times New Roman" w:cs="Times New Roman"/>
          <w:i/>
          <w:color w:val="000000" w:themeColor="text1"/>
        </w:rPr>
        <w:t>.</w:t>
      </w:r>
    </w:p>
    <w:p w14:paraId="31705FA9" w14:textId="77777777" w:rsidR="0059502B" w:rsidRPr="00077EFF" w:rsidRDefault="0059502B" w:rsidP="0059502B">
      <w:pPr>
        <w:rPr>
          <w:rFonts w:ascii="Times New Roman" w:hAnsi="Times New Roman" w:cs="Times New Roman"/>
          <w:color w:val="7F7F7F" w:themeColor="text1" w:themeTint="80"/>
        </w:rPr>
      </w:pPr>
    </w:p>
    <w:p w14:paraId="3F12B64E" w14:textId="50A844CA" w:rsidR="0059502B" w:rsidRPr="00077EFF" w:rsidRDefault="00053BFD" w:rsidP="0059502B">
      <w:pPr>
        <w:ind w:firstLine="720"/>
        <w:rPr>
          <w:rFonts w:ascii="Times New Roman" w:hAnsi="Times New Roman" w:cs="Times New Roman"/>
          <w:color w:val="7F7F7F" w:themeColor="text1" w:themeTint="80"/>
        </w:rPr>
      </w:pPr>
      <w:r>
        <w:rPr>
          <w:rFonts w:ascii="Times New Roman" w:hAnsi="Times New Roman" w:cs="Times New Roman"/>
          <w:color w:val="FF0000"/>
        </w:rPr>
        <w:t>CONSIDER PUTTING MOST OF THIS PARAGRAPH INTO THE DISCUSSION SECTION.</w:t>
      </w:r>
      <w:r w:rsidR="00FD22A2">
        <w:rPr>
          <w:rFonts w:ascii="Times New Roman" w:hAnsi="Times New Roman" w:cs="Times New Roman"/>
          <w:color w:val="FF0000"/>
        </w:rPr>
        <w:t xml:space="preserve"> </w:t>
      </w:r>
      <w:bookmarkStart w:id="0" w:name="_GoBack"/>
      <w:bookmarkEnd w:id="0"/>
      <w:r w:rsidR="0059502B" w:rsidRPr="00077EFF">
        <w:rPr>
          <w:rFonts w:ascii="Times New Roman" w:hAnsi="Times New Roman" w:cs="Times New Roman"/>
          <w:i/>
          <w:color w:val="7F7F7F" w:themeColor="text1" w:themeTint="80"/>
        </w:rPr>
        <w:t xml:space="preserve">Frangula alnus </w:t>
      </w:r>
      <w:r w:rsidR="0059502B" w:rsidRPr="00077EFF">
        <w:rPr>
          <w:rFonts w:ascii="Times New Roman" w:hAnsi="Times New Roman" w:cs="Times New Roman"/>
          <w:color w:val="7F7F7F" w:themeColor="text1" w:themeTint="80"/>
        </w:rPr>
        <w:t xml:space="preserve">is purported to have had an extended lag phase </w:t>
      </w:r>
      <w:r w:rsidR="0059502B"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 ] }, "page" : "1-6", "title" : "Small-scale invasion pattern, spread rate, and lag-phase behavior of &lt;i&gt;Rhamnus frangula&lt;/i&gt; L.", "type" : "article-journal", "volume" : "186" }, "uris" : [ "http://www.mendeley.com/documents/?uuid=2cef5296-690a-4035-82d7-8f23d2018307"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"(Catling and Porebski 1994, Frappier et al. 2003b, Larkin 2011)", "plainTextFormattedCitation" : "(Catling and Porebski 1994, Frappier et al. 2003b, Larkin 2011)", "previouslyFormattedCitation" : "(Catling and Porebski 1994, Frappier et al. 2003b, Larkin 2011)" }, "properties" : { "noteIndex" : 0 }, "schema" : "https://github.com/citation-style-language/schema/raw/master/csl-citation.json" }</w:instrText>
      </w:r>
      <w:r w:rsidR="0059502B"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(Catling and Porebski 1994, Frappier et al. 2003b, Larkin 2011)</w:t>
      </w:r>
      <w:r w:rsidR="0059502B" w:rsidRPr="00077EFF">
        <w:rPr>
          <w:rFonts w:ascii="Times New Roman" w:hAnsi="Times New Roman" w:cs="Times New Roman"/>
          <w:color w:val="7F7F7F" w:themeColor="text1" w:themeTint="80"/>
        </w:rPr>
        <w:fldChar w:fldCharType="end"/>
      </w:r>
      <w:r w:rsidR="0059502B" w:rsidRPr="00077EFF">
        <w:rPr>
          <w:rFonts w:ascii="Times New Roman" w:hAnsi="Times New Roman" w:cs="Times New Roman"/>
          <w:color w:val="7F7F7F" w:themeColor="text1" w:themeTint="80"/>
        </w:rPr>
        <w:t xml:space="preserve">, and various mechanisms have been proposed to explain this observation. Howell and Blackwell </w:t>
      </w:r>
      <w:r w:rsidR="0059502B" w:rsidRPr="00077EFF">
        <w:rPr>
          <w:rFonts w:ascii="Times New Roman" w:hAnsi="Times New Roman" w:cs="Times New Roman"/>
          <w:color w:val="7F7F7F" w:themeColor="text1" w:themeTint="80"/>
        </w:rPr>
        <w:fldChar w:fldCharType="begin" w:fldLock="1"/>
      </w:r>
      <w:r w:rsidR="007A6C8E" w:rsidRPr="00077EFF">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sidR="0059502B" w:rsidRPr="00077EFF">
        <w:rPr>
          <w:rFonts w:ascii="Times New Roman" w:hAnsi="Times New Roman" w:cs="Times New Roman"/>
          <w:color w:val="7F7F7F" w:themeColor="text1" w:themeTint="80"/>
        </w:rPr>
        <w:fldChar w:fldCharType="separate"/>
      </w:r>
      <w:r w:rsidR="0059502B" w:rsidRPr="00077EFF">
        <w:rPr>
          <w:rFonts w:ascii="Times New Roman" w:hAnsi="Times New Roman" w:cs="Times New Roman"/>
          <w:noProof/>
          <w:color w:val="7F7F7F" w:themeColor="text1" w:themeTint="80"/>
        </w:rPr>
        <w:t>(1977)</w:t>
      </w:r>
      <w:r w:rsidR="0059502B" w:rsidRPr="00077EFF">
        <w:rPr>
          <w:rFonts w:ascii="Times New Roman" w:hAnsi="Times New Roman" w:cs="Times New Roman"/>
          <w:color w:val="7F7F7F" w:themeColor="text1" w:themeTint="80"/>
        </w:rPr>
        <w:fldChar w:fldCharType="end"/>
      </w:r>
      <w:r w:rsidR="0059502B" w:rsidRPr="00077EFF">
        <w:rPr>
          <w:rFonts w:ascii="Times New Roman" w:hAnsi="Times New Roman" w:cs="Times New Roman"/>
          <w:color w:val="7F7F7F" w:themeColor="text1" w:themeTint="80"/>
        </w:rPr>
        <w:t xml:space="preserve"> suggested that the rapid expansion of </w:t>
      </w:r>
      <w:r w:rsidR="0059502B" w:rsidRPr="00077EFF">
        <w:rPr>
          <w:rFonts w:ascii="Times New Roman" w:hAnsi="Times New Roman" w:cs="Times New Roman"/>
          <w:i/>
          <w:color w:val="7F7F7F" w:themeColor="text1" w:themeTint="80"/>
        </w:rPr>
        <w:t>F. alnus</w:t>
      </w:r>
      <w:r w:rsidR="0059502B" w:rsidRPr="00077EFF">
        <w:rPr>
          <w:rFonts w:ascii="Times New Roman" w:hAnsi="Times New Roman" w:cs="Times New Roman"/>
          <w:color w:val="7F7F7F" w:themeColor="text1" w:themeTint="80"/>
        </w:rPr>
        <w:t xml:space="preserve"> into Ohio, following an extended period of presence in the eastern United States may be associated with the rapid expansion of the non-native European starling. Lending support to this idea, European starlings have recently been linked to the spread the non-native invasive plant </w:t>
      </w:r>
      <w:r w:rsidR="0059502B" w:rsidRPr="00077EFF">
        <w:rPr>
          <w:rFonts w:ascii="Times New Roman" w:hAnsi="Times New Roman" w:cs="Times New Roman"/>
          <w:i/>
          <w:color w:val="7F7F7F" w:themeColor="text1" w:themeTint="80"/>
        </w:rPr>
        <w:t>Celastrus orbiculatus</w:t>
      </w:r>
      <w:r w:rsidR="0059502B" w:rsidRPr="00077EFF">
        <w:rPr>
          <w:rFonts w:ascii="Times New Roman" w:hAnsi="Times New Roman" w:cs="Times New Roman"/>
          <w:color w:val="7F7F7F" w:themeColor="text1" w:themeTint="80"/>
        </w:rPr>
        <w:t xml:space="preserve"> (Oriental bittersweet) </w:t>
      </w:r>
      <w:r w:rsidR="0059502B"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"formattedCitation" : "(Merow et al. 2011)", "plainTextFormattedCitation" : "(Merow et al. 2011)", "previouslyFormattedCitation" : "(Merow et al. 2011)" }, "properties" : { "noteIndex" : 0 }, "schema" : "https://github.com/citation-style-language/schema/raw/master/csl-citation.json" }</w:instrText>
      </w:r>
      <w:r w:rsidR="0059502B"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(Merow et al. 2011)</w:t>
      </w:r>
      <w:r w:rsidR="0059502B" w:rsidRPr="00077EFF">
        <w:rPr>
          <w:rFonts w:ascii="Times New Roman" w:hAnsi="Times New Roman" w:cs="Times New Roman"/>
          <w:color w:val="7F7F7F" w:themeColor="text1" w:themeTint="80"/>
        </w:rPr>
        <w:fldChar w:fldCharType="end"/>
      </w:r>
      <w:r w:rsidR="0059502B" w:rsidRPr="00077EFF">
        <w:rPr>
          <w:rFonts w:ascii="Times New Roman" w:hAnsi="Times New Roman" w:cs="Times New Roman"/>
          <w:color w:val="7F7F7F" w:themeColor="text1" w:themeTint="80"/>
        </w:rPr>
        <w:t xml:space="preserve">, which is also a woody fruit-bearing plant. However, Catling and Porebski </w:t>
      </w:r>
      <w:r w:rsidR="0059502B" w:rsidRPr="00077EFF">
        <w:rPr>
          <w:rFonts w:ascii="Times New Roman" w:hAnsi="Times New Roman" w:cs="Times New Roman"/>
          <w:color w:val="7F7F7F" w:themeColor="text1" w:themeTint="80"/>
        </w:rPr>
        <w:fldChar w:fldCharType="begin" w:fldLock="1"/>
      </w:r>
      <w:r w:rsidR="007A6C8E" w:rsidRPr="00077EFF">
        <w:rPr>
          <w:rFonts w:ascii="Times New Roman" w:hAnsi="Times New Roman" w:cs="Times New Roman"/>
          <w:color w:val="7F7F7F" w:themeColor="text1" w:themeTint="80"/>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077EFF">
        <w:rPr>
          <w:rFonts w:ascii="Times New Roman" w:hAnsi="Times New Roman" w:cs="Times New Roman"/>
          <w:color w:val="7F7F7F" w:themeColor="text1" w:themeTint="80"/>
        </w:rPr>
        <w:fldChar w:fldCharType="separate"/>
      </w:r>
      <w:r w:rsidR="0059502B" w:rsidRPr="00077EFF">
        <w:rPr>
          <w:rFonts w:ascii="Times New Roman" w:hAnsi="Times New Roman" w:cs="Times New Roman"/>
          <w:noProof/>
          <w:color w:val="7F7F7F" w:themeColor="text1" w:themeTint="80"/>
        </w:rPr>
        <w:t>(1994)</w:t>
      </w:r>
      <w:r w:rsidR="0059502B" w:rsidRPr="00077EFF">
        <w:rPr>
          <w:rFonts w:ascii="Times New Roman" w:hAnsi="Times New Roman" w:cs="Times New Roman"/>
          <w:color w:val="7F7F7F" w:themeColor="text1" w:themeTint="80"/>
        </w:rPr>
        <w:fldChar w:fldCharType="end"/>
      </w:r>
      <w:r w:rsidR="0059502B" w:rsidRPr="00077EFF">
        <w:rPr>
          <w:rFonts w:ascii="Times New Roman" w:hAnsi="Times New Roman" w:cs="Times New Roman"/>
          <w:color w:val="7F7F7F" w:themeColor="text1" w:themeTint="80"/>
        </w:rPr>
        <w:t xml:space="preserve"> pointed out that the spread of </w:t>
      </w:r>
      <w:r w:rsidR="0059502B" w:rsidRPr="00077EFF">
        <w:rPr>
          <w:rFonts w:ascii="Times New Roman" w:hAnsi="Times New Roman" w:cs="Times New Roman"/>
          <w:i/>
          <w:color w:val="7F7F7F" w:themeColor="text1" w:themeTint="80"/>
        </w:rPr>
        <w:t xml:space="preserve">F. alnus </w:t>
      </w:r>
      <w:r w:rsidR="0059502B" w:rsidRPr="00077EFF">
        <w:rPr>
          <w:rFonts w:ascii="Times New Roman" w:hAnsi="Times New Roman" w:cs="Times New Roman"/>
          <w:color w:val="7F7F7F" w:themeColor="text1" w:themeTint="80"/>
        </w:rPr>
        <w:t xml:space="preserve"> in southern Ontario preceded the presence of European starlings, suggesting other mechanisms must be at play. While Howell and Blackwell’s speculation concerns the spread of </w:t>
      </w:r>
      <w:r w:rsidR="0059502B" w:rsidRPr="00077EFF">
        <w:rPr>
          <w:rFonts w:ascii="Times New Roman" w:hAnsi="Times New Roman" w:cs="Times New Roman"/>
          <w:i/>
          <w:color w:val="7F7F7F" w:themeColor="text1" w:themeTint="80"/>
        </w:rPr>
        <w:t xml:space="preserve">F. alnus </w:t>
      </w:r>
      <w:r w:rsidR="0059502B" w:rsidRPr="00077EFF">
        <w:rPr>
          <w:rFonts w:ascii="Times New Roman" w:hAnsi="Times New Roman" w:cs="Times New Roman"/>
          <w:color w:val="7F7F7F" w:themeColor="text1" w:themeTint="80"/>
        </w:rPr>
        <w:t>throughout the state of Ohio (&gt;110,000 km</w:t>
      </w:r>
      <w:r w:rsidR="0059502B" w:rsidRPr="00077EFF">
        <w:rPr>
          <w:rFonts w:ascii="Times New Roman" w:hAnsi="Times New Roman" w:cs="Times New Roman"/>
          <w:color w:val="7F7F7F" w:themeColor="text1" w:themeTint="80"/>
          <w:vertAlign w:val="superscript"/>
        </w:rPr>
        <w:t>2</w:t>
      </w:r>
      <w:r w:rsidR="0059502B" w:rsidRPr="00077EFF">
        <w:rPr>
          <w:rFonts w:ascii="Times New Roman" w:hAnsi="Times New Roman" w:cs="Times New Roman"/>
          <w:color w:val="7F7F7F" w:themeColor="text1" w:themeTint="80"/>
        </w:rPr>
        <w:t xml:space="preserve">), Frappier and colleagues </w:t>
      </w:r>
      <w:r w:rsidR="0059502B"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 ] }, "page" : "1-6", "title" : "Small-scale invasion pattern, spread rate, and lag-phase behavior of &lt;i&gt;Rhamnus frangula&lt;/i&gt; L.", "type" : "article-journal", "volume" : "186" }, "suppress-author" : 1, "uris" : [ "http://www.mendeley.com/documents/?uuid=2cef5296-690a-4035-82d7-8f23d2018307" ] } ], "mendeley" : { "formattedCitation" : "(2003b)", "plainTextFormattedCitation" : "(2003b)", "previouslyFormattedCitation" : "(2003b)" }, "properties" : { "noteIndex" : 0 }, "schema" : "https://github.com/citation-style-language/schema/raw/master/csl-citation.json" }</w:instrText>
      </w:r>
      <w:r w:rsidR="0059502B"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(2003b)</w:t>
      </w:r>
      <w:r w:rsidR="0059502B" w:rsidRPr="00077EFF">
        <w:rPr>
          <w:rFonts w:ascii="Times New Roman" w:hAnsi="Times New Roman" w:cs="Times New Roman"/>
          <w:color w:val="7F7F7F" w:themeColor="text1" w:themeTint="80"/>
        </w:rPr>
        <w:fldChar w:fldCharType="end"/>
      </w:r>
      <w:r w:rsidR="0059502B" w:rsidRPr="00077EFF">
        <w:rPr>
          <w:rFonts w:ascii="Times New Roman" w:hAnsi="Times New Roman" w:cs="Times New Roman"/>
          <w:color w:val="7F7F7F" w:themeColor="text1" w:themeTint="80"/>
        </w:rPr>
        <w:t xml:space="preserve"> speculate on a mechanism causing an observed extended lag phase in the invasion of a 250 m</w:t>
      </w:r>
      <w:r w:rsidR="0059502B" w:rsidRPr="00077EFF">
        <w:rPr>
          <w:rFonts w:ascii="Times New Roman" w:hAnsi="Times New Roman" w:cs="Times New Roman"/>
          <w:color w:val="7F7F7F" w:themeColor="text1" w:themeTint="80"/>
          <w:vertAlign w:val="superscript"/>
        </w:rPr>
        <w:t>2</w:t>
      </w:r>
      <w:r w:rsidR="0059502B" w:rsidRPr="00077EFF">
        <w:rPr>
          <w:rFonts w:ascii="Times New Roman" w:hAnsi="Times New Roman" w:cs="Times New Roman"/>
          <w:color w:val="7F7F7F" w:themeColor="text1" w:themeTint="80"/>
        </w:rPr>
        <w:t xml:space="preserve"> forest plot, suggesting that the lag may be due to “early selection and adaptation” to the local ecological conditions. Despite these speculations, it remains unclear as to whether </w:t>
      </w:r>
      <w:r w:rsidR="0059502B" w:rsidRPr="00077EFF">
        <w:rPr>
          <w:rFonts w:ascii="Times New Roman" w:hAnsi="Times New Roman" w:cs="Times New Roman"/>
          <w:i/>
          <w:color w:val="7F7F7F" w:themeColor="text1" w:themeTint="80"/>
        </w:rPr>
        <w:t>F. alnus</w:t>
      </w:r>
      <w:r w:rsidR="0059502B" w:rsidRPr="00077EFF">
        <w:rPr>
          <w:rFonts w:ascii="Times New Roman" w:hAnsi="Times New Roman" w:cs="Times New Roman"/>
          <w:color w:val="7F7F7F" w:themeColor="text1" w:themeTint="80"/>
        </w:rPr>
        <w:t xml:space="preserve"> did in fact have an extended lag phase. </w:t>
      </w:r>
    </w:p>
    <w:p w14:paraId="4BE894FE" w14:textId="77777777" w:rsidR="0059502B" w:rsidRDefault="0059502B" w:rsidP="0059502B">
      <w:pPr>
        <w:rPr>
          <w:rFonts w:ascii="Times New Roman" w:hAnsi="Times New Roman" w:cs="Times New Roman"/>
        </w:rPr>
      </w:pPr>
    </w:p>
    <w:p w14:paraId="34A8B921" w14:textId="2D3D5C2A" w:rsidR="0059502B" w:rsidRPr="00A3140D" w:rsidRDefault="0059502B" w:rsidP="000F7524">
      <w:pPr>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 </w:t>
      </w:r>
      <w:r>
        <w:rPr>
          <w:rFonts w:ascii="Times New Roman" w:hAnsi="Times New Roman" w:cs="Times New Roman"/>
          <w:i/>
        </w:rPr>
        <w:t>F. alnus</w:t>
      </w:r>
      <w:r>
        <w:rPr>
          <w:rFonts w:ascii="Times New Roman" w:hAnsi="Times New Roman" w:cs="Times New Roman"/>
        </w:rPr>
        <w:t xml:space="preserve"> throughout its </w:t>
      </w:r>
      <w:r w:rsidR="000F7524">
        <w:rPr>
          <w:rFonts w:ascii="Times New Roman" w:hAnsi="Times New Roman" w:cs="Times New Roman"/>
        </w:rPr>
        <w:t xml:space="preserve">entire </w:t>
      </w:r>
      <w:r>
        <w:rPr>
          <w:rFonts w:ascii="Times New Roman" w:hAnsi="Times New Roman" w:cs="Times New Roman"/>
        </w:rPr>
        <w:t xml:space="preserve">novel range </w:t>
      </w:r>
      <w:r w:rsidR="003E3E05">
        <w:rPr>
          <w:rFonts w:ascii="Times New Roman" w:hAnsi="Times New Roman" w:cs="Times New Roman"/>
        </w:rPr>
        <w:t>in</w:t>
      </w:r>
      <w:r>
        <w:rPr>
          <w:rFonts w:ascii="Times New Roman" w:hAnsi="Times New Roman" w:cs="Times New Roman"/>
        </w:rPr>
        <w:t xml:space="preserve"> northeastern North American. </w:t>
      </w:r>
      <w:r w:rsidR="003E3E05">
        <w:rPr>
          <w:rFonts w:ascii="Times New Roman" w:hAnsi="Times New Roman" w:cs="Times New Roman"/>
        </w:rPr>
        <w:t xml:space="preserve">To do so, </w:t>
      </w:r>
      <w:r>
        <w:rPr>
          <w:rFonts w:ascii="Times New Roman" w:hAnsi="Times New Roman" w:cs="Times New Roman"/>
        </w:rPr>
        <w:t xml:space="preserve">I compiled a dataset of historical occurrence observations of </w:t>
      </w:r>
      <w:r>
        <w:rPr>
          <w:rFonts w:ascii="Times New Roman" w:hAnsi="Times New Roman" w:cs="Times New Roman"/>
          <w:i/>
        </w:rPr>
        <w:t xml:space="preserve">F. alnus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F. alnus</w:t>
      </w:r>
      <w:r>
        <w:rPr>
          <w:rFonts w:ascii="Times New Roman" w:hAnsi="Times New Roman" w:cs="Times New Roman"/>
        </w:rPr>
        <w:t xml:space="preserve"> experienced an extended lag lasting from the time of its introduction (ca. 1860) to the early 1970s.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5565A686" w:rsidR="0059502B" w:rsidRPr="0078182E" w:rsidRDefault="0059502B" w:rsidP="0059502B">
      <w:pPr>
        <w:rPr>
          <w:rFonts w:ascii="Times New Roman" w:hAnsi="Times New Roman" w:cs="Times New Roman"/>
          <w:b/>
          <w:color w:val="C00000"/>
        </w:rPr>
      </w:pPr>
      <w:r>
        <w:rPr>
          <w:rFonts w:ascii="Times New Roman" w:hAnsi="Times New Roman" w:cs="Times New Roman"/>
          <w:b/>
        </w:rPr>
        <w:lastRenderedPageBreak/>
        <w:t>Methods</w:t>
      </w:r>
      <w:r w:rsidR="004F1B04">
        <w:rPr>
          <w:rFonts w:ascii="Times New Roman" w:hAnsi="Times New Roman" w:cs="Times New Roman"/>
          <w:b/>
        </w:rPr>
        <w:t xml:space="preserve"> </w:t>
      </w:r>
      <w:r w:rsidR="0078182E">
        <w:rPr>
          <w:rFonts w:ascii="Times New Roman" w:hAnsi="Times New Roman" w:cs="Times New Roman"/>
          <w:b/>
          <w:color w:val="C00000"/>
        </w:rPr>
        <w:t>(~2850 words)</w:t>
      </w:r>
    </w:p>
    <w:p w14:paraId="683857F9" w14:textId="77777777" w:rsidR="0059502B" w:rsidRDefault="0059502B" w:rsidP="0059502B">
      <w:pPr>
        <w:rPr>
          <w:rFonts w:ascii="Times New Roman" w:hAnsi="Times New Roman" w:cs="Times New Roman"/>
        </w:rPr>
      </w:pPr>
    </w:p>
    <w:p w14:paraId="5493CA9E" w14:textId="77777777" w:rsidR="0059502B" w:rsidRDefault="0059502B" w:rsidP="0059502B">
      <w:pPr>
        <w:rPr>
          <w:rFonts w:ascii="Times New Roman" w:hAnsi="Times New Roman" w:cs="Times New Roman"/>
        </w:rPr>
      </w:pPr>
      <w:r>
        <w:rPr>
          <w:rFonts w:ascii="Times New Roman" w:hAnsi="Times New Roman" w:cs="Times New Roman"/>
          <w:i/>
        </w:rPr>
        <w:t>Collection of presence records</w:t>
      </w:r>
    </w:p>
    <w:p w14:paraId="44D0F41A" w14:textId="77777777" w:rsidR="0059502B" w:rsidRDefault="0059502B" w:rsidP="0059502B">
      <w:pPr>
        <w:rPr>
          <w:rFonts w:ascii="Times New Roman" w:hAnsi="Times New Roman" w:cs="Times New Roman"/>
        </w:rPr>
      </w:pPr>
    </w:p>
    <w:p w14:paraId="1F316815" w14:textId="77777777" w:rsidR="0059502B" w:rsidRDefault="0059502B" w:rsidP="0059502B">
      <w:pPr>
        <w:ind w:firstLine="720"/>
        <w:rPr>
          <w:rFonts w:ascii="Times New Roman" w:hAnsi="Times New Roman" w:cs="Times New Roman"/>
        </w:rPr>
      </w:pPr>
      <w:r>
        <w:rPr>
          <w:rFonts w:ascii="Times New Roman" w:hAnsi="Times New Roman" w:cs="Times New Roman"/>
        </w:rPr>
        <w:t xml:space="preserve">I assembled a dataset of occurrence records for </w:t>
      </w:r>
      <w:r>
        <w:rPr>
          <w:rFonts w:ascii="Times New Roman" w:hAnsi="Times New Roman" w:cs="Times New Roman"/>
          <w:i/>
        </w:rPr>
        <w:t xml:space="preserve">F. alnus </w:t>
      </w:r>
      <w:r>
        <w:rPr>
          <w:rFonts w:ascii="Times New Roman" w:hAnsi="Times New Roman" w:cs="Times New Roman"/>
        </w:rPr>
        <w:t xml:space="preserve">to investigate its spread throughout northeast North America. I collected historical presence records by 1) searching publicly available on-line databases of several herbaria, 2) requesting </w:t>
      </w:r>
      <w:r>
        <w:rPr>
          <w:rFonts w:ascii="Times New Roman" w:hAnsi="Times New Roman" w:cs="Times New Roman"/>
          <w:i/>
        </w:rPr>
        <w:t xml:space="preserve">F. alnus </w:t>
      </w:r>
      <w:r>
        <w:rPr>
          <w:rFonts w:ascii="Times New Roman" w:hAnsi="Times New Roman" w:cs="Times New Roman"/>
        </w:rPr>
        <w:t xml:space="preserve">record information from curators and collection managers of various herbaria, 3) searching the Global Biodiversity Information Facility (GBIF), and 4) carrying out a literature search for all North American localities, using the keyword search terms “Frangula alnus” or “Rhammus frangula” in ISI Web of Science database. I only included presence records with information on the year and location (county level or finer) of observation in my dataset. I accessed herbarium records from 30 herbaria via publically available on-line databases (Table 1). Many herbaria manage on-line databases that include records from affiliated, but separate, herbaria. For example, the Wisconsin State Herbarium is located at the University of Wisconsin at Madison. A search of the database for this herbarium yields accession records from this herbarium (WIS), as well as the University of Wisconsin at Stevens Point herbarium (UWSP), the University of Wisconsin at Green Bay herbarium (UWGB), and the Morton Herbarium (MOR). Therefore, while 30 herbaria are represented in my dataset, a smaller number of databases were used to acquire these records. I contacted curators and collections managers at several herbaria directly to inquire about whether there were records for </w:t>
      </w:r>
      <w:r>
        <w:rPr>
          <w:rFonts w:ascii="Times New Roman" w:hAnsi="Times New Roman" w:cs="Times New Roman"/>
          <w:i/>
        </w:rPr>
        <w:t>F. alnus</w:t>
      </w:r>
      <w:r>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Pr>
          <w:rFonts w:ascii="Times New Roman" w:hAnsi="Times New Roman" w:cs="Times New Roman"/>
          <w:i/>
        </w:rPr>
        <w:t>F. alnus</w:t>
      </w:r>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to exclude records accessed in other searches. </w:t>
      </w:r>
    </w:p>
    <w:p w14:paraId="4572B0EA" w14:textId="77777777" w:rsidR="0059502B" w:rsidRDefault="0059502B" w:rsidP="0059502B">
      <w:pPr>
        <w:rPr>
          <w:rFonts w:ascii="Times New Roman" w:hAnsi="Times New Roman" w:cs="Times New Roman"/>
        </w:rPr>
      </w:pPr>
    </w:p>
    <w:p w14:paraId="5BF9DF31" w14:textId="70EA278A" w:rsidR="0059502B" w:rsidRDefault="0059502B" w:rsidP="0059502B">
      <w:pPr>
        <w:ind w:firstLine="720"/>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 xml:space="preserve">presence reported in published journal articles using the ISI Web of Science database. I used keyword search terms of “Frangula alnus” and “Rhamnus frangula”. From this literature search, I included 5 presence records reported by Howell and Blackwell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(1977)</w:t>
      </w:r>
      <w:r>
        <w:rPr>
          <w:rFonts w:ascii="Times New Roman" w:hAnsi="Times New Roman" w:cs="Times New Roman"/>
          <w:bCs/>
        </w:rPr>
        <w:fldChar w:fldCharType="end"/>
      </w:r>
      <w:r>
        <w:rPr>
          <w:rFonts w:ascii="Times New Roman" w:hAnsi="Times New Roman" w:cs="Times New Roman"/>
          <w:bCs/>
        </w:rPr>
        <w:t xml:space="preserve">, Taft and Solecki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"formattedCitation" : "(1990)", "plainTextFormattedCitation" : "(1990)", "previouslyFormattedCitation" : "(1990)"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(1990)</w:t>
      </w:r>
      <w:r>
        <w:rPr>
          <w:rFonts w:ascii="Times New Roman" w:hAnsi="Times New Roman" w:cs="Times New Roman"/>
          <w:bCs/>
        </w:rPr>
        <w:fldChar w:fldCharType="end"/>
      </w:r>
      <w:r>
        <w:rPr>
          <w:rFonts w:ascii="Times New Roman" w:hAnsi="Times New Roman" w:cs="Times New Roman"/>
          <w:bCs/>
        </w:rPr>
        <w:t xml:space="preserve">, and Catling and Porebski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(1994)</w:t>
      </w:r>
      <w:r>
        <w:rPr>
          <w:rFonts w:ascii="Times New Roman" w:hAnsi="Times New Roman" w:cs="Times New Roman"/>
          <w:bCs/>
        </w:rPr>
        <w:fldChar w:fldCharType="end"/>
      </w:r>
      <w:r>
        <w:rPr>
          <w:rFonts w:ascii="Times New Roman" w:hAnsi="Times New Roman" w:cs="Times New Roman"/>
        </w:rPr>
        <w:t xml:space="preserve">. Howell and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62CAC">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  from Lake County, Ohio in 1927 (confirmed via search of Ohio State University Herbarium). </w:t>
      </w:r>
      <w:r w:rsidRPr="008537E1">
        <w:rPr>
          <w:rFonts w:ascii="Times New Roman" w:hAnsi="Times New Roman" w:cs="Times New Roman"/>
        </w:rPr>
        <w:t xml:space="preserve">Taft and Solecki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"formattedCitation" : "(1990)", "plainTextFormattedCitation" : "(1990)", "previouslyFormattedCitation" : "(1990)" }, "properties" : { "noteIndex" : 0 }, "schema" : "https://github.com/citation-style-language/schema/raw/master/csl-citation.json" }</w:instrText>
      </w:r>
      <w:r>
        <w:rPr>
          <w:rFonts w:ascii="Times New Roman" w:hAnsi="Times New Roman" w:cs="Times New Roman"/>
        </w:rPr>
        <w:fldChar w:fldCharType="separate"/>
      </w:r>
      <w:r w:rsidRPr="00334CD0">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reported 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w:t>
      </w:r>
      <w:r>
        <w:rPr>
          <w:rFonts w:ascii="Times New Roman" w:hAnsi="Times New Roman" w:cs="Times New Roman"/>
        </w:rPr>
        <w:t>n 1912 (Sherff 1912, as cited by</w:t>
      </w:r>
      <w:r w:rsidRPr="008537E1">
        <w:rPr>
          <w:rFonts w:ascii="Times New Roman" w:hAnsi="Times New Roman" w:cs="Times New Roman"/>
        </w:rPr>
        <w:t xml:space="preserve"> Taft and Solecki 1990) in Cook County</w:t>
      </w:r>
      <w:r>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r>
        <w:rPr>
          <w:rFonts w:ascii="Times New Roman" w:hAnsi="Times New Roman" w:cs="Times New Roman"/>
        </w:rPr>
        <w:t xml:space="preserve">Catling and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596360">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used data reported in this paper to identify time and location of the three earliest records of </w:t>
      </w:r>
      <w:r>
        <w:rPr>
          <w:rFonts w:ascii="Times New Roman" w:hAnsi="Times New Roman" w:cs="Times New Roman"/>
          <w:i/>
        </w:rPr>
        <w:t>F. alnus</w:t>
      </w:r>
      <w:r>
        <w:rPr>
          <w:rFonts w:ascii="Times New Roman" w:hAnsi="Times New Roman" w:cs="Times New Roman"/>
        </w:rPr>
        <w:t xml:space="preserve"> presence in this region. </w:t>
      </w:r>
    </w:p>
    <w:p w14:paraId="1BF44101" w14:textId="77777777" w:rsidR="0059502B" w:rsidRDefault="0059502B" w:rsidP="0059502B">
      <w:pPr>
        <w:rPr>
          <w:rFonts w:ascii="Times New Roman" w:hAnsi="Times New Roman" w:cs="Times New Roman"/>
        </w:rPr>
      </w:pPr>
    </w:p>
    <w:p w14:paraId="046E93EA" w14:textId="77777777" w:rsidR="0059502B" w:rsidRDefault="0059502B" w:rsidP="0059502B">
      <w:pPr>
        <w:rPr>
          <w:rFonts w:ascii="Times New Roman" w:hAnsi="Times New Roman" w:cs="Times New Roman"/>
        </w:rPr>
      </w:pPr>
      <w:r>
        <w:rPr>
          <w:rFonts w:ascii="Times New Roman" w:hAnsi="Times New Roman" w:cs="Times New Roman"/>
          <w:i/>
        </w:rPr>
        <w:t>Georeferencing of historical presence records</w:t>
      </w:r>
    </w:p>
    <w:p w14:paraId="212D359A" w14:textId="77777777" w:rsidR="0059502B" w:rsidRDefault="0059502B" w:rsidP="0059502B">
      <w:pPr>
        <w:rPr>
          <w:rFonts w:ascii="Times New Roman" w:hAnsi="Times New Roman" w:cs="Times New Roman"/>
        </w:rPr>
      </w:pPr>
    </w:p>
    <w:p w14:paraId="5E6E1442" w14:textId="6F1FB104" w:rsidR="0059502B" w:rsidRDefault="0059502B" w:rsidP="0059502B">
      <w:pPr>
        <w:ind w:firstLine="720"/>
        <w:rPr>
          <w:rFonts w:ascii="Times New Roman" w:hAnsi="Times New Roman" w:cs="Times New Roman"/>
        </w:rPr>
      </w:pPr>
      <w:r>
        <w:rPr>
          <w:rFonts w:ascii="Times New Roman" w:hAnsi="Times New Roman" w:cs="Times New Roman"/>
        </w:rPr>
        <w:t xml:space="preserve">Most of the presence records in the compiled dataset did not have latitude and longitude values for where the specimen was collected. However, many records had descriptive </w:t>
      </w:r>
      <w:r>
        <w:rPr>
          <w:rFonts w:ascii="Times New Roman" w:hAnsi="Times New Roman" w:cs="Times New Roman"/>
        </w:rPr>
        <w:lastRenderedPageBreak/>
        <w:t>information, which I used to assign latitude and longitude values to the collection location. This process is commonly called georeferencing. I primarily used the GoogleEarth software (Google Inc.) to georeference records (</w:t>
      </w:r>
      <w:r>
        <w:rPr>
          <w:rFonts w:ascii="Times New Roman" w:hAnsi="Times New Roman" w:cs="Times New Roman"/>
          <w:i/>
        </w:rPr>
        <w:t>sensu</w:t>
      </w:r>
      <w:r>
        <w:rPr>
          <w:rFonts w:ascii="Times New Roman" w:hAnsi="Times New Roman" w:cs="Times New Roman"/>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Pr>
          <w:rFonts w:ascii="Times New Roman" w:hAnsi="Times New Roman" w:cs="Times New Roman"/>
        </w:rPr>
        <w:fldChar w:fldCharType="separate"/>
      </w:r>
      <w:r w:rsidRPr="00914740">
        <w:rPr>
          <w:rFonts w:ascii="Times New Roman" w:hAnsi="Times New Roman" w:cs="Times New Roman"/>
          <w:noProof/>
        </w:rPr>
        <w:t>Garcia-Milagros &amp; Funk 2010)</w:t>
      </w:r>
      <w:r>
        <w:rPr>
          <w:rFonts w:ascii="Times New Roman" w:hAnsi="Times New Roman" w:cs="Times New Roman"/>
        </w:rPr>
        <w:fldChar w:fldCharType="end"/>
      </w:r>
      <w:r>
        <w:rPr>
          <w:rFonts w:ascii="Times New Roman" w:hAnsi="Times New Roman" w:cs="Times New Roman"/>
        </w:rPr>
        <w:t xml:space="preserve">, however some cases required additional Internet searches on named locations, such as unique building names or geographic features. The descriptive location information allowed for varying degrees of precision in the final latitude and longitude value assigned to a record. At a minimum, all records of specimens collected in the United States had enough information to be assigned to the county in which the specimen was collected. For records with </w:t>
      </w:r>
      <w:r w:rsidRPr="00523480">
        <w:rPr>
          <w:rFonts w:ascii="Times New Roman" w:hAnsi="Times New Roman" w:cs="Times New Roman"/>
          <w:i/>
          <w:iCs/>
        </w:rPr>
        <w:t>only</w:t>
      </w:r>
      <w:r>
        <w:rPr>
          <w:rFonts w:ascii="Times New Roman" w:hAnsi="Times New Roman" w:cs="Times New Roman"/>
        </w:rPr>
        <w:t xml:space="preserve"> county level information, I assigned the US Census Bureau designated latitude and longitude values to the record. For records of specimens collected in Canada, I relied on the information included with the specimen to assign county equivalent values. To achieve finer spatial resolution, some information allowed for assigning values for the township the specimen was collected in, whereas others allowed for assigning precise locations. I assigned location uncertainty values using guidelines from the Biogeomancer Consortium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(BioGeomancer Consortium 2006)</w:t>
      </w:r>
      <w:r>
        <w:rPr>
          <w:rFonts w:ascii="Times New Roman" w:hAnsi="Times New Roman" w:cs="Times New Roman"/>
        </w:rPr>
        <w:fldChar w:fldCharType="end"/>
      </w:r>
      <w:r>
        <w:rPr>
          <w:rFonts w:ascii="Times New Roman" w:hAnsi="Times New Roman" w:cs="Times New Roman"/>
        </w:rPr>
        <w:t xml:space="preserve"> to all of the georeferenced records. I carried out analyses using different subsets of the compiled dataset based on the spatial resolution of the presence record (described further below).</w:t>
      </w:r>
    </w:p>
    <w:p w14:paraId="400C1479" w14:textId="77777777" w:rsidR="0059502B" w:rsidRDefault="0059502B" w:rsidP="0059502B">
      <w:pPr>
        <w:rPr>
          <w:rFonts w:ascii="Times New Roman" w:hAnsi="Times New Roman" w:cs="Times New Roman"/>
        </w:rPr>
      </w:pPr>
    </w:p>
    <w:p w14:paraId="2A7A4066" w14:textId="77777777" w:rsidR="0059502B" w:rsidRDefault="0059502B" w:rsidP="0059502B">
      <w:pPr>
        <w:rPr>
          <w:rFonts w:ascii="Times New Roman" w:hAnsi="Times New Roman" w:cs="Times New Roman"/>
        </w:rPr>
      </w:pPr>
      <w:r>
        <w:rPr>
          <w:rFonts w:ascii="Times New Roman" w:hAnsi="Times New Roman" w:cs="Times New Roman"/>
          <w:i/>
        </w:rPr>
        <w:t>Number of records through time</w:t>
      </w:r>
    </w:p>
    <w:p w14:paraId="2F0545BF" w14:textId="77777777" w:rsidR="0059502B" w:rsidRDefault="0059502B" w:rsidP="0059502B">
      <w:pPr>
        <w:rPr>
          <w:rFonts w:ascii="Times New Roman" w:hAnsi="Times New Roman" w:cs="Times New Roman"/>
        </w:rPr>
      </w:pPr>
    </w:p>
    <w:p w14:paraId="78518F2B" w14:textId="48BEC37D" w:rsidR="0059502B" w:rsidRDefault="0059502B" w:rsidP="0059502B">
      <w:pPr>
        <w:ind w:firstLine="720"/>
        <w:rPr>
          <w:rFonts w:ascii="Times New Roman" w:hAnsi="Times New Roman" w:cs="Times New Roman"/>
        </w:rPr>
      </w:pPr>
      <w:r>
        <w:rPr>
          <w:rFonts w:ascii="Times New Roman" w:hAnsi="Times New Roman" w:cs="Times New Roman"/>
        </w:rPr>
        <w:t>Trends in the number of records added to an herbarium through time were used to infer rates of spread for non-native invasive species and to determine if a species experienced an extended lag phase (</w:t>
      </w:r>
      <w:r w:rsidRPr="00207103">
        <w:rPr>
          <w:rFonts w:ascii="Times New Roman" w:hAnsi="Times New Roman" w:cs="Times New Roman"/>
          <w:i/>
          <w:highlight w:val="yellow"/>
        </w:rPr>
        <w:t>sensu</w:t>
      </w:r>
      <w:r>
        <w:rPr>
          <w:rFonts w:ascii="Times New Roman" w:hAnsi="Times New Roman" w:cs="Times New Roman"/>
          <w:i/>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"(Py\u0161ek and Prach 1993, Aikio et al. 2010a)", "plainTextFormattedCitation" : "(Py\u0161ek and Prach 1993, Aikio et al. 2010a)", "previouslyFormattedCitation" : "(Py\u0161ek and Prach 1993, Aikio et al. 2010a)"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(Pyšek and Prach 1993, Aikio et al. 2010a)</w:t>
      </w:r>
      <w:r>
        <w:rPr>
          <w:rFonts w:ascii="Times New Roman" w:hAnsi="Times New Roman" w:cs="Times New Roman"/>
        </w:rPr>
        <w:fldChar w:fldCharType="end"/>
      </w:r>
      <w:r>
        <w:rPr>
          <w:rFonts w:ascii="Times New Roman" w:hAnsi="Times New Roman" w:cs="Times New Roman"/>
        </w:rPr>
        <w:t xml:space="preserve">. </w:t>
      </w:r>
      <w:r w:rsidRPr="004D0628">
        <w:rPr>
          <w:rFonts w:ascii="Times New Roman" w:hAnsi="Times New Roman" w:cs="Times New Roman"/>
        </w:rPr>
        <w:t xml:space="preserve">I calculated </w:t>
      </w:r>
      <w:r>
        <w:rPr>
          <w:rFonts w:ascii="Times New Roman" w:hAnsi="Times New Roman" w:cs="Times New Roman"/>
        </w:rPr>
        <w:t xml:space="preserve">the cumulative number of records reported per year in the dataset of compiled historical </w:t>
      </w:r>
      <w:r>
        <w:rPr>
          <w:rFonts w:ascii="Times New Roman" w:hAnsi="Times New Roman" w:cs="Times New Roman"/>
          <w:i/>
        </w:rPr>
        <w:t>F. alnus</w:t>
      </w:r>
      <w:r>
        <w:rPr>
          <w:rFonts w:ascii="Times New Roman" w:hAnsi="Times New Roman" w:cs="Times New Roman"/>
        </w:rPr>
        <w:t xml:space="preserve"> presences and plotted the log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Pr>
          <w:rFonts w:ascii="Times New Roman" w:hAnsi="Times New Roman" w:cs="Times New Roman"/>
          <w:i/>
        </w:rPr>
        <w:t xml:space="preserve">t + </w:t>
      </w:r>
      <w:r w:rsidRPr="00B01677">
        <w:rPr>
          <w:rFonts w:ascii="Times New Roman" w:hAnsi="Times New Roman" w:cs="Times New Roman"/>
        </w:rPr>
        <w:t>1</w:t>
      </w:r>
      <w:r>
        <w:rPr>
          <w:rFonts w:ascii="Times New Roman" w:hAnsi="Times New Roman" w:cs="Times New Roman"/>
        </w:rPr>
        <w:t xml:space="preserve"> by the cumulative number of records at year </w:t>
      </w:r>
      <w:r>
        <w:rPr>
          <w:rFonts w:ascii="Times New Roman" w:hAnsi="Times New Roman" w:cs="Times New Roman"/>
          <w:i/>
        </w:rPr>
        <w:t>t</w:t>
      </w:r>
      <w:r>
        <w:rPr>
          <w:rFonts w:ascii="Times New Roman" w:hAnsi="Times New Roman" w:cs="Times New Roman"/>
        </w:rPr>
        <w:t>.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during which time calculations are based on a relatively small number of records.</w:t>
      </w:r>
    </w:p>
    <w:p w14:paraId="6BEE5C34" w14:textId="77777777" w:rsidR="0059502B" w:rsidRDefault="0059502B" w:rsidP="0059502B">
      <w:pPr>
        <w:rPr>
          <w:rFonts w:ascii="Times New Roman" w:hAnsi="Times New Roman" w:cs="Times New Roman"/>
          <w:i/>
        </w:rPr>
      </w:pPr>
    </w:p>
    <w:p w14:paraId="32543333" w14:textId="77777777" w:rsidR="0059502B" w:rsidRDefault="0059502B" w:rsidP="0059502B">
      <w:pPr>
        <w:rPr>
          <w:rFonts w:ascii="Times New Roman" w:hAnsi="Times New Roman" w:cs="Times New Roman"/>
        </w:rPr>
      </w:pPr>
      <w:r>
        <w:rPr>
          <w:rFonts w:ascii="Times New Roman" w:hAnsi="Times New Roman" w:cs="Times New Roman"/>
          <w:i/>
        </w:rPr>
        <w:t>Area of occupancy through time</w:t>
      </w:r>
    </w:p>
    <w:p w14:paraId="633CEC30" w14:textId="77777777" w:rsidR="0059502B" w:rsidRDefault="0059502B" w:rsidP="0059502B">
      <w:pPr>
        <w:rPr>
          <w:rFonts w:ascii="Times New Roman" w:hAnsi="Times New Roman" w:cs="Times New Roman"/>
        </w:rPr>
      </w:pPr>
    </w:p>
    <w:p w14:paraId="333DE446" w14:textId="44E86F5C" w:rsidR="0059502B" w:rsidRPr="0077249B" w:rsidRDefault="0059502B" w:rsidP="0059502B">
      <w:pPr>
        <w:ind w:firstLine="720"/>
        <w:rPr>
          <w:rFonts w:ascii="Times New Roman" w:hAnsi="Times New Roman" w:cs="Times New Roman"/>
        </w:rPr>
      </w:pPr>
      <w:r>
        <w:rPr>
          <w:rFonts w:ascii="Times New Roman" w:hAnsi="Times New Roman" w:cs="Times New Roman"/>
        </w:rPr>
        <w:t xml:space="preserve">I examined the spatial pattern and rate of range expansion of </w:t>
      </w:r>
      <w:r>
        <w:rPr>
          <w:rFonts w:ascii="Times New Roman" w:hAnsi="Times New Roman" w:cs="Times New Roman"/>
          <w:i/>
        </w:rPr>
        <w:t xml:space="preserve">F. </w:t>
      </w:r>
      <w:r w:rsidRPr="005C2B5F">
        <w:rPr>
          <w:rFonts w:ascii="Times New Roman" w:hAnsi="Times New Roman" w:cs="Times New Roman"/>
          <w:i/>
        </w:rPr>
        <w:t>alnus</w:t>
      </w:r>
      <w:r>
        <w:rPr>
          <w:rFonts w:ascii="Times New Roman" w:hAnsi="Times New Roman" w:cs="Times New Roman"/>
        </w:rPr>
        <w:t xml:space="preserve"> </w:t>
      </w:r>
      <w:r w:rsidRPr="005C2B5F">
        <w:rPr>
          <w:rFonts w:ascii="Times New Roman" w:hAnsi="Times New Roman" w:cs="Times New Roman"/>
        </w:rPr>
        <w:t>throughout</w:t>
      </w:r>
      <w:r>
        <w:rPr>
          <w:rFonts w:ascii="Times New Roman" w:hAnsi="Times New Roman" w:cs="Times New Roman"/>
        </w:rPr>
        <w:t xml:space="preserve"> its novel range using the dataset of compiled historical </w:t>
      </w:r>
      <w:r>
        <w:rPr>
          <w:rFonts w:ascii="Times New Roman" w:hAnsi="Times New Roman" w:cs="Times New Roman"/>
          <w:i/>
        </w:rPr>
        <w:t>F. alnus</w:t>
      </w:r>
      <w:r>
        <w:rPr>
          <w:rFonts w:ascii="Times New Roman" w:hAnsi="Times New Roman" w:cs="Times New Roman"/>
        </w:rPr>
        <w:t xml:space="preserve"> observations described above. To do this I created a map of equal sized grid cells for the area of interest (Longitude: -97.0 – -62.0 degrees; Latitude: 38.0 – 48.0 degrees) using the Quantum GIS software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(QGIS Development Team 2012)</w:t>
      </w:r>
      <w:r>
        <w:rPr>
          <w:rFonts w:ascii="Times New Roman" w:hAnsi="Times New Roman" w:cs="Times New Roman"/>
        </w:rPr>
        <w:fldChar w:fldCharType="end"/>
      </w:r>
      <w:r>
        <w:rPr>
          <w:rFonts w:ascii="Times New Roman" w:hAnsi="Times New Roman" w:cs="Times New Roman"/>
        </w:rPr>
        <w:t xml:space="preserve">. Each grid cell was 5 x 5 arc minutes, which is generally reported as 10 x 10 km. </w:t>
      </w:r>
      <w:r w:rsidRPr="006E73E8">
        <w:rPr>
          <w:rFonts w:ascii="Times New Roman" w:hAnsi="Times New Roman" w:cs="Times New Roman"/>
        </w:rPr>
        <w:t>Because a unit of longitude is smaller at higher latitudes than at lower latitudes, the area of each grid cell decreases towards the poles. The area for each grid cell ranges from ca. 67 km</w:t>
      </w:r>
      <w:r w:rsidRPr="006E73E8">
        <w:rPr>
          <w:rFonts w:ascii="Times New Roman" w:hAnsi="Times New Roman" w:cs="Times New Roman"/>
          <w:vertAlign w:val="superscript"/>
        </w:rPr>
        <w:t>2</w:t>
      </w:r>
      <w:r w:rsidRPr="006E73E8">
        <w:rPr>
          <w:rFonts w:ascii="Times New Roman" w:hAnsi="Times New Roman" w:cs="Times New Roman"/>
        </w:rPr>
        <w:t xml:space="preserve"> to ca. 57 km</w:t>
      </w:r>
      <w:r w:rsidRPr="006E73E8">
        <w:rPr>
          <w:rFonts w:ascii="Times New Roman" w:hAnsi="Times New Roman" w:cs="Times New Roman"/>
          <w:vertAlign w:val="superscript"/>
        </w:rPr>
        <w:t>2</w:t>
      </w:r>
      <w:r w:rsidRPr="006E73E8">
        <w:rPr>
          <w:rFonts w:ascii="Times New Roman" w:hAnsi="Times New Roman" w:cs="Times New Roman"/>
        </w:rPr>
        <w:t>.</w:t>
      </w:r>
      <w:r>
        <w:rPr>
          <w:rFonts w:ascii="Times New Roman" w:hAnsi="Times New Roman" w:cs="Times New Roman"/>
        </w:rPr>
        <w:t xml:space="preserve"> Because </w:t>
      </w:r>
      <w:r>
        <w:rPr>
          <w:rFonts w:ascii="Times New Roman" w:hAnsi="Times New Roman" w:cs="Times New Roman"/>
          <w:i/>
          <w:iCs/>
        </w:rPr>
        <w:t>F. alnus</w:t>
      </w:r>
      <w:r>
        <w:rPr>
          <w:rFonts w:ascii="Times New Roman" w:hAnsi="Times New Roman" w:cs="Times New Roman"/>
        </w:rPr>
        <w:t xml:space="preserve"> occurrences were widely distributed throughout the study region, I assumed the effects of these differences in grid cell area would be negligible on average. I used the R statistical programming environment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(R Core Team 2012)</w:t>
      </w:r>
      <w:r>
        <w:rPr>
          <w:rFonts w:ascii="Times New Roman" w:hAnsi="Times New Roman" w:cs="Times New Roman"/>
        </w:rPr>
        <w:fldChar w:fldCharType="end"/>
      </w:r>
      <w:r>
        <w:rPr>
          <w:rFonts w:ascii="Times New Roman" w:hAnsi="Times New Roman" w:cs="Times New Roman"/>
        </w:rPr>
        <w:t xml:space="preserve"> with additionally functions from the  “raster”, “rgdal”, and “dismo” packages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Keitt et al. 2012, Hijmans et al. 2013)", "plainTextFormattedCitation" : "(Hijmans 2012, Keitt et al. 2012, Hijmans et al. 2013)", "previouslyFormattedCitation" : "(Hijmans 2012, Keitt et al. 2012, Hijmans et al. 2013)"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 xml:space="preserve">(Hijmans 2012, Keitt et al. 2012, Hijmans et al. </w:t>
      </w:r>
      <w:r w:rsidR="004B34D5" w:rsidRPr="004B34D5">
        <w:rPr>
          <w:rFonts w:ascii="Times New Roman" w:hAnsi="Times New Roman" w:cs="Times New Roman"/>
          <w:noProof/>
        </w:rPr>
        <w:lastRenderedPageBreak/>
        <w:t>2013)</w:t>
      </w:r>
      <w:r>
        <w:rPr>
          <w:rFonts w:ascii="Times New Roman" w:hAnsi="Times New Roman" w:cs="Times New Roman"/>
        </w:rPr>
        <w:fldChar w:fldCharType="end"/>
      </w:r>
      <w:r>
        <w:rPr>
          <w:rFonts w:ascii="Times New Roman" w:hAnsi="Times New Roman" w:cs="Times New Roman"/>
        </w:rPr>
        <w:t xml:space="preserve"> </w:t>
      </w:r>
      <w:r w:rsidRPr="004008C3">
        <w:rPr>
          <w:rFonts w:ascii="Times New Roman" w:hAnsi="Times New Roman" w:cs="Times New Roman"/>
          <w:highlight w:val="yellow"/>
        </w:rPr>
        <w:t>respectively</w:t>
      </w:r>
      <w:r>
        <w:rPr>
          <w:rFonts w:ascii="Times New Roman" w:hAnsi="Times New Roman" w:cs="Times New Roman"/>
        </w:rPr>
        <w:t xml:space="preserve">) to carryout all other analyses. Each record in the compiled dataset was assigned membership to one grid cell based on its latitude and longitude value. If a grid cell contained at least one occurrence of </w:t>
      </w:r>
      <w:r>
        <w:rPr>
          <w:rFonts w:ascii="Times New Roman" w:hAnsi="Times New Roman" w:cs="Times New Roman"/>
          <w:i/>
        </w:rPr>
        <w:t>F. alnus</w:t>
      </w:r>
      <w:r>
        <w:rPr>
          <w:rFonts w:ascii="Times New Roman" w:hAnsi="Times New Roman" w:cs="Times New Roman"/>
        </w:rPr>
        <w:t>, it was considered occupied. I calculated multiple occupancy measures, including total area occupied per decade and the cumulative area occupied from time of first introduction to the present. In calculating the latter measure, I assumed that once a grid cell was classified as occupied, it would not later be classified as unoccupied. Similar measures have been used in other studies investigating the spread of invasive species (</w:t>
      </w:r>
      <w:r w:rsidRPr="00E53E6B">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"(Py\u0161ek and Prach 1995, Weber 1998, Delisle et al. 2003)", "plainTextFormattedCitation" : "(Py\u0161ek and Prach 1995, Weber 1998, Delisle et al. 2003)", "previouslyFormattedCitation" : "(Py\u0161ek and Prach 1995, Weber 1998,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(Pyšek and Prach 1995, Weber 1998, Delisle et al. 2003)</w:t>
      </w:r>
      <w:r>
        <w:rPr>
          <w:rFonts w:ascii="Times New Roman" w:hAnsi="Times New Roman" w:cs="Times New Roman"/>
        </w:rPr>
        <w:fldChar w:fldCharType="end"/>
      </w:r>
      <w:r>
        <w:rPr>
          <w:rFonts w:ascii="Times New Roman" w:hAnsi="Times New Roman" w:cs="Times New Roman"/>
        </w:rPr>
        <w:t xml:space="preserve">. Further, given the difficulty of removing </w:t>
      </w:r>
      <w:r>
        <w:rPr>
          <w:rFonts w:ascii="Times New Roman" w:hAnsi="Times New Roman" w:cs="Times New Roman"/>
          <w:i/>
        </w:rPr>
        <w:t>F. alnus</w:t>
      </w:r>
      <w:r>
        <w:rPr>
          <w:rFonts w:ascii="Times New Roman" w:hAnsi="Times New Roman" w:cs="Times New Roman"/>
        </w:rPr>
        <w:t xml:space="preserve"> and the lack of reported successful eradications, I believe this is a reasonable assumption. I calculated the rate of growth for the area of occurrence analogously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 I substituted the cumulative number of records with the cumulative number of occupied grid cells and plotted the square root of the cumulative number of grid cells versus time (years). Assuming areal growth is a random diffusion process, this relationship should be linear</w:t>
      </w:r>
      <w:r w:rsidR="00577BE8">
        <w:rPr>
          <w:rFonts w:ascii="Times New Roman" w:hAnsi="Times New Roman" w:cs="Times New Roman"/>
        </w:rPr>
        <w:t xml:space="preserve"> (</w:t>
      </w:r>
      <w:r w:rsidR="005825CE">
        <w:rPr>
          <w:rFonts w:ascii="Times New Roman" w:hAnsi="Times New Roman" w:cs="Times New Roman"/>
        </w:rPr>
        <w:t>**</w:t>
      </w:r>
      <w:r w:rsidR="00577BE8">
        <w:rPr>
          <w:rFonts w:ascii="Times New Roman" w:hAnsi="Times New Roman" w:cs="Times New Roman"/>
        </w:rPr>
        <w:t>CITATION NEEDED</w:t>
      </w:r>
      <w:r w:rsidR="005825CE">
        <w:rPr>
          <w:rFonts w:ascii="Times New Roman" w:hAnsi="Times New Roman" w:cs="Times New Roman"/>
        </w:rPr>
        <w:t>**</w:t>
      </w:r>
      <w:r w:rsidR="00577BE8">
        <w:rPr>
          <w:rFonts w:ascii="Times New Roman" w:hAnsi="Times New Roman" w:cs="Times New Roman"/>
        </w:rPr>
        <w:t>)</w:t>
      </w:r>
      <w:r>
        <w:rPr>
          <w:rFonts w:ascii="Times New Roman" w:hAnsi="Times New Roman" w:cs="Times New Roman"/>
        </w:rPr>
        <w:t xml:space="preserve">. </w:t>
      </w:r>
      <w:r w:rsidRPr="00CB0AC0">
        <w:rPr>
          <w:rFonts w:ascii="Times New Roman" w:hAnsi="Times New Roman" w:cs="Times New Roman"/>
          <w:color w:val="FF0000"/>
        </w:rPr>
        <w:t>A deviation from linearity that is concave up indicates a period of time during which spatial spread is slower than random diffusion. Likewise, a concave down curve indicates a period of during which spatial spread is more rapid than random diffusion.</w:t>
      </w:r>
    </w:p>
    <w:p w14:paraId="686B2E6A" w14:textId="6B181628" w:rsidR="0059502B" w:rsidRDefault="00CB0AC0" w:rsidP="0059502B">
      <w:pPr>
        <w:rPr>
          <w:rFonts w:ascii="Times New Roman" w:hAnsi="Times New Roman" w:cs="Times New Roman"/>
        </w:rPr>
      </w:pPr>
      <w:r>
        <w:rPr>
          <w:rFonts w:ascii="Times New Roman" w:hAnsi="Times New Roman" w:cs="Times New Roman"/>
        </w:rPr>
        <w:t>These last two statements aren’t necessarily right – concave up should imply slower</w:t>
      </w:r>
      <w:r w:rsidR="000D7141">
        <w:rPr>
          <w:rFonts w:ascii="Times New Roman" w:hAnsi="Times New Roman" w:cs="Times New Roman"/>
        </w:rPr>
        <w:t xml:space="preserve"> growth early, followed by acceleration, and vice-versa for concave down.</w:t>
      </w:r>
    </w:p>
    <w:p w14:paraId="6B3EC9BF" w14:textId="77777777" w:rsidR="00CB0AC0" w:rsidRDefault="00CB0AC0" w:rsidP="0059502B">
      <w:pPr>
        <w:rPr>
          <w:rFonts w:ascii="Times New Roman" w:hAnsi="Times New Roman" w:cs="Times New Roman"/>
        </w:rPr>
      </w:pPr>
    </w:p>
    <w:p w14:paraId="72E0824E" w14:textId="77777777" w:rsidR="0059502B" w:rsidRPr="00D42F92" w:rsidRDefault="0059502B" w:rsidP="0059502B">
      <w:pPr>
        <w:rPr>
          <w:rFonts w:ascii="Times New Roman" w:hAnsi="Times New Roman" w:cs="Times New Roman"/>
          <w:i/>
        </w:rPr>
      </w:pP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p>
    <w:p w14:paraId="29F3D676" w14:textId="77777777" w:rsidR="0059502B" w:rsidRDefault="0059502B" w:rsidP="0059502B">
      <w:pPr>
        <w:rPr>
          <w:rFonts w:ascii="Times New Roman" w:hAnsi="Times New Roman" w:cs="Times New Roman"/>
        </w:rPr>
      </w:pPr>
    </w:p>
    <w:p w14:paraId="0A77248B" w14:textId="3319885E" w:rsidR="0059502B" w:rsidRDefault="0059502B" w:rsidP="0059502B">
      <w:pPr>
        <w:ind w:firstLine="720"/>
        <w:rPr>
          <w:rFonts w:ascii="Times New Roman" w:hAnsi="Times New Roman" w:cs="Times New Roman"/>
        </w:rPr>
      </w:pPr>
      <w:r>
        <w:rPr>
          <w:rFonts w:ascii="Times New Roman" w:hAnsi="Times New Roman" w:cs="Times New Roman"/>
        </w:rPr>
        <w:t xml:space="preserve">Many records contained only enough spatial information to georeference the collection location to the county in which it occurred. Furthermore, georeferencing records to county requires substantially less time and effort than higher levels of precision. Thus, analyzing spatial patterns of herbarium records at the county level makes the compilation and use of large datasets more achievable given limited time and resources, while still providing insights into the patterns and processes of species invasions (e.g.,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"formattedCitation" : "(Barney 2006)", "manualFormatting" : "Barney 2006)", "plainTextFormattedCitation" : "(Barney 2006)", "previouslyFormattedCitation" : "(Barney 2006)" }, "properties" : { "noteIndex" : 0 }, "schema" : "https://github.com/citation-style-language/schema/raw/master/csl-citation.json" }</w:instrText>
      </w:r>
      <w:r>
        <w:rPr>
          <w:rFonts w:ascii="Times New Roman" w:hAnsi="Times New Roman" w:cs="Times New Roman"/>
        </w:rPr>
        <w:fldChar w:fldCharType="separate"/>
      </w:r>
      <w:r w:rsidRPr="00A325EB">
        <w:rPr>
          <w:rFonts w:ascii="Times New Roman" w:hAnsi="Times New Roman" w:cs="Times New Roman"/>
          <w:noProof/>
        </w:rPr>
        <w:t>Barney 2006)</w:t>
      </w:r>
      <w:r>
        <w:rPr>
          <w:rFonts w:ascii="Times New Roman" w:hAnsi="Times New Roman" w:cs="Times New Roman"/>
        </w:rPr>
        <w:fldChar w:fldCharType="end"/>
      </w:r>
      <w:r>
        <w:rPr>
          <w:rFonts w:ascii="Times New Roman" w:hAnsi="Times New Roman" w:cs="Times New Roman"/>
        </w:rPr>
        <w:t>. Similar to the calculations of</w:t>
      </w:r>
      <w:r>
        <w:rPr>
          <w:rFonts w:ascii="Times New Roman" w:hAnsi="Times New Roman" w:cs="Times New Roman"/>
          <w:i/>
        </w:rPr>
        <w:t xml:space="preserve"> Area of o</w:t>
      </w:r>
      <w:r w:rsidRPr="0038187D">
        <w:rPr>
          <w:rFonts w:ascii="Times New Roman" w:hAnsi="Times New Roman" w:cs="Times New Roman"/>
          <w:i/>
        </w:rPr>
        <w:t>c</w:t>
      </w:r>
      <w:r>
        <w:rPr>
          <w:rFonts w:ascii="Times New Roman" w:hAnsi="Times New Roman" w:cs="Times New Roman"/>
          <w:i/>
        </w:rPr>
        <w:t>cupancy through t</w:t>
      </w:r>
      <w:r w:rsidRPr="0038187D">
        <w:rPr>
          <w:rFonts w:ascii="Times New Roman" w:hAnsi="Times New Roman" w:cs="Times New Roman"/>
          <w:i/>
        </w:rPr>
        <w:t>ime</w:t>
      </w:r>
      <w:r>
        <w:rPr>
          <w:rFonts w:ascii="Times New Roman" w:hAnsi="Times New Roman" w:cs="Times New Roman"/>
        </w:rPr>
        <w:t xml:space="preserve">, I calculated the cumulative number of counties occupied through time for the compiled dataset. Again, I assumed that once </w:t>
      </w:r>
      <w:r>
        <w:rPr>
          <w:rFonts w:ascii="Times New Roman" w:hAnsi="Times New Roman" w:cs="Times New Roman"/>
          <w:i/>
        </w:rPr>
        <w:t>F. alnus</w:t>
      </w:r>
      <w:r>
        <w:rPr>
          <w:rFonts w:ascii="Times New Roman" w:hAnsi="Times New Roman" w:cs="Times New Roman"/>
        </w:rPr>
        <w:t xml:space="preserve"> was found in a county, the county was henceforth considered occupied. I calculated the growth rate for the cumulative number of counties occupied in similar manner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w:t>
      </w:r>
    </w:p>
    <w:p w14:paraId="17C19A67" w14:textId="77777777" w:rsidR="0059502B" w:rsidRDefault="0059502B" w:rsidP="0059502B">
      <w:pPr>
        <w:rPr>
          <w:rFonts w:ascii="Times New Roman" w:hAnsi="Times New Roman" w:cs="Times New Roman"/>
        </w:rPr>
      </w:pPr>
    </w:p>
    <w:p w14:paraId="794D13D7" w14:textId="77777777" w:rsidR="0059502B" w:rsidRDefault="0059502B" w:rsidP="0059502B">
      <w:pPr>
        <w:rPr>
          <w:rFonts w:ascii="Times New Roman" w:hAnsi="Times New Roman" w:cs="Times New Roman"/>
        </w:rPr>
      </w:pPr>
      <w:r>
        <w:rPr>
          <w:rFonts w:ascii="Times New Roman" w:hAnsi="Times New Roman" w:cs="Times New Roman"/>
          <w:i/>
        </w:rPr>
        <w:t>Accounting for unequal sampling effort in time and space</w:t>
      </w:r>
    </w:p>
    <w:p w14:paraId="1CFF28AD" w14:textId="77777777" w:rsidR="0059502B" w:rsidRDefault="0059502B" w:rsidP="0059502B">
      <w:pPr>
        <w:rPr>
          <w:rFonts w:ascii="Times New Roman" w:hAnsi="Times New Roman" w:cs="Times New Roman"/>
        </w:rPr>
      </w:pPr>
    </w:p>
    <w:p w14:paraId="03C83B36" w14:textId="2B15F031" w:rsidR="0059502B" w:rsidRPr="00056990" w:rsidRDefault="0059502B" w:rsidP="0059502B">
      <w:pPr>
        <w:ind w:firstLine="360"/>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trends in records of a species of interest to trends for a species, or group of species, whose range and population size should be in equilibrium with their environment (e.g., native species)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I chose the following group of associated native species, each of which has similar habitat requirements as </w:t>
      </w:r>
      <w:r>
        <w:rPr>
          <w:rFonts w:ascii="Times New Roman" w:hAnsi="Times New Roman" w:cs="Times New Roman"/>
          <w:i/>
        </w:rPr>
        <w:t>F. alnus</w:t>
      </w:r>
      <w:r>
        <w:rPr>
          <w:rFonts w:ascii="Times New Roman" w:hAnsi="Times New Roman" w:cs="Times New Roman"/>
        </w:rPr>
        <w:t xml:space="preserve">: </w:t>
      </w:r>
      <w:r w:rsidRPr="008537E1">
        <w:rPr>
          <w:rFonts w:ascii="Times New Roman" w:hAnsi="Times New Roman" w:cs="Times New Roman"/>
        </w:rPr>
        <w:t xml:space="preserve">Speckled Alder </w:t>
      </w:r>
      <w:r>
        <w:rPr>
          <w:rFonts w:ascii="Times New Roman" w:hAnsi="Times New Roman" w:cs="Times New Roman"/>
        </w:rPr>
        <w:t>(</w:t>
      </w:r>
      <w:r w:rsidRPr="008537E1">
        <w:rPr>
          <w:rFonts w:ascii="Times New Roman" w:hAnsi="Times New Roman" w:cs="Times New Roman"/>
          <w:i/>
          <w:iCs/>
        </w:rPr>
        <w:t>Alnus incana</w:t>
      </w:r>
      <w:r>
        <w:rPr>
          <w:rFonts w:ascii="Times New Roman" w:hAnsi="Times New Roman" w:cs="Times New Roman"/>
          <w:iCs/>
        </w:rPr>
        <w:t xml:space="preserve">), </w:t>
      </w:r>
      <w:r w:rsidRPr="008537E1">
        <w:rPr>
          <w:rFonts w:ascii="Times New Roman" w:hAnsi="Times New Roman" w:cs="Times New Roman"/>
        </w:rPr>
        <w:t>Smooth A</w:t>
      </w:r>
      <w:r>
        <w:rPr>
          <w:rFonts w:ascii="Times New Roman" w:hAnsi="Times New Roman" w:cs="Times New Roman"/>
        </w:rPr>
        <w:t>lder (</w:t>
      </w:r>
      <w:r w:rsidRPr="008537E1">
        <w:rPr>
          <w:rFonts w:ascii="Times New Roman" w:hAnsi="Times New Roman" w:cs="Times New Roman"/>
          <w:i/>
          <w:iCs/>
        </w:rPr>
        <w:t>Alnus serrulata</w:t>
      </w:r>
      <w:r>
        <w:rPr>
          <w:rFonts w:ascii="Times New Roman" w:hAnsi="Times New Roman" w:cs="Times New Roman"/>
          <w:iCs/>
        </w:rPr>
        <w:t xml:space="preserve">), </w:t>
      </w:r>
      <w:r>
        <w:rPr>
          <w:rFonts w:ascii="Times New Roman" w:hAnsi="Times New Roman" w:cs="Times New Roman"/>
        </w:rPr>
        <w:t>Alderleaf Buckthorn (</w:t>
      </w:r>
      <w:r w:rsidRPr="008537E1">
        <w:rPr>
          <w:rFonts w:ascii="Times New Roman" w:hAnsi="Times New Roman" w:cs="Times New Roman"/>
          <w:i/>
          <w:iCs/>
        </w:rPr>
        <w:t>Rhamnus alnifolia</w:t>
      </w:r>
      <w:r>
        <w:rPr>
          <w:rFonts w:ascii="Times New Roman" w:hAnsi="Times New Roman" w:cs="Times New Roman"/>
          <w:iCs/>
        </w:rPr>
        <w:t xml:space="preserve">), </w:t>
      </w:r>
      <w:r>
        <w:rPr>
          <w:rFonts w:ascii="Times New Roman" w:hAnsi="Times New Roman" w:cs="Times New Roman"/>
        </w:rPr>
        <w:t>Meadow Willow (</w:t>
      </w:r>
      <w:r w:rsidRPr="008537E1">
        <w:rPr>
          <w:rFonts w:ascii="Times New Roman" w:hAnsi="Times New Roman" w:cs="Times New Roman"/>
          <w:i/>
          <w:iCs/>
        </w:rPr>
        <w:t>Salix peiolaris</w:t>
      </w:r>
      <w:r>
        <w:rPr>
          <w:rFonts w:ascii="Times New Roman" w:hAnsi="Times New Roman" w:cs="Times New Roman"/>
          <w:i/>
          <w:iCs/>
        </w:rPr>
        <w:t>i</w:t>
      </w:r>
      <w:r>
        <w:rPr>
          <w:rFonts w:ascii="Times New Roman" w:hAnsi="Times New Roman" w:cs="Times New Roman"/>
          <w:iCs/>
        </w:rPr>
        <w:t>)</w:t>
      </w:r>
      <w:r>
        <w:rPr>
          <w:rFonts w:ascii="Times New Roman" w:hAnsi="Times New Roman" w:cs="Times New Roman"/>
          <w:i/>
          <w:iCs/>
        </w:rPr>
        <w:t xml:space="preserve">, </w:t>
      </w:r>
      <w:r>
        <w:rPr>
          <w:rFonts w:ascii="Times New Roman" w:hAnsi="Times New Roman" w:cs="Times New Roman"/>
          <w:iCs/>
        </w:rPr>
        <w:t>Witch Hazel (</w:t>
      </w:r>
      <w:r w:rsidRPr="00ED61E6">
        <w:rPr>
          <w:rFonts w:ascii="Times New Roman" w:hAnsi="Times New Roman" w:cs="Times New Roman"/>
          <w:i/>
          <w:iCs/>
        </w:rPr>
        <w:t>Hamamelis virginica</w:t>
      </w:r>
      <w:r w:rsidRPr="00ED61E6">
        <w:rPr>
          <w:rFonts w:ascii="Times New Roman" w:hAnsi="Times New Roman" w:cs="Times New Roman"/>
          <w:iCs/>
        </w:rPr>
        <w:t xml:space="preserve"> (syn. </w:t>
      </w:r>
      <w:r w:rsidRPr="00ED61E6">
        <w:rPr>
          <w:rFonts w:ascii="Times New Roman" w:hAnsi="Times New Roman" w:cs="Times New Roman"/>
          <w:i/>
          <w:iCs/>
        </w:rPr>
        <w:t>macrophylla</w:t>
      </w:r>
      <w:r w:rsidRPr="00ED61E6">
        <w:rPr>
          <w:rFonts w:ascii="Times New Roman" w:hAnsi="Times New Roman" w:cs="Times New Roman"/>
          <w:iCs/>
        </w:rPr>
        <w:t>)</w:t>
      </w:r>
      <w:r>
        <w:rPr>
          <w:rFonts w:ascii="Times New Roman" w:hAnsi="Times New Roman" w:cs="Times New Roman"/>
          <w:iCs/>
        </w:rPr>
        <w:t>), and White Ash (</w:t>
      </w:r>
      <w:r w:rsidRPr="00ED61E6">
        <w:rPr>
          <w:rFonts w:ascii="Times New Roman" w:hAnsi="Times New Roman" w:cs="Times New Roman"/>
          <w:i/>
          <w:iCs/>
        </w:rPr>
        <w:t xml:space="preserve">Fraxinus </w:t>
      </w:r>
      <w:r>
        <w:rPr>
          <w:rFonts w:ascii="Times New Roman" w:hAnsi="Times New Roman" w:cs="Times New Roman"/>
          <w:i/>
          <w:iCs/>
        </w:rPr>
        <w:t>Americana</w:t>
      </w:r>
      <w:r>
        <w:rPr>
          <w:rFonts w:ascii="Times New Roman" w:hAnsi="Times New Roman" w:cs="Times New Roman"/>
          <w:iCs/>
        </w:rPr>
        <w:t>).</w:t>
      </w:r>
      <w:r>
        <w:rPr>
          <w:rFonts w:ascii="Times New Roman" w:hAnsi="Times New Roman" w:cs="Times New Roman"/>
        </w:rPr>
        <w:t xml:space="preserve"> </w:t>
      </w: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Catling and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C05D31">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distribution of </w:t>
      </w:r>
      <w:r>
        <w:rPr>
          <w:rFonts w:ascii="Times New Roman" w:hAnsi="Times New Roman" w:cs="Times New Roman"/>
        </w:rPr>
        <w:lastRenderedPageBreak/>
        <w:t xml:space="preserve">record collections for </w:t>
      </w:r>
      <w:r w:rsidRPr="008537E1">
        <w:rPr>
          <w:rFonts w:ascii="Times New Roman" w:hAnsi="Times New Roman" w:cs="Times New Roman"/>
          <w:i/>
          <w:iCs/>
        </w:rPr>
        <w:t>R</w:t>
      </w:r>
      <w:r>
        <w:rPr>
          <w:rFonts w:ascii="Times New Roman" w:hAnsi="Times New Roman" w:cs="Times New Roman"/>
          <w:i/>
          <w:iCs/>
        </w:rPr>
        <w:t>.</w:t>
      </w:r>
      <w:r w:rsidRPr="008537E1">
        <w:rPr>
          <w:rFonts w:ascii="Times New Roman" w:hAnsi="Times New Roman" w:cs="Times New Roman"/>
          <w:i/>
          <w:iCs/>
        </w:rPr>
        <w:t xml:space="preserve"> alnifolia</w:t>
      </w:r>
      <w:r>
        <w:rPr>
          <w:rFonts w:ascii="Times New Roman" w:hAnsi="Times New Roman" w:cs="Times New Roman"/>
        </w:rPr>
        <w:t xml:space="preserve"> 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Pr="008537E1">
        <w:rPr>
          <w:rFonts w:ascii="Times New Roman" w:hAnsi="Times New Roman" w:cs="Times New Roman"/>
          <w:i/>
          <w:iCs/>
        </w:rPr>
        <w:t>Salix peiolaris</w:t>
      </w:r>
      <w:r>
        <w:rPr>
          <w:rFonts w:ascii="Times New Roman" w:hAnsi="Times New Roman" w:cs="Times New Roman"/>
        </w:rPr>
        <w:t xml:space="preserve">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 ] }, "page" : "1132-1138", "publisher" : "Blackwell Science Inc", "title" : "Effect of invasive plant species on temperate wetland paint diversity", "type" : "article-journal", "volume" : "18" }, "uris" : [ "http://www.mendeley.com/documents/?uuid=9fe2bd65-f399-4b7c-a575-9477ad93ab16" ] } ], "mendeley" : { "formattedCitation" : "(Houlahan and Findlay 2004)", "plainTextFormattedCitation" : "(Houlahan and Findlay 2004)", "previouslyFormattedCitation" : "(Houlahan and Findlay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(Houlahan and Findlay 2004)</w:t>
      </w:r>
      <w:r>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"ITEM-1", "issued" : { "date-parts" : [ [ "1980" ] ] }, "publisher" : "Alfred A. Knopf", "title" : "National Audubon Society Field Guide to North American Trees: Eastern Region", "type" : "book" }, "uris" : [ "http://www.mendeley.com/documents/?uuid=aa4e6ee8-76b9-49a1-92ea-b11688cadf0f" ] }, { "id" : "ITEM-2", "itemData" : { "author" : [ { "dropping-particle" : "", "family" : "Sibley", "given" : "David", "non-dropping-particle" : "", "parse-names" : false, "suffix" : "" } ], "id" : "ITEM-2", "issued" : { "date-parts" : [ [ "2009" ] ] }, "publisher" : "Alfred A. Knopf", "publisher-place" : "New York", "title" : "The Sibley guide to trees", "type" : "book" }, "uris" : [ "http://www.mendeley.com/documents/?uuid=2d6044f1-18db-4ea6-82dc-23e35bcd93e2" ] } ], "mendeley" : { "formattedCitation" : "(Little et al. 1980, Sibley 2009)", "manualFormatting" : "Little et al. 1980; Sibley 2009)", "plainTextFormattedCitation" : "(Little et al. 1980, Sibley 2009)", "previouslyFormattedCitation" : "(Little et al. 1980, Sibley 2009)" }, "properties" : { "noteIndex" : 0 }, "schema" : "https://github.com/citation-style-language/schema/raw/master/csl-citation.json" }</w:instrText>
      </w:r>
      <w:r>
        <w:rPr>
          <w:rFonts w:ascii="Times New Roman" w:hAnsi="Times New Roman" w:cs="Times New Roman"/>
        </w:rPr>
        <w:fldChar w:fldCharType="separate"/>
      </w:r>
      <w:r w:rsidRPr="001D7F96">
        <w:rPr>
          <w:rFonts w:ascii="Times New Roman" w:hAnsi="Times New Roman" w:cs="Times New Roman"/>
          <w:noProof/>
        </w:rPr>
        <w:t>Little et al. 1980; Sibley 2009)</w:t>
      </w:r>
      <w:r>
        <w:rPr>
          <w:rFonts w:ascii="Times New Roman" w:hAnsi="Times New Roman" w:cs="Times New Roman"/>
        </w:rPr>
        <w:fldChar w:fldCharType="end"/>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 Gardens. These records were georeferenced to the county level. Grouping records for all of these species into one dataset, I calculated the metrics for the number of records through time, the area of occupancy through time, and the number of counties occupied through time, as described above.</w:t>
      </w:r>
    </w:p>
    <w:p w14:paraId="3394293C" w14:textId="77777777" w:rsidR="0059502B" w:rsidRDefault="0059502B" w:rsidP="0059502B">
      <w:pPr>
        <w:rPr>
          <w:rFonts w:ascii="Times New Roman" w:hAnsi="Times New Roman" w:cs="Times New Roman"/>
        </w:rPr>
      </w:pPr>
    </w:p>
    <w:p w14:paraId="55FEB97D" w14:textId="5E67B9DE" w:rsidR="0059502B" w:rsidRDefault="0059502B" w:rsidP="0059502B">
      <w:pPr>
        <w:ind w:firstLine="720"/>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in a similar manner to Delisle et al.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Pr>
          <w:rFonts w:ascii="Times New Roman" w:hAnsi="Times New Roman" w:cs="Times New Roman"/>
        </w:rPr>
        <w:fldChar w:fldCharType="separate"/>
      </w:r>
      <w:r w:rsidRPr="00D253E8">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who used herbarium records to investigate the spread of six non-native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each year of their study period. It is important to note that a major assumption in the interpretation of this analysis is that spatial growth of native plants in the herbaria dataset does not represent the spread for these plants </w:t>
      </w:r>
      <w:r>
        <w:rPr>
          <w:rFonts w:ascii="Times New Roman" w:hAnsi="Times New Roman" w:cs="Times New Roman"/>
          <w:i/>
        </w:rPr>
        <w:t>per se</w:t>
      </w:r>
      <w:r>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w:t>
      </w:r>
    </w:p>
    <w:p w14:paraId="281ED052" w14:textId="77777777" w:rsidR="0059502B" w:rsidRDefault="0059502B" w:rsidP="0059502B">
      <w:pPr>
        <w:rPr>
          <w:rFonts w:ascii="Times New Roman" w:hAnsi="Times New Roman" w:cs="Times New Roman"/>
        </w:rPr>
      </w:pPr>
    </w:p>
    <w:p w14:paraId="412AA072" w14:textId="2C7F6BBB" w:rsidR="0059502B" w:rsidRPr="006A095D" w:rsidRDefault="0059502B" w:rsidP="0059502B">
      <w:pPr>
        <w:ind w:firstLine="720"/>
        <w:rPr>
          <w:rFonts w:ascii="Times New Roman" w:hAnsi="Times New Roman" w:cs="Times New Roman"/>
        </w:rPr>
      </w:pPr>
      <w:r>
        <w:rPr>
          <w:rFonts w:ascii="Times New Roman" w:hAnsi="Times New Roman" w:cs="Times New Roman"/>
        </w:rPr>
        <w:t xml:space="preserve">In this study, I was interested in examining spatial spread in a larger region than that studied in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as well as in using records from multiple herbaria across the full naturalized range of </w:t>
      </w:r>
      <w:r>
        <w:rPr>
          <w:rFonts w:ascii="Times New Roman" w:hAnsi="Times New Roman" w:cs="Times New Roman"/>
          <w:i/>
          <w:iCs/>
        </w:rPr>
        <w:t>F. alnus</w:t>
      </w:r>
      <w:r>
        <w:rPr>
          <w:rFonts w:ascii="Times New Roman" w:hAnsi="Times New Roman" w:cs="Times New Roman"/>
          <w:iCs/>
        </w:rPr>
        <w:t>. This lead to s</w:t>
      </w:r>
      <w:r>
        <w:rPr>
          <w:rFonts w:ascii="Times New Roman" w:hAnsi="Times New Roman" w:cs="Times New Roman"/>
        </w:rPr>
        <w:t xml:space="preserve">everal presence records for the group of associated species being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 xml:space="preserve">F. alnus, </w:t>
      </w:r>
      <w:r>
        <w:rPr>
          <w:rFonts w:ascii="Times New Roman" w:hAnsi="Times New Roman" w:cs="Times New Roman"/>
        </w:rPr>
        <w:t xml:space="preserve">(e.g., </w:t>
      </w:r>
      <w:r>
        <w:rPr>
          <w:rFonts w:ascii="Times New Roman" w:hAnsi="Times New Roman" w:cs="Times New Roman"/>
          <w:i/>
        </w:rPr>
        <w:t>Fraxinus americana</w:t>
      </w:r>
      <w:r>
        <w:rPr>
          <w:rFonts w:ascii="Times New Roman" w:hAnsi="Times New Roman" w:cs="Times New Roman"/>
        </w:rPr>
        <w:t xml:space="preserve"> (White Ash), </w:t>
      </w:r>
      <w:r w:rsidRPr="00C20AE6">
        <w:rPr>
          <w:rFonts w:ascii="Times New Roman" w:hAnsi="Times New Roman" w:cs="Times New Roman"/>
        </w:rPr>
        <w:t>as determined by examining the Biota of North America Program – North American Plant Atlas;</w:t>
      </w:r>
      <w:r>
        <w:rPr>
          <w:rFonts w:ascii="Times New Roman" w:hAnsi="Times New Roman" w:cs="Times New Roman"/>
        </w:rPr>
        <w:t xml:space="preserve"> Kartesz 2013). </w:t>
      </w:r>
      <w:r w:rsidRPr="00476322">
        <w:rPr>
          <w:rFonts w:ascii="Times New Roman" w:hAnsi="Times New Roman" w:cs="Times New Roman"/>
          <w:highlight w:val="yellow"/>
        </w:rPr>
        <w:t xml:space="preserve">Add citation </w:t>
      </w:r>
      <w:r>
        <w:rPr>
          <w:rFonts w:ascii="Times New Roman" w:hAnsi="Times New Roman" w:cs="Times New Roman"/>
          <w:highlight w:val="yellow"/>
        </w:rPr>
        <w:t>into</w:t>
      </w:r>
      <w:r w:rsidRPr="00476322">
        <w:rPr>
          <w:rFonts w:ascii="Times New Roman" w:hAnsi="Times New Roman" w:cs="Times New Roman"/>
          <w:highlight w:val="yellow"/>
        </w:rPr>
        <w:t xml:space="preserve"> final draft: Kartesz, J.T., The Biota of North America Program (BONAP). 2013. </w:t>
      </w:r>
      <w:r w:rsidRPr="00476322">
        <w:rPr>
          <w:rFonts w:ascii="Times New Roman" w:hAnsi="Times New Roman" w:cs="Times New Roman"/>
          <w:i/>
          <w:iCs/>
          <w:highlight w:val="yellow"/>
        </w:rPr>
        <w:t>North American Plant Atlas.</w:t>
      </w:r>
      <w:r w:rsidRPr="00476322">
        <w:rPr>
          <w:rFonts w:ascii="Times New Roman" w:hAnsi="Times New Roman" w:cs="Times New Roman"/>
          <w:highlight w:val="yellow"/>
        </w:rPr>
        <w:t> (http://www.bonap.org/napa.html). Chapel Hill, N.C. [maps generated from Kartesz, J.T. 2013. Floristic Synthesis of North America, Version 1.0. Biota of North America Program (BONAP). (in press)].</w:t>
      </w:r>
      <w:r w:rsidRPr="00476322">
        <w:rPr>
          <w:rFonts w:ascii="Times New Roman" w:hAnsi="Times New Roman" w:cs="Times New Roman"/>
        </w:rPr>
        <w:t> </w:t>
      </w:r>
      <w:r>
        <w:rPr>
          <w:rFonts w:ascii="Times New Roman" w:hAnsi="Times New Roman" w:cs="Times New Roman"/>
        </w:rPr>
        <w:t xml:space="preserve">Including these records in my analysis had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xml:space="preserve">. Similarly, the historical presence record dataset I manually constructed included records of </w:t>
      </w:r>
      <w:r>
        <w:rPr>
          <w:rFonts w:ascii="Times New Roman" w:hAnsi="Times New Roman" w:cs="Times New Roman"/>
          <w:i/>
        </w:rPr>
        <w:t>F. alnus</w:t>
      </w:r>
      <w:r>
        <w:rPr>
          <w:rFonts w:ascii="Times New Roman" w:hAnsi="Times New Roman" w:cs="Times New Roman"/>
        </w:rPr>
        <w:t xml:space="preserve"> from institutions from which associated species records were not collected (e.g., Miami University Herbarium and Rutgers Herbarium). The records acquired from these institutions were largely geographically restricted (for example, primarily located in the states of Ohio and New Jersey for the institutions mentioned), and these locations were not </w:t>
      </w:r>
      <w:r>
        <w:rPr>
          <w:rFonts w:ascii="Times New Roman" w:hAnsi="Times New Roman" w:cs="Times New Roman"/>
        </w:rPr>
        <w:lastRenderedPageBreak/>
        <w:t xml:space="preserve">always represented well in the larger group of associated species dataset.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x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of </w:t>
      </w:r>
      <w:r>
        <w:rPr>
          <w:rFonts w:ascii="Times New Roman" w:hAnsi="Times New Roman" w:cs="Times New Roman"/>
          <w:i/>
        </w:rPr>
        <w:t>F. alnus</w:t>
      </w:r>
      <w:r>
        <w:rPr>
          <w:rFonts w:ascii="Times New Roman" w:hAnsi="Times New Roman" w:cs="Times New Roman"/>
        </w:rPr>
        <w:t xml:space="preserve"> to the group of associated species. In a separate analysis I compared the cumulative number of counties occupied through time, while accounting for similar concerns regarding falsely sampling regions in space that are unsuitable to </w:t>
      </w:r>
      <w:r>
        <w:rPr>
          <w:rFonts w:ascii="Times New Roman" w:hAnsi="Times New Roman" w:cs="Times New Roman"/>
          <w:i/>
        </w:rPr>
        <w:t>F. alnus</w:t>
      </w:r>
      <w:r>
        <w:rPr>
          <w:rFonts w:ascii="Times New Roman" w:hAnsi="Times New Roman" w:cs="Times New Roman"/>
        </w:rPr>
        <w:t xml:space="preserve">. I only included records from counties that were occupied at some time by both </w:t>
      </w:r>
      <w:r>
        <w:rPr>
          <w:rFonts w:ascii="Times New Roman" w:hAnsi="Times New Roman" w:cs="Times New Roman"/>
          <w:i/>
        </w:rPr>
        <w:t>F. alnus</w:t>
      </w:r>
      <w:r>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Pr>
          <w:rFonts w:ascii="Times New Roman" w:hAnsi="Times New Roman" w:cs="Times New Roman"/>
          <w:i/>
        </w:rPr>
        <w:t>F. alnus</w:t>
      </w:r>
      <w:r>
        <w:rPr>
          <w:rFonts w:ascii="Times New Roman" w:hAnsi="Times New Roman" w:cs="Times New Roman"/>
        </w:rPr>
        <w:t xml:space="preserve"> and the group of associated species. To compare the growth rates I divided the annual growth rate of </w:t>
      </w:r>
      <w:r>
        <w:rPr>
          <w:rFonts w:ascii="Times New Roman" w:hAnsi="Times New Roman" w:cs="Times New Roman"/>
          <w:i/>
        </w:rPr>
        <w:t>F. alnus</w:t>
      </w:r>
      <w:r>
        <w:rPr>
          <w:rFonts w:ascii="Times New Roman" w:hAnsi="Times New Roman" w:cs="Times New Roman"/>
        </w:rPr>
        <w:t xml:space="preserve"> records by the annual growth rate of the entire group of associated species.</w:t>
      </w:r>
    </w:p>
    <w:p w14:paraId="1B5A1A45" w14:textId="77777777" w:rsidR="0059502B" w:rsidRDefault="0059502B" w:rsidP="0059502B">
      <w:pPr>
        <w:rPr>
          <w:rFonts w:ascii="Times New Roman" w:hAnsi="Times New Roman" w:cs="Times New Roman"/>
        </w:rPr>
      </w:pPr>
    </w:p>
    <w:p w14:paraId="6AAE8F46" w14:textId="77777777" w:rsidR="0059502B" w:rsidRPr="0047214E" w:rsidRDefault="0059502B" w:rsidP="0059502B">
      <w:pPr>
        <w:rPr>
          <w:rFonts w:ascii="Times New Roman" w:hAnsi="Times New Roman" w:cs="Times New Roman"/>
          <w:i/>
        </w:rPr>
      </w:pPr>
      <w:r>
        <w:rPr>
          <w:rFonts w:ascii="Times New Roman" w:hAnsi="Times New Roman" w:cs="Times New Roman"/>
          <w:i/>
        </w:rPr>
        <w:t>Comparison of number of records through time</w:t>
      </w:r>
    </w:p>
    <w:p w14:paraId="45BB51D6" w14:textId="77777777" w:rsidR="0059502B" w:rsidRDefault="0059502B" w:rsidP="0059502B">
      <w:pPr>
        <w:rPr>
          <w:rFonts w:ascii="Times New Roman" w:hAnsi="Times New Roman" w:cs="Times New Roman"/>
        </w:rPr>
      </w:pPr>
    </w:p>
    <w:p w14:paraId="3E3F5DAD" w14:textId="7F653021" w:rsidR="0059502B" w:rsidRPr="00750E81" w:rsidRDefault="0059502B" w:rsidP="0059502B">
      <w:pPr>
        <w:ind w:firstLine="720"/>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Pr>
          <w:rFonts w:ascii="Times New Roman" w:hAnsi="Times New Roman" w:cs="Times New Roman"/>
          <w:i/>
        </w:rPr>
        <w:t>F. alnus</w:t>
      </w:r>
      <w:r>
        <w:rPr>
          <w:rFonts w:ascii="Times New Roman" w:hAnsi="Times New Roman" w:cs="Times New Roman"/>
        </w:rPr>
        <w:t xml:space="preserve"> records by the cumulative number of associated species records. This correction method is similar to that proposed by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and has been used in several studies to account for bias due to unequal sampling effort (e.g.,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"(Mihulka and Py\u0161ek 2001, Aikio et al. 2010a, Larkin 2011)", "manualFormatting" : "Mihulka &amp; Py\u0161ek 2001; Aikio et al. 2010a; Larkin 2011)", "plainTextFormattedCitation" : "(Mihulka and Py\u0161ek 2001, Aikio et al. 2010a, Larkin 2011)", "previouslyFormattedCitation" : "(Mihulka and Py\u0161ek 2001, Aikio et al. 2010a, Larkin 2011)" }, "properties" : { "noteIndex" : 0 }, "schema" : "https://github.com/citation-style-language/schema/raw/master/csl-citation.json" }</w:instrText>
      </w:r>
      <w:r>
        <w:rPr>
          <w:rFonts w:ascii="Times New Roman" w:hAnsi="Times New Roman" w:cs="Times New Roman"/>
        </w:rPr>
        <w:fldChar w:fldCharType="separate"/>
      </w:r>
      <w:r w:rsidRPr="00416B29">
        <w:rPr>
          <w:rFonts w:ascii="Times New Roman" w:hAnsi="Times New Roman" w:cs="Times New Roman"/>
          <w:noProof/>
        </w:rPr>
        <w:t>Mihulka &amp; Pyšek 2001; Aikio et al. 2010a; Larkin 2011)</w:t>
      </w:r>
      <w:r>
        <w:rPr>
          <w:rFonts w:ascii="Times New Roman" w:hAnsi="Times New Roman" w:cs="Times New Roman"/>
        </w:rPr>
        <w:fldChar w:fldCharType="end"/>
      </w:r>
      <w:r>
        <w:rPr>
          <w:rFonts w:ascii="Times New Roman" w:hAnsi="Times New Roman" w:cs="Times New Roman"/>
        </w:rPr>
        <w:t xml:space="preserve">. Additionally, to compare rates at which </w:t>
      </w:r>
      <w:r>
        <w:rPr>
          <w:rFonts w:ascii="Times New Roman" w:hAnsi="Times New Roman" w:cs="Times New Roman"/>
          <w:i/>
          <w:iCs/>
        </w:rPr>
        <w:t xml:space="preserve">F. alnus </w:t>
      </w:r>
      <w:r>
        <w:rPr>
          <w:rFonts w:ascii="Times New Roman" w:hAnsi="Times New Roman" w:cs="Times New Roman"/>
          <w:iCs/>
        </w:rPr>
        <w:t xml:space="preserve">and associated species occurrences were collected, I calculated the ratio of growth rates using both the annual and 10-year moving window average estimates. A ratio value less than 1.0 indicated that the rate at which </w:t>
      </w:r>
      <w:r>
        <w:rPr>
          <w:rFonts w:ascii="Times New Roman" w:hAnsi="Times New Roman" w:cs="Times New Roman"/>
          <w:i/>
          <w:iCs/>
        </w:rPr>
        <w:t xml:space="preserve">F. alnus </w:t>
      </w:r>
      <w:r>
        <w:rPr>
          <w:rFonts w:ascii="Times New Roman" w:hAnsi="Times New Roman" w:cs="Times New Roman"/>
          <w:iCs/>
        </w:rPr>
        <w:t>occurrences were being collected was lower than that of the associated species, while a ratio value of greater than 1.0 indicated that it was greater that that of the associated species.</w:t>
      </w:r>
    </w:p>
    <w:p w14:paraId="1FF99502"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44D63B6D" w14:textId="006361A7" w:rsidR="0059502B" w:rsidRPr="00C93E19" w:rsidRDefault="0059502B" w:rsidP="0059502B">
      <w:pPr>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r w:rsidR="00C93E19">
        <w:rPr>
          <w:rFonts w:ascii="Times New Roman" w:hAnsi="Times New Roman" w:cs="Times New Roman"/>
          <w:b/>
          <w:color w:val="C00000"/>
        </w:rPr>
        <w:t>(~1300 words)</w:t>
      </w:r>
    </w:p>
    <w:p w14:paraId="69B2AC4C" w14:textId="77777777" w:rsidR="0059502B" w:rsidRDefault="0059502B" w:rsidP="0059502B">
      <w:pPr>
        <w:rPr>
          <w:rFonts w:ascii="Times New Roman" w:hAnsi="Times New Roman" w:cs="Times New Roman"/>
        </w:rPr>
      </w:pPr>
    </w:p>
    <w:p w14:paraId="0688C870" w14:textId="58DCADCB" w:rsidR="0059502B" w:rsidRPr="00402B6C" w:rsidRDefault="0059502B" w:rsidP="0059502B">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I compiled a dataset of 749 occurrence records for </w:t>
      </w:r>
      <w:r>
        <w:rPr>
          <w:rFonts w:ascii="Times New Roman" w:hAnsi="Times New Roman" w:cs="Times New Roman"/>
          <w:i/>
        </w:rPr>
        <w:t>F. alnus</w:t>
      </w:r>
      <w:r>
        <w:rPr>
          <w:rFonts w:ascii="Times New Roman" w:hAnsi="Times New Roman" w:cs="Times New Roman"/>
        </w:rPr>
        <w:t xml:space="preserve"> and 5548 occurrence records for the combined group of associated species. </w:t>
      </w:r>
      <w:r>
        <w:rPr>
          <w:rFonts w:ascii="Times New Roman" w:hAnsi="Times New Roman" w:cs="Times New Roman"/>
          <w:i/>
        </w:rPr>
        <w:t>Frangula alnus</w:t>
      </w:r>
      <w:r>
        <w:rPr>
          <w:rFonts w:ascii="Times New Roman" w:hAnsi="Times New Roman" w:cs="Times New Roman"/>
        </w:rPr>
        <w:t xml:space="preserve"> specimens have been collected in much of northeast and middle North America (Figure 2), and collection locations for the group of associated species was largely inclusive of where </w:t>
      </w:r>
      <w:r>
        <w:rPr>
          <w:rFonts w:ascii="Times New Roman" w:hAnsi="Times New Roman" w:cs="Times New Roman"/>
          <w:i/>
          <w:iCs/>
        </w:rPr>
        <w:t>F. alnus</w:t>
      </w:r>
      <w:r>
        <w:rPr>
          <w:rFonts w:ascii="Times New Roman" w:hAnsi="Times New Roman" w:cs="Times New Roman"/>
        </w:rPr>
        <w:t xml:space="preserve"> was collected. The earliest dated occurrence record for </w:t>
      </w:r>
      <w:r w:rsidRPr="00A22B65">
        <w:rPr>
          <w:rFonts w:ascii="Times New Roman" w:hAnsi="Times New Roman" w:cs="Times New Roman"/>
          <w:i/>
          <w:iCs/>
        </w:rPr>
        <w:t>F.</w:t>
      </w:r>
      <w:r>
        <w:rPr>
          <w:rFonts w:ascii="Times New Roman" w:hAnsi="Times New Roman" w:cs="Times New Roman"/>
          <w:i/>
          <w:iCs/>
        </w:rPr>
        <w:t xml:space="preserve"> </w:t>
      </w:r>
      <w:r w:rsidRPr="00A22B65">
        <w:rPr>
          <w:rFonts w:ascii="Times New Roman" w:hAnsi="Times New Roman" w:cs="Times New Roman"/>
          <w:i/>
          <w:iCs/>
        </w:rPr>
        <w:t>alnus</w:t>
      </w:r>
      <w:r>
        <w:rPr>
          <w:rFonts w:ascii="Times New Roman" w:hAnsi="Times New Roman" w:cs="Times New Roman"/>
        </w:rPr>
        <w:t xml:space="preserve"> was an herbarium specimen collected in 1879 in Hudson County, New Jersey (accessed from CHRB). The earliest dated occurrence record for an associated species was a herbarium record for </w:t>
      </w:r>
      <w:r w:rsidRPr="00A22B65">
        <w:rPr>
          <w:rFonts w:ascii="Times New Roman" w:hAnsi="Times New Roman" w:cs="Times New Roman"/>
          <w:i/>
          <w:iCs/>
        </w:rPr>
        <w:t>Hamamelis virginiana</w:t>
      </w:r>
      <w:r>
        <w:rPr>
          <w:rFonts w:ascii="Times New Roman" w:hAnsi="Times New Roman" w:cs="Times New Roman"/>
        </w:rPr>
        <w:t xml:space="preserve"> collected in 1836 in Richland County, Ohio (accessed from CM). Only 36 associated species records pre-dated the first </w:t>
      </w:r>
      <w:r w:rsidRPr="00DC28F6">
        <w:rPr>
          <w:rFonts w:ascii="Times New Roman" w:hAnsi="Times New Roman" w:cs="Times New Roman"/>
          <w:i/>
          <w:iCs/>
        </w:rPr>
        <w:t>F. alnus</w:t>
      </w:r>
      <w:r>
        <w:rPr>
          <w:rFonts w:ascii="Times New Roman" w:hAnsi="Times New Roman" w:cs="Times New Roman"/>
        </w:rPr>
        <w:t xml:space="preserve"> record, representing less than 1% of the associated records. A total of 14 </w:t>
      </w:r>
      <w:r w:rsidRPr="007D3A9D">
        <w:rPr>
          <w:rFonts w:ascii="Times New Roman" w:hAnsi="Times New Roman" w:cs="Times New Roman"/>
          <w:i/>
          <w:iCs/>
        </w:rPr>
        <w:t>F. alnus</w:t>
      </w:r>
      <w:r>
        <w:rPr>
          <w:rFonts w:ascii="Times New Roman" w:hAnsi="Times New Roman" w:cs="Times New Roman"/>
        </w:rPr>
        <w:t xml:space="preserve"> specimens were deposited in 4 separate herbaria prior to 1900. Of these records, 12 were georeferenced to the metropolitan New York City area (9 in the state of New Jersey) and the remaining 2 were collected in southern Ontario (as reported in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Pr>
          <w:rFonts w:ascii="Times New Roman" w:hAnsi="Times New Roman" w:cs="Times New Roman"/>
        </w:rPr>
        <w:fldChar w:fldCharType="separate"/>
      </w:r>
      <w:r w:rsidRPr="00324B5F">
        <w:rPr>
          <w:rFonts w:ascii="Times New Roman" w:hAnsi="Times New Roman" w:cs="Times New Roman"/>
          <w:noProof/>
        </w:rPr>
        <w:t>Catling &amp; Porebski 1994)</w:t>
      </w:r>
      <w:r>
        <w:rPr>
          <w:rFonts w:ascii="Times New Roman" w:hAnsi="Times New Roman" w:cs="Times New Roman"/>
        </w:rPr>
        <w:fldChar w:fldCharType="end"/>
      </w:r>
      <w:r>
        <w:rPr>
          <w:rFonts w:ascii="Times New Roman" w:hAnsi="Times New Roman" w:cs="Times New Roman"/>
        </w:rPr>
        <w:t xml:space="preserve">. Based on recorded specimen collection dates, the number of herbarium specimens collected for both </w:t>
      </w:r>
      <w:r>
        <w:rPr>
          <w:rFonts w:ascii="Times New Roman" w:hAnsi="Times New Roman" w:cs="Times New Roman"/>
          <w:i/>
        </w:rPr>
        <w:t>F. alnus</w:t>
      </w:r>
      <w:r>
        <w:rPr>
          <w:rFonts w:ascii="Times New Roman" w:hAnsi="Times New Roman" w:cs="Times New Roman"/>
        </w:rPr>
        <w:t xml:space="preserve"> and the group of associated species has increased through time (Figure 3). For the group of associated species, there was a substantial increase in the number of records collected at the beginning of the 20</w:t>
      </w:r>
      <w:r w:rsidRPr="00846FCA">
        <w:rPr>
          <w:rFonts w:ascii="Times New Roman" w:hAnsi="Times New Roman" w:cs="Times New Roman"/>
          <w:vertAlign w:val="superscript"/>
        </w:rPr>
        <w:t>th</w:t>
      </w:r>
      <w:r>
        <w:rPr>
          <w:rFonts w:ascii="Times New Roman" w:hAnsi="Times New Roman" w:cs="Times New Roman"/>
        </w:rPr>
        <w:t xml:space="preserve"> century, followed by another increase after 1950. There was a steady increase in the number of records collected per decade from the time of the first recorded presence of </w:t>
      </w:r>
      <w:r>
        <w:rPr>
          <w:rFonts w:ascii="Times New Roman" w:hAnsi="Times New Roman" w:cs="Times New Roman"/>
          <w:i/>
        </w:rPr>
        <w:t>F. alnus</w:t>
      </w:r>
      <w:r>
        <w:rPr>
          <w:rFonts w:ascii="Times New Roman" w:hAnsi="Times New Roman" w:cs="Times New Roman"/>
        </w:rPr>
        <w:t xml:space="preserve"> in the United States to the end of the 20</w:t>
      </w:r>
      <w:r w:rsidRPr="00846FCA">
        <w:rPr>
          <w:rFonts w:ascii="Times New Roman" w:hAnsi="Times New Roman" w:cs="Times New Roman"/>
          <w:vertAlign w:val="superscript"/>
        </w:rPr>
        <w:t>th</w:t>
      </w:r>
      <w:r>
        <w:rPr>
          <w:rFonts w:ascii="Times New Roman" w:hAnsi="Times New Roman" w:cs="Times New Roman"/>
        </w:rPr>
        <w:t xml:space="preserve"> century. For both groups, there was a dramatic decline in the number of records at the start of 21</w:t>
      </w:r>
      <w:r w:rsidRPr="00846FCA">
        <w:rPr>
          <w:rFonts w:ascii="Times New Roman" w:hAnsi="Times New Roman" w:cs="Times New Roman"/>
          <w:vertAlign w:val="superscript"/>
        </w:rPr>
        <w:t>st</w:t>
      </w:r>
      <w:r>
        <w:rPr>
          <w:rFonts w:ascii="Times New Roman" w:hAnsi="Times New Roman" w:cs="Times New Roman"/>
        </w:rPr>
        <w:t xml:space="preserve"> century, which is a pattern that has been observed elsewhere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w:t>
      </w:r>
    </w:p>
    <w:p w14:paraId="487E2895" w14:textId="77777777" w:rsidR="0059502B" w:rsidRDefault="0059502B" w:rsidP="0059502B">
      <w:pPr>
        <w:rPr>
          <w:rFonts w:ascii="Times New Roman" w:hAnsi="Times New Roman" w:cs="Times New Roman"/>
          <w:b/>
        </w:rPr>
      </w:pPr>
    </w:p>
    <w:p w14:paraId="2AE7C94D" w14:textId="5B58C9C5" w:rsidR="0059502B" w:rsidRDefault="0059502B" w:rsidP="0059502B">
      <w:pPr>
        <w:ind w:firstLine="720"/>
        <w:rPr>
          <w:rFonts w:ascii="Times New Roman" w:hAnsi="Times New Roman" w:cs="Times New Roman"/>
        </w:rPr>
      </w:pPr>
      <w:r>
        <w:rPr>
          <w:rFonts w:ascii="Times New Roman" w:hAnsi="Times New Roman" w:cs="Times New Roman"/>
        </w:rPr>
        <w:t xml:space="preserve">The log cumulative number of records through time indicates that the rate at which records were added to herbaria for both </w:t>
      </w:r>
      <w:r>
        <w:rPr>
          <w:rFonts w:ascii="Times New Roman" w:hAnsi="Times New Roman" w:cs="Times New Roman"/>
          <w:i/>
        </w:rPr>
        <w:t>F. alnus</w:t>
      </w:r>
      <w:r>
        <w:rPr>
          <w:rFonts w:ascii="Times New Roman" w:hAnsi="Times New Roman" w:cs="Times New Roman"/>
        </w:rPr>
        <w:t xml:space="preserve"> and the group of associated species does not fit an exponential growth relationship (i.e., a linear relationship) (Figure 4A). The best-fit regression models of log cumulative number of records versus time (years) were a cubic</w:t>
      </w:r>
      <w:r w:rsidRPr="00BA7847">
        <w:rPr>
          <w:rFonts w:ascii="Times New Roman" w:hAnsi="Times New Roman" w:cs="Times New Roman"/>
        </w:rPr>
        <w:t xml:space="preserve"> </w:t>
      </w:r>
      <w:r>
        <w:rPr>
          <w:rFonts w:ascii="Times New Roman" w:hAnsi="Times New Roman" w:cs="Times New Roman"/>
        </w:rPr>
        <w:t xml:space="preserve">polynomial regression for </w:t>
      </w:r>
      <w:r>
        <w:rPr>
          <w:rFonts w:ascii="Times New Roman" w:hAnsi="Times New Roman" w:cs="Times New Roman"/>
          <w:i/>
        </w:rPr>
        <w:t xml:space="preserve">F. </w:t>
      </w:r>
      <w:r w:rsidRPr="008E7FDE">
        <w:rPr>
          <w:rFonts w:ascii="Times New Roman" w:hAnsi="Times New Roman" w:cs="Times New Roman"/>
          <w:i/>
        </w:rPr>
        <w:t>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0.989, df = 124, P &lt;&lt; 0.05) and a quadratic polynomial regression for </w:t>
      </w:r>
      <w:r w:rsidRPr="008E7FDE">
        <w:rPr>
          <w:rFonts w:ascii="Times New Roman" w:hAnsi="Times New Roman" w:cs="Times New Roman"/>
        </w:rPr>
        <w:t>the</w:t>
      </w:r>
      <w:r>
        <w:rPr>
          <w:rFonts w:ascii="Times New Roman" w:hAnsi="Times New Roman" w:cs="Times New Roman"/>
        </w:rPr>
        <w:t xml:space="preserve"> group of associated species (R</w:t>
      </w:r>
      <w:r>
        <w:rPr>
          <w:rFonts w:ascii="Times New Roman" w:hAnsi="Times New Roman" w:cs="Times New Roman"/>
          <w:vertAlign w:val="superscript"/>
        </w:rPr>
        <w:t>2</w:t>
      </w:r>
      <w:r>
        <w:rPr>
          <w:rFonts w:ascii="Times New Roman" w:hAnsi="Times New Roman" w:cs="Times New Roman"/>
        </w:rPr>
        <w:t xml:space="preserve"> =0.979, df = 174, P&lt;&lt;0.05 respectively), both departing from a linear relationship. The cumulative number of records for the group of associated species increased steadily from the late 1800s to the present. The cumulative number of records for </w:t>
      </w:r>
      <w:r>
        <w:rPr>
          <w:rFonts w:ascii="Times New Roman" w:hAnsi="Times New Roman" w:cs="Times New Roman"/>
          <w:i/>
        </w:rPr>
        <w:t>F. alnus</w:t>
      </w:r>
      <w:r>
        <w:rPr>
          <w:rFonts w:ascii="Times New Roman" w:hAnsi="Times New Roman" w:cs="Times New Roman"/>
        </w:rPr>
        <w:t xml:space="preserve"> increased rapidly from the late 1800s to approximately 1930. Ratios of the annual growth rates and ten year moving average (geometric mean) growth rates show that the rate at which </w:t>
      </w:r>
      <w:r>
        <w:rPr>
          <w:rFonts w:ascii="Times New Roman" w:hAnsi="Times New Roman" w:cs="Times New Roman"/>
          <w:i/>
        </w:rPr>
        <w:t>F. alnus</w:t>
      </w:r>
      <w:r>
        <w:rPr>
          <w:rFonts w:ascii="Times New Roman" w:hAnsi="Times New Roman" w:cs="Times New Roman"/>
        </w:rPr>
        <w:t xml:space="preserve"> collections occurred was generally slower than that of the group of associated species prior to approximately 1920, but faster during most of the 20</w:t>
      </w:r>
      <w:r w:rsidRPr="00B232C3">
        <w:rPr>
          <w:rFonts w:ascii="Times New Roman" w:hAnsi="Times New Roman" w:cs="Times New Roman"/>
          <w:vertAlign w:val="superscript"/>
        </w:rPr>
        <w:t>th</w:t>
      </w:r>
      <w:r>
        <w:rPr>
          <w:rFonts w:ascii="Times New Roman" w:hAnsi="Times New Roman" w:cs="Times New Roman"/>
        </w:rPr>
        <w:t xml:space="preserve"> century (Figure 4B). The ratio of the cumulative increase in records of </w:t>
      </w:r>
      <w:r>
        <w:rPr>
          <w:rFonts w:ascii="Times New Roman" w:hAnsi="Times New Roman" w:cs="Times New Roman"/>
          <w:i/>
        </w:rPr>
        <w:t>F. alnus</w:t>
      </w:r>
      <w:r>
        <w:rPr>
          <w:rFonts w:ascii="Times New Roman" w:hAnsi="Times New Roman" w:cs="Times New Roman"/>
        </w:rPr>
        <w:t xml:space="preserve"> to the associated species corroborates this patter</w:t>
      </w:r>
      <w:r w:rsidR="00AB7398">
        <w:rPr>
          <w:rFonts w:ascii="Times New Roman" w:hAnsi="Times New Roman" w:cs="Times New Roman"/>
        </w:rPr>
        <w:t>n</w:t>
      </w:r>
      <w:r>
        <w:rPr>
          <w:rFonts w:ascii="Times New Roman" w:hAnsi="Times New Roman" w:cs="Times New Roman"/>
        </w:rPr>
        <w:t xml:space="preserve">, indicating that the increase of </w:t>
      </w:r>
      <w:r w:rsidRPr="007940AB">
        <w:rPr>
          <w:rFonts w:ascii="Times New Roman" w:hAnsi="Times New Roman" w:cs="Times New Roman"/>
          <w:i/>
          <w:iCs/>
        </w:rPr>
        <w:t>F. alnus</w:t>
      </w:r>
      <w:r>
        <w:rPr>
          <w:rFonts w:ascii="Times New Roman" w:hAnsi="Times New Roman" w:cs="Times New Roman"/>
        </w:rPr>
        <w:t xml:space="preserve"> records was greater than the associated species from 1920 to the present (Figure 4C). </w:t>
      </w:r>
    </w:p>
    <w:p w14:paraId="19225B67" w14:textId="77777777" w:rsidR="0059502B" w:rsidRDefault="0059502B" w:rsidP="0059502B">
      <w:pPr>
        <w:rPr>
          <w:rFonts w:ascii="Times New Roman" w:hAnsi="Times New Roman" w:cs="Times New Roman"/>
        </w:rPr>
      </w:pPr>
    </w:p>
    <w:p w14:paraId="56193C62" w14:textId="52D1D2F3" w:rsidR="0059502B" w:rsidRPr="00086505" w:rsidRDefault="0059502B" w:rsidP="0059502B">
      <w:pPr>
        <w:ind w:firstLine="720"/>
        <w:rPr>
          <w:rFonts w:ascii="Times New Roman" w:hAnsi="Times New Roman" w:cs="Times New Roman"/>
        </w:rPr>
      </w:pPr>
      <w:r>
        <w:rPr>
          <w:rFonts w:ascii="Times New Roman" w:hAnsi="Times New Roman" w:cs="Times New Roman"/>
        </w:rPr>
        <w:t xml:space="preserve">The cumulative number of occupied 5 arc min grid cells for </w:t>
      </w:r>
      <w:r w:rsidRPr="007E7C21">
        <w:rPr>
          <w:rFonts w:ascii="Times New Roman" w:hAnsi="Times New Roman" w:cs="Times New Roman"/>
          <w:i/>
          <w:iCs/>
        </w:rPr>
        <w:t>F. alnus</w:t>
      </w:r>
      <w:r>
        <w:rPr>
          <w:rFonts w:ascii="Times New Roman" w:hAnsi="Times New Roman" w:cs="Times New Roman"/>
        </w:rPr>
        <w:t xml:space="preserve"> and the associated species, constrained to overlap within 30 arc min grid cells, increased through time for both datasets (Figure 5). A plot of the square root of cumulative occupied grid cells versus time supports a departure from a simple diffusion model of spatial spread in historical presence records (Figure 5A). If a random diffusion process governed the spatial spread of herbaria record locations, a linear regression would be the best-fit model of the square root of cumulative records versus time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In contrast, based on likelihood ratio tests, the best-fit </w:t>
      </w:r>
      <w:r>
        <w:rPr>
          <w:rFonts w:ascii="Times New Roman" w:hAnsi="Times New Roman" w:cs="Times New Roman"/>
        </w:rPr>
        <w:lastRenderedPageBreak/>
        <w:t xml:space="preserve">regression models of the square root of the cumulative number of grid cells occupied, with year as the predictor variable, were a quadratic polynomial regression for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0.996, df = 129, P &lt;&lt; 0.05) and a cubic polynomial regression for the group of associated species (R</w:t>
      </w:r>
      <w:r>
        <w:rPr>
          <w:rFonts w:ascii="Times New Roman" w:hAnsi="Times New Roman" w:cs="Times New Roman"/>
          <w:vertAlign w:val="superscript"/>
        </w:rPr>
        <w:t>2</w:t>
      </w:r>
      <w:r>
        <w:rPr>
          <w:rFonts w:ascii="Times New Roman" w:hAnsi="Times New Roman" w:cs="Times New Roman"/>
        </w:rPr>
        <w:t xml:space="preserve"> = 0.990, df = 140, P &lt;&lt; 0.05), both indicating a departure from linearity. The rate of increase in occurrence records was low for both </w:t>
      </w:r>
      <w:r>
        <w:rPr>
          <w:rFonts w:ascii="Times New Roman" w:hAnsi="Times New Roman" w:cs="Times New Roman"/>
          <w:i/>
        </w:rPr>
        <w:t>F. alnus</w:t>
      </w:r>
      <w:r>
        <w:rPr>
          <w:rFonts w:ascii="Times New Roman" w:hAnsi="Times New Roman" w:cs="Times New Roman"/>
        </w:rPr>
        <w:t xml:space="preserve"> and the group of associated species until 1890, after which the number of occupied cells rapidly increases for the group of associated species. In contrast, the number of occupied cells continued to increase slowly for </w:t>
      </w:r>
      <w:r>
        <w:rPr>
          <w:rFonts w:ascii="Times New Roman" w:hAnsi="Times New Roman" w:cs="Times New Roman"/>
          <w:i/>
        </w:rPr>
        <w:t>F. alnus</w:t>
      </w:r>
      <w:r>
        <w:rPr>
          <w:rFonts w:ascii="Times New Roman" w:hAnsi="Times New Roman" w:cs="Times New Roman"/>
        </w:rPr>
        <w:t xml:space="preserve"> until approximately 1920, as is demonstrated by the calculated ratio between the two growth rates (Figure 5B). Prior to 1915, with the exception of the earliest years of the </w:t>
      </w:r>
      <w:r>
        <w:rPr>
          <w:rFonts w:ascii="Times New Roman" w:hAnsi="Times New Roman" w:cs="Times New Roman"/>
          <w:i/>
        </w:rPr>
        <w:t>F. alnus</w:t>
      </w:r>
      <w:r>
        <w:rPr>
          <w:rFonts w:ascii="Times New Roman" w:hAnsi="Times New Roman" w:cs="Times New Roman"/>
        </w:rPr>
        <w:t xml:space="preserve"> invasion, the rate at which new grid cells were considered occupied by </w:t>
      </w:r>
      <w:r>
        <w:rPr>
          <w:rFonts w:ascii="Times New Roman" w:hAnsi="Times New Roman" w:cs="Times New Roman"/>
        </w:rPr>
        <w:softHyphen/>
      </w:r>
      <w:r w:rsidRPr="003D463D">
        <w:rPr>
          <w:rFonts w:ascii="Times New Roman" w:hAnsi="Times New Roman" w:cs="Times New Roman"/>
          <w:i/>
          <w:iCs/>
        </w:rPr>
        <w:t>F. alnus</w:t>
      </w:r>
      <w:r>
        <w:rPr>
          <w:rFonts w:ascii="Times New Roman" w:hAnsi="Times New Roman" w:cs="Times New Roman"/>
        </w:rPr>
        <w:t xml:space="preserve"> was lower than the corresponding rate for the group of associated species. From 1915 to the present, the rate at which grid cells are considered occupied by </w:t>
      </w:r>
      <w:r>
        <w:rPr>
          <w:rFonts w:ascii="Times New Roman" w:hAnsi="Times New Roman" w:cs="Times New Roman"/>
          <w:i/>
        </w:rPr>
        <w:t>F. alnus</w:t>
      </w:r>
      <w:r>
        <w:rPr>
          <w:rFonts w:ascii="Times New Roman" w:hAnsi="Times New Roman" w:cs="Times New Roman"/>
        </w:rPr>
        <w:t xml:space="preserve"> was consistently higher than the corresponding rate of growth for the associated species. The ratio of the cumulative number of occupied grid cells of </w:t>
      </w:r>
      <w:r w:rsidRPr="007E7C21">
        <w:rPr>
          <w:rFonts w:ascii="Times New Roman" w:hAnsi="Times New Roman" w:cs="Times New Roman"/>
          <w:i/>
          <w:iCs/>
        </w:rPr>
        <w:t>F. alnus</w:t>
      </w:r>
      <w:r>
        <w:rPr>
          <w:rFonts w:ascii="Times New Roman" w:hAnsi="Times New Roman" w:cs="Times New Roman"/>
        </w:rPr>
        <w:t xml:space="preserve"> to the associated species shows that after approximately 1910 the rate at which </w:t>
      </w:r>
      <w:r>
        <w:rPr>
          <w:rFonts w:ascii="Times New Roman" w:hAnsi="Times New Roman" w:cs="Times New Roman"/>
          <w:i/>
        </w:rPr>
        <w:t xml:space="preserve">F. </w:t>
      </w:r>
      <w:r w:rsidRPr="00E0223A">
        <w:rPr>
          <w:rFonts w:ascii="Times New Roman" w:hAnsi="Times New Roman" w:cs="Times New Roman"/>
          <w:i/>
        </w:rPr>
        <w:t>alnus</w:t>
      </w:r>
      <w:r>
        <w:rPr>
          <w:rFonts w:ascii="Times New Roman" w:hAnsi="Times New Roman" w:cs="Times New Roman"/>
        </w:rPr>
        <w:t xml:space="preserve"> increased in area of occurrence was greater than that of the group of associated species (Figure 5C).</w:t>
      </w:r>
    </w:p>
    <w:p w14:paraId="212E5DC3" w14:textId="77777777" w:rsidR="0059502B" w:rsidRDefault="0059502B" w:rsidP="0059502B">
      <w:pPr>
        <w:rPr>
          <w:rFonts w:ascii="Times New Roman" w:hAnsi="Times New Roman" w:cs="Times New Roman"/>
        </w:rPr>
      </w:pPr>
    </w:p>
    <w:p w14:paraId="7D9CB6CB" w14:textId="77777777" w:rsidR="00E54B8D" w:rsidRDefault="0059502B" w:rsidP="0059502B">
      <w:pPr>
        <w:ind w:firstLine="720"/>
        <w:rPr>
          <w:rFonts w:ascii="Times New Roman" w:hAnsi="Times New Roman" w:cs="Times New Roman"/>
        </w:rPr>
      </w:pPr>
      <w:r>
        <w:rPr>
          <w:rFonts w:ascii="Times New Roman" w:hAnsi="Times New Roman" w:cs="Times New Roman"/>
        </w:rPr>
        <w:t xml:space="preserve">Trends in the cumulative number of counties occupied were similar to the results of the analysis of the cumulative number of occupied grid cells. As noted in </w:t>
      </w: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r>
        <w:rPr>
          <w:rFonts w:ascii="Times New Roman" w:hAnsi="Times New Roman" w:cs="Times New Roman"/>
        </w:rPr>
        <w:t xml:space="preserve">, the compiled records dataset for both </w:t>
      </w:r>
      <w:r>
        <w:rPr>
          <w:rFonts w:ascii="Times New Roman" w:hAnsi="Times New Roman" w:cs="Times New Roman"/>
          <w:i/>
        </w:rPr>
        <w:t>F. alnus</w:t>
      </w:r>
      <w:r>
        <w:rPr>
          <w:rFonts w:ascii="Times New Roman" w:hAnsi="Times New Roman" w:cs="Times New Roman"/>
        </w:rPr>
        <w:t xml:space="preserve"> and the associated species was subset to include records from counties that were occupied by both during the study period. The number of counties where herbarium samples were collected increased very rapidly during the late 19</w:t>
      </w:r>
      <w:r w:rsidRPr="00EE2058">
        <w:rPr>
          <w:rFonts w:ascii="Times New Roman" w:hAnsi="Times New Roman" w:cs="Times New Roman"/>
          <w:vertAlign w:val="superscript"/>
        </w:rPr>
        <w:t>th</w:t>
      </w:r>
      <w:r>
        <w:rPr>
          <w:rFonts w:ascii="Times New Roman" w:hAnsi="Times New Roman" w:cs="Times New Roman"/>
        </w:rPr>
        <w:t xml:space="preserve"> to early 20</w:t>
      </w:r>
      <w:r w:rsidRPr="00B16F7A">
        <w:rPr>
          <w:rFonts w:ascii="Times New Roman" w:hAnsi="Times New Roman" w:cs="Times New Roman"/>
          <w:vertAlign w:val="superscript"/>
        </w:rPr>
        <w:t>th</w:t>
      </w:r>
      <w:r>
        <w:rPr>
          <w:rFonts w:ascii="Times New Roman" w:hAnsi="Times New Roman" w:cs="Times New Roman"/>
        </w:rPr>
        <w:t xml:space="preserve"> century, as indicated by rapid increase in the cumulative occupied counties for the associated species. The number of counties where </w:t>
      </w:r>
      <w:r w:rsidRPr="00B16F7A">
        <w:rPr>
          <w:rFonts w:ascii="Times New Roman" w:hAnsi="Times New Roman" w:cs="Times New Roman"/>
          <w:i/>
          <w:iCs/>
        </w:rPr>
        <w:t>F. alnus</w:t>
      </w:r>
      <w:r>
        <w:rPr>
          <w:rFonts w:ascii="Times New Roman" w:hAnsi="Times New Roman" w:cs="Times New Roman"/>
        </w:rPr>
        <w:t xml:space="preserve"> was found increased very slowly during the early part of the 20</w:t>
      </w:r>
      <w:r w:rsidRPr="00B16F7A">
        <w:rPr>
          <w:rFonts w:ascii="Times New Roman" w:hAnsi="Times New Roman" w:cs="Times New Roman"/>
          <w:vertAlign w:val="superscript"/>
        </w:rPr>
        <w:t>th</w:t>
      </w:r>
      <w:r>
        <w:rPr>
          <w:rFonts w:ascii="Times New Roman" w:hAnsi="Times New Roman" w:cs="Times New Roman"/>
        </w:rPr>
        <w:t xml:space="preserve"> century, but rapidly after 1940 (Figure 6A). Assuming counties were selected as locations for herbarium specimen collections at random, the relationship between the square root of the cumulative number of occupied counties and time (years) should be linear</w:t>
      </w:r>
      <w:r w:rsidRPr="00E76483">
        <w:rPr>
          <w:rFonts w:ascii="Times New Roman" w:hAnsi="Times New Roman" w:cs="Times New Roman"/>
        </w:rPr>
        <w:t xml:space="preserve"> </w:t>
      </w:r>
      <w:r>
        <w:rPr>
          <w:rFonts w:ascii="Times New Roman" w:hAnsi="Times New Roman" w:cs="Times New Roman"/>
        </w:rPr>
        <w:t xml:space="preserve">for the associated species. However, this is not the relationship for either the associated species or </w:t>
      </w:r>
      <w:r>
        <w:rPr>
          <w:rFonts w:ascii="Times New Roman" w:hAnsi="Times New Roman" w:cs="Times New Roman"/>
          <w:i/>
        </w:rPr>
        <w:t>F. alnus</w:t>
      </w:r>
      <w:r>
        <w:rPr>
          <w:rFonts w:ascii="Times New Roman" w:hAnsi="Times New Roman" w:cs="Times New Roman"/>
        </w:rPr>
        <w:t xml:space="preserve"> (Figure 6A). Compared to linear and quadratic regression models, a cubic polynomial regression model was the best fit model for both the associated species (R</w:t>
      </w:r>
      <w:r>
        <w:rPr>
          <w:rFonts w:ascii="Times New Roman" w:hAnsi="Times New Roman" w:cs="Times New Roman"/>
          <w:vertAlign w:val="superscript"/>
        </w:rPr>
        <w:t>2</w:t>
      </w:r>
      <w:r>
        <w:rPr>
          <w:rFonts w:ascii="Times New Roman" w:hAnsi="Times New Roman" w:cs="Times New Roman"/>
        </w:rPr>
        <w:t xml:space="preserve"> = 0.967, df = 166, P &lt; 0.001) and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0.997, df = 130, P &lt; 0.001), as determined by a likelihood ratio test. The difference in the rate of growth of cumulative occupied counties between </w:t>
      </w:r>
      <w:r w:rsidRPr="00D0377A">
        <w:rPr>
          <w:rFonts w:ascii="Times New Roman" w:hAnsi="Times New Roman" w:cs="Times New Roman"/>
          <w:i/>
          <w:iCs/>
        </w:rPr>
        <w:t>F. alnus</w:t>
      </w:r>
      <w:r>
        <w:rPr>
          <w:rFonts w:ascii="Times New Roman" w:hAnsi="Times New Roman" w:cs="Times New Roman"/>
        </w:rPr>
        <w:softHyphen/>
        <w:t xml:space="preserve"> and the associated species shows a similar pattern to that reported for cumulative occupied grid cells (Figure 6B). The rate at which counties are considered occupied is slower for </w:t>
      </w:r>
      <w:r>
        <w:rPr>
          <w:rFonts w:ascii="Times New Roman" w:hAnsi="Times New Roman" w:cs="Times New Roman"/>
          <w:i/>
        </w:rPr>
        <w:t>F. alnus</w:t>
      </w:r>
      <w:r>
        <w:rPr>
          <w:rFonts w:ascii="Times New Roman" w:hAnsi="Times New Roman" w:cs="Times New Roman"/>
        </w:rPr>
        <w:t xml:space="preserve"> than the associated species early in the invasion history (prior to 1900) and faster during most of the 20</w:t>
      </w:r>
      <w:r w:rsidRPr="00D0377A">
        <w:rPr>
          <w:rFonts w:ascii="Times New Roman" w:hAnsi="Times New Roman" w:cs="Times New Roman"/>
          <w:vertAlign w:val="superscript"/>
        </w:rPr>
        <w:t>th</w:t>
      </w:r>
      <w:r>
        <w:rPr>
          <w:rFonts w:ascii="Times New Roman" w:hAnsi="Times New Roman" w:cs="Times New Roman"/>
        </w:rPr>
        <w:t xml:space="preserve"> century (Figure 6B). The ratio of occupied counties of </w:t>
      </w:r>
      <w:r>
        <w:rPr>
          <w:rFonts w:ascii="Times New Roman" w:hAnsi="Times New Roman" w:cs="Times New Roman"/>
          <w:i/>
        </w:rPr>
        <w:t>F. alnus</w:t>
      </w:r>
      <w:r>
        <w:rPr>
          <w:rFonts w:ascii="Times New Roman" w:hAnsi="Times New Roman" w:cs="Times New Roman"/>
        </w:rPr>
        <w:t xml:space="preserve"> to those occupied by the associated species indicates that early in the invasion history, </w:t>
      </w:r>
      <w:r>
        <w:rPr>
          <w:rFonts w:ascii="Times New Roman" w:hAnsi="Times New Roman" w:cs="Times New Roman"/>
          <w:i/>
        </w:rPr>
        <w:t>F. alnus</w:t>
      </w:r>
      <w:r>
        <w:rPr>
          <w:rFonts w:ascii="Times New Roman" w:hAnsi="Times New Roman" w:cs="Times New Roman"/>
        </w:rPr>
        <w:t xml:space="preserve"> was less frequently collected in newly sampled counties, but that for most of the 20</w:t>
      </w:r>
      <w:r w:rsidRPr="009642FC">
        <w:rPr>
          <w:rFonts w:ascii="Times New Roman" w:hAnsi="Times New Roman" w:cs="Times New Roman"/>
          <w:vertAlign w:val="superscript"/>
        </w:rPr>
        <w:t>th</w:t>
      </w:r>
      <w:r>
        <w:rPr>
          <w:rFonts w:ascii="Times New Roman" w:hAnsi="Times New Roman" w:cs="Times New Roman"/>
        </w:rPr>
        <w:t xml:space="preserve"> century the number of counties occupied by </w:t>
      </w:r>
      <w:r>
        <w:rPr>
          <w:rFonts w:ascii="Times New Roman" w:hAnsi="Times New Roman" w:cs="Times New Roman"/>
          <w:i/>
        </w:rPr>
        <w:t>F. alnus</w:t>
      </w:r>
      <w:r>
        <w:rPr>
          <w:rFonts w:ascii="Times New Roman" w:hAnsi="Times New Roman" w:cs="Times New Roman"/>
        </w:rPr>
        <w:t xml:space="preserve"> has increased more rapidly than the number of counties occupied by associated species (Figure 6C). </w:t>
      </w:r>
      <w:r>
        <w:rPr>
          <w:rFonts w:ascii="Times New Roman" w:hAnsi="Times New Roman" w:cs="Times New Roman"/>
          <w:i/>
        </w:rPr>
        <w:t xml:space="preserve">F. alnus </w:t>
      </w:r>
      <w:r>
        <w:rPr>
          <w:rFonts w:ascii="Times New Roman" w:hAnsi="Times New Roman" w:cs="Times New Roman"/>
        </w:rPr>
        <w:t xml:space="preserve">specimens were collected on average 48 years after at least one of the associated species had been collected in a county. </w:t>
      </w:r>
      <w:r w:rsidR="00E54B8D">
        <w:rPr>
          <w:rFonts w:ascii="Times New Roman" w:hAnsi="Times New Roman" w:cs="Times New Roman"/>
        </w:rPr>
        <w:t>~~</w:t>
      </w:r>
      <w:r>
        <w:rPr>
          <w:rFonts w:ascii="Times New Roman" w:hAnsi="Times New Roman" w:cs="Times New Roman"/>
        </w:rPr>
        <w:t xml:space="preserve">While the distribution of years between sampling of an associated species and </w:t>
      </w:r>
      <w:r>
        <w:rPr>
          <w:rFonts w:ascii="Times New Roman" w:hAnsi="Times New Roman" w:cs="Times New Roman"/>
          <w:i/>
        </w:rPr>
        <w:t>F. alnus</w:t>
      </w:r>
      <w:r>
        <w:rPr>
          <w:rFonts w:ascii="Times New Roman" w:hAnsi="Times New Roman" w:cs="Times New Roman"/>
        </w:rPr>
        <w:t xml:space="preserve"> is quite wide (standard deviation = 44; Figure 7), the first year an associated species was collected in a county was significantly earlier than the first year </w:t>
      </w:r>
      <w:r>
        <w:rPr>
          <w:rFonts w:ascii="Times New Roman" w:hAnsi="Times New Roman" w:cs="Times New Roman"/>
          <w:i/>
        </w:rPr>
        <w:t>F. alnus</w:t>
      </w:r>
      <w:r>
        <w:rPr>
          <w:rFonts w:ascii="Times New Roman" w:hAnsi="Times New Roman" w:cs="Times New Roman"/>
        </w:rPr>
        <w:t xml:space="preserve"> was sampled in that county (paired t-test, t = -15.57, df = 196, P &lt;&lt; 0.05).</w:t>
      </w:r>
      <w:r w:rsidR="00E54B8D">
        <w:rPr>
          <w:rFonts w:ascii="Times New Roman" w:hAnsi="Times New Roman" w:cs="Times New Roman"/>
        </w:rPr>
        <w:t xml:space="preserve">~~ </w:t>
      </w:r>
    </w:p>
    <w:p w14:paraId="0ACFB35F" w14:textId="460951FB" w:rsidR="0059502B" w:rsidRPr="001B30AC" w:rsidRDefault="00E54B8D" w:rsidP="00E54B8D">
      <w:pPr>
        <w:rPr>
          <w:rFonts w:ascii="Times New Roman" w:hAnsi="Times New Roman" w:cs="Times New Roman"/>
        </w:rPr>
      </w:pPr>
      <w:r>
        <w:rPr>
          <w:rFonts w:ascii="Times New Roman" w:hAnsi="Times New Roman" w:cs="Times New Roman"/>
        </w:rPr>
        <w:lastRenderedPageBreak/>
        <w:t>**** I am not convinced that Fig 7 is important. The only piece of useful and relevant information that can be gleaned from it is that for most counties, some sampling occurred many years prior to finding Buckthorn there. If this stays in the paper at all, it could potentially go into a supporting information, but more likely, I can simply state the overall result, probably in the discussion.</w:t>
      </w:r>
      <w:r w:rsidR="0059502B">
        <w:rPr>
          <w:rFonts w:ascii="Times New Roman" w:hAnsi="Times New Roman" w:cs="Times New Roman"/>
        </w:rPr>
        <w:t xml:space="preserve"> </w:t>
      </w:r>
    </w:p>
    <w:p w14:paraId="5D20F975" w14:textId="77777777" w:rsidR="0059502B" w:rsidRDefault="0059502B" w:rsidP="0059502B">
      <w:pPr>
        <w:rPr>
          <w:rFonts w:ascii="Times New Roman" w:hAnsi="Times New Roman" w:cs="Times New Roman"/>
        </w:rPr>
      </w:pPr>
    </w:p>
    <w:p w14:paraId="550EF550" w14:textId="77777777" w:rsidR="0059502B" w:rsidRDefault="0059502B" w:rsidP="0059502B">
      <w:pPr>
        <w:keepNext/>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5816AD0D" w:rsidR="0059502B" w:rsidRPr="00343117" w:rsidRDefault="0059502B" w:rsidP="0059502B">
      <w:pPr>
        <w:rPr>
          <w:rFonts w:ascii="Times New Roman" w:hAnsi="Times New Roman" w:cs="Times New Roman"/>
          <w:color w:val="C00000"/>
        </w:rPr>
      </w:pPr>
      <w:r>
        <w:rPr>
          <w:rFonts w:ascii="Times New Roman" w:hAnsi="Times New Roman" w:cs="Times New Roman"/>
          <w:b/>
        </w:rPr>
        <w:lastRenderedPageBreak/>
        <w:t>Discussion</w:t>
      </w:r>
      <w:r w:rsidR="00343117">
        <w:rPr>
          <w:rFonts w:ascii="Times New Roman" w:hAnsi="Times New Roman" w:cs="Times New Roman"/>
          <w:b/>
        </w:rPr>
        <w:t xml:space="preserve"> </w:t>
      </w:r>
      <w:r w:rsidR="00343117">
        <w:rPr>
          <w:rFonts w:ascii="Times New Roman" w:hAnsi="Times New Roman" w:cs="Times New Roman"/>
          <w:b/>
          <w:color w:val="C00000"/>
        </w:rPr>
        <w:t>(~3200 words)</w:t>
      </w:r>
    </w:p>
    <w:p w14:paraId="5C79816D" w14:textId="77777777" w:rsidR="0059502B" w:rsidRDefault="0059502B" w:rsidP="0059502B">
      <w:pPr>
        <w:rPr>
          <w:rFonts w:ascii="Times New Roman" w:hAnsi="Times New Roman" w:cs="Times New Roman"/>
        </w:rPr>
      </w:pPr>
    </w:p>
    <w:p w14:paraId="3C670924" w14:textId="77777777" w:rsidR="0059502B" w:rsidRPr="00134D5A" w:rsidRDefault="0059502B" w:rsidP="0059502B">
      <w:pPr>
        <w:rPr>
          <w:rFonts w:ascii="Times New Roman" w:hAnsi="Times New Roman" w:cs="Times New Roman"/>
          <w:i/>
        </w:rPr>
      </w:pPr>
      <w:r>
        <w:rPr>
          <w:rFonts w:ascii="Times New Roman" w:hAnsi="Times New Roman" w:cs="Times New Roman"/>
          <w:i/>
        </w:rPr>
        <w:t>Early observations and likely region of first introduction</w:t>
      </w:r>
    </w:p>
    <w:p w14:paraId="57D67C0C" w14:textId="77777777" w:rsidR="0059502B" w:rsidRDefault="0059502B" w:rsidP="0059502B">
      <w:pPr>
        <w:rPr>
          <w:rFonts w:ascii="Times New Roman" w:hAnsi="Times New Roman" w:cs="Times New Roman"/>
        </w:rPr>
      </w:pPr>
    </w:p>
    <w:p w14:paraId="5A61CD9F" w14:textId="199EECEF" w:rsidR="0059502B" w:rsidRDefault="0059502B" w:rsidP="0059502B">
      <w:pPr>
        <w:rPr>
          <w:rFonts w:ascii="Times New Roman" w:hAnsi="Times New Roman" w:cs="Times New Roman"/>
        </w:rPr>
      </w:pPr>
      <w:r>
        <w:rPr>
          <w:rFonts w:ascii="Times New Roman" w:hAnsi="Times New Roman" w:cs="Times New Roman"/>
        </w:rPr>
        <w:t xml:space="preserve">The question of </w:t>
      </w:r>
      <w:r>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was introduced remains unanswered. Based on its long history of use as a medicinal plant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(United States Pharmacopeial Convention 1910)</w:t>
      </w:r>
      <w:r>
        <w:rPr>
          <w:rFonts w:ascii="Times New Roman" w:hAnsi="Times New Roman" w:cs="Times New Roman"/>
        </w:rPr>
        <w:fldChar w:fldCharType="end"/>
      </w:r>
      <w:r>
        <w:rPr>
          <w:rFonts w:ascii="Times New Roman" w:hAnsi="Times New Roman" w:cs="Times New Roman"/>
        </w:rPr>
        <w:t xml:space="preserve"> and evidence that it was planted as an ornamental shrub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"formattedCitation" : "(Sherff 1912)", "plainTextFormattedCitation" : "(Sherff 1912)", "previouslyFormattedCitation" : "(Sherff 1912)"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(Sherff 1912)</w:t>
      </w:r>
      <w:r>
        <w:rPr>
          <w:rFonts w:ascii="Times New Roman" w:hAnsi="Times New Roman" w:cs="Times New Roman"/>
        </w:rPr>
        <w:fldChar w:fldCharType="end"/>
      </w:r>
      <w:r>
        <w:rPr>
          <w:rFonts w:ascii="Times New Roman" w:hAnsi="Times New Roman" w:cs="Times New Roman"/>
        </w:rPr>
        <w:t xml:space="preserve"> </w:t>
      </w:r>
      <w:r w:rsidRPr="008C2728">
        <w:rPr>
          <w:rFonts w:ascii="Times New Roman" w:hAnsi="Times New Roman" w:cs="Times New Roman"/>
          <w:highlight w:val="yellow"/>
        </w:rPr>
        <w:t>Add reference to Sudworth and Fernow: (Sudworth, G. B. and B. E. Fernow.  1891.  </w:t>
      </w:r>
      <w:r w:rsidRPr="008C2728">
        <w:rPr>
          <w:rFonts w:ascii="Times New Roman" w:hAnsi="Times New Roman" w:cs="Times New Roman"/>
          <w:i/>
          <w:iCs/>
          <w:highlight w:val="yellow"/>
        </w:rPr>
        <w:t>Trees of Washington, D.C.</w:t>
      </w:r>
      <w:r w:rsidRPr="008C2728">
        <w:rPr>
          <w:rFonts w:ascii="Times New Roman" w:hAnsi="Times New Roman" w:cs="Times New Roman"/>
          <w:highlight w:val="yellow"/>
        </w:rPr>
        <w:t>, compliments of the Forestry Division. Geo. B. Sudworth, botanist ; B. E. Fernow, chief.  Washington, D.C.: Bell Lithographing Co.  [18] pp.; 2 folding plans; 14 x 22 cm.)</w:t>
      </w:r>
      <w:r>
        <w:rPr>
          <w:rFonts w:ascii="Times New Roman" w:hAnsi="Times New Roman" w:cs="Times New Roman"/>
        </w:rPr>
        <w:t xml:space="preserve">, </w:t>
      </w:r>
      <w:r w:rsidRPr="00706990">
        <w:rPr>
          <w:rFonts w:ascii="Times New Roman" w:hAnsi="Times New Roman" w:cs="Times New Roman"/>
        </w:rPr>
        <w:t xml:space="preserve">it is likely the </w:t>
      </w:r>
      <w:r w:rsidRPr="00706990">
        <w:rPr>
          <w:rFonts w:ascii="Times New Roman" w:hAnsi="Times New Roman" w:cs="Times New Roman"/>
          <w:i/>
        </w:rPr>
        <w:t>F. alnus</w:t>
      </w:r>
      <w:r w:rsidRPr="00706990">
        <w:rPr>
          <w:rFonts w:ascii="Times New Roman" w:hAnsi="Times New Roman" w:cs="Times New Roman"/>
        </w:rPr>
        <w:t xml:space="preserve"> was purposely planted in many locations in North America. </w:t>
      </w:r>
      <w:r>
        <w:rPr>
          <w:rFonts w:ascii="Times New Roman" w:hAnsi="Times New Roman" w:cs="Times New Roman"/>
        </w:rPr>
        <w:t xml:space="preserve">In fact, low fertility cultivars of </w:t>
      </w:r>
      <w:r w:rsidRPr="00B32751">
        <w:rPr>
          <w:rFonts w:ascii="Times New Roman" w:hAnsi="Times New Roman" w:cs="Times New Roman"/>
          <w:i/>
          <w:iCs/>
        </w:rPr>
        <w:t>F. alnus</w:t>
      </w:r>
      <w:r>
        <w:rPr>
          <w:rFonts w:ascii="Times New Roman" w:hAnsi="Times New Roman" w:cs="Times New Roman"/>
        </w:rPr>
        <w:t xml:space="preserve"> are still available for purchase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 ] }, "page" : "16-17", "title" : "Are there noninvasive cultivars of buckthorn", "type" : "article-journal", "volume" : "70" }, "uris" : [ "http://www.mendeley.com/documents/?uuid=e7e445ac-af3c-4f7a-ac47-9cef947cbf36" ] } ], "mendeley" : { "formattedCitation" : "(Jacquart and Knight 2010)", "plainTextFormattedCitation" : "(Jacquart and Knight 2010)", "previouslyFormattedCitation" : "(Jacquart and Knight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(Jacquart and Knight 2010)</w:t>
      </w:r>
      <w:r>
        <w:rPr>
          <w:rFonts w:ascii="Times New Roman" w:hAnsi="Times New Roman" w:cs="Times New Roman"/>
        </w:rPr>
        <w:fldChar w:fldCharType="end"/>
      </w:r>
      <w:r>
        <w:rPr>
          <w:rFonts w:ascii="Times New Roman" w:hAnsi="Times New Roman" w:cs="Times New Roman"/>
        </w:rPr>
        <w:t>. 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more light on when and where it was planted, but was beyond the scope of this project. As is the case with many non-native species, there is little documented evidence of the time(s) or place(s) that </w:t>
      </w:r>
      <w:r>
        <w:rPr>
          <w:rFonts w:ascii="Times New Roman" w:hAnsi="Times New Roman" w:cs="Times New Roman"/>
          <w:i/>
        </w:rPr>
        <w:t>F. alnus</w:t>
      </w:r>
      <w:r>
        <w:rPr>
          <w:rFonts w:ascii="Times New Roman" w:hAnsi="Times New Roman" w:cs="Times New Roman"/>
        </w:rPr>
        <w:t xml:space="preserve"> was introduced. The most frequently referenced time of first introduction is the mid-19</w:t>
      </w:r>
      <w:r w:rsidRPr="00865A56">
        <w:rPr>
          <w:rFonts w:ascii="Times New Roman" w:hAnsi="Times New Roman" w:cs="Times New Roman"/>
          <w:vertAlign w:val="superscript"/>
        </w:rPr>
        <w:t>th</w:t>
      </w:r>
      <w:r>
        <w:rPr>
          <w:rFonts w:ascii="Times New Roman" w:hAnsi="Times New Roman" w:cs="Times New Roman"/>
        </w:rPr>
        <w:t xml:space="preserve"> century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"(Catling and Porebski 1994, Possessky et al. 2000, Frappier et al. 2003a)", "plainTextFormattedCitation" : "(Catling and Porebski 1994, Possessky et al. 2000, Frappier et al. 2003a)", "previouslyFormattedCitation" : "(Catling and Porebski 1994, Possessky et al. 2000, Frappier et al. 2003a)"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(Catling and Porebski 1994, Possessky et al. 2000, Frappier et al. 2003a)</w:t>
      </w:r>
      <w:r>
        <w:rPr>
          <w:rFonts w:ascii="Times New Roman" w:hAnsi="Times New Roman" w:cs="Times New Roman"/>
        </w:rPr>
        <w:fldChar w:fldCharType="end"/>
      </w:r>
      <w:r>
        <w:rPr>
          <w:rFonts w:ascii="Times New Roman" w:hAnsi="Times New Roman" w:cs="Times New Roman"/>
        </w:rPr>
        <w:t xml:space="preserve">, however at least one source suggests it occurred prior to 1800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 ] }, "publisher" : "The Nature Conservancy, Arlington", "publisher-place" : "The Nature Conservancy", "title" : "Element stewardship abstract for &lt;i&gt;Rhamnus cathartica&lt;/i&gt;, &lt;i&gt;Rhamnus frangula&lt;/i&gt; (syn. &lt;i&gt;Frangula alnus&lt;/i&gt;)", "type" : "report" }, "uris" : [ "http://www.mendeley.com/documents/?uuid=ff9b955c-6f7a-4bcd-80b3-9e2459c20464" ] } ], "mendeley" : { "formattedCitation" : "(Converse 1984)", "plainTextFormattedCitation" : "(Converse 1984)", "previouslyFormattedCitation" : "(Converse 1984)"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(Converse 1984)</w:t>
      </w:r>
      <w:r>
        <w:rPr>
          <w:rFonts w:ascii="Times New Roman" w:hAnsi="Times New Roman" w:cs="Times New Roman"/>
        </w:rPr>
        <w:fldChar w:fldCharType="end"/>
      </w:r>
      <w:r>
        <w:rPr>
          <w:rFonts w:ascii="Times New Roman" w:hAnsi="Times New Roman" w:cs="Times New Roman"/>
        </w:rPr>
        <w:t xml:space="preserve">. This source may mistakenly be referring to the closely related </w:t>
      </w:r>
      <w:r>
        <w:rPr>
          <w:rFonts w:ascii="Times New Roman" w:hAnsi="Times New Roman" w:cs="Times New Roman"/>
          <w:i/>
        </w:rPr>
        <w:t>Rhamnus cathartica</w:t>
      </w:r>
      <w:r>
        <w:rPr>
          <w:rFonts w:ascii="Times New Roman" w:hAnsi="Times New Roman" w:cs="Times New Roman"/>
        </w:rPr>
        <w:t xml:space="preserve"> (Common Buckthorn;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 ] }, "page" : "420-430", "publisher" : "BioOne", "title" : "&lt;i&gt;Rhamnus cathartica&lt;/i&gt;: Native and naturalized distribution and habitat preferences", "type" : "article-journal", "volume" : "134" }, "uris" : [ "http://www.mendeley.com/documents/?uuid=61df7e94-165c-46b2-a38c-d65b569b5ffb" ] } ], "mendeley" : { "formattedCitation" : "(Kurylo et al. 2007)", "manualFormatting" : "Kurylo et al. 2007)", "plainTextFormattedCitation" : "(Kurylo et al. 2007)", "previouslyFormattedCitation" : "(Kurylo et al. 2007)" }, "properties" : { "noteIndex" : 0 }, "schema" : "https://github.com/citation-style-language/schema/raw/master/csl-citation.json" }</w:instrText>
      </w:r>
      <w:r>
        <w:rPr>
          <w:rFonts w:ascii="Times New Roman" w:hAnsi="Times New Roman" w:cs="Times New Roman"/>
        </w:rPr>
        <w:fldChar w:fldCharType="separate"/>
      </w:r>
      <w:r w:rsidRPr="00382F6F">
        <w:rPr>
          <w:rFonts w:ascii="Times New Roman" w:hAnsi="Times New Roman" w:cs="Times New Roman"/>
          <w:noProof/>
        </w:rPr>
        <w:t>Kurylo et al. 2007)</w:t>
      </w:r>
      <w:r>
        <w:rPr>
          <w:rFonts w:ascii="Times New Roman" w:hAnsi="Times New Roman" w:cs="Times New Roman"/>
        </w:rPr>
        <w:fldChar w:fldCharType="end"/>
      </w:r>
      <w:r>
        <w:rPr>
          <w:rFonts w:ascii="Times New Roman" w:hAnsi="Times New Roman" w:cs="Times New Roman"/>
        </w:rPr>
        <w:t xml:space="preserve">. The location of first introduction has been reported variably as “the eastern states”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"plainTextFormattedCitation" : "(Howell and Blackwell 1977)", "previouslyFormattedCitation" : "(Howell and Blackwell 1977)"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(Howell and Blackwell 1977)</w:t>
      </w:r>
      <w:r>
        <w:rPr>
          <w:rFonts w:ascii="Times New Roman" w:hAnsi="Times New Roman" w:cs="Times New Roman"/>
        </w:rPr>
        <w:fldChar w:fldCharType="end"/>
      </w:r>
      <w:r>
        <w:rPr>
          <w:rFonts w:ascii="Times New Roman" w:hAnsi="Times New Roman" w:cs="Times New Roman"/>
        </w:rPr>
        <w:t xml:space="preserve"> and Canada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"(Frappier et al. 2003a)", "plainTextFormattedCitation" : "(Frappier et al. 2003a)", "previouslyFormattedCitation" : "(Frappier et al. 2003a)"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(Frappier et al. 2003a)</w:t>
      </w:r>
      <w:r>
        <w:rPr>
          <w:rFonts w:ascii="Times New Roman" w:hAnsi="Times New Roman" w:cs="Times New Roman"/>
        </w:rPr>
        <w:fldChar w:fldCharType="end"/>
      </w:r>
      <w:r>
        <w:rPr>
          <w:rFonts w:ascii="Times New Roman" w:hAnsi="Times New Roman" w:cs="Times New Roman"/>
        </w:rPr>
        <w:t xml:space="preserve">. My findings suggest that a potential location of first introduction was the metropolitan New York City area and areas of New Jersey along New York Harbor. Specimens for 12 of 14 records dating from before 1900 were collected in this region. </w:t>
      </w:r>
      <w:r>
        <w:rPr>
          <w:rFonts w:ascii="Times New Roman" w:hAnsi="Times New Roman" w:cs="Times New Roman"/>
          <w:i/>
        </w:rPr>
        <w:t>F. alnus</w:t>
      </w:r>
      <w:r>
        <w:rPr>
          <w:rFonts w:ascii="Times New Roman" w:hAnsi="Times New Roman" w:cs="Times New Roman"/>
        </w:rPr>
        <w:t xml:space="preserve"> was present in this region for more than a decade before it was first reported in southern Ontario, countering the claim that southern Canada was the location of first introduction. However, locations in southern Ontario account for the remaining 2 of 14 records dating before 1900, indicating that introduction into the region was likely early during the spread of </w:t>
      </w:r>
      <w:r>
        <w:rPr>
          <w:rFonts w:ascii="Times New Roman" w:hAnsi="Times New Roman" w:cs="Times New Roman"/>
          <w:i/>
        </w:rPr>
        <w:t>F. alnus</w:t>
      </w:r>
      <w:r>
        <w:rPr>
          <w:rFonts w:ascii="Times New Roman" w:hAnsi="Times New Roman" w:cs="Times New Roman"/>
        </w:rPr>
        <w:t xml:space="preserve">. It is interesting to note that the region the first recorded observations come from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"(Sorrie 2005, Barney 2006)", "plainTextFormattedCitation" : "(Sorrie 2005, Barney 2006)", "previouslyFormattedCitation" : "(Sorrie 2005, Barney 2006)"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(Sorrie 2005, Barney 2006)</w:t>
      </w:r>
      <w:r>
        <w:rPr>
          <w:rFonts w:ascii="Times New Roman" w:hAnsi="Times New Roman" w:cs="Times New Roman"/>
        </w:rPr>
        <w:fldChar w:fldCharType="end"/>
      </w:r>
      <w:r>
        <w:rPr>
          <w:rFonts w:ascii="Times New Roman" w:hAnsi="Times New Roman" w:cs="Times New Roman"/>
        </w:rPr>
        <w:t xml:space="preserve">. However, this region historical had a high population density, thus there also may have been more people who purposely planted </w:t>
      </w:r>
      <w:r>
        <w:rPr>
          <w:rFonts w:ascii="Times New Roman" w:hAnsi="Times New Roman" w:cs="Times New Roman"/>
          <w:i/>
        </w:rPr>
        <w:t>F. alnus</w:t>
      </w:r>
      <w:r>
        <w:rPr>
          <w:rFonts w:ascii="Times New Roman" w:hAnsi="Times New Roman" w:cs="Times New Roman"/>
        </w:rPr>
        <w:t>.</w:t>
      </w:r>
    </w:p>
    <w:p w14:paraId="751A30DD" w14:textId="77777777" w:rsidR="0059502B" w:rsidRDefault="0059502B" w:rsidP="0059502B">
      <w:pPr>
        <w:rPr>
          <w:rFonts w:ascii="Times New Roman" w:hAnsi="Times New Roman" w:cs="Times New Roman"/>
        </w:rPr>
      </w:pPr>
    </w:p>
    <w:p w14:paraId="08D181E7" w14:textId="77777777" w:rsidR="0059502B" w:rsidRDefault="0059502B" w:rsidP="0059502B">
      <w:pPr>
        <w:rPr>
          <w:rFonts w:ascii="Times New Roman" w:hAnsi="Times New Roman" w:cs="Times New Roman"/>
        </w:rPr>
      </w:pPr>
      <w:r>
        <w:rPr>
          <w:rFonts w:ascii="Times New Roman" w:hAnsi="Times New Roman" w:cs="Times New Roman"/>
          <w:i/>
        </w:rPr>
        <w:t xml:space="preserve">Accounting for unequal sampling effort in historical biodiversity collections </w:t>
      </w:r>
    </w:p>
    <w:p w14:paraId="687138E2" w14:textId="77777777" w:rsidR="0059502B" w:rsidRDefault="0059502B" w:rsidP="0059502B">
      <w:pPr>
        <w:rPr>
          <w:rFonts w:ascii="Times New Roman" w:hAnsi="Times New Roman" w:cs="Times New Roman"/>
        </w:rPr>
      </w:pPr>
    </w:p>
    <w:p w14:paraId="5AA01842" w14:textId="34FE332B" w:rsidR="0059502B" w:rsidRDefault="0059502B" w:rsidP="0059502B">
      <w:pPr>
        <w:ind w:firstLine="720"/>
        <w:rPr>
          <w:rFonts w:ascii="Times New Roman" w:hAnsi="Times New Roman" w:cs="Times New Roman"/>
        </w:rPr>
      </w:pPr>
      <w:r>
        <w:rPr>
          <w:rFonts w:ascii="Times New Roman" w:hAnsi="Times New Roman" w:cs="Times New Roman"/>
        </w:rPr>
        <w:t xml:space="preserve">Using historical biodiversity collections to reconstruct patterns of species presence presents many challenges. One of the most common is the presence of unequal sampling effort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"(Reddy and D\u00e1valos 2003, Graham et al. 2004, Kadmon et al. 2004, Boakes et al. 2010)", "plainTextFormattedCitation" : "(Reddy and D\u00e1valos 2003, Graham et al. 2004, Kadmon et al. 2004, Boakes et al. 2010)", "previouslyFormattedCitation" : "(Reddy and D\u00e1valos 2003, Graham et al. 2004, Kadmon et al. 2004, Boakes et al.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(Reddy and Dávalos 2003, Graham et al. 2004, Kadmon et al. 2004, Boakes et al. 2010)</w:t>
      </w:r>
      <w:r>
        <w:rPr>
          <w:rFonts w:ascii="Times New Roman" w:hAnsi="Times New Roman" w:cs="Times New Roman"/>
        </w:rPr>
        <w:fldChar w:fldCharType="end"/>
      </w:r>
      <w:r>
        <w:rPr>
          <w:rFonts w:ascii="Times New Roman" w:hAnsi="Times New Roman" w:cs="Times New Roman"/>
        </w:rPr>
        <w:t xml:space="preserve">. For herbaria in particular, there are many reasons for unequal sampling effort in specimen collection, some of which have been discussed above (i.e. the ‘botanist effect’). Another potential cause is herbaria specific emphasis on regional collections. For example, the Oberlin Herbarium collection (housed in the Ohio State Herbarium) includes several thousand records primarily collected from within the state of Ohio. Thus, confronted with numerous records of </w:t>
      </w:r>
      <w:r>
        <w:rPr>
          <w:rFonts w:ascii="Times New Roman" w:hAnsi="Times New Roman" w:cs="Times New Roman"/>
          <w:i/>
          <w:iCs/>
        </w:rPr>
        <w:t>F. alnus</w:t>
      </w:r>
      <w:r>
        <w:rPr>
          <w:rFonts w:ascii="Times New Roman" w:hAnsi="Times New Roman" w:cs="Times New Roman"/>
          <w:iCs/>
        </w:rPr>
        <w:t xml:space="preserve"> in Ohio in the compiled dataset, it is hard to discern if conditions in Ohio are favorable for establishment and spread of buckthorn, or if this region is simply better sampled than others.</w:t>
      </w:r>
      <w:r>
        <w:rPr>
          <w:rFonts w:ascii="Times New Roman" w:hAnsi="Times New Roman" w:cs="Times New Roman"/>
        </w:rPr>
        <w:t xml:space="preserve"> </w:t>
      </w:r>
      <w:r>
        <w:rPr>
          <w:rFonts w:ascii="Times New Roman" w:hAnsi="Times New Roman" w:cs="Times New Roman"/>
        </w:rPr>
        <w:lastRenderedPageBreak/>
        <w:t xml:space="preserve">There may also be unequal sampling effort associated with taxonomic grouping. There are numerous examples of collections of orchids, bryophytes, mosses, and ferns, which are all groups of particular interest to plant collectors. </w:t>
      </w:r>
    </w:p>
    <w:p w14:paraId="4ACF73DE" w14:textId="77777777" w:rsidR="0059502B" w:rsidRDefault="0059502B" w:rsidP="0059502B">
      <w:pPr>
        <w:rPr>
          <w:rFonts w:ascii="Times New Roman" w:hAnsi="Times New Roman" w:cs="Times New Roman"/>
        </w:rPr>
      </w:pPr>
    </w:p>
    <w:p w14:paraId="139CE7F7" w14:textId="0FD13FA8" w:rsidR="0059502B" w:rsidRPr="003024D8" w:rsidRDefault="0059502B" w:rsidP="0059502B">
      <w:pPr>
        <w:ind w:firstLine="720"/>
        <w:rPr>
          <w:rFonts w:ascii="Times New Roman" w:hAnsi="Times New Roman" w:cs="Times New Roman"/>
        </w:rPr>
      </w:pPr>
      <w:r>
        <w:rPr>
          <w:rFonts w:ascii="Times New Roman" w:hAnsi="Times New Roman" w:cs="Times New Roman"/>
        </w:rPr>
        <w:t xml:space="preserve">Calculating the ratio of the cumulative number of records in space and time of non-native to native plants offers a way to account for unequal sampling effort, making it possible to distinguish periods of relatively slow versus rapid spread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(Wright and Fridley 2010)</w:t>
      </w:r>
      <w:r>
        <w:rPr>
          <w:rFonts w:ascii="Times New Roman" w:hAnsi="Times New Roman" w:cs="Times New Roman"/>
        </w:rPr>
        <w:fldChar w:fldCharType="end"/>
      </w:r>
      <w:r>
        <w:rPr>
          <w:rFonts w:ascii="Times New Roman" w:hAnsi="Times New Roman" w:cs="Times New Roman"/>
        </w:rPr>
        <w:t xml:space="preserve">, as well as affecting plant invasion dynamics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(Mosher et al. 2009)</w:t>
      </w:r>
      <w:r>
        <w:rPr>
          <w:rFonts w:ascii="Times New Roman" w:hAnsi="Times New Roman" w:cs="Times New Roman"/>
        </w:rPr>
        <w:fldChar w:fldCharType="end"/>
      </w:r>
      <w:r>
        <w:rPr>
          <w:rFonts w:ascii="Times New Roman" w:hAnsi="Times New Roman" w:cs="Times New Roman"/>
        </w:rPr>
        <w:t xml:space="preserve">. However, given that the species chosen for the group of associated species have similar ecological requirements as </w:t>
      </w:r>
      <w:r w:rsidRPr="00CB59C5">
        <w:rPr>
          <w:rFonts w:ascii="Times New Roman" w:hAnsi="Times New Roman" w:cs="Times New Roman"/>
          <w:i/>
          <w:iCs/>
        </w:rPr>
        <w:t>F. alnus</w:t>
      </w:r>
      <w:r>
        <w:rPr>
          <w:rFonts w:ascii="Times New Roman" w:hAnsi="Times New Roman" w:cs="Times New Roman"/>
        </w:rPr>
        <w:t xml:space="preserve">, I expect that any such changes would affect trends in these species and </w:t>
      </w:r>
      <w:r w:rsidRPr="00CB59C5">
        <w:rPr>
          <w:rFonts w:ascii="Times New Roman" w:hAnsi="Times New Roman" w:cs="Times New Roman"/>
          <w:i/>
          <w:iCs/>
        </w:rPr>
        <w:t>F. alnus</w:t>
      </w:r>
      <w:r>
        <w:rPr>
          <w:rFonts w:ascii="Times New Roman" w:hAnsi="Times New Roman" w:cs="Times New Roman"/>
          <w:iCs/>
        </w:rPr>
        <w:t xml:space="preserve"> equally. </w:t>
      </w:r>
    </w:p>
    <w:p w14:paraId="057B99D1" w14:textId="77777777" w:rsidR="0059502B" w:rsidRDefault="0059502B" w:rsidP="0059502B">
      <w:pPr>
        <w:rPr>
          <w:rFonts w:ascii="Times New Roman" w:hAnsi="Times New Roman" w:cs="Times New Roman"/>
        </w:rPr>
      </w:pPr>
    </w:p>
    <w:p w14:paraId="71C8AB68" w14:textId="77777777" w:rsidR="0059502B" w:rsidRDefault="0059502B" w:rsidP="0059502B">
      <w:pPr>
        <w:ind w:firstLine="720"/>
        <w:rPr>
          <w:rFonts w:ascii="Times New Roman" w:hAnsi="Times New Roman" w:cs="Times New Roman"/>
          <w:iCs/>
        </w:rPr>
      </w:pPr>
      <w:r>
        <w:rPr>
          <w:rFonts w:ascii="Times New Roman" w:hAnsi="Times New Roman" w:cs="Times New Roman"/>
        </w:rPr>
        <w:t xml:space="preserve">Provided the equilibrium assumption is true for the group of associated species in this study, then the rate of the cumulative number of records, grid cells, or counties occupied is not representative of the spread of these plants, but rather of the effort of herbarium specimen collectors. As such, if the ratio of cumulative records of </w:t>
      </w:r>
      <w:r>
        <w:rPr>
          <w:rFonts w:ascii="Times New Roman" w:hAnsi="Times New Roman" w:cs="Times New Roman"/>
          <w:i/>
          <w:iCs/>
        </w:rPr>
        <w:t>F. alnus</w:t>
      </w:r>
      <w:r>
        <w:rPr>
          <w:rFonts w:ascii="Times New Roman" w:hAnsi="Times New Roman" w:cs="Times New Roman"/>
          <w:iCs/>
        </w:rPr>
        <w:t xml:space="preserve"> to the associated species is increasing in time, this indicates a period during which </w:t>
      </w:r>
      <w:r>
        <w:rPr>
          <w:rFonts w:ascii="Times New Roman" w:hAnsi="Times New Roman" w:cs="Times New Roman"/>
          <w:i/>
          <w:iCs/>
        </w:rPr>
        <w:t xml:space="preserve">F. alnus </w:t>
      </w:r>
      <w:r>
        <w:rPr>
          <w:rFonts w:ascii="Times New Roman" w:hAnsi="Times New Roman" w:cs="Times New Roman"/>
          <w:iCs/>
        </w:rPr>
        <w:t xml:space="preserve">is increasing more rapidly than background sampling, and thus experiencing positive growth rates. If the ratio is constant, </w:t>
      </w:r>
      <w:r>
        <w:rPr>
          <w:rFonts w:ascii="Times New Roman" w:hAnsi="Times New Roman" w:cs="Times New Roman"/>
          <w:i/>
          <w:iCs/>
        </w:rPr>
        <w:t>F. alnus</w:t>
      </w:r>
      <w:r>
        <w:rPr>
          <w:rFonts w:ascii="Times New Roman" w:hAnsi="Times New Roman" w:cs="Times New Roman"/>
          <w:iCs/>
        </w:rPr>
        <w:t xml:space="preserve"> may be increasing, however it is not distinguishable from sampling effort. If the ratio is decreasing, </w:t>
      </w:r>
      <w:r>
        <w:rPr>
          <w:rFonts w:ascii="Times New Roman" w:hAnsi="Times New Roman" w:cs="Times New Roman"/>
          <w:i/>
          <w:iCs/>
        </w:rPr>
        <w:t xml:space="preserve">F. alnus </w:t>
      </w:r>
      <w:r>
        <w:rPr>
          <w:rFonts w:ascii="Times New Roman" w:hAnsi="Times New Roman" w:cs="Times New Roman"/>
          <w:iCs/>
        </w:rPr>
        <w:t xml:space="preserve">may still be increasing, but more slowly than the rate of sampling effort. Because the </w:t>
      </w:r>
      <w:r>
        <w:rPr>
          <w:rFonts w:ascii="Times New Roman" w:hAnsi="Times New Roman" w:cs="Times New Roman"/>
          <w:i/>
          <w:iCs/>
        </w:rPr>
        <w:t>cumulative</w:t>
      </w:r>
      <w:r>
        <w:rPr>
          <w:rFonts w:ascii="Times New Roman" w:hAnsi="Times New Roman" w:cs="Times New Roman"/>
          <w:iCs/>
        </w:rPr>
        <w:t xml:space="preserve"> number of records was used in all three temporal trends calculated in this study, the absolute rate of change in samples cannot show a decline. Time periods that have either decreasing or stable ratio values, which precede periods of increasing ratio values, may be considered lags. </w:t>
      </w:r>
    </w:p>
    <w:p w14:paraId="3A64B5BC" w14:textId="77777777" w:rsidR="0059502B" w:rsidRDefault="0059502B" w:rsidP="0059502B">
      <w:pPr>
        <w:rPr>
          <w:rFonts w:ascii="Times New Roman" w:hAnsi="Times New Roman" w:cs="Times New Roman"/>
          <w:iCs/>
        </w:rPr>
      </w:pPr>
    </w:p>
    <w:p w14:paraId="449CB800" w14:textId="77777777" w:rsidR="0059502B" w:rsidRPr="00F15DFC" w:rsidRDefault="0059502B" w:rsidP="0059502B">
      <w:pPr>
        <w:rPr>
          <w:rFonts w:ascii="Times New Roman" w:hAnsi="Times New Roman" w:cs="Times New Roman"/>
          <w:i/>
        </w:rPr>
      </w:pPr>
      <w:r>
        <w:rPr>
          <w:rFonts w:ascii="Times New Roman" w:hAnsi="Times New Roman" w:cs="Times New Roman"/>
          <w:i/>
        </w:rPr>
        <w:t>Cumulative records through time</w:t>
      </w:r>
    </w:p>
    <w:p w14:paraId="4B4BB583" w14:textId="77777777" w:rsidR="0059502B" w:rsidRDefault="0059502B" w:rsidP="0059502B">
      <w:pPr>
        <w:rPr>
          <w:rFonts w:ascii="Times New Roman" w:hAnsi="Times New Roman" w:cs="Times New Roman"/>
          <w:iCs/>
        </w:rPr>
      </w:pPr>
    </w:p>
    <w:p w14:paraId="327F3071" w14:textId="77777777" w:rsidR="0059502B" w:rsidRDefault="0059502B" w:rsidP="0059502B">
      <w:pPr>
        <w:ind w:firstLine="720"/>
        <w:rPr>
          <w:rFonts w:ascii="Times New Roman" w:hAnsi="Times New Roman" w:cs="Times New Roman"/>
        </w:rPr>
      </w:pPr>
      <w:r>
        <w:rPr>
          <w:rFonts w:ascii="Times New Roman" w:hAnsi="Times New Roman" w:cs="Times New Roman"/>
          <w:iCs/>
        </w:rPr>
        <w:t xml:space="preserve">All three of the calculated ratio values suggest that </w:t>
      </w:r>
      <w:r>
        <w:rPr>
          <w:rFonts w:ascii="Times New Roman" w:hAnsi="Times New Roman" w:cs="Times New Roman"/>
          <w:i/>
          <w:iCs/>
        </w:rPr>
        <w:t xml:space="preserve">F. alnus </w:t>
      </w:r>
      <w:r>
        <w:rPr>
          <w:rFonts w:ascii="Times New Roman" w:hAnsi="Times New Roman" w:cs="Times New Roman"/>
          <w:iCs/>
        </w:rPr>
        <w:t xml:space="preserve">increased since ca. 1920 even when increased sampling effort was taken into account (Figures 4C, 5C, and 6C). The ratio of sample growth rates also supports this claim. For all three trends, the ratio of ten-year average growth rates was greater than 1.0 after 1920, indicating that the number of </w:t>
      </w:r>
      <w:r>
        <w:rPr>
          <w:rFonts w:ascii="Times New Roman" w:hAnsi="Times New Roman" w:cs="Times New Roman"/>
          <w:i/>
          <w:iCs/>
        </w:rPr>
        <w:t xml:space="preserve">F. alnus </w:t>
      </w:r>
      <w:r>
        <w:rPr>
          <w:rFonts w:ascii="Times New Roman" w:hAnsi="Times New Roman" w:cs="Times New Roman"/>
          <w:iCs/>
        </w:rPr>
        <w:t xml:space="preserve">samples increased more rapidly than those of the group of associated species (Figures 4B, 5B, and 6B). Prior to 1920, both the ratio values of cumulative number of records and growth rates fluctuated greatly. </w:t>
      </w:r>
      <w:r>
        <w:rPr>
          <w:rFonts w:ascii="Times New Roman" w:hAnsi="Times New Roman" w:cs="Times New Roman"/>
        </w:rPr>
        <w:t xml:space="preserve">This may be the result of the relatively small number of cumulative records for both </w:t>
      </w:r>
      <w:r w:rsidRPr="000B6DED">
        <w:rPr>
          <w:rFonts w:ascii="Times New Roman" w:hAnsi="Times New Roman" w:cs="Times New Roman"/>
          <w:i/>
          <w:iCs/>
        </w:rPr>
        <w:t>F. alnus</w:t>
      </w:r>
      <w:r>
        <w:rPr>
          <w:rFonts w:ascii="Times New Roman" w:hAnsi="Times New Roman" w:cs="Times New Roman"/>
        </w:rPr>
        <w:t xml:space="preserve"> and the associated species during this time. The addition of a small number of records to either dataset could drastically change the ratio between them. The accumulation of </w:t>
      </w:r>
      <w:r w:rsidRPr="000B6DED">
        <w:rPr>
          <w:rFonts w:ascii="Times New Roman" w:hAnsi="Times New Roman" w:cs="Times New Roman"/>
          <w:i/>
          <w:iCs/>
        </w:rPr>
        <w:t>F. alnus</w:t>
      </w:r>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F. alnus</w:t>
      </w:r>
      <w:r>
        <w:rPr>
          <w:rFonts w:ascii="Times New Roman" w:hAnsi="Times New Roman" w:cs="Times New Roman"/>
        </w:rPr>
        <w:t xml:space="preserve"> records increased more slowly than the associated species from 1879 to the 1920s, but there are anomalous years in which the growth rate of </w:t>
      </w:r>
      <w:r w:rsidRPr="000B6DED">
        <w:rPr>
          <w:rFonts w:ascii="Times New Roman" w:hAnsi="Times New Roman" w:cs="Times New Roman"/>
          <w:i/>
          <w:iCs/>
        </w:rPr>
        <w:t>F. alnus</w:t>
      </w:r>
      <w:r>
        <w:rPr>
          <w:rFonts w:ascii="Times New Roman" w:hAnsi="Times New Roman" w:cs="Times New Roman"/>
        </w:rPr>
        <w:t xml:space="preserve"> was much larger than that of the associated species (Figures 4B, 5B, and 6B). For example, </w:t>
      </w:r>
      <w:r>
        <w:rPr>
          <w:rFonts w:ascii="Times New Roman" w:hAnsi="Times New Roman" w:cs="Times New Roman"/>
        </w:rPr>
        <w:lastRenderedPageBreak/>
        <w:t xml:space="preserve">when the cumulative number of records for </w:t>
      </w:r>
      <w:r w:rsidRPr="000B6DED">
        <w:rPr>
          <w:rFonts w:ascii="Times New Roman" w:hAnsi="Times New Roman" w:cs="Times New Roman"/>
          <w:i/>
          <w:iCs/>
        </w:rPr>
        <w:t>F. alnus</w:t>
      </w:r>
      <w:r>
        <w:rPr>
          <w:rFonts w:ascii="Times New Roman" w:hAnsi="Times New Roman" w:cs="Times New Roman"/>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1E6E54">
        <w:rPr>
          <w:rFonts w:ascii="Times New Roman" w:hAnsi="Times New Roman" w:cs="Times New Roman"/>
          <w:i/>
          <w:iCs/>
        </w:rPr>
        <w:t>F. alnus</w:t>
      </w:r>
      <w:r>
        <w:rPr>
          <w:rFonts w:ascii="Times New Roman" w:hAnsi="Times New Roman" w:cs="Times New Roman"/>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Default="0059502B" w:rsidP="0059502B">
      <w:pPr>
        <w:rPr>
          <w:rFonts w:ascii="Times New Roman" w:hAnsi="Times New Roman" w:cs="Times New Roman"/>
        </w:rPr>
      </w:pPr>
    </w:p>
    <w:p w14:paraId="3B6806BC" w14:textId="77777777" w:rsidR="0059502B" w:rsidRPr="00E62854" w:rsidRDefault="0059502B" w:rsidP="0059502B">
      <w:pPr>
        <w:rPr>
          <w:rFonts w:ascii="Times New Roman" w:hAnsi="Times New Roman" w:cs="Times New Roman"/>
          <w:i/>
        </w:rPr>
      </w:pPr>
      <w:r>
        <w:rPr>
          <w:rFonts w:ascii="Times New Roman" w:hAnsi="Times New Roman" w:cs="Times New Roman"/>
          <w:i/>
        </w:rPr>
        <w:t>Spatial spread and area of occupancy through time</w:t>
      </w:r>
    </w:p>
    <w:p w14:paraId="20D7394F" w14:textId="77777777" w:rsidR="0059502B" w:rsidRDefault="0059502B" w:rsidP="0059502B">
      <w:pPr>
        <w:rPr>
          <w:rFonts w:ascii="Times New Roman" w:hAnsi="Times New Roman" w:cs="Times New Roman"/>
        </w:rPr>
      </w:pPr>
    </w:p>
    <w:p w14:paraId="7BBE4B76" w14:textId="543729A4" w:rsidR="0059502B" w:rsidRDefault="0059502B" w:rsidP="0059502B">
      <w:pPr>
        <w:ind w:firstLine="720"/>
        <w:rPr>
          <w:rFonts w:ascii="Times New Roman" w:hAnsi="Times New Roman" w:cs="Times New Roman"/>
        </w:rPr>
      </w:pPr>
      <w:r>
        <w:rPr>
          <w:rFonts w:ascii="Times New Roman" w:hAnsi="Times New Roman" w:cs="Times New Roman"/>
        </w:rPr>
        <w:t>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1A279D">
        <w:rPr>
          <w:rFonts w:ascii="Times New Roman" w:hAnsi="Times New Roman" w:cs="Times New Roman"/>
          <w:vertAlign w:val="superscript"/>
        </w:rPr>
        <w:t>th</w:t>
      </w:r>
      <w:r>
        <w:rPr>
          <w:rFonts w:ascii="Times New Roman" w:hAnsi="Times New Roman" w:cs="Times New Roman"/>
        </w:rPr>
        <w:t xml:space="preserve"> century, was high throughout the second half of the 19</w:t>
      </w:r>
      <w:r w:rsidRPr="001A279D">
        <w:rPr>
          <w:rFonts w:ascii="Times New Roman" w:hAnsi="Times New Roman" w:cs="Times New Roman"/>
          <w:vertAlign w:val="superscript"/>
        </w:rPr>
        <w:t>th</w:t>
      </w:r>
      <w:r>
        <w:rPr>
          <w:rFonts w:ascii="Times New Roman" w:hAnsi="Times New Roman" w:cs="Times New Roman"/>
        </w:rPr>
        <w:t xml:space="preserve"> century, and then decelerated during the 20</w:t>
      </w:r>
      <w:r w:rsidRPr="001A279D">
        <w:rPr>
          <w:rFonts w:ascii="Times New Roman" w:hAnsi="Times New Roman" w:cs="Times New Roman"/>
          <w:vertAlign w:val="superscript"/>
        </w:rPr>
        <w:t>th</w:t>
      </w:r>
      <w:r>
        <w:rPr>
          <w:rFonts w:ascii="Times New Roman" w:hAnsi="Times New Roman" w:cs="Times New Roman"/>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w:t>
      </w:r>
      <w:r w:rsidRPr="0027247A">
        <w:rPr>
          <w:rFonts w:ascii="Times New Roman" w:hAnsi="Times New Roman" w:cs="Times New Roman"/>
        </w:rPr>
        <w:t>However</w:t>
      </w:r>
      <w:r>
        <w:rPr>
          <w:rFonts w:ascii="Times New Roman" w:hAnsi="Times New Roman" w:cs="Times New Roman"/>
        </w:rPr>
        <w:t>, more complex curve fitting such as GAM or piecewise linear regression may more closely fit these data. Regardless, it is clear that specimen collection rapidly spread across the landscape during the 19</w:t>
      </w:r>
      <w:r w:rsidRPr="004455A9">
        <w:rPr>
          <w:rFonts w:ascii="Times New Roman" w:hAnsi="Times New Roman" w:cs="Times New Roman"/>
          <w:vertAlign w:val="superscript"/>
        </w:rPr>
        <w:t>th</w:t>
      </w:r>
      <w:r>
        <w:rPr>
          <w:rFonts w:ascii="Times New Roman" w:hAnsi="Times New Roman" w:cs="Times New Roman"/>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w:t>
      </w:r>
    </w:p>
    <w:p w14:paraId="4E61DDCF" w14:textId="77777777" w:rsidR="0059502B" w:rsidRDefault="0059502B" w:rsidP="0059502B">
      <w:pPr>
        <w:rPr>
          <w:rFonts w:ascii="Times New Roman" w:hAnsi="Times New Roman" w:cs="Times New Roman"/>
        </w:rPr>
      </w:pPr>
    </w:p>
    <w:p w14:paraId="1B87366D" w14:textId="77777777" w:rsidR="0059502B" w:rsidRPr="00A54B6B" w:rsidRDefault="0059502B" w:rsidP="0059502B">
      <w:pPr>
        <w:ind w:firstLine="720"/>
        <w:rPr>
          <w:rFonts w:ascii="Times New Roman" w:hAnsi="Times New Roman" w:cs="Times New Roman"/>
          <w:iCs/>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were collected during this period of high sampling effort. However, it was uncommon across the study region at this time, and appears to have remained uncommon until at least the 1920s. Assuming that cumulative occurrence curves for the associated species represent the spatial spread of collection effort, and that a collector would collect </w:t>
      </w:r>
      <w:r w:rsidRPr="00C73D82">
        <w:rPr>
          <w:rFonts w:ascii="Times New Roman" w:hAnsi="Times New Roman" w:cs="Times New Roman"/>
          <w:i/>
          <w:iCs/>
        </w:rPr>
        <w:t>F. alnus</w:t>
      </w:r>
      <w:r>
        <w:rPr>
          <w:rFonts w:ascii="Times New Roman" w:hAnsi="Times New Roman" w:cs="Times New Roman"/>
        </w:rPr>
        <w:t xml:space="preserve"> if it were present during a survey, it appears that the rate of spatial spread during the early 19</w:t>
      </w:r>
      <w:r w:rsidRPr="007452FD">
        <w:rPr>
          <w:rFonts w:ascii="Times New Roman" w:hAnsi="Times New Roman" w:cs="Times New Roman"/>
          <w:vertAlign w:val="superscript"/>
        </w:rPr>
        <w:t>th</w:t>
      </w:r>
      <w:r>
        <w:rPr>
          <w:rFonts w:ascii="Times New Roman" w:hAnsi="Times New Roman" w:cs="Times New Roman"/>
        </w:rPr>
        <w:t xml:space="preserve"> century of </w:t>
      </w:r>
      <w:r>
        <w:rPr>
          <w:rFonts w:ascii="Times New Roman" w:hAnsi="Times New Roman" w:cs="Times New Roman"/>
          <w:i/>
          <w:iCs/>
        </w:rPr>
        <w:t xml:space="preserve">F. alnus </w:t>
      </w:r>
      <w:r>
        <w:rPr>
          <w:rFonts w:ascii="Times New Roman" w:hAnsi="Times New Roman" w:cs="Times New Roman"/>
          <w:iCs/>
        </w:rPr>
        <w:t xml:space="preserve">was slow. This is most clearly exemplified by the trends in cumulative number of counties occupied through time. On average </w:t>
      </w:r>
      <w:r>
        <w:rPr>
          <w:rFonts w:ascii="Times New Roman" w:hAnsi="Times New Roman" w:cs="Times New Roman"/>
          <w:i/>
          <w:iCs/>
        </w:rPr>
        <w:t xml:space="preserve">F. alnus </w:t>
      </w:r>
      <w:r>
        <w:rPr>
          <w:rFonts w:ascii="Times New Roman" w:hAnsi="Times New Roman" w:cs="Times New Roman"/>
          <w:iCs/>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Pr>
          <w:rFonts w:ascii="Times New Roman" w:hAnsi="Times New Roman" w:cs="Times New Roman"/>
          <w:i/>
          <w:iCs/>
        </w:rPr>
        <w:t xml:space="preserve">F. alnus </w:t>
      </w:r>
      <w:r>
        <w:rPr>
          <w:rFonts w:ascii="Times New Roman" w:hAnsi="Times New Roman" w:cs="Times New Roman"/>
          <w:iCs/>
        </w:rPr>
        <w:t xml:space="preserve">was collected in 2% (4 of 172) of counties. This strongly suggests that </w:t>
      </w:r>
      <w:r>
        <w:rPr>
          <w:rFonts w:ascii="Times New Roman" w:hAnsi="Times New Roman" w:cs="Times New Roman"/>
          <w:i/>
          <w:iCs/>
        </w:rPr>
        <w:t xml:space="preserve">F. alnus </w:t>
      </w:r>
      <w:r>
        <w:rPr>
          <w:rFonts w:ascii="Times New Roman" w:hAnsi="Times New Roman" w:cs="Times New Roman"/>
          <w:iCs/>
        </w:rPr>
        <w:t>was not common at this time. However, the ratio of occurrence records shows a consistent rate of spread throughout the novel range during the following 100 years.</w:t>
      </w:r>
    </w:p>
    <w:p w14:paraId="2D3FC07A" w14:textId="77777777" w:rsidR="0059502B" w:rsidRDefault="0059502B" w:rsidP="0059502B">
      <w:pPr>
        <w:rPr>
          <w:rFonts w:ascii="Times New Roman" w:hAnsi="Times New Roman" w:cs="Times New Roman"/>
        </w:rPr>
      </w:pPr>
    </w:p>
    <w:p w14:paraId="01C7C9BD" w14:textId="77777777" w:rsidR="0059502B" w:rsidRPr="00886BF8" w:rsidRDefault="0059502B" w:rsidP="0059502B">
      <w:pPr>
        <w:rPr>
          <w:rFonts w:ascii="Times New Roman" w:hAnsi="Times New Roman" w:cs="Times New Roman"/>
          <w:i/>
        </w:rPr>
      </w:pPr>
      <w:r>
        <w:rPr>
          <w:rFonts w:ascii="Times New Roman" w:hAnsi="Times New Roman" w:cs="Times New Roman"/>
          <w:i/>
        </w:rPr>
        <w:t>Evidence for an extended lag phase</w:t>
      </w:r>
    </w:p>
    <w:p w14:paraId="6892FAB9" w14:textId="77777777" w:rsidR="0059502B" w:rsidRDefault="0059502B" w:rsidP="0059502B">
      <w:pPr>
        <w:rPr>
          <w:rFonts w:ascii="Times New Roman" w:hAnsi="Times New Roman" w:cs="Times New Roman"/>
        </w:rPr>
      </w:pPr>
    </w:p>
    <w:p w14:paraId="69A98BB6" w14:textId="77777777" w:rsidR="0059502B" w:rsidRPr="001A5EC1" w:rsidRDefault="0059502B" w:rsidP="0059502B">
      <w:pPr>
        <w:widowControl w:val="0"/>
        <w:autoSpaceDE w:val="0"/>
        <w:autoSpaceDN w:val="0"/>
        <w:adjustRightInd w:val="0"/>
        <w:ind w:firstLine="720"/>
        <w:rPr>
          <w:rFonts w:ascii="Times New Roman" w:hAnsi="Times New Roman" w:cs="Times New Roman"/>
          <w:iCs/>
        </w:rPr>
      </w:pPr>
      <w:r>
        <w:rPr>
          <w:rFonts w:ascii="Times New Roman" w:hAnsi="Times New Roman" w:cs="Times New Roman"/>
        </w:rPr>
        <w:t xml:space="preserve">Compared to most previous studies, here I examined the spread of an invasive species </w:t>
      </w:r>
      <w:r>
        <w:rPr>
          <w:rFonts w:ascii="Times New Roman" w:hAnsi="Times New Roman" w:cs="Times New Roman"/>
        </w:rPr>
        <w:lastRenderedPageBreak/>
        <w:t>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C32175">
        <w:rPr>
          <w:rFonts w:ascii="Times New Roman" w:hAnsi="Times New Roman" w:cs="Times New Roman"/>
          <w:vertAlign w:val="superscript"/>
        </w:rPr>
        <w:t>th</w:t>
      </w:r>
      <w:r>
        <w:rPr>
          <w:rFonts w:ascii="Times New Roman" w:hAnsi="Times New Roman" w:cs="Times New Roman"/>
        </w:rPr>
        <w:t xml:space="preserve"> century. All three analyses suggest that </w:t>
      </w:r>
      <w:r>
        <w:rPr>
          <w:rFonts w:ascii="Times New Roman" w:hAnsi="Times New Roman" w:cs="Times New Roman"/>
          <w:i/>
          <w:iCs/>
        </w:rPr>
        <w:t>F. alnus</w:t>
      </w:r>
      <w:r>
        <w:rPr>
          <w:rFonts w:ascii="Times New Roman" w:hAnsi="Times New Roman" w:cs="Times New Roman"/>
          <w:iCs/>
        </w:rPr>
        <w:t xml:space="preserve"> increased at a rate greater than sampling effort from at least 1920 on. Given that the rate of increase in record number and spatial occurrence for </w:t>
      </w:r>
      <w:r>
        <w:rPr>
          <w:rFonts w:ascii="Times New Roman" w:hAnsi="Times New Roman" w:cs="Times New Roman"/>
          <w:i/>
          <w:iCs/>
        </w:rPr>
        <w:t>F. alnus</w:t>
      </w:r>
      <w:r>
        <w:rPr>
          <w:rFonts w:ascii="Times New Roman" w:hAnsi="Times New Roman" w:cs="Times New Roman"/>
          <w:iCs/>
        </w:rPr>
        <w:t xml:space="preserve"> was less than that of the associated species from 1880 to 1920, it is plausible that this period of time represents an extended lag phase. However, trends calculated for this period are based on a small number of </w:t>
      </w:r>
      <w:r>
        <w:rPr>
          <w:rFonts w:ascii="Times New Roman" w:hAnsi="Times New Roman" w:cs="Times New Roman"/>
          <w:i/>
          <w:iCs/>
        </w:rPr>
        <w:t xml:space="preserve">F. alnus </w:t>
      </w:r>
      <w:r>
        <w:rPr>
          <w:rFonts w:ascii="Times New Roman" w:hAnsi="Times New Roman" w:cs="Times New Roman"/>
          <w:iCs/>
        </w:rPr>
        <w:t xml:space="preserve">records, as is evident in the high variability in both the ratio of growth rates and the ratio of records or occupied area. </w:t>
      </w:r>
    </w:p>
    <w:p w14:paraId="2861A34E" w14:textId="77777777" w:rsidR="0059502B" w:rsidRDefault="0059502B" w:rsidP="0059502B">
      <w:pPr>
        <w:rPr>
          <w:rFonts w:ascii="Times New Roman" w:hAnsi="Times New Roman" w:cs="Times New Roman"/>
        </w:rPr>
      </w:pPr>
    </w:p>
    <w:p w14:paraId="44C2A72D" w14:textId="0291E25C" w:rsidR="0059502B" w:rsidRPr="00C32175" w:rsidRDefault="0059502B" w:rsidP="0059502B">
      <w:pPr>
        <w:ind w:firstLine="720"/>
        <w:rPr>
          <w:rFonts w:ascii="Times New Roman" w:hAnsi="Times New Roman" w:cs="Times New Roman"/>
        </w:rPr>
      </w:pPr>
      <w:r>
        <w:rPr>
          <w:rFonts w:ascii="Times New Roman" w:hAnsi="Times New Roman" w:cs="Times New Roman"/>
        </w:rPr>
        <w:t xml:space="preserve">Three previous studies examined aspects of the range expansion of </w:t>
      </w:r>
      <w:r>
        <w:rPr>
          <w:rFonts w:ascii="Times New Roman" w:hAnsi="Times New Roman" w:cs="Times New Roman"/>
          <w:i/>
        </w:rPr>
        <w:t>Frangula alnus</w:t>
      </w:r>
      <w:r>
        <w:rPr>
          <w:rFonts w:ascii="Times New Roman" w:hAnsi="Times New Roman" w:cs="Times New Roman"/>
        </w:rPr>
        <w:t xml:space="preserve"> using herbarium records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"(Howell and Blackwell 1977, Catling and Porebski 1994, Larkin 2011)", "plainTextFormattedCitation" : "(Howell and Blackwell 1977, Catling and Porebski 1994, Larkin 2011)", "previouslyFormattedCitation" : "(Howell and Blackwell 1977, Catling and Porebski 1994, Larkin 2011)"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(Howell and Blackwell 1977, Catling and Porebski 1994, Larkin 2011)</w:t>
      </w:r>
      <w:r>
        <w:rPr>
          <w:rFonts w:ascii="Times New Roman" w:hAnsi="Times New Roman" w:cs="Times New Roman"/>
        </w:rPr>
        <w:fldChar w:fldCharType="end"/>
      </w:r>
      <w:r>
        <w:rPr>
          <w:rFonts w:ascii="Times New Roman" w:hAnsi="Times New Roman" w:cs="Times New Roman"/>
        </w:rPr>
        <w:t xml:space="preserve">. Each focused on only part of the invaded range. Howell &amp;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r>
        <w:rPr>
          <w:rFonts w:ascii="Times New Roman" w:hAnsi="Times New Roman" w:cs="Times New Roman"/>
          <w:i/>
        </w:rPr>
        <w:t>Rhamnus frangula</w:t>
      </w:r>
      <w:r>
        <w:rPr>
          <w:rFonts w:ascii="Times New Roman" w:hAnsi="Times New Roman" w:cs="Times New Roman"/>
        </w:rPr>
        <w:t xml:space="preserve">) into, and throughout, Ohio. They found evidence that it likely entered Ohio in the 1920’s, being observed first in Lake County (northeastern Ohio). The authors speculate that the spread of </w:t>
      </w:r>
      <w:r w:rsidRPr="007A024B">
        <w:rPr>
          <w:rFonts w:ascii="Times New Roman" w:hAnsi="Times New Roman" w:cs="Times New Roman"/>
          <w:i/>
          <w:iCs/>
        </w:rPr>
        <w:t>F. alnus</w:t>
      </w:r>
      <w:r>
        <w:rPr>
          <w:rFonts w:ascii="Times New Roman" w:hAnsi="Times New Roman" w:cs="Times New Roman"/>
        </w:rPr>
        <w:t xml:space="preserve"> westward throughout Ohio was facilitated by the range-expansion of the non-native European Starling. Many bird species are noted to eat the fruit of </w:t>
      </w:r>
      <w:r>
        <w:rPr>
          <w:rFonts w:ascii="Times New Roman" w:hAnsi="Times New Roman" w:cs="Times New Roman"/>
          <w:i/>
        </w:rPr>
        <w:t xml:space="preserve">F. alnus </w:t>
      </w:r>
      <w:r>
        <w:rPr>
          <w:rFonts w:ascii="Times New Roman" w:hAnsi="Times New Roman" w:cs="Times New Roman"/>
        </w:rPr>
        <w:t>and defecate undigested seeds, and European Starlings in particular have been known to eat these fruit (</w:t>
      </w:r>
      <w:r w:rsidRPr="005220A8">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Pr="005220A8">
        <w:rPr>
          <w:rFonts w:ascii="Times New Roman" w:hAnsi="Times New Roman" w:cs="Times New Roman"/>
        </w:rPr>
        <w:fldChar w:fldCharType="separate"/>
      </w:r>
      <w:r w:rsidRPr="005220A8">
        <w:rPr>
          <w:rFonts w:ascii="Times New Roman" w:hAnsi="Times New Roman" w:cs="Times New Roman"/>
          <w:noProof/>
        </w:rPr>
        <w:t>Howell &amp; Blackwell 1977)</w:t>
      </w:r>
      <w:r w:rsidRPr="005220A8">
        <w:rPr>
          <w:rFonts w:ascii="Times New Roman" w:hAnsi="Times New Roman" w:cs="Times New Roman"/>
        </w:rPr>
        <w:fldChar w:fldCharType="end"/>
      </w:r>
      <w:r w:rsidRPr="005220A8">
        <w:rPr>
          <w:rFonts w:ascii="Times New Roman" w:hAnsi="Times New Roman" w:cs="Times New Roman"/>
        </w:rPr>
        <w:t>.</w:t>
      </w:r>
      <w:r>
        <w:rPr>
          <w:rFonts w:ascii="Times New Roman" w:hAnsi="Times New Roman" w:cs="Times New Roman"/>
        </w:rPr>
        <w:t xml:space="preserve"> The authors did not account for potential unequal sampling effort in herbarium records, but rather simply reported when and where </w:t>
      </w:r>
      <w:r>
        <w:rPr>
          <w:rFonts w:ascii="Times New Roman" w:hAnsi="Times New Roman" w:cs="Times New Roman"/>
          <w:i/>
        </w:rPr>
        <w:t>F. alnus</w:t>
      </w:r>
      <w:r>
        <w:rPr>
          <w:rFonts w:ascii="Times New Roman" w:hAnsi="Times New Roman" w:cs="Times New Roman"/>
        </w:rPr>
        <w:t xml:space="preserve"> first appeared in Ohio. Catling &amp;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R. frangula</w:t>
      </w:r>
      <w:r>
        <w:rPr>
          <w:rFonts w:ascii="Times New Roman" w:hAnsi="Times New Roman" w:cs="Times New Roman"/>
        </w:rPr>
        <w:t xml:space="preserve">) and found that it was first recorded in London, Ontario in 1898 and Ottawa in 1899. Their data suggested that </w:t>
      </w:r>
      <w:r>
        <w:rPr>
          <w:rFonts w:ascii="Times New Roman" w:hAnsi="Times New Roman" w:cs="Times New Roman"/>
          <w:i/>
        </w:rPr>
        <w:t>F. alnus</w:t>
      </w:r>
      <w:r>
        <w:rPr>
          <w:rFonts w:ascii="Times New Roman" w:hAnsi="Times New Roman" w:cs="Times New Roman"/>
        </w:rPr>
        <w:t xml:space="preserve"> spread to other urban centers, but primarily remained confined to these areas until the 1970’s. From the 1970’s to the early 1990’s </w:t>
      </w:r>
      <w:r w:rsidRPr="005220A8">
        <w:rPr>
          <w:rFonts w:ascii="Times New Roman" w:hAnsi="Times New Roman" w:cs="Times New Roman"/>
          <w:i/>
          <w:iCs/>
        </w:rPr>
        <w:t>F. alnus</w:t>
      </w:r>
      <w:r>
        <w:rPr>
          <w:rFonts w:ascii="Times New Roman" w:hAnsi="Times New Roman" w:cs="Times New Roman"/>
        </w:rPr>
        <w:t xml:space="preserve"> spread into natural areas outside of urban areas at an increased rate compared to the previous 70 years. The authors suggest that this observation is indicative of a lag phase in the spread of </w:t>
      </w:r>
      <w:r>
        <w:rPr>
          <w:rFonts w:ascii="Times New Roman" w:hAnsi="Times New Roman" w:cs="Times New Roman"/>
          <w:i/>
        </w:rPr>
        <w:t>F. alnus</w:t>
      </w:r>
      <w:r>
        <w:rPr>
          <w:rFonts w:ascii="Times New Roman" w:hAnsi="Times New Roman" w:cs="Times New Roman"/>
        </w:rPr>
        <w:t xml:space="preserve">, though no quantitative analysis was carried out.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r>
        <w:rPr>
          <w:rFonts w:ascii="Times New Roman" w:hAnsi="Times New Roman" w:cs="Times New Roman"/>
          <w:i/>
        </w:rPr>
        <w:t>Rhamnus alnifolia</w:t>
      </w:r>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applying the methods of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The earliest record of </w:t>
      </w:r>
      <w:r>
        <w:rPr>
          <w:rFonts w:ascii="Times New Roman" w:hAnsi="Times New Roman" w:cs="Times New Roman"/>
          <w:i/>
        </w:rPr>
        <w:t>F. alnus</w:t>
      </w:r>
      <w:r>
        <w:rPr>
          <w:rFonts w:ascii="Times New Roman" w:hAnsi="Times New Roman" w:cs="Times New Roman"/>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Pr>
          <w:rFonts w:ascii="Times New Roman" w:hAnsi="Times New Roman" w:cs="Times New Roman"/>
          <w:i/>
        </w:rPr>
        <w:t>F. alnus</w:t>
      </w:r>
      <w:r>
        <w:rPr>
          <w:rFonts w:ascii="Times New Roman" w:hAnsi="Times New Roman" w:cs="Times New Roman"/>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Default="0059502B" w:rsidP="0059502B">
      <w:pPr>
        <w:rPr>
          <w:rFonts w:ascii="Times New Roman" w:hAnsi="Times New Roman" w:cs="Times New Roman"/>
        </w:rPr>
      </w:pPr>
    </w:p>
    <w:p w14:paraId="237DEA26" w14:textId="77777777" w:rsidR="0059502B" w:rsidRPr="007D148E" w:rsidRDefault="0059502B" w:rsidP="0059502B">
      <w:pPr>
        <w:widowControl w:val="0"/>
        <w:autoSpaceDE w:val="0"/>
        <w:autoSpaceDN w:val="0"/>
        <w:adjustRightInd w:val="0"/>
        <w:rPr>
          <w:rFonts w:ascii="Times New Roman" w:hAnsi="Times New Roman" w:cs="Times New Roman"/>
          <w:i/>
          <w:iCs/>
        </w:rPr>
      </w:pPr>
      <w:r>
        <w:rPr>
          <w:rFonts w:ascii="Times New Roman" w:hAnsi="Times New Roman" w:cs="Times New Roman"/>
          <w:i/>
          <w:iCs/>
        </w:rPr>
        <w:t>Caveats and potential sources of bias</w:t>
      </w:r>
    </w:p>
    <w:p w14:paraId="308C7345" w14:textId="77777777" w:rsidR="0059502B" w:rsidRDefault="0059502B" w:rsidP="0059502B">
      <w:pPr>
        <w:rPr>
          <w:rFonts w:ascii="Times New Roman" w:hAnsi="Times New Roman" w:cs="Times New Roman"/>
        </w:rPr>
      </w:pPr>
    </w:p>
    <w:p w14:paraId="172EF224" w14:textId="398159CF" w:rsidR="0059502B" w:rsidRPr="00EA0365" w:rsidRDefault="0059502B" w:rsidP="0059502B">
      <w:pPr>
        <w:ind w:firstLine="720"/>
        <w:rPr>
          <w:rFonts w:ascii="Times New Roman" w:hAnsi="Times New Roman" w:cs="Times New Roman"/>
        </w:rPr>
      </w:pPr>
      <w:r>
        <w:rPr>
          <w:rFonts w:ascii="Times New Roman" w:hAnsi="Times New Roman" w:cs="Times New Roman"/>
        </w:rPr>
        <w:t xml:space="preserve">I made several assumptions in carrying out the analyses presented here. One assumption of note is that I treated the cumulative number of occupied grid cells, and counties, as representative of the area of extent. This may not be valid if </w:t>
      </w:r>
      <w:r>
        <w:rPr>
          <w:rFonts w:ascii="Times New Roman" w:hAnsi="Times New Roman" w:cs="Times New Roman"/>
          <w:i/>
          <w:iCs/>
        </w:rPr>
        <w:t xml:space="preserve">F. alnus </w:t>
      </w:r>
      <w:r>
        <w:rPr>
          <w:rFonts w:ascii="Times New Roman" w:hAnsi="Times New Roman" w:cs="Times New Roman"/>
          <w:iCs/>
        </w:rPr>
        <w:t xml:space="preserve">invades </w:t>
      </w:r>
      <w:r>
        <w:rPr>
          <w:rFonts w:ascii="Times New Roman" w:hAnsi="Times New Roman" w:cs="Times New Roman"/>
        </w:rPr>
        <w:t xml:space="preserve">an area, but later </w:t>
      </w:r>
      <w:r>
        <w:rPr>
          <w:rFonts w:ascii="Times New Roman" w:hAnsi="Times New Roman" w:cs="Times New Roman"/>
        </w:rPr>
        <w:lastRenderedPageBreak/>
        <w:t xml:space="preserve">goes locally extinct. This is an unlikely occurrence. With one notable exception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(Cunard and Lee 2008)</w:t>
      </w:r>
      <w:r>
        <w:rPr>
          <w:rFonts w:ascii="Times New Roman" w:hAnsi="Times New Roman" w:cs="Times New Roman"/>
        </w:rPr>
        <w:fldChar w:fldCharType="end"/>
      </w:r>
      <w:r>
        <w:rPr>
          <w:rFonts w:ascii="Times New Roman" w:hAnsi="Times New Roman" w:cs="Times New Roman"/>
        </w:rPr>
        <w:t xml:space="preserve">, there are no documented examples of the local extinction of </w:t>
      </w:r>
      <w:r>
        <w:rPr>
          <w:rFonts w:ascii="Times New Roman" w:hAnsi="Times New Roman" w:cs="Times New Roman"/>
          <w:i/>
          <w:iCs/>
        </w:rPr>
        <w:t>F. alnus</w:t>
      </w:r>
      <w:r>
        <w:rPr>
          <w:rFonts w:ascii="Times New Roman" w:hAnsi="Times New Roman" w:cs="Times New Roman"/>
          <w:iCs/>
        </w:rPr>
        <w:t>, either by natural processes or management actions.</w:t>
      </w:r>
      <w:r>
        <w:rPr>
          <w:rFonts w:ascii="Times New Roman" w:hAnsi="Times New Roman" w:cs="Times New Roman"/>
          <w:i/>
          <w:iCs/>
        </w:rPr>
        <w:t xml:space="preserve"> </w:t>
      </w:r>
      <w:r>
        <w:rPr>
          <w:rFonts w:ascii="Times New Roman" w:hAnsi="Times New Roman" w:cs="Times New Roman"/>
        </w:rPr>
        <w:t xml:space="preserve">This supports the notion that once a location is occupied, it remains so. However, I am confident that some locations of historical </w:t>
      </w:r>
      <w:r w:rsidRPr="00A468BC">
        <w:rPr>
          <w:rFonts w:ascii="Times New Roman" w:hAnsi="Times New Roman" w:cs="Times New Roman"/>
          <w:i/>
          <w:iCs/>
        </w:rPr>
        <w:t>F. alnus</w:t>
      </w:r>
      <w:r>
        <w:rPr>
          <w:rFonts w:ascii="Times New Roman" w:hAnsi="Times New Roman" w:cs="Times New Roman"/>
        </w:rPr>
        <w:t xml:space="preserve"> occurrences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Pr>
          <w:rFonts w:ascii="Times New Roman" w:hAnsi="Times New Roman" w:cs="Times New Roman"/>
          <w:i/>
          <w:iCs/>
        </w:rPr>
        <w:t>F. alnus</w:t>
      </w:r>
      <w:r>
        <w:rPr>
          <w:rFonts w:ascii="Times New Roman" w:hAnsi="Times New Roman" w:cs="Times New Roman"/>
        </w:rPr>
        <w:t xml:space="preserve"> throughout its novel region. Nevertheless, it can be successful in very small, isolated, and disturbed plots within a urban or suburban land-use matrix (personal observation;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 Tredici 2010)</w:t>
      </w:r>
      <w:r>
        <w:rPr>
          <w:rFonts w:ascii="Times New Roman" w:hAnsi="Times New Roman" w:cs="Times New Roman"/>
        </w:rPr>
        <w:fldChar w:fldCharType="end"/>
      </w:r>
      <w:r>
        <w:rPr>
          <w:rFonts w:ascii="Times New Roman" w:hAnsi="Times New Roman" w:cs="Times New Roman"/>
        </w:rPr>
        <w:t>. Ultimately, the finest spatial resolution used in this study was 5 x 5 arc minutes (approximately 10 x 10 km) for the occupied grid cells through time. The spatial resolution for the number of counties through time varies, but the mean county area for all counties in the study region is approximately 1500 km</w:t>
      </w:r>
      <w:r>
        <w:rPr>
          <w:rFonts w:ascii="Times New Roman" w:hAnsi="Times New Roman" w:cs="Times New Roman"/>
          <w:vertAlign w:val="superscript"/>
        </w:rPr>
        <w:t>2</w:t>
      </w:r>
      <w:r>
        <w:rPr>
          <w:rFonts w:ascii="Times New Roman" w:hAnsi="Times New Roman" w:cs="Times New Roman"/>
        </w:rPr>
        <w:t xml:space="preserve">, making it more course than the occupied grid cells through time. For both resolutions, a complete local extinction of </w:t>
      </w:r>
      <w:r>
        <w:rPr>
          <w:rFonts w:ascii="Times New Roman" w:hAnsi="Times New Roman" w:cs="Times New Roman"/>
          <w:i/>
          <w:iCs/>
        </w:rPr>
        <w:t xml:space="preserve">F. alnus </w:t>
      </w:r>
      <w:r>
        <w:rPr>
          <w:rFonts w:ascii="Times New Roman" w:hAnsi="Times New Roman" w:cs="Times New Roman"/>
          <w:iCs/>
        </w:rPr>
        <w:t>is unlikely.</w:t>
      </w:r>
    </w:p>
    <w:p w14:paraId="7F0BFAE8" w14:textId="77777777" w:rsidR="0059502B" w:rsidRDefault="0059502B" w:rsidP="0059502B">
      <w:pPr>
        <w:rPr>
          <w:rFonts w:ascii="Times New Roman" w:hAnsi="Times New Roman" w:cs="Times New Roman"/>
        </w:rPr>
      </w:pPr>
    </w:p>
    <w:p w14:paraId="09A5A074" w14:textId="708B7D57" w:rsidR="0059502B" w:rsidRDefault="0059502B" w:rsidP="0059502B">
      <w:pPr>
        <w:ind w:firstLine="720"/>
        <w:rPr>
          <w:rFonts w:ascii="Times New Roman" w:hAnsi="Times New Roman" w:cs="Times New Roman"/>
        </w:rPr>
      </w:pPr>
      <w:r>
        <w:rPr>
          <w:rFonts w:ascii="Times New Roman" w:hAnsi="Times New Roman" w:cs="Times New Roman"/>
        </w:rPr>
        <w:t xml:space="preserve">A challenge in using historical biodiversity collections is that most herbaria do not have electronic databases of their holdings that are easily accessed by the public (i.e., a web-base search interface) and many do not have a complete electronic database of records within the institution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Pr>
          <w:rFonts w:ascii="Times New Roman" w:hAnsi="Times New Roman" w:cs="Times New Roman"/>
          <w:i/>
          <w:iCs/>
        </w:rPr>
        <w:t>F. alnus</w:t>
      </w:r>
      <w:r>
        <w:rPr>
          <w:rFonts w:ascii="Times New Roman" w:hAnsi="Times New Roman" w:cs="Times New Roman"/>
        </w:rPr>
        <w:t xml:space="preserve">. I was able to collect records from some herbaria by directly contacting curators and collection managers. Many collection managers were happy to provide me with record information for </w:t>
      </w:r>
      <w:r>
        <w:rPr>
          <w:rFonts w:ascii="Times New Roman" w:hAnsi="Times New Roman" w:cs="Times New Roman"/>
          <w:i/>
        </w:rPr>
        <w:t>F. alnus</w:t>
      </w:r>
      <w:r>
        <w:rPr>
          <w:rFonts w:ascii="Times New Roman" w:hAnsi="Times New Roman" w:cs="Times New Roman"/>
        </w:rPr>
        <w:t xml:space="preserve">, in part because there were generally a small number of records, and some were able to provide me with information from records of the group of associated species. However, because of the large request entailed in collecting records for the associated species, I was not able to collect these records from some herbaria. This is particularly problematic because I focused my direct contact efforts on herbaria that I either knew contained </w:t>
      </w:r>
      <w:r>
        <w:rPr>
          <w:rFonts w:ascii="Times New Roman" w:hAnsi="Times New Roman" w:cs="Times New Roman"/>
          <w:i/>
        </w:rPr>
        <w:t>F. alnus</w:t>
      </w:r>
      <w:r>
        <w:rPr>
          <w:rFonts w:ascii="Times New Roman" w:hAnsi="Times New Roman" w:cs="Times New Roman"/>
        </w:rPr>
        <w:t xml:space="preserve"> (e.g. Miami University Herbarium) or herbaria in regions that I thought were lacking in records collected by other means. These collection issues result in underestimates of the amount of area occupied by </w:t>
      </w:r>
      <w:r>
        <w:rPr>
          <w:rFonts w:ascii="Times New Roman" w:hAnsi="Times New Roman" w:cs="Times New Roman"/>
          <w:i/>
        </w:rPr>
        <w:t>F. alnus</w:t>
      </w:r>
      <w:r>
        <w:rPr>
          <w:rFonts w:ascii="Times New Roman" w:hAnsi="Times New Roman" w:cs="Times New Roman"/>
        </w:rPr>
        <w:t>, and further collections could potentially increase the accuracy of my results.</w:t>
      </w:r>
    </w:p>
    <w:p w14:paraId="32093385" w14:textId="77777777" w:rsidR="0059502B" w:rsidRDefault="0059502B" w:rsidP="0059502B">
      <w:pPr>
        <w:rPr>
          <w:rFonts w:ascii="Times New Roman" w:hAnsi="Times New Roman" w:cs="Times New Roman"/>
          <w:b/>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59502B">
      <w:pPr>
        <w:rPr>
          <w:rFonts w:ascii="Times New Roman" w:hAnsi="Times New Roman" w:cs="Times New Roman"/>
        </w:rPr>
      </w:pPr>
      <w:r>
        <w:rPr>
          <w:rFonts w:ascii="Times New Roman" w:hAnsi="Times New Roman" w:cs="Times New Roman"/>
          <w:b/>
        </w:rPr>
        <w:lastRenderedPageBreak/>
        <w:t>Conclusions</w:t>
      </w:r>
    </w:p>
    <w:p w14:paraId="3F1FF202" w14:textId="77777777" w:rsidR="0059502B" w:rsidRDefault="0059502B" w:rsidP="0059502B">
      <w:pPr>
        <w:rPr>
          <w:rFonts w:ascii="Times New Roman" w:hAnsi="Times New Roman" w:cs="Times New Roman"/>
          <w:b/>
        </w:rPr>
      </w:pPr>
    </w:p>
    <w:p w14:paraId="4794185C" w14:textId="2EE9CCFC"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F. alnus</w:t>
      </w:r>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F. alnus</w:t>
      </w:r>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F. alnus</w:t>
      </w:r>
      <w:r>
        <w:rPr>
          <w:rFonts w:ascii="Times New Roman" w:hAnsi="Times New Roman" w:cs="Times New Roman"/>
        </w:rPr>
        <w:t xml:space="preserve"> while accounting for potential unequal spatial and temporal sampling bias in occurrence record collection. Based on these calculations, </w:t>
      </w:r>
      <w:r>
        <w:rPr>
          <w:rFonts w:ascii="Times New Roman" w:hAnsi="Times New Roman" w:cs="Times New Roman"/>
          <w:i/>
        </w:rPr>
        <w:t>F. alnus</w:t>
      </w:r>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BC652B">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4B34D5" w:rsidRPr="004B34D5">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Historical presence record sources and counts. Abbreviations for “Accession Method” column: CBIF = Canadian Biodiversity Information Facility, GBIF = Global Biodiversity Information Facility, IPANE = Invasive Plant Atlas of New England, and vPlants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D21763">
        <w:trPr>
          <w:trHeight w:val="300"/>
        </w:trPr>
        <w:tc>
          <w:tcPr>
            <w:tcW w:w="4345" w:type="dxa"/>
            <w:noWrap/>
            <w:hideMark/>
          </w:tcPr>
          <w:p w14:paraId="46D7AA74"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D21763">
        <w:trPr>
          <w:trHeight w:val="215"/>
        </w:trPr>
        <w:tc>
          <w:tcPr>
            <w:tcW w:w="4345" w:type="dxa"/>
            <w:noWrap/>
            <w:hideMark/>
          </w:tcPr>
          <w:p w14:paraId="08869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D21763">
        <w:trPr>
          <w:trHeight w:val="63"/>
        </w:trPr>
        <w:tc>
          <w:tcPr>
            <w:tcW w:w="4345" w:type="dxa"/>
            <w:noWrap/>
            <w:hideMark/>
          </w:tcPr>
          <w:p w14:paraId="33551E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D21763">
        <w:trPr>
          <w:trHeight w:val="557"/>
        </w:trPr>
        <w:tc>
          <w:tcPr>
            <w:tcW w:w="4345" w:type="dxa"/>
            <w:noWrap/>
            <w:hideMark/>
          </w:tcPr>
          <w:p w14:paraId="1EE6203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Botanischer Garten und Botanisches Museum Berlin-Dahlem</w:t>
            </w:r>
          </w:p>
        </w:tc>
        <w:tc>
          <w:tcPr>
            <w:tcW w:w="1440" w:type="dxa"/>
            <w:noWrap/>
            <w:hideMark/>
          </w:tcPr>
          <w:p w14:paraId="7D6F5DE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D21763">
        <w:trPr>
          <w:trHeight w:val="125"/>
        </w:trPr>
        <w:tc>
          <w:tcPr>
            <w:tcW w:w="4345" w:type="dxa"/>
            <w:noWrap/>
            <w:hideMark/>
          </w:tcPr>
          <w:p w14:paraId="7C1D6A1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D21763">
        <w:trPr>
          <w:trHeight w:val="63"/>
        </w:trPr>
        <w:tc>
          <w:tcPr>
            <w:tcW w:w="4345" w:type="dxa"/>
            <w:noWrap/>
            <w:hideMark/>
          </w:tcPr>
          <w:p w14:paraId="05663D2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59502B" w:rsidRPr="00400B60" w14:paraId="588F473A" w14:textId="77777777" w:rsidTr="00D21763">
        <w:trPr>
          <w:trHeight w:val="63"/>
        </w:trPr>
        <w:tc>
          <w:tcPr>
            <w:tcW w:w="4345" w:type="dxa"/>
            <w:noWrap/>
            <w:hideMark/>
          </w:tcPr>
          <w:p w14:paraId="7FC047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D21763">
        <w:trPr>
          <w:trHeight w:val="63"/>
        </w:trPr>
        <w:tc>
          <w:tcPr>
            <w:tcW w:w="4345" w:type="dxa"/>
            <w:noWrap/>
            <w:hideMark/>
          </w:tcPr>
          <w:p w14:paraId="0BAC5DC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D21763">
        <w:trPr>
          <w:trHeight w:val="63"/>
        </w:trPr>
        <w:tc>
          <w:tcPr>
            <w:tcW w:w="4345" w:type="dxa"/>
            <w:noWrap/>
            <w:hideMark/>
          </w:tcPr>
          <w:p w14:paraId="56DADEA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D21763">
        <w:trPr>
          <w:trHeight w:val="63"/>
        </w:trPr>
        <w:tc>
          <w:tcPr>
            <w:tcW w:w="4345" w:type="dxa"/>
            <w:noWrap/>
            <w:hideMark/>
          </w:tcPr>
          <w:p w14:paraId="77658DE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59502B" w:rsidRPr="00400B60" w14:paraId="7A7C1020" w14:textId="77777777" w:rsidTr="00D21763">
        <w:trPr>
          <w:trHeight w:val="143"/>
        </w:trPr>
        <w:tc>
          <w:tcPr>
            <w:tcW w:w="4345" w:type="dxa"/>
            <w:noWrap/>
            <w:hideMark/>
          </w:tcPr>
          <w:p w14:paraId="24494C5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D21763">
        <w:trPr>
          <w:trHeight w:val="107"/>
        </w:trPr>
        <w:tc>
          <w:tcPr>
            <w:tcW w:w="4345" w:type="dxa"/>
            <w:noWrap/>
            <w:hideMark/>
          </w:tcPr>
          <w:p w14:paraId="048382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D21763">
        <w:trPr>
          <w:trHeight w:val="71"/>
        </w:trPr>
        <w:tc>
          <w:tcPr>
            <w:tcW w:w="4345" w:type="dxa"/>
            <w:noWrap/>
            <w:hideMark/>
          </w:tcPr>
          <w:p w14:paraId="2CF1D7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D21763">
        <w:trPr>
          <w:trHeight w:val="116"/>
        </w:trPr>
        <w:tc>
          <w:tcPr>
            <w:tcW w:w="4345" w:type="dxa"/>
            <w:noWrap/>
            <w:hideMark/>
          </w:tcPr>
          <w:p w14:paraId="2C44A32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D21763">
        <w:trPr>
          <w:trHeight w:val="63"/>
        </w:trPr>
        <w:tc>
          <w:tcPr>
            <w:tcW w:w="4345" w:type="dxa"/>
            <w:noWrap/>
            <w:hideMark/>
          </w:tcPr>
          <w:p w14:paraId="5173A8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D21763">
        <w:trPr>
          <w:trHeight w:val="63"/>
        </w:trPr>
        <w:tc>
          <w:tcPr>
            <w:tcW w:w="4345" w:type="dxa"/>
            <w:noWrap/>
          </w:tcPr>
          <w:p w14:paraId="68B471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D21763">
        <w:trPr>
          <w:trHeight w:val="63"/>
        </w:trPr>
        <w:tc>
          <w:tcPr>
            <w:tcW w:w="4345" w:type="dxa"/>
            <w:noWrap/>
            <w:hideMark/>
          </w:tcPr>
          <w:p w14:paraId="2A918C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D21763">
        <w:trPr>
          <w:trHeight w:val="63"/>
        </w:trPr>
        <w:tc>
          <w:tcPr>
            <w:tcW w:w="4345" w:type="dxa"/>
            <w:noWrap/>
            <w:hideMark/>
          </w:tcPr>
          <w:p w14:paraId="1BD61F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D21763">
        <w:trPr>
          <w:trHeight w:val="63"/>
        </w:trPr>
        <w:tc>
          <w:tcPr>
            <w:tcW w:w="4345" w:type="dxa"/>
            <w:noWrap/>
            <w:hideMark/>
          </w:tcPr>
          <w:p w14:paraId="41ED7F1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D21763">
        <w:trPr>
          <w:trHeight w:val="98"/>
        </w:trPr>
        <w:tc>
          <w:tcPr>
            <w:tcW w:w="4345" w:type="dxa"/>
            <w:noWrap/>
            <w:hideMark/>
          </w:tcPr>
          <w:p w14:paraId="2171419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Université de Montréal</w:t>
            </w:r>
          </w:p>
        </w:tc>
        <w:tc>
          <w:tcPr>
            <w:tcW w:w="1440" w:type="dxa"/>
            <w:noWrap/>
            <w:hideMark/>
          </w:tcPr>
          <w:p w14:paraId="10EE5A4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D21763">
        <w:trPr>
          <w:trHeight w:val="63"/>
        </w:trPr>
        <w:tc>
          <w:tcPr>
            <w:tcW w:w="4345" w:type="dxa"/>
            <w:noWrap/>
            <w:hideMark/>
          </w:tcPr>
          <w:p w14:paraId="420A2C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D21763">
        <w:trPr>
          <w:trHeight w:val="63"/>
        </w:trPr>
        <w:tc>
          <w:tcPr>
            <w:tcW w:w="4345" w:type="dxa"/>
            <w:noWrap/>
            <w:hideMark/>
          </w:tcPr>
          <w:p w14:paraId="541EA3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D21763">
        <w:trPr>
          <w:trHeight w:val="63"/>
        </w:trPr>
        <w:tc>
          <w:tcPr>
            <w:tcW w:w="4345" w:type="dxa"/>
            <w:noWrap/>
            <w:hideMark/>
          </w:tcPr>
          <w:p w14:paraId="37A9F8E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D21763">
        <w:trPr>
          <w:trHeight w:val="63"/>
        </w:trPr>
        <w:tc>
          <w:tcPr>
            <w:tcW w:w="4345" w:type="dxa"/>
            <w:noWrap/>
            <w:hideMark/>
          </w:tcPr>
          <w:p w14:paraId="0EF9FD9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D21763">
        <w:trPr>
          <w:trHeight w:val="80"/>
        </w:trPr>
        <w:tc>
          <w:tcPr>
            <w:tcW w:w="4345" w:type="dxa"/>
            <w:noWrap/>
          </w:tcPr>
          <w:p w14:paraId="5B7BFF6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D21763">
        <w:trPr>
          <w:trHeight w:val="80"/>
        </w:trPr>
        <w:tc>
          <w:tcPr>
            <w:tcW w:w="4345" w:type="dxa"/>
            <w:noWrap/>
            <w:hideMark/>
          </w:tcPr>
          <w:p w14:paraId="2559C30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D21763">
        <w:trPr>
          <w:trHeight w:val="63"/>
        </w:trPr>
        <w:tc>
          <w:tcPr>
            <w:tcW w:w="4345" w:type="dxa"/>
            <w:noWrap/>
            <w:hideMark/>
          </w:tcPr>
          <w:p w14:paraId="08E29E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D21763">
        <w:trPr>
          <w:trHeight w:val="63"/>
        </w:trPr>
        <w:tc>
          <w:tcPr>
            <w:tcW w:w="4345" w:type="dxa"/>
            <w:noWrap/>
            <w:hideMark/>
          </w:tcPr>
          <w:p w14:paraId="3483D8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D21763">
        <w:trPr>
          <w:trHeight w:val="63"/>
        </w:trPr>
        <w:tc>
          <w:tcPr>
            <w:tcW w:w="4345" w:type="dxa"/>
            <w:noWrap/>
            <w:hideMark/>
          </w:tcPr>
          <w:p w14:paraId="66880BB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D21763">
        <w:trPr>
          <w:trHeight w:val="63"/>
        </w:trPr>
        <w:tc>
          <w:tcPr>
            <w:tcW w:w="4345" w:type="dxa"/>
            <w:noWrap/>
            <w:hideMark/>
          </w:tcPr>
          <w:p w14:paraId="5C09F47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D21763">
        <w:trPr>
          <w:trHeight w:val="152"/>
        </w:trPr>
        <w:tc>
          <w:tcPr>
            <w:tcW w:w="4345" w:type="dxa"/>
            <w:noWrap/>
            <w:hideMark/>
          </w:tcPr>
          <w:p w14:paraId="6D94E8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Naturhistorisches Museum Wien</w:t>
            </w:r>
          </w:p>
        </w:tc>
        <w:tc>
          <w:tcPr>
            <w:tcW w:w="1440" w:type="dxa"/>
            <w:noWrap/>
            <w:hideMark/>
          </w:tcPr>
          <w:p w14:paraId="04BAD4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D21763">
            <w:pPr>
              <w:rPr>
                <w:rFonts w:ascii="Times New Roman" w:hAnsi="Times New Roman" w:cs="Times New Roman"/>
                <w:sz w:val="22"/>
                <w:szCs w:val="22"/>
              </w:rPr>
            </w:pPr>
          </w:p>
        </w:tc>
      </w:tr>
      <w:tr w:rsidR="0059502B" w:rsidRPr="00400B60" w14:paraId="29723579" w14:textId="77777777" w:rsidTr="00D21763">
        <w:trPr>
          <w:trHeight w:val="107"/>
        </w:trPr>
        <w:tc>
          <w:tcPr>
            <w:tcW w:w="4345" w:type="dxa"/>
            <w:noWrap/>
            <w:hideMark/>
          </w:tcPr>
          <w:p w14:paraId="747570C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D21763">
        <w:trPr>
          <w:trHeight w:val="63"/>
        </w:trPr>
        <w:tc>
          <w:tcPr>
            <w:tcW w:w="4345" w:type="dxa"/>
            <w:noWrap/>
            <w:hideMark/>
          </w:tcPr>
          <w:p w14:paraId="1D7A1E4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D21763">
        <w:trPr>
          <w:trHeight w:val="63"/>
        </w:trPr>
        <w:tc>
          <w:tcPr>
            <w:tcW w:w="4345" w:type="dxa"/>
            <w:noWrap/>
            <w:hideMark/>
          </w:tcPr>
          <w:p w14:paraId="4CCC82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D21763">
            <w:pPr>
              <w:rPr>
                <w:rFonts w:ascii="Times New Roman" w:hAnsi="Times New Roman" w:cs="Times New Roman"/>
                <w:sz w:val="22"/>
                <w:szCs w:val="22"/>
              </w:rPr>
            </w:pPr>
          </w:p>
        </w:tc>
        <w:tc>
          <w:tcPr>
            <w:tcW w:w="990" w:type="dxa"/>
            <w:noWrap/>
            <w:hideMark/>
          </w:tcPr>
          <w:p w14:paraId="4712C10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lastRenderedPageBreak/>
        <w:t xml:space="preserve">Figure 1. </w:t>
      </w:r>
      <w:r w:rsidRPr="008D584A">
        <w:rPr>
          <w:rFonts w:ascii="Times New Roman" w:hAnsi="Times New Roman"/>
          <w:b w:val="0"/>
          <w:color w:val="auto"/>
          <w:sz w:val="24"/>
          <w:szCs w:val="24"/>
        </w:rPr>
        <w:t xml:space="preserve">Population size versus time relationship for an exponentially growing population.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lastRenderedPageBreak/>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lastRenderedPageBreak/>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lastRenderedPageBreak/>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F. alnus</w:t>
      </w:r>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FF3C7C" w:rsidRPr="00EC0570" w:rsidRDefault="00FF3C7C"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336165"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FF3C7C" w:rsidRPr="00EC0570" w:rsidRDefault="00FF3C7C"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FF3C7C" w:rsidRPr="00EC0570" w:rsidRDefault="00FF3C7C"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1DC2C6"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FF3C7C" w:rsidRPr="00EC0570" w:rsidRDefault="00FF3C7C"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FF3C7C" w:rsidRPr="00EC0570" w:rsidRDefault="00FF3C7C"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5DCF13"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FF3C7C" w:rsidRPr="00EC0570" w:rsidRDefault="00FF3C7C"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FF3C7C" w:rsidRPr="00EC0570" w:rsidRDefault="00FF3C7C"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D48F8F"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FF3C7C" w:rsidRPr="00EC0570" w:rsidRDefault="00FF3C7C"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FF3C7C" w:rsidRPr="00EC0570" w:rsidRDefault="00FF3C7C"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77BF5B"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FF3C7C" w:rsidRPr="00EC0570" w:rsidRDefault="00FF3C7C"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FF3C7C" w:rsidRPr="00EC0570" w:rsidRDefault="00FF3C7C"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D9B0C2"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FF3C7C" w:rsidRPr="00EC0570" w:rsidRDefault="00FF3C7C"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a models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alnus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D21763">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lastRenderedPageBreak/>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a models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alnus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r w:rsidRPr="00793C44">
        <w:rPr>
          <w:rFonts w:ascii="Times New Roman" w:hAnsi="Times New Roman" w:cs="Times New Roman"/>
          <w:b w:val="0"/>
          <w:color w:val="auto"/>
          <w:sz w:val="24"/>
          <w:szCs w:val="24"/>
        </w:rPr>
        <w:t xml:space="preserve">10 year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FF3C7C" w:rsidRPr="00EC0570" w:rsidRDefault="00FF3C7C"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D7DF28"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FF3C7C" w:rsidRPr="00EC0570" w:rsidRDefault="00FF3C7C"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FF3C7C" w:rsidRPr="00EC0570" w:rsidRDefault="00FF3C7C"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8C9B0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FF3C7C" w:rsidRPr="00EC0570" w:rsidRDefault="00FF3C7C"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FF3C7C" w:rsidRPr="00EC0570" w:rsidRDefault="00FF3C7C"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FC5DC5"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FF3C7C" w:rsidRPr="00EC0570" w:rsidRDefault="00FF3C7C"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786A5BB9" w14:textId="77777777" w:rsidR="00144CA1"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797B9C69" w14:textId="7D001463" w:rsidR="00144CA1" w:rsidRPr="00144CA1" w:rsidRDefault="00144CA1" w:rsidP="0059502B">
      <w:pPr>
        <w:rPr>
          <w:rFonts w:ascii="Times New Roman" w:hAnsi="Times New Roman" w:cs="Times New Roman"/>
        </w:rPr>
      </w:pPr>
      <w:r>
        <w:rPr>
          <w:rFonts w:ascii="Times New Roman" w:hAnsi="Times New Roman" w:cs="Times New Roman"/>
          <w:b/>
        </w:rPr>
        <w:lastRenderedPageBreak/>
        <w:t>****</w:t>
      </w:r>
      <w:r>
        <w:rPr>
          <w:rFonts w:ascii="Times New Roman" w:hAnsi="Times New Roman" w:cs="Times New Roman"/>
        </w:rPr>
        <w:t>Remove this figure.***</w:t>
      </w:r>
      <w:r w:rsidR="00BE3045">
        <w:rPr>
          <w:rFonts w:ascii="Times New Roman" w:hAnsi="Times New Roman" w:cs="Times New Roman"/>
        </w:rPr>
        <w:t>*</w:t>
      </w:r>
    </w:p>
    <w:p w14:paraId="16C93E5F" w14:textId="234DC497" w:rsidR="0059502B" w:rsidRDefault="0059502B" w:rsidP="0059502B">
      <w:pPr>
        <w:rPr>
          <w:rFonts w:ascii="Times New Roman" w:hAnsi="Times New Roman" w:cs="Times New Roman"/>
        </w:rPr>
      </w:pPr>
      <w:r w:rsidRPr="00740854">
        <w:rPr>
          <w:rFonts w:ascii="Times New Roman" w:hAnsi="Times New Roman" w:cs="Times New Roman"/>
          <w:b/>
        </w:rPr>
        <w:t>Figure 7.</w:t>
      </w:r>
      <w:r w:rsidRPr="00740854">
        <w:rPr>
          <w:rFonts w:ascii="Times New Roman" w:hAnsi="Times New Roman" w:cs="Times New Roman"/>
        </w:rPr>
        <w:t xml:space="preserve"> </w:t>
      </w:r>
      <w:r>
        <w:rPr>
          <w:rFonts w:ascii="Times New Roman" w:hAnsi="Times New Roman" w:cs="Times New Roman"/>
        </w:rPr>
        <w:t>Frequency</w:t>
      </w:r>
      <w:r w:rsidRPr="00740854">
        <w:rPr>
          <w:rFonts w:ascii="Times New Roman" w:hAnsi="Times New Roman" w:cs="Times New Roman"/>
        </w:rPr>
        <w:t xml:space="preserve"> of the </w:t>
      </w:r>
      <w:r>
        <w:rPr>
          <w:rFonts w:ascii="Times New Roman" w:hAnsi="Times New Roman" w:cs="Times New Roman"/>
        </w:rPr>
        <w:t xml:space="preserve">differences in the </w:t>
      </w:r>
      <w:r w:rsidRPr="00740854">
        <w:rPr>
          <w:rFonts w:ascii="Times New Roman" w:hAnsi="Times New Roman" w:cs="Times New Roman"/>
        </w:rPr>
        <w:t xml:space="preserve">number of years between an observation of </w:t>
      </w:r>
      <w:r>
        <w:rPr>
          <w:rFonts w:ascii="Times New Roman" w:hAnsi="Times New Roman" w:cs="Times New Roman"/>
        </w:rPr>
        <w:t>an</w:t>
      </w:r>
      <w:r w:rsidRPr="00740854">
        <w:rPr>
          <w:rFonts w:ascii="Times New Roman" w:hAnsi="Times New Roman" w:cs="Times New Roman"/>
        </w:rPr>
        <w:t xml:space="preserve"> associated species in a county and the observation of </w:t>
      </w:r>
      <w:r w:rsidRPr="00740854">
        <w:rPr>
          <w:rFonts w:ascii="Times New Roman" w:hAnsi="Times New Roman" w:cs="Times New Roman"/>
          <w:i/>
        </w:rPr>
        <w:t>F. alnus</w:t>
      </w:r>
      <w:r w:rsidRPr="00740854">
        <w:rPr>
          <w:rFonts w:ascii="Times New Roman" w:hAnsi="Times New Roman" w:cs="Times New Roman"/>
        </w:rPr>
        <w:t xml:space="preserve"> in that county.</w:t>
      </w:r>
    </w:p>
    <w:p w14:paraId="416A6F65" w14:textId="77777777" w:rsidR="0059502B" w:rsidRDefault="0059502B" w:rsidP="0059502B">
      <w:pPr>
        <w:rPr>
          <w:rFonts w:ascii="Times New Roman" w:hAnsi="Times New Roman" w:cs="Times New Roman"/>
        </w:rPr>
      </w:pPr>
    </w:p>
    <w:p w14:paraId="2B4047F7" w14:textId="77777777" w:rsidR="0059502B" w:rsidRPr="00740854" w:rsidRDefault="0059502B" w:rsidP="0059502B">
      <w:pPr>
        <w:rPr>
          <w:rFonts w:ascii="Times New Roman" w:hAnsi="Times New Roman" w:cs="Times New Roman"/>
        </w:rPr>
      </w:pPr>
      <w:r>
        <w:rPr>
          <w:rFonts w:ascii="Times New Roman" w:hAnsi="Times New Roman" w:cs="Times New Roman"/>
          <w:noProof/>
        </w:rPr>
        <w:drawing>
          <wp:inline distT="0" distB="0" distL="0" distR="0" wp14:anchorId="3DC922B3" wp14:editId="68450DAF">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7.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59502B">
      <w:pPr>
        <w:rPr>
          <w:rFonts w:ascii="Times New Roman" w:hAnsi="Times New Roman" w:cs="Times New Roman"/>
          <w:b/>
        </w:rPr>
      </w:pPr>
      <w:r>
        <w:rPr>
          <w:rFonts w:ascii="Times New Roman" w:hAnsi="Times New Roman" w:cs="Times New Roman"/>
          <w:b/>
        </w:rPr>
        <w:t>References</w:t>
      </w:r>
    </w:p>
    <w:p w14:paraId="34A2C5CB" w14:textId="7ED302EC" w:rsidR="002925CD" w:rsidRPr="002925CD" w:rsidRDefault="00BB62A5"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2925CD" w:rsidRPr="002925CD">
        <w:rPr>
          <w:rFonts w:ascii="Times New Roman" w:eastAsia="Times New Roman" w:hAnsi="Times New Roman" w:cs="Times New Roman"/>
          <w:noProof/>
        </w:rPr>
        <w:t>Aikio, S., R. P. Duncan, and P. E. Hulme. 2010a. Lag-phases in alien plant invasions: separating the facts from the artefacts. Oikos 119:370–378.</w:t>
      </w:r>
    </w:p>
    <w:p w14:paraId="638ADB14"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Aikio, S., R. P. Duncan, and P. E. Hulme. 2010b. Herbarium records identify the role of long-distance spread in the spatial distribution of alien plants in New Zealand. Journal of Biogeography 37:1740–1751.</w:t>
      </w:r>
    </w:p>
    <w:p w14:paraId="61038267"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Anderson, R. P. 2012. Harnessing the world’s biodiversity data: promise and peril in ecological niche modeling of species distributions. Annals of the New York Academy of Sciences 1260:66–80.</w:t>
      </w:r>
    </w:p>
    <w:p w14:paraId="5EAE9816"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Barney, J. N. 2006. North American history of two invasive plant species: phytogeographic distribution, dispersal vectors, and multiple introductions. Biological Invasions 8:703–717.</w:t>
      </w:r>
    </w:p>
    <w:p w14:paraId="6B0D68B2"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BioGeomancer Consortium. 2006. Guide to Best Practices for Georeferencing. Page (A. D. Chapman and J. Wieczorek, Eds.). Global Biodiversity Information Facility, Copenhagen.</w:t>
      </w:r>
    </w:p>
    <w:p w14:paraId="7C76534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Boakes, E. H., P. J. K. McGowan, R. A. Fuller, D. Chang-qing, N. E. Clark, K. O’Connor, and G. M. Mace. 2010. Distorted views of biodiversity: spatial and temporal bias in species occurrence data. PLoS Biology 8:e1000385.</w:t>
      </w:r>
    </w:p>
    <w:p w14:paraId="62667455"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 xml:space="preserve">Catling, P. M., and Z. S. Porebski. 1994. The history of invasion and current status of glossy buckthorn, </w:t>
      </w:r>
      <w:r w:rsidRPr="002925CD">
        <w:rPr>
          <w:rFonts w:ascii="Times New Roman" w:eastAsia="Times New Roman" w:hAnsi="Times New Roman" w:cs="Times New Roman"/>
          <w:i/>
          <w:iCs/>
          <w:noProof/>
        </w:rPr>
        <w:t>Rhamnus frangula</w:t>
      </w:r>
      <w:r w:rsidRPr="002925CD">
        <w:rPr>
          <w:rFonts w:ascii="Times New Roman" w:eastAsia="Times New Roman" w:hAnsi="Times New Roman" w:cs="Times New Roman"/>
          <w:noProof/>
        </w:rPr>
        <w:t>, in southern Ontario. Canadian field-naturalist 108:305–310.</w:t>
      </w:r>
    </w:p>
    <w:p w14:paraId="0F89C61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 xml:space="preserve">Converse, C. K. 1984. Element stewardship abstract for </w:t>
      </w:r>
      <w:r w:rsidRPr="002925CD">
        <w:rPr>
          <w:rFonts w:ascii="Times New Roman" w:eastAsia="Times New Roman" w:hAnsi="Times New Roman" w:cs="Times New Roman"/>
          <w:i/>
          <w:iCs/>
          <w:noProof/>
        </w:rPr>
        <w:t>Rhamnus cathartica</w:t>
      </w:r>
      <w:r w:rsidRPr="002925CD">
        <w:rPr>
          <w:rFonts w:ascii="Times New Roman" w:eastAsia="Times New Roman" w:hAnsi="Times New Roman" w:cs="Times New Roman"/>
          <w:noProof/>
        </w:rPr>
        <w:t xml:space="preserve">, </w:t>
      </w:r>
      <w:r w:rsidRPr="002925CD">
        <w:rPr>
          <w:rFonts w:ascii="Times New Roman" w:eastAsia="Times New Roman" w:hAnsi="Times New Roman" w:cs="Times New Roman"/>
          <w:i/>
          <w:iCs/>
          <w:noProof/>
        </w:rPr>
        <w:t>Rhamnus frangula</w:t>
      </w:r>
      <w:r w:rsidRPr="002925CD">
        <w:rPr>
          <w:rFonts w:ascii="Times New Roman" w:eastAsia="Times New Roman" w:hAnsi="Times New Roman" w:cs="Times New Roman"/>
          <w:noProof/>
        </w:rPr>
        <w:t xml:space="preserve"> (syn. </w:t>
      </w:r>
      <w:r w:rsidRPr="002925CD">
        <w:rPr>
          <w:rFonts w:ascii="Times New Roman" w:eastAsia="Times New Roman" w:hAnsi="Times New Roman" w:cs="Times New Roman"/>
          <w:i/>
          <w:iCs/>
          <w:noProof/>
        </w:rPr>
        <w:t>Frangula alnus</w:t>
      </w:r>
      <w:r w:rsidRPr="002925CD">
        <w:rPr>
          <w:rFonts w:ascii="Times New Roman" w:eastAsia="Times New Roman" w:hAnsi="Times New Roman" w:cs="Times New Roman"/>
          <w:noProof/>
        </w:rPr>
        <w:t>). The Nature Conservancy, Arlington, The Nature Conservancy.</w:t>
      </w:r>
    </w:p>
    <w:p w14:paraId="3381E2D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Crawford, P. H. C., and B. W. Hoagland. 2009. Can herbarium records be used to map alien species invasion and native species expansion over the past 100 years? Journal of Biogeography 36:651–661.</w:t>
      </w:r>
    </w:p>
    <w:p w14:paraId="18E8DEBA"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Crooks, J. 2005. Lag times and exotic species: the ecology and management of biological invasions in slow-motion. Ecoscience 12:316–329.</w:t>
      </w:r>
    </w:p>
    <w:p w14:paraId="38B54004"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Crooks, J. A., and M. E. Soulé. 1999. Lag times in population explosions of invasive species: causes and implications. Pages 103–125</w:t>
      </w:r>
      <w:r w:rsidRPr="002925CD">
        <w:rPr>
          <w:rFonts w:ascii="Times New Roman" w:eastAsia="Times New Roman" w:hAnsi="Times New Roman" w:cs="Times New Roman"/>
          <w:i/>
          <w:iCs/>
          <w:noProof/>
        </w:rPr>
        <w:t>in</w:t>
      </w:r>
      <w:r w:rsidRPr="002925CD">
        <w:rPr>
          <w:rFonts w:ascii="Times New Roman" w:eastAsia="Times New Roman" w:hAnsi="Times New Roman" w:cs="Times New Roman"/>
          <w:noProof/>
        </w:rPr>
        <w:t xml:space="preserve"> O. T. Sandlund, P. J. Schei, and A. Viken, editors.Invasive species and biodiversity management. Kluwer Academic Dordrecht, The Netherlands.</w:t>
      </w:r>
    </w:p>
    <w:p w14:paraId="1C65A702"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Cunard, C., and T. D. Lee. 2008. Is patience a virtue? Succession, light, and the death of invasive glossy buckthorn (</w:t>
      </w:r>
      <w:r w:rsidRPr="002925CD">
        <w:rPr>
          <w:rFonts w:ascii="Times New Roman" w:eastAsia="Times New Roman" w:hAnsi="Times New Roman" w:cs="Times New Roman"/>
          <w:i/>
          <w:iCs/>
          <w:noProof/>
        </w:rPr>
        <w:t>Frangula alnus</w:t>
      </w:r>
      <w:r w:rsidRPr="002925CD">
        <w:rPr>
          <w:rFonts w:ascii="Times New Roman" w:eastAsia="Times New Roman" w:hAnsi="Times New Roman" w:cs="Times New Roman"/>
          <w:noProof/>
        </w:rPr>
        <w:t>). Biological Invasions 11:577–586.</w:t>
      </w:r>
    </w:p>
    <w:p w14:paraId="02C4AB22"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Delisle, F., C. Lavoie, M. Jean, and D. Lachance. 2003. Reconstructing the spread of invasive plants: taking into account biases associated with herbarium specimens. Journal of Biogeography 30:1033–1042.</w:t>
      </w:r>
    </w:p>
    <w:p w14:paraId="4DE5DBB1"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 xml:space="preserve">Feeley, K. J. 2012. Distributional migrations, expansions, and contractions of tropical plant species as revealed in dated herbarium records. Global Change Biology </w:t>
      </w:r>
      <w:r w:rsidRPr="002925CD">
        <w:rPr>
          <w:rFonts w:ascii="Times New Roman" w:eastAsia="Times New Roman" w:hAnsi="Times New Roman" w:cs="Times New Roman"/>
          <w:noProof/>
        </w:rPr>
        <w:lastRenderedPageBreak/>
        <w:t>18:1335–1341.</w:t>
      </w:r>
    </w:p>
    <w:p w14:paraId="0629F2D1"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Feeley, K. J., M. R. Silman, M. B. Bush, W. Farfan, K. G. Cabrera, Y. Malhi, P. Meir, N. S. Revilla, M. N. R. Quisiyupanqui, and S. Saatchi. 2011. Upslope migration of Andean trees. Journal of Biogeography 38:783–791.</w:t>
      </w:r>
    </w:p>
    <w:p w14:paraId="1254FA6B"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Frappier, B., R. T. Eckert, and T. D. Lee. 2003a. Potential impacts of the invasive exotic shrub Rhamnus frangula L. (glossy buckthorn) on forests of southern New Hampshire. Northeastern Naturalist 10:277–296.</w:t>
      </w:r>
    </w:p>
    <w:p w14:paraId="6117A114"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 xml:space="preserve">Frappier, B., T. D. Lee, K. F. Olson, and R. T. Eckert. 2003b. Small-scale invasion pattern, spread rate, and lag-phase behavior of </w:t>
      </w:r>
      <w:r w:rsidRPr="002925CD">
        <w:rPr>
          <w:rFonts w:ascii="Times New Roman" w:eastAsia="Times New Roman" w:hAnsi="Times New Roman" w:cs="Times New Roman"/>
          <w:i/>
          <w:iCs/>
          <w:noProof/>
        </w:rPr>
        <w:t>Rhamnus frangula</w:t>
      </w:r>
      <w:r w:rsidRPr="002925CD">
        <w:rPr>
          <w:rFonts w:ascii="Times New Roman" w:eastAsia="Times New Roman" w:hAnsi="Times New Roman" w:cs="Times New Roman"/>
          <w:noProof/>
        </w:rPr>
        <w:t xml:space="preserve"> L. Forest Ecology and Management 186:1–6.</w:t>
      </w:r>
    </w:p>
    <w:p w14:paraId="628B5DA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Garcia-Milagros, E., and V. A. Funk. 2010. Improving the use of information from museum specimens: using Google Earth© to georeference Guiana Shield specimens in the US National Herbarium. Frontiers of Biogeography 2:71–77.</w:t>
      </w:r>
    </w:p>
    <w:p w14:paraId="17956E6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Graham, C. H., S. Ferrier, F. Huettman, C. Moritz, and A. T. Peterson. 2004. New developments in museum-based informatics and applications in biodiversity analysis. Trends in Ecology &amp; Evolution 19:497–503.</w:t>
      </w:r>
    </w:p>
    <w:p w14:paraId="5AB9DE07"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Gurevitch, J., G. A. Fox, G. M. Wardle, Inderjit, and D. Taub. 2011. Emergent insights from the synthesis of conceptual frameworks for biological invasions. Ecology Letters 14:407–418.</w:t>
      </w:r>
    </w:p>
    <w:p w14:paraId="2787A69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Hijmans, R. J. 2012. Introduction to the’raster’package (version 2.0-08). R.</w:t>
      </w:r>
    </w:p>
    <w:p w14:paraId="1A0F7003"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Hijmans, R. J., K. A. Garrett, Z. Huaman, D. P. Zhang, M. Schreuder, and M. Bonierbale. 2000. Assessing the geographic representativeness of genebank collections: the case of Bolivian wild potatoes. Conservation Biology 14:1755–1765.</w:t>
      </w:r>
    </w:p>
    <w:p w14:paraId="5D48E58D"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Hijmans, R. J., S. J. Phillips, J. R. Leathwick, and J. Elith. 2013. dismo: Species distribution modeling. R.</w:t>
      </w:r>
    </w:p>
    <w:p w14:paraId="509B307B"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Houlahan, J. E., and С. S. Findlay. 2004. Effect of invasive plant species on temperate wetland paint diversity. Conservation Biology 18:1132–1138.</w:t>
      </w:r>
    </w:p>
    <w:p w14:paraId="6C9FCBDA"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 xml:space="preserve">Howell, J. A., and W. H. J. Blackwell. 1977. The history of </w:t>
      </w:r>
      <w:r w:rsidRPr="002925CD">
        <w:rPr>
          <w:rFonts w:ascii="Times New Roman" w:eastAsia="Times New Roman" w:hAnsi="Times New Roman" w:cs="Times New Roman"/>
          <w:i/>
          <w:iCs/>
          <w:noProof/>
        </w:rPr>
        <w:t>Rhamnus frangula</w:t>
      </w:r>
      <w:r w:rsidRPr="002925CD">
        <w:rPr>
          <w:rFonts w:ascii="Times New Roman" w:eastAsia="Times New Roman" w:hAnsi="Times New Roman" w:cs="Times New Roman"/>
          <w:noProof/>
        </w:rPr>
        <w:t xml:space="preserve"> (glossy buckthorn) in the Ohio flora. Castanea 42:111–115.</w:t>
      </w:r>
    </w:p>
    <w:p w14:paraId="495C5CF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Jacquart, E. M., and T. M. Knight. 2010. Are there noninvasive cultivars of buckthorn. Indiana Nursery and Landscape News 70:16–17.</w:t>
      </w:r>
    </w:p>
    <w:p w14:paraId="776813DF"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Kadmon, R., O. Farber, and A. Danin. 2004. Effect of roadside bias on the accuracy of predictive maps produced by bioclimatic models. Ecological Applications 14:401–413.</w:t>
      </w:r>
    </w:p>
    <w:p w14:paraId="6ECF5A87"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Keitt, T. H., R. Bivand, and B. Rowlingson. 2012. rgdal. R.</w:t>
      </w:r>
    </w:p>
    <w:p w14:paraId="23D0EB73"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 xml:space="preserve">Kowarik, I. 1995. Time lags in biological invasions with regard to success and failure of alien species. Page </w:t>
      </w:r>
      <w:r w:rsidRPr="002925CD">
        <w:rPr>
          <w:rFonts w:ascii="Times New Roman" w:eastAsia="Times New Roman" w:hAnsi="Times New Roman" w:cs="Times New Roman"/>
          <w:i/>
          <w:iCs/>
          <w:noProof/>
        </w:rPr>
        <w:t>in</w:t>
      </w:r>
      <w:r w:rsidRPr="002925CD">
        <w:rPr>
          <w:rFonts w:ascii="Times New Roman" w:eastAsia="Times New Roman" w:hAnsi="Times New Roman" w:cs="Times New Roman"/>
          <w:noProof/>
        </w:rPr>
        <w:t xml:space="preserve"> P. Pyšek, K. Prach, M. Rejmánek, and M. Wade, editors. Plant invasions: General aspects and special problems. SPB Adademic Publishing, Amsterdam.</w:t>
      </w:r>
    </w:p>
    <w:p w14:paraId="20E55EBD"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 xml:space="preserve">Kurylo, J. S., K. S. Knight, J. R. Stewart, and A. G. Endress. 2007. </w:t>
      </w:r>
      <w:r w:rsidRPr="002925CD">
        <w:rPr>
          <w:rFonts w:ascii="Times New Roman" w:eastAsia="Times New Roman" w:hAnsi="Times New Roman" w:cs="Times New Roman"/>
          <w:i/>
          <w:iCs/>
          <w:noProof/>
        </w:rPr>
        <w:t>Rhamnus cathartica</w:t>
      </w:r>
      <w:r w:rsidRPr="002925CD">
        <w:rPr>
          <w:rFonts w:ascii="Times New Roman" w:eastAsia="Times New Roman" w:hAnsi="Times New Roman" w:cs="Times New Roman"/>
          <w:noProof/>
        </w:rPr>
        <w:t xml:space="preserve">: Native and naturalized distribution and habitat preferences. The Journal of the </w:t>
      </w:r>
      <w:r w:rsidRPr="002925CD">
        <w:rPr>
          <w:rFonts w:ascii="Times New Roman" w:eastAsia="Times New Roman" w:hAnsi="Times New Roman" w:cs="Times New Roman"/>
          <w:noProof/>
        </w:rPr>
        <w:lastRenderedPageBreak/>
        <w:t>Torrey Botanical Society 134:420–430.</w:t>
      </w:r>
    </w:p>
    <w:p w14:paraId="1A7048D6"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Larkin, D. J. 2011. Lengths and correlates of lag phases in upper-Midwest plant invasions. Biological Invasions 14:827–838.</w:t>
      </w:r>
    </w:p>
    <w:p w14:paraId="60A6FADA"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Lavoie, C. 2012. Biological collections in an ever changing world: herbaria as tools for biogeographical and environmental studies. Perspectives in Plant Ecology, Evolution and Systematics 15:68–76.</w:t>
      </w:r>
    </w:p>
    <w:p w14:paraId="00F2777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Little, E. L., S. Bullaty, and A. Lomeo. 1980. National Audubon Society Field Guide to North American Trees: Eastern Region. Alfred A. Knopf.</w:t>
      </w:r>
    </w:p>
    <w:p w14:paraId="70DE6DF1"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Mack, R. N., D. Simberloff, W. Mark Lonsdale, H. Evans, M. Clout, and F. A. Bazzaz. 2000. Biotic invasions: causes, epidemiology, global consequences, and control. Ecological Applications 10:689–710.</w:t>
      </w:r>
    </w:p>
    <w:p w14:paraId="202CA29A"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Merow, C., N. LaFleur, J. A. Silander Jr, A. M. Wilson, and M. Rubega. 2011. Developing dynamic mechanistic species distribution models: predicting bird-mediated spread of invasive plants across northeastern North America. The American Naturalist 178:30–43.</w:t>
      </w:r>
    </w:p>
    <w:p w14:paraId="6B66AA1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Mihulka, S., and P. Pyšek. 2001. Invasion history of Oenothera congeners in Europe: a comparative study of spreading rates in the last 200 years. Journal of Biogeography 28:597–609.</w:t>
      </w:r>
    </w:p>
    <w:p w14:paraId="5C98EEE7"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Miller, R. J., A. D. Carroll, T. P. Wilson, and J. Shaw. 2009. Spatiotemporal analysis of three common wetland invasive plant species using herbarium specimens and geographic information systems. Castanea 74:133–145.</w:t>
      </w:r>
    </w:p>
    <w:p w14:paraId="72120222"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Mosher, E. S., J. A. Silander Jr, and A. M. Latimer. 2009. The role of land-use history in major invasions by woody plant species in the northeastern North American landscape. Biological Invasions 11:2317–2328.</w:t>
      </w:r>
    </w:p>
    <w:p w14:paraId="37E8D9F9"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Newbold, T. 2010. Applications and limitations of museum data for conservation and ecology, with particular attention to species distribution models. Progress in Physical Geography 34:3–22.</w:t>
      </w:r>
    </w:p>
    <w:p w14:paraId="7AFEF69A"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Pluess, T., R. Cannon, V. Jarošík, J. Pergl, P. Pyšek, and S. Bacher. 2012. When are eradication campaigns successful? A test of common assumptions. Biological Invasions 14:1365–1378.</w:t>
      </w:r>
    </w:p>
    <w:p w14:paraId="22476749"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 xml:space="preserve">Possessky, S. L., C. E. Williams, and W. J. Moriarity. 2000. Glossy buckthorn, </w:t>
      </w:r>
      <w:r w:rsidRPr="002925CD">
        <w:rPr>
          <w:rFonts w:ascii="Times New Roman" w:eastAsia="Times New Roman" w:hAnsi="Times New Roman" w:cs="Times New Roman"/>
          <w:i/>
          <w:iCs/>
          <w:noProof/>
        </w:rPr>
        <w:t>Rhamnus frangula</w:t>
      </w:r>
      <w:r w:rsidRPr="002925CD">
        <w:rPr>
          <w:rFonts w:ascii="Times New Roman" w:eastAsia="Times New Roman" w:hAnsi="Times New Roman" w:cs="Times New Roman"/>
          <w:noProof/>
        </w:rPr>
        <w:t xml:space="preserve"> L.: A threat to riparian plant communities of the northern Allegheny Plateau (USA). Natural Areas Journal 20:290–292.</w:t>
      </w:r>
    </w:p>
    <w:p w14:paraId="28522061"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Prather, L. A., O. Alvarez-Fuentes, M. H. Hayfield, and C. J. Ferguson. 2004. The decline of plant collecting in the United States: a threat to the infrastructure of biodiversity studies. Systematic Botany 29:15–28.</w:t>
      </w:r>
    </w:p>
    <w:p w14:paraId="71B1004D"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Pyšek, P., and P. E. Hulme. 2005. Spatio-temporal dynamics of plant invasions: linking pattern to process. Ecoscience 12:302–315.</w:t>
      </w:r>
    </w:p>
    <w:p w14:paraId="2E658CB9"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Pyšek, P., and K. Prach. 1993. Plant invasions and the role of riparian habitats: a comparison of four species alien to central Europe. Journal of Biogeography 20:413–420.</w:t>
      </w:r>
    </w:p>
    <w:p w14:paraId="08D46DB3"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lastRenderedPageBreak/>
        <w:t xml:space="preserve">Pyšek, P., and K. Prach. 1995. Invasion dynamics of </w:t>
      </w:r>
      <w:r w:rsidRPr="002925CD">
        <w:rPr>
          <w:rFonts w:ascii="Times New Roman" w:eastAsia="Times New Roman" w:hAnsi="Times New Roman" w:cs="Times New Roman"/>
          <w:i/>
          <w:iCs/>
          <w:noProof/>
        </w:rPr>
        <w:t>Impatiens glandulifera</w:t>
      </w:r>
      <w:r w:rsidRPr="002925CD">
        <w:rPr>
          <w:rFonts w:ascii="Times New Roman" w:eastAsia="Times New Roman" w:hAnsi="Times New Roman" w:cs="Times New Roman"/>
          <w:noProof/>
        </w:rPr>
        <w:t xml:space="preserve"> - a century of spreading reconstructed. Biological Conservation 74:41–48.</w:t>
      </w:r>
    </w:p>
    <w:p w14:paraId="5881335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QGIS Development Team. 2012. QGIS Geographic Information System.</w:t>
      </w:r>
    </w:p>
    <w:p w14:paraId="6F9C2743"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R Core Team. 2012. R: A language and environment for statistical computing. Vienna, Austria.</w:t>
      </w:r>
    </w:p>
    <w:p w14:paraId="549B232F"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Reddy, S., and L. Dávalos. 2003. Geographical sampling bias and its implications for conservation priorities in Africa. Journal of Biogeography 30:1719–1727.</w:t>
      </w:r>
    </w:p>
    <w:p w14:paraId="5EA1A700"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7A909E89"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Salo, L. F. 2005. Red brome (</w:t>
      </w:r>
      <w:r w:rsidRPr="002925CD">
        <w:rPr>
          <w:rFonts w:ascii="Times New Roman" w:eastAsia="Times New Roman" w:hAnsi="Times New Roman" w:cs="Times New Roman"/>
          <w:i/>
          <w:iCs/>
          <w:noProof/>
        </w:rPr>
        <w:t>Bromus rubens</w:t>
      </w:r>
      <w:r w:rsidRPr="002925CD">
        <w:rPr>
          <w:rFonts w:ascii="Times New Roman" w:eastAsia="Times New Roman" w:hAnsi="Times New Roman" w:cs="Times New Roman"/>
          <w:noProof/>
        </w:rPr>
        <w:t xml:space="preserve"> subsp. </w:t>
      </w:r>
      <w:r w:rsidRPr="002925CD">
        <w:rPr>
          <w:rFonts w:ascii="Times New Roman" w:eastAsia="Times New Roman" w:hAnsi="Times New Roman" w:cs="Times New Roman"/>
          <w:i/>
          <w:iCs/>
          <w:noProof/>
        </w:rPr>
        <w:t>madritensis</w:t>
      </w:r>
      <w:r w:rsidRPr="002925CD">
        <w:rPr>
          <w:rFonts w:ascii="Times New Roman" w:eastAsia="Times New Roman" w:hAnsi="Times New Roman" w:cs="Times New Roman"/>
          <w:noProof/>
        </w:rPr>
        <w:t>) in North America: possible modes for early introductions, subsequent spread. Biological Invasions 7:165–180.</w:t>
      </w:r>
    </w:p>
    <w:p w14:paraId="191EF16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 xml:space="preserve">Sherff, E. E. 1912. Range extenstions of </w:t>
      </w:r>
      <w:r w:rsidRPr="002925CD">
        <w:rPr>
          <w:rFonts w:ascii="Times New Roman" w:eastAsia="Times New Roman" w:hAnsi="Times New Roman" w:cs="Times New Roman"/>
          <w:i/>
          <w:iCs/>
          <w:noProof/>
        </w:rPr>
        <w:t>Rhamnus frangula</w:t>
      </w:r>
      <w:r w:rsidRPr="002925CD">
        <w:rPr>
          <w:rFonts w:ascii="Times New Roman" w:eastAsia="Times New Roman" w:hAnsi="Times New Roman" w:cs="Times New Roman"/>
          <w:noProof/>
        </w:rPr>
        <w:t xml:space="preserve"> and </w:t>
      </w:r>
      <w:r w:rsidRPr="002925CD">
        <w:rPr>
          <w:rFonts w:ascii="Times New Roman" w:eastAsia="Times New Roman" w:hAnsi="Times New Roman" w:cs="Times New Roman"/>
          <w:i/>
          <w:iCs/>
          <w:noProof/>
        </w:rPr>
        <w:t>Sporobolus asperifolius</w:t>
      </w:r>
      <w:r w:rsidRPr="002925CD">
        <w:rPr>
          <w:rFonts w:ascii="Times New Roman" w:eastAsia="Times New Roman" w:hAnsi="Times New Roman" w:cs="Times New Roman"/>
          <w:noProof/>
        </w:rPr>
        <w:t>. Rhodora 14:227–229.</w:t>
      </w:r>
    </w:p>
    <w:p w14:paraId="53207541"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Sibley, D. 2009. The Sibley guide to trees. Alfred A. Knopf, New York.</w:t>
      </w:r>
    </w:p>
    <w:p w14:paraId="1F3F2139"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Sorrie, B. A. 2005. Alien vascular plants in Massachusetts. Rhodora 107:284–329.</w:t>
      </w:r>
    </w:p>
    <w:p w14:paraId="53EA3CAE"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Taft, J. B., and M. K. Solecki. 1990. Vascular flora of the wetland and prairie communities of Gavin Bog and Prairie Nature Preserve, Lake County, Illinois. Rhodora 92:142–165.</w:t>
      </w:r>
    </w:p>
    <w:p w14:paraId="5C26C928"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Theoharides, K. A., and J. S. Dukes. 2007. Plant invasion across space and time: factors affecting nonindigenous species success during four stages of invasion. New Phytologist 176:256–273.</w:t>
      </w:r>
    </w:p>
    <w:p w14:paraId="56FFFD97"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Del Tredici, P. 2010. Wild Urban Plants of the Northeast: A Field Guide. Comstock Publishing Associates, Ithica.</w:t>
      </w:r>
    </w:p>
    <w:p w14:paraId="35B05F93"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United States Pharmacopeial Convention. 1910. The Pharmacopeia of the United States of America. Ninth Dece. P. Blakiston’s Son &amp; Company, Philadelphia.</w:t>
      </w:r>
    </w:p>
    <w:p w14:paraId="4A4F5C73"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Weber, E. 1998. The dynamics of plant invasions: a case study of three exotic goldenrod species (</w:t>
      </w:r>
      <w:r w:rsidRPr="002925CD">
        <w:rPr>
          <w:rFonts w:ascii="Times New Roman" w:eastAsia="Times New Roman" w:hAnsi="Times New Roman" w:cs="Times New Roman"/>
          <w:i/>
          <w:iCs/>
          <w:noProof/>
        </w:rPr>
        <w:t>Solidago</w:t>
      </w:r>
      <w:r w:rsidRPr="002925CD">
        <w:rPr>
          <w:rFonts w:ascii="Times New Roman" w:eastAsia="Times New Roman" w:hAnsi="Times New Roman" w:cs="Times New Roman"/>
          <w:noProof/>
        </w:rPr>
        <w:t xml:space="preserve"> L.) in Europe. Journal of Biogeography 25:147–154.</w:t>
      </w:r>
    </w:p>
    <w:p w14:paraId="619A7DA5" w14:textId="77777777" w:rsidR="002925CD" w:rsidRPr="002925CD" w:rsidRDefault="002925CD" w:rsidP="002925CD">
      <w:pPr>
        <w:widowControl w:val="0"/>
        <w:autoSpaceDE w:val="0"/>
        <w:autoSpaceDN w:val="0"/>
        <w:adjustRightInd w:val="0"/>
        <w:spacing w:before="100" w:after="100"/>
        <w:ind w:left="480" w:hanging="480"/>
        <w:rPr>
          <w:rFonts w:ascii="Times New Roman" w:hAnsi="Times New Roman" w:cs="Times New Roman"/>
          <w:noProof/>
        </w:rPr>
      </w:pPr>
      <w:r w:rsidRPr="002925CD">
        <w:rPr>
          <w:rFonts w:ascii="Times New Roman" w:eastAsia="Times New Roman" w:hAnsi="Times New Roman" w:cs="Times New Roman"/>
          <w:noProof/>
        </w:rPr>
        <w:t>Wright, J. P., and J. D. Fridley. 2010. Biogeographic synthesis of secondary succession rates in eastern North America. Journal of Biogeography 37:1584–1596.</w:t>
      </w:r>
    </w:p>
    <w:p w14:paraId="681233D2" w14:textId="170469CF" w:rsidR="00E84FD5" w:rsidRPr="0091245A" w:rsidRDefault="00BB62A5" w:rsidP="002925CD">
      <w:pPr>
        <w:widowControl w:val="0"/>
        <w:autoSpaceDE w:val="0"/>
        <w:autoSpaceDN w:val="0"/>
        <w:adjustRightInd w:val="0"/>
        <w:spacing w:before="100" w:after="100"/>
        <w:ind w:left="480" w:hanging="480"/>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53BFD"/>
    <w:rsid w:val="00057433"/>
    <w:rsid w:val="00077EFF"/>
    <w:rsid w:val="000A162A"/>
    <w:rsid w:val="000A4799"/>
    <w:rsid w:val="000D7141"/>
    <w:rsid w:val="000F7524"/>
    <w:rsid w:val="001242C9"/>
    <w:rsid w:val="00132303"/>
    <w:rsid w:val="00144CA1"/>
    <w:rsid w:val="001703ED"/>
    <w:rsid w:val="00173F74"/>
    <w:rsid w:val="002925CD"/>
    <w:rsid w:val="00295AEB"/>
    <w:rsid w:val="002A30F0"/>
    <w:rsid w:val="00320B92"/>
    <w:rsid w:val="00320E7F"/>
    <w:rsid w:val="00343117"/>
    <w:rsid w:val="00386797"/>
    <w:rsid w:val="003E3E05"/>
    <w:rsid w:val="00406553"/>
    <w:rsid w:val="00410E4A"/>
    <w:rsid w:val="00462DB8"/>
    <w:rsid w:val="004946CA"/>
    <w:rsid w:val="004B34D5"/>
    <w:rsid w:val="004E6979"/>
    <w:rsid w:val="004F1B04"/>
    <w:rsid w:val="00542040"/>
    <w:rsid w:val="00556B9E"/>
    <w:rsid w:val="00577BE8"/>
    <w:rsid w:val="005825CE"/>
    <w:rsid w:val="005852DE"/>
    <w:rsid w:val="0059502B"/>
    <w:rsid w:val="00596BE8"/>
    <w:rsid w:val="005B2F78"/>
    <w:rsid w:val="005D63BD"/>
    <w:rsid w:val="005F0DE1"/>
    <w:rsid w:val="006224A2"/>
    <w:rsid w:val="00634D89"/>
    <w:rsid w:val="0065100E"/>
    <w:rsid w:val="00694752"/>
    <w:rsid w:val="0078182E"/>
    <w:rsid w:val="007A6C8E"/>
    <w:rsid w:val="008207F7"/>
    <w:rsid w:val="00833BEA"/>
    <w:rsid w:val="0085679E"/>
    <w:rsid w:val="008A588D"/>
    <w:rsid w:val="008F02BB"/>
    <w:rsid w:val="008F2714"/>
    <w:rsid w:val="0091245A"/>
    <w:rsid w:val="00932531"/>
    <w:rsid w:val="00987B94"/>
    <w:rsid w:val="009A52FD"/>
    <w:rsid w:val="009E3368"/>
    <w:rsid w:val="009F45A6"/>
    <w:rsid w:val="00AB7398"/>
    <w:rsid w:val="00AF05DE"/>
    <w:rsid w:val="00B819CA"/>
    <w:rsid w:val="00BB3AA0"/>
    <w:rsid w:val="00BB62A5"/>
    <w:rsid w:val="00BC652B"/>
    <w:rsid w:val="00BE3045"/>
    <w:rsid w:val="00BF053D"/>
    <w:rsid w:val="00C2361F"/>
    <w:rsid w:val="00C415FA"/>
    <w:rsid w:val="00C93E19"/>
    <w:rsid w:val="00CA4793"/>
    <w:rsid w:val="00CB0AC0"/>
    <w:rsid w:val="00D13CF8"/>
    <w:rsid w:val="00D21763"/>
    <w:rsid w:val="00DD3C34"/>
    <w:rsid w:val="00DF40A5"/>
    <w:rsid w:val="00E305F9"/>
    <w:rsid w:val="00E54B8D"/>
    <w:rsid w:val="00E65993"/>
    <w:rsid w:val="00E75D55"/>
    <w:rsid w:val="00E84FD5"/>
    <w:rsid w:val="00F0171C"/>
    <w:rsid w:val="00F3141A"/>
    <w:rsid w:val="00FA6DA1"/>
    <w:rsid w:val="00FD22A2"/>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2D4870-F3BF-D74E-A423-D9DFECC85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32</Pages>
  <Words>30022</Words>
  <Characters>171130</Characters>
  <Application>Microsoft Macintosh Word</Application>
  <DocSecurity>0</DocSecurity>
  <Lines>1426</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Lammens</cp:lastModifiedBy>
  <cp:revision>54</cp:revision>
  <cp:lastPrinted>2015-06-05T01:03:00Z</cp:lastPrinted>
  <dcterms:created xsi:type="dcterms:W3CDTF">2014-03-10T17:18:00Z</dcterms:created>
  <dcterms:modified xsi:type="dcterms:W3CDTF">2017-04-24T11:48:00Z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http://csl.mendeley.com/styles/5297981/conservation-biology</vt:lpwstr>
  </property>
  <property fmtid="{D5CDD505-2E9C-101B-9397-08002B2CF9AE}" pid="9" name="Mendeley Recent Style Name 2_1">
    <vt:lpwstr>Conservation Biology - Matthew Aiello-Lammens</vt:lpwstr>
  </property>
  <property fmtid="{D5CDD505-2E9C-101B-9397-08002B2CF9AE}" pid="10" name="Mendeley Recent Style Id 3_1">
    <vt:lpwstr>http://csl.mendeley.com/styles/5297981/conservation-biology-mal</vt:lpwstr>
  </property>
  <property fmtid="{D5CDD505-2E9C-101B-9397-08002B2CF9AE}" pid="11" name="Mendeley Recent Style Name 3_1">
    <vt:lpwstr>Conservation Biology - Matthew Aiello-Lammens</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http://csl.mendeley.com/styles/5297981/methods-in-ecology-and-evolution</vt:lpwstr>
  </property>
  <property fmtid="{D5CDD505-2E9C-101B-9397-08002B2CF9AE}" pid="19" name="Mendeley Recent Style Name 7_1">
    <vt:lpwstr>Methods in Ecology and Evolution - Matthew Aiello-Lammens</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http://csl.mendeley.com/styles/5297981/science</vt:lpwstr>
  </property>
  <property fmtid="{D5CDD505-2E9C-101B-9397-08002B2CF9AE}" pid="23" name="Mendeley Recent Style Name 9_1">
    <vt:lpwstr>Science - Matthew Aiello-Lammens</vt:lpwstr>
  </property>
  <property fmtid="{D5CDD505-2E9C-101B-9397-08002B2CF9AE}" pid="24" name="Mendeley Unique User Id_1">
    <vt:lpwstr>c422e46c-ad8c-3146-b798-401a4fe07620</vt:lpwstr>
  </property>
</Properties>
</file>