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E7316" w14:textId="29C5F7FA" w:rsidR="00833BEA" w:rsidRDefault="00833BEA" w:rsidP="002877A5">
      <w:pPr>
        <w:spacing w:line="480" w:lineRule="auto"/>
        <w:rPr>
          <w:rFonts w:ascii="Times New Roman" w:hAnsi="Times New Roman" w:cs="Times New Roman"/>
          <w:b/>
        </w:rPr>
      </w:pPr>
    </w:p>
    <w:p w14:paraId="1F91D921" w14:textId="115E8EEF" w:rsidR="00833BEA" w:rsidRPr="005572DE" w:rsidRDefault="00833BEA" w:rsidP="002877A5">
      <w:pPr>
        <w:spacing w:line="480" w:lineRule="auto"/>
        <w:outlineLvl w:val="0"/>
        <w:rPr>
          <w:rFonts w:ascii="Times New Roman" w:hAnsi="Times New Roman" w:cs="Times New Roman"/>
        </w:rPr>
      </w:pPr>
      <w:r>
        <w:rPr>
          <w:rFonts w:ascii="Times New Roman" w:hAnsi="Times New Roman" w:cs="Times New Roman"/>
          <w:b/>
        </w:rPr>
        <w:t>Running head:</w:t>
      </w:r>
      <w:r w:rsidR="005572DE">
        <w:rPr>
          <w:rFonts w:ascii="Times New Roman" w:hAnsi="Times New Roman" w:cs="Times New Roman"/>
          <w:b/>
        </w:rPr>
        <w:t xml:space="preserve"> </w:t>
      </w:r>
      <w:r w:rsidR="005572DE">
        <w:rPr>
          <w:rFonts w:ascii="Times New Roman" w:hAnsi="Times New Roman" w:cs="Times New Roman"/>
        </w:rPr>
        <w:t>Herbaria rec</w:t>
      </w:r>
      <w:r w:rsidR="00CF6908">
        <w:rPr>
          <w:rFonts w:ascii="Times New Roman" w:hAnsi="Times New Roman" w:cs="Times New Roman"/>
        </w:rPr>
        <w:t xml:space="preserve">ords inform observations of lag </w:t>
      </w:r>
      <w:r w:rsidR="005572DE">
        <w:rPr>
          <w:rFonts w:ascii="Times New Roman" w:hAnsi="Times New Roman" w:cs="Times New Roman"/>
        </w:rPr>
        <w:t>phases</w:t>
      </w:r>
    </w:p>
    <w:p w14:paraId="39437B10" w14:textId="77777777" w:rsidR="00833BEA" w:rsidRPr="008F2714" w:rsidRDefault="00833BEA" w:rsidP="002877A5">
      <w:pPr>
        <w:spacing w:line="480" w:lineRule="auto"/>
        <w:rPr>
          <w:rFonts w:ascii="Times New Roman" w:hAnsi="Times New Roman" w:cs="Times New Roman"/>
        </w:rPr>
      </w:pPr>
    </w:p>
    <w:p w14:paraId="6CD4F7DE" w14:textId="171B42D7" w:rsidR="00833BEA" w:rsidRPr="008F2714" w:rsidRDefault="00833BEA" w:rsidP="002877A5">
      <w:pPr>
        <w:spacing w:line="480" w:lineRule="auto"/>
        <w:rPr>
          <w:rFonts w:ascii="Times New Roman" w:hAnsi="Times New Roman" w:cs="Times New Roman"/>
        </w:rPr>
      </w:pPr>
      <w:r>
        <w:rPr>
          <w:rFonts w:ascii="Times New Roman" w:hAnsi="Times New Roman" w:cs="Times New Roman"/>
          <w:b/>
        </w:rPr>
        <w:t xml:space="preserve">Title of paper: </w:t>
      </w:r>
      <w:r w:rsidR="00CF6908">
        <w:rPr>
          <w:rFonts w:ascii="Times New Roman" w:hAnsi="Times New Roman" w:cs="Times New Roman"/>
        </w:rPr>
        <w:t xml:space="preserve">Observations of extended lag </w:t>
      </w:r>
      <w:r w:rsidR="005572DE">
        <w:rPr>
          <w:rFonts w:ascii="Times New Roman" w:hAnsi="Times New Roman" w:cs="Times New Roman"/>
        </w:rPr>
        <w:t xml:space="preserve">phase of non-native invasive </w:t>
      </w:r>
      <w:r w:rsidRPr="00CA4793">
        <w:rPr>
          <w:rFonts w:ascii="Times New Roman" w:hAnsi="Times New Roman" w:cs="Times New Roman"/>
          <w:i/>
        </w:rPr>
        <w:t>Frangula alnus</w:t>
      </w:r>
      <w:r w:rsidRPr="00556B9E">
        <w:rPr>
          <w:rFonts w:ascii="Times New Roman" w:hAnsi="Times New Roman" w:cs="Times New Roman"/>
        </w:rPr>
        <w:t xml:space="preserve"> </w:t>
      </w:r>
      <w:r w:rsidR="00C64C24">
        <w:rPr>
          <w:rFonts w:ascii="Times New Roman" w:hAnsi="Times New Roman" w:cs="Times New Roman"/>
        </w:rPr>
        <w:t>may be spatial-</w:t>
      </w:r>
      <w:r w:rsidR="005572DE">
        <w:rPr>
          <w:rFonts w:ascii="Times New Roman" w:hAnsi="Times New Roman" w:cs="Times New Roman"/>
        </w:rPr>
        <w:t>scale dependent</w:t>
      </w:r>
    </w:p>
    <w:p w14:paraId="4135DE6F" w14:textId="77777777" w:rsidR="00833BEA" w:rsidRDefault="00833BEA" w:rsidP="002877A5">
      <w:pPr>
        <w:spacing w:line="480" w:lineRule="auto"/>
        <w:rPr>
          <w:rFonts w:ascii="Times New Roman" w:hAnsi="Times New Roman" w:cs="Times New Roman"/>
          <w:b/>
        </w:rPr>
      </w:pPr>
    </w:p>
    <w:p w14:paraId="4AA3199F" w14:textId="77777777"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6E1AC5AC" w14:textId="77777777" w:rsidR="00833BEA" w:rsidRDefault="00833BEA" w:rsidP="002877A5">
      <w:pPr>
        <w:spacing w:line="480" w:lineRule="auto"/>
        <w:rPr>
          <w:rFonts w:ascii="Times New Roman" w:hAnsi="Times New Roman" w:cs="Times New Roman"/>
          <w:b/>
        </w:rPr>
      </w:pPr>
    </w:p>
    <w:p w14:paraId="141E3A51" w14:textId="77777777"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Pace University, Department of Environmental Studies and Science</w:t>
      </w:r>
    </w:p>
    <w:p w14:paraId="66AFFF61" w14:textId="77777777" w:rsidR="00833BEA" w:rsidRDefault="00833BEA" w:rsidP="002877A5">
      <w:pPr>
        <w:spacing w:line="480" w:lineRule="auto"/>
        <w:rPr>
          <w:rFonts w:ascii="Times New Roman" w:hAnsi="Times New Roman" w:cs="Times New Roman"/>
        </w:rPr>
      </w:pPr>
    </w:p>
    <w:p w14:paraId="08E510CC" w14:textId="77777777" w:rsidR="00833BEA" w:rsidRPr="00833BEA" w:rsidRDefault="00833BEA" w:rsidP="002877A5">
      <w:pPr>
        <w:spacing w:line="480" w:lineRule="auto"/>
        <w:outlineLvl w:val="0"/>
        <w:rPr>
          <w:rFonts w:ascii="Times New Roman" w:hAnsi="Times New Roman" w:cs="Times New Roman"/>
        </w:rPr>
      </w:pPr>
      <w:r>
        <w:rPr>
          <w:rFonts w:ascii="Times New Roman" w:hAnsi="Times New Roman" w:cs="Times New Roman"/>
          <w:b/>
        </w:rPr>
        <w:t>Address:</w:t>
      </w:r>
      <w:r>
        <w:rPr>
          <w:rFonts w:ascii="Times New Roman" w:hAnsi="Times New Roman" w:cs="Times New Roman"/>
        </w:rPr>
        <w:t xml:space="preserve"> 861 Bedford Road, Pleasantville, NY 10570</w:t>
      </w:r>
    </w:p>
    <w:p w14:paraId="56C20C71" w14:textId="77777777" w:rsidR="00833BEA" w:rsidRDefault="00833BEA" w:rsidP="002877A5">
      <w:pPr>
        <w:spacing w:line="480" w:lineRule="auto"/>
        <w:rPr>
          <w:rFonts w:ascii="Times New Roman" w:hAnsi="Times New Roman" w:cs="Times New Roman"/>
        </w:rPr>
      </w:pPr>
    </w:p>
    <w:p w14:paraId="6D643CF0" w14:textId="7F79EB0C"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Email of corresponding author:</w:t>
      </w:r>
      <w:r>
        <w:rPr>
          <w:rFonts w:ascii="Times New Roman" w:hAnsi="Times New Roman" w:cs="Times New Roman"/>
        </w:rPr>
        <w:t xml:space="preserve"> </w:t>
      </w:r>
      <w:r w:rsidR="00B517A8">
        <w:rPr>
          <w:rFonts w:ascii="Times New Roman" w:hAnsi="Times New Roman" w:cs="Times New Roman"/>
        </w:rPr>
        <w:t>maiellolammens@pace.edu</w:t>
      </w:r>
      <w:r>
        <w:rPr>
          <w:rFonts w:ascii="Times New Roman" w:hAnsi="Times New Roman" w:cs="Times New Roman"/>
        </w:rPr>
        <w:t>; 631-327-2371</w:t>
      </w:r>
    </w:p>
    <w:p w14:paraId="1435D7D5" w14:textId="62A71C88" w:rsidR="008F2714" w:rsidRDefault="008F2714" w:rsidP="002877A5">
      <w:pPr>
        <w:spacing w:line="480" w:lineRule="auto"/>
        <w:rPr>
          <w:rFonts w:ascii="Times New Roman" w:hAnsi="Times New Roman" w:cs="Times New Roman"/>
          <w:b/>
        </w:rPr>
      </w:pPr>
      <w:r>
        <w:rPr>
          <w:rFonts w:ascii="Times New Roman" w:hAnsi="Times New Roman" w:cs="Times New Roman"/>
          <w:b/>
        </w:rPr>
        <w:br w:type="page"/>
      </w:r>
    </w:p>
    <w:p w14:paraId="7E5372F9" w14:textId="7DF5F66C" w:rsidR="0059502B" w:rsidRDefault="0059502B" w:rsidP="002877A5">
      <w:pPr>
        <w:spacing w:line="480" w:lineRule="auto"/>
        <w:outlineLvl w:val="0"/>
        <w:rPr>
          <w:rFonts w:ascii="Times New Roman" w:hAnsi="Times New Roman" w:cs="Times New Roman"/>
          <w:b/>
        </w:rPr>
      </w:pPr>
      <w:r>
        <w:rPr>
          <w:rFonts w:ascii="Times New Roman" w:hAnsi="Times New Roman" w:cs="Times New Roman"/>
          <w:b/>
        </w:rPr>
        <w:lastRenderedPageBreak/>
        <w:t>Abstract</w:t>
      </w:r>
    </w:p>
    <w:p w14:paraId="626EAD19" w14:textId="2A3EF2A2" w:rsidR="0059502B" w:rsidRPr="005131AB" w:rsidRDefault="0059502B" w:rsidP="002877A5">
      <w:pPr>
        <w:spacing w:line="480" w:lineRule="auto"/>
        <w:ind w:firstLine="720"/>
        <w:rPr>
          <w:rFonts w:ascii="Times New Roman" w:hAnsi="Times New Roman" w:cs="Times New Roman"/>
        </w:rPr>
      </w:pPr>
      <w:r w:rsidRPr="00F66DB3">
        <w:rPr>
          <w:rFonts w:ascii="Times New Roman" w:hAnsi="Times New Roman" w:cs="Times New Roman"/>
        </w:rPr>
        <w:t>Analysis of herbaria records</w:t>
      </w:r>
      <w:r w:rsidR="00E305F9">
        <w:rPr>
          <w:rFonts w:ascii="Times New Roman" w:hAnsi="Times New Roman" w:cs="Times New Roman"/>
        </w:rPr>
        <w:t xml:space="preserve"> allows for an examination of patterns of spatial spread of non-native plants in novel ranges, aiding</w:t>
      </w:r>
      <w:r>
        <w:rPr>
          <w:rFonts w:ascii="Times New Roman" w:hAnsi="Times New Roman" w:cs="Times New Roman"/>
        </w:rPr>
        <w:t xml:space="preserve">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C87AA6">
        <w:rPr>
          <w:rFonts w:ascii="Times New Roman" w:hAnsi="Times New Roman" w:cs="Times New Roman"/>
          <w:color w:val="000000" w:themeColor="text1"/>
        </w:rPr>
        <w:t>.</w:t>
      </w:r>
      <w:r w:rsidR="00E305F9" w:rsidRPr="00C87AA6">
        <w:rPr>
          <w:rFonts w:ascii="Times New Roman" w:hAnsi="Times New Roman" w:cs="Times New Roman"/>
          <w:color w:val="000000" w:themeColor="text1"/>
        </w:rPr>
        <w:t xml:space="preserve"> </w:t>
      </w:r>
      <w:r w:rsidR="00404B4F">
        <w:rPr>
          <w:rFonts w:ascii="Times New Roman" w:hAnsi="Times New Roman" w:cs="Times New Roman"/>
          <w:color w:val="000000" w:themeColor="text1"/>
        </w:rPr>
        <w:t>To this end, h</w:t>
      </w:r>
      <w:r w:rsidR="00C2361F" w:rsidRPr="00C87AA6">
        <w:rPr>
          <w:rFonts w:ascii="Times New Roman" w:hAnsi="Times New Roman" w:cs="Times New Roman"/>
          <w:color w:val="000000" w:themeColor="text1"/>
        </w:rPr>
        <w:t>erbarium records</w:t>
      </w:r>
      <w:r w:rsidR="00404B4F">
        <w:rPr>
          <w:rFonts w:ascii="Times New Roman" w:hAnsi="Times New Roman" w:cs="Times New Roman"/>
          <w:color w:val="000000" w:themeColor="text1"/>
        </w:rPr>
        <w:t xml:space="preserve"> have been used</w:t>
      </w:r>
      <w:r w:rsidR="00C2361F" w:rsidRPr="00C87AA6">
        <w:rPr>
          <w:rFonts w:ascii="Times New Roman" w:hAnsi="Times New Roman" w:cs="Times New Roman"/>
          <w:color w:val="000000" w:themeColor="text1"/>
        </w:rPr>
        <w:t xml:space="preserve"> to estimate </w:t>
      </w:r>
      <w:r w:rsidR="00C87AA6" w:rsidRPr="00C87AA6">
        <w:rPr>
          <w:rFonts w:ascii="Times New Roman" w:hAnsi="Times New Roman" w:cs="Times New Roman"/>
          <w:color w:val="000000" w:themeColor="text1"/>
        </w:rPr>
        <w:t xml:space="preserve">extended </w:t>
      </w:r>
      <w:r w:rsidR="00590EE5">
        <w:rPr>
          <w:rFonts w:ascii="Times New Roman" w:hAnsi="Times New Roman" w:cs="Times New Roman"/>
          <w:color w:val="000000" w:themeColor="text1"/>
        </w:rPr>
        <w:t xml:space="preserve">lag </w:t>
      </w:r>
      <w:r w:rsidR="00C2361F" w:rsidRPr="00C87AA6">
        <w:rPr>
          <w:rFonts w:ascii="Times New Roman" w:hAnsi="Times New Roman" w:cs="Times New Roman"/>
          <w:color w:val="000000" w:themeColor="text1"/>
        </w:rPr>
        <w:t>phase durations for non-native invasive species.</w:t>
      </w:r>
      <w:r w:rsidR="00C87AA6" w:rsidRPr="00C87AA6">
        <w:rPr>
          <w:rFonts w:ascii="Times New Roman" w:hAnsi="Times New Roman" w:cs="Times New Roman"/>
          <w:color w:val="000000" w:themeColor="text1"/>
        </w:rPr>
        <w:t xml:space="preserve"> </w:t>
      </w:r>
      <w:r w:rsidR="00F36DD4">
        <w:rPr>
          <w:rFonts w:ascii="Times New Roman" w:hAnsi="Times New Roman" w:cs="Times New Roman"/>
          <w:color w:val="000000" w:themeColor="text1"/>
        </w:rPr>
        <w:t xml:space="preserve">In this study, </w:t>
      </w:r>
      <w:r w:rsidRPr="00F66DB3">
        <w:rPr>
          <w:rFonts w:ascii="Times New Roman" w:hAnsi="Times New Roman" w:cs="Times New Roman"/>
        </w:rPr>
        <w:t xml:space="preserve">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w:t>
      </w:r>
      <w:r w:rsidR="00386797">
        <w:rPr>
          <w:rFonts w:ascii="Times New Roman" w:hAnsi="Times New Roman" w:cs="Times New Roman"/>
        </w:rPr>
        <w:t>plant</w:t>
      </w:r>
      <w:r w:rsidRPr="00F66DB3">
        <w:rPr>
          <w:rFonts w:ascii="Times New Roman" w:hAnsi="Times New Roman" w:cs="Times New Roman"/>
        </w:rPr>
        <w:t xml:space="preserve"> </w:t>
      </w:r>
      <w:r w:rsidRPr="00F66DB3">
        <w:rPr>
          <w:rFonts w:ascii="Times New Roman" w:hAnsi="Times New Roman" w:cs="Times New Roman"/>
          <w:i/>
        </w:rPr>
        <w:t xml:space="preserve">Frangula alnus </w:t>
      </w:r>
      <w:r w:rsidRPr="00F66DB3">
        <w:rPr>
          <w:rFonts w:ascii="Times New Roman" w:hAnsi="Times New Roman" w:cs="Times New Roman"/>
        </w:rPr>
        <w:t xml:space="preserve">in </w:t>
      </w:r>
      <w:r>
        <w:rPr>
          <w:rFonts w:ascii="Times New Roman" w:hAnsi="Times New Roman" w:cs="Times New Roman"/>
        </w:rPr>
        <w:t xml:space="preserve">northeastern and </w:t>
      </w:r>
      <w:r w:rsidR="00256B58">
        <w:rPr>
          <w:rFonts w:ascii="Times New Roman" w:hAnsi="Times New Roman" w:cs="Times New Roman"/>
        </w:rPr>
        <w:t>central</w:t>
      </w:r>
      <w:r>
        <w:rPr>
          <w:rFonts w:ascii="Times New Roman" w:hAnsi="Times New Roman" w:cs="Times New Roman"/>
        </w:rPr>
        <w:t xml:space="preserve"> North America</w:t>
      </w:r>
      <w:r w:rsidRPr="00F66DB3">
        <w:rPr>
          <w:rFonts w:ascii="Times New Roman" w:hAnsi="Times New Roman" w:cs="Times New Roman"/>
        </w:rPr>
        <w:t xml:space="preserve">. </w:t>
      </w:r>
      <w:r w:rsidR="00386797">
        <w:rPr>
          <w:rFonts w:ascii="Times New Roman" w:hAnsi="Times New Roman" w:cs="Times New Roman"/>
        </w:rPr>
        <w:t xml:space="preserve">I collected </w:t>
      </w:r>
      <w:r w:rsidR="00C87AA6">
        <w:rPr>
          <w:rFonts w:ascii="Times New Roman" w:hAnsi="Times New Roman" w:cs="Times New Roman"/>
        </w:rPr>
        <w:t>records spanning</w:t>
      </w:r>
      <w:r w:rsidRPr="00F66DB3">
        <w:rPr>
          <w:rFonts w:ascii="Times New Roman" w:hAnsi="Times New Roman" w:cs="Times New Roman"/>
        </w:rPr>
        <w:t xml:space="preserve"> a temporal range from ca. 1880</w:t>
      </w:r>
      <w:r w:rsidR="00386797">
        <w:rPr>
          <w:rFonts w:ascii="Times New Roman" w:hAnsi="Times New Roman" w:cs="Times New Roman"/>
        </w:rPr>
        <w:t xml:space="preserve"> </w:t>
      </w:r>
      <w:r w:rsidR="001B701B">
        <w:rPr>
          <w:rFonts w:ascii="Times New Roman" w:hAnsi="Times New Roman" w:cs="Times New Roman"/>
        </w:rPr>
        <w:t>to the</w:t>
      </w:r>
      <w:r w:rsidR="00386797">
        <w:rPr>
          <w:rFonts w:ascii="Times New Roman" w:hAnsi="Times New Roman" w:cs="Times New Roman"/>
        </w:rPr>
        <w:t xml:space="preserve"> </w:t>
      </w:r>
      <w:r w:rsidR="001B701B">
        <w:rPr>
          <w:rFonts w:ascii="Times New Roman" w:hAnsi="Times New Roman" w:cs="Times New Roman"/>
        </w:rPr>
        <w:t>pr</w:t>
      </w:r>
      <w:r w:rsidRPr="00F66DB3">
        <w:rPr>
          <w:rFonts w:ascii="Times New Roman" w:hAnsi="Times New Roman" w:cs="Times New Roman"/>
        </w:rPr>
        <w:t xml:space="preserve">esent and a spatial range covering the entire invaded </w:t>
      </w:r>
      <w:r>
        <w:rPr>
          <w:rFonts w:ascii="Times New Roman" w:hAnsi="Times New Roman" w:cs="Times New Roman"/>
        </w:rPr>
        <w:t>area</w:t>
      </w:r>
      <w:r w:rsidRPr="00F66DB3">
        <w:rPr>
          <w:rFonts w:ascii="Times New Roman" w:hAnsi="Times New Roman" w:cs="Times New Roman"/>
        </w:rPr>
        <w:t xml:space="preserve"> in northeast North America.  </w:t>
      </w:r>
      <w:r w:rsidR="00FB651B">
        <w:rPr>
          <w:rFonts w:ascii="Times New Roman" w:hAnsi="Times New Roman" w:cs="Times New Roman"/>
        </w:rPr>
        <w:t xml:space="preserve">To </w:t>
      </w:r>
      <w:r w:rsidRPr="00F66DB3">
        <w:rPr>
          <w:rFonts w:ascii="Times New Roman" w:hAnsi="Times New Roman" w:cs="Times New Roman"/>
        </w:rPr>
        <w:t xml:space="preserve">address unequal sampling effort </w:t>
      </w:r>
      <w:r w:rsidR="00FB651B">
        <w:rPr>
          <w:rFonts w:ascii="Times New Roman" w:hAnsi="Times New Roman" w:cs="Times New Roman"/>
        </w:rPr>
        <w:t xml:space="preserve">in specimen collection, I </w:t>
      </w:r>
      <w:r w:rsidRPr="00F66DB3">
        <w:rPr>
          <w:rFonts w:ascii="Times New Roman" w:hAnsi="Times New Roman" w:cs="Times New Roman"/>
        </w:rPr>
        <w:t>compar</w:t>
      </w:r>
      <w:r w:rsidR="00FB651B">
        <w:rPr>
          <w:rFonts w:ascii="Times New Roman" w:hAnsi="Times New Roman" w:cs="Times New Roman"/>
        </w:rPr>
        <w:t>ed</w:t>
      </w:r>
      <w:r w:rsidRPr="00F66DB3">
        <w:rPr>
          <w:rFonts w:ascii="Times New Roman" w:hAnsi="Times New Roman" w:cs="Times New Roman"/>
        </w:rPr>
        <w:t xml:space="preserve">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F. alnus</w:t>
      </w:r>
      <w:r w:rsidRPr="00F66DB3">
        <w:rPr>
          <w:rFonts w:ascii="Times New Roman" w:hAnsi="Times New Roman" w:cs="Times New Roman"/>
        </w:rPr>
        <w:t xml:space="preserve"> accessions to </w:t>
      </w:r>
      <w:r>
        <w:rPr>
          <w:rFonts w:ascii="Times New Roman" w:hAnsi="Times New Roman" w:cs="Times New Roman"/>
        </w:rPr>
        <w:t>patterns in a group of ecological</w:t>
      </w:r>
      <w:r w:rsidR="009E3368">
        <w:rPr>
          <w:rFonts w:ascii="Times New Roman" w:hAnsi="Times New Roman" w:cs="Times New Roman"/>
        </w:rPr>
        <w:t>ly</w:t>
      </w:r>
      <w:r>
        <w:rPr>
          <w:rFonts w:ascii="Times New Roman" w:hAnsi="Times New Roman" w:cs="Times New Roman"/>
        </w:rPr>
        <w:t xml:space="preserve"> similar native species. </w:t>
      </w:r>
      <w:r w:rsidR="00FB651B">
        <w:rPr>
          <w:rFonts w:ascii="Times New Roman" w:hAnsi="Times New Roman" w:cs="Times New Roman"/>
          <w:i/>
          <w:iCs/>
        </w:rPr>
        <w:t>Frangula alnus</w:t>
      </w:r>
      <w:r w:rsidR="00FB651B">
        <w:rPr>
          <w:rFonts w:ascii="Times New Roman" w:hAnsi="Times New Roman" w:cs="Times New Roman"/>
          <w:i/>
          <w:iCs/>
        </w:rPr>
        <w:t xml:space="preserve"> </w:t>
      </w:r>
      <w:r w:rsidR="00FB651B">
        <w:rPr>
          <w:rFonts w:ascii="Times New Roman" w:hAnsi="Times New Roman" w:cs="Times New Roman"/>
          <w:iCs/>
        </w:rPr>
        <w:t>likely had</w:t>
      </w:r>
      <w:r w:rsidR="00386797">
        <w:rPr>
          <w:rFonts w:ascii="Times New Roman" w:hAnsi="Times New Roman" w:cs="Times New Roman"/>
        </w:rPr>
        <w:t xml:space="preserve"> multiple </w:t>
      </w:r>
      <w:r w:rsidRPr="00F66DB3">
        <w:rPr>
          <w:rFonts w:ascii="Times New Roman" w:hAnsi="Times New Roman" w:cs="Times New Roman"/>
        </w:rPr>
        <w:t xml:space="preserve">initial introductions </w:t>
      </w:r>
      <w:r w:rsidR="00386797">
        <w:rPr>
          <w:rFonts w:ascii="Times New Roman" w:hAnsi="Times New Roman" w:cs="Times New Roman"/>
        </w:rPr>
        <w:t xml:space="preserve">into North America, </w:t>
      </w:r>
      <w:r w:rsidR="00FB651B">
        <w:rPr>
          <w:rFonts w:ascii="Times New Roman" w:hAnsi="Times New Roman" w:cs="Times New Roman"/>
        </w:rPr>
        <w:t>which</w:t>
      </w:r>
      <w:r w:rsidR="00386797">
        <w:rPr>
          <w:rFonts w:ascii="Times New Roman" w:hAnsi="Times New Roman" w:cs="Times New Roman"/>
        </w:rPr>
        <w:t xml:space="preserve"> were</w:t>
      </w:r>
      <w:r w:rsidRPr="00F66DB3">
        <w:rPr>
          <w:rFonts w:ascii="Times New Roman" w:hAnsi="Times New Roman" w:cs="Times New Roman"/>
        </w:rPr>
        <w:t xml:space="preserve"> geographically</w:t>
      </w:r>
      <w:r w:rsidR="00FB651B">
        <w:rPr>
          <w:rFonts w:ascii="Times New Roman" w:hAnsi="Times New Roman" w:cs="Times New Roman"/>
        </w:rPr>
        <w:t xml:space="preserve"> </w:t>
      </w:r>
      <w:r w:rsidR="00FB651B" w:rsidRPr="00F66DB3">
        <w:rPr>
          <w:rFonts w:ascii="Times New Roman" w:hAnsi="Times New Roman" w:cs="Times New Roman"/>
        </w:rPr>
        <w:t>separated</w:t>
      </w:r>
      <w:r w:rsidRPr="00F66DB3">
        <w:rPr>
          <w:rFonts w:ascii="Times New Roman" w:hAnsi="Times New Roman" w:cs="Times New Roman"/>
        </w:rPr>
        <w:t>, ranging from southern Ontario to co</w:t>
      </w:r>
      <w:r w:rsidR="00386797">
        <w:rPr>
          <w:rFonts w:ascii="Times New Roman" w:hAnsi="Times New Roman" w:cs="Times New Roman"/>
        </w:rPr>
        <w:t>astal New York and New Jersey.</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F. alnus</w:t>
      </w:r>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Pr>
          <w:rFonts w:ascii="Times New Roman" w:hAnsi="Times New Roman" w:cs="Times New Roman"/>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Pr>
          <w:rFonts w:ascii="Times New Roman" w:hAnsi="Times New Roman" w:cs="Times New Roman"/>
          <w:i/>
          <w:iCs/>
        </w:rPr>
        <w:t xml:space="preserve">F. alnus </w:t>
      </w:r>
      <w:r>
        <w:rPr>
          <w:rFonts w:ascii="Times New Roman" w:hAnsi="Times New Roman" w:cs="Times New Roman"/>
          <w:iCs/>
        </w:rPr>
        <w:t xml:space="preserve">has steadily increased in area of occupancy since ca. 1920. </w:t>
      </w:r>
      <w:r w:rsidR="00C87AA6">
        <w:rPr>
          <w:rFonts w:ascii="Times New Roman" w:hAnsi="Times New Roman" w:cs="Times New Roman"/>
          <w:iCs/>
        </w:rPr>
        <w:t>These results raise the q</w:t>
      </w:r>
      <w:r w:rsidR="00590EE5">
        <w:rPr>
          <w:rFonts w:ascii="Times New Roman" w:hAnsi="Times New Roman" w:cs="Times New Roman"/>
          <w:iCs/>
        </w:rPr>
        <w:t xml:space="preserve">uestion of whether extended lag </w:t>
      </w:r>
      <w:r w:rsidR="00C87AA6">
        <w:rPr>
          <w:rFonts w:ascii="Times New Roman" w:hAnsi="Times New Roman" w:cs="Times New Roman"/>
          <w:iCs/>
        </w:rPr>
        <w:t>phases may be a spatial-scale specific pattern. The analysis methods presented here provide one way to investigate this question further.</w:t>
      </w:r>
    </w:p>
    <w:p w14:paraId="4AF3858D" w14:textId="77777777" w:rsidR="0059502B" w:rsidRDefault="0059502B" w:rsidP="002877A5">
      <w:pPr>
        <w:spacing w:line="480" w:lineRule="auto"/>
        <w:rPr>
          <w:rFonts w:ascii="Times New Roman" w:hAnsi="Times New Roman" w:cs="Times New Roman"/>
          <w:b/>
        </w:rPr>
      </w:pPr>
    </w:p>
    <w:p w14:paraId="0849E0DB" w14:textId="7B036BE4" w:rsidR="00FA6DA1" w:rsidRPr="00FA6DA1" w:rsidRDefault="00FA6DA1" w:rsidP="002877A5">
      <w:pPr>
        <w:spacing w:line="480" w:lineRule="auto"/>
        <w:outlineLvl w:val="0"/>
        <w:rPr>
          <w:rFonts w:ascii="Times New Roman" w:hAnsi="Times New Roman" w:cs="Times New Roman"/>
        </w:rPr>
      </w:pPr>
      <w:r>
        <w:rPr>
          <w:rFonts w:ascii="Times New Roman" w:hAnsi="Times New Roman" w:cs="Times New Roman"/>
          <w:b/>
        </w:rPr>
        <w:lastRenderedPageBreak/>
        <w:t>Keywords:</w:t>
      </w:r>
      <w:r>
        <w:rPr>
          <w:rFonts w:ascii="Times New Roman" w:hAnsi="Times New Roman" w:cs="Times New Roman"/>
        </w:rPr>
        <w:t xml:space="preserve"> species invasion; </w:t>
      </w:r>
      <w:r>
        <w:rPr>
          <w:rFonts w:ascii="Times New Roman" w:hAnsi="Times New Roman" w:cs="Times New Roman"/>
          <w:i/>
        </w:rPr>
        <w:t>Frangula alnus</w:t>
      </w:r>
      <w:r>
        <w:rPr>
          <w:rFonts w:ascii="Times New Roman" w:hAnsi="Times New Roman" w:cs="Times New Roman"/>
        </w:rPr>
        <w:t>; lag phase; herbarium; spatial spread</w:t>
      </w:r>
    </w:p>
    <w:p w14:paraId="7B575A85" w14:textId="77777777" w:rsidR="0059502B" w:rsidRDefault="0059502B" w:rsidP="002877A5">
      <w:pPr>
        <w:spacing w:line="480" w:lineRule="auto"/>
        <w:rPr>
          <w:rFonts w:ascii="Times New Roman" w:hAnsi="Times New Roman" w:cs="Times New Roman"/>
          <w:b/>
        </w:rPr>
      </w:pPr>
      <w:r>
        <w:rPr>
          <w:rFonts w:ascii="Times New Roman" w:hAnsi="Times New Roman" w:cs="Times New Roman"/>
          <w:b/>
        </w:rPr>
        <w:br w:type="page"/>
      </w:r>
    </w:p>
    <w:p w14:paraId="0759E6C7" w14:textId="5FFB9441" w:rsidR="006E2B05" w:rsidRPr="005572DE" w:rsidRDefault="0059502B" w:rsidP="002877A5">
      <w:pPr>
        <w:spacing w:line="480" w:lineRule="auto"/>
        <w:outlineLvl w:val="0"/>
        <w:rPr>
          <w:rFonts w:ascii="Times New Roman" w:hAnsi="Times New Roman" w:cs="Times New Roman"/>
          <w:b/>
          <w:color w:val="C00000"/>
        </w:rPr>
      </w:pPr>
      <w:r>
        <w:rPr>
          <w:rFonts w:ascii="Times New Roman" w:hAnsi="Times New Roman" w:cs="Times New Roman"/>
          <w:b/>
        </w:rPr>
        <w:lastRenderedPageBreak/>
        <w:t>Introduction</w:t>
      </w:r>
    </w:p>
    <w:p w14:paraId="60098EEA" w14:textId="5064B541" w:rsidR="0059502B" w:rsidRDefault="00F605A1" w:rsidP="002877A5">
      <w:pPr>
        <w:spacing w:line="480" w:lineRule="auto"/>
        <w:ind w:firstLine="720"/>
        <w:rPr>
          <w:rFonts w:ascii="Times New Roman" w:hAnsi="Times New Roman" w:cs="Times New Roman"/>
        </w:rPr>
      </w:pPr>
      <w:r>
        <w:rPr>
          <w:rFonts w:ascii="Times New Roman" w:hAnsi="Times New Roman" w:cs="Times New Roman"/>
        </w:rPr>
        <w:t xml:space="preserve">Trade and travel have contributed to the introduction of numerous species to places where they have no evolutionary or ecological history. Many introduced species perish, some establish self-sustaining populations, and a few grow to such high numbers that they negatively impact native species. </w:t>
      </w:r>
      <w:r w:rsidR="00E75D55">
        <w:rPr>
          <w:rFonts w:ascii="Times New Roman" w:hAnsi="Times New Roman" w:cs="Times New Roman"/>
        </w:rPr>
        <w:t xml:space="preserve">The population dynamics of a non-native species </w:t>
      </w:r>
      <w:r w:rsidR="0085679E">
        <w:rPr>
          <w:rFonts w:ascii="Times New Roman" w:hAnsi="Times New Roman" w:cs="Times New Roman"/>
        </w:rPr>
        <w:t>transitioning</w:t>
      </w:r>
      <w:r w:rsidR="00E75D55">
        <w:rPr>
          <w:rFonts w:ascii="Times New Roman" w:hAnsi="Times New Roman" w:cs="Times New Roman"/>
        </w:rPr>
        <w:t xml:space="preserve"> from </w:t>
      </w:r>
      <w:r>
        <w:rPr>
          <w:rFonts w:ascii="Times New Roman" w:hAnsi="Times New Roman" w:cs="Times New Roman"/>
        </w:rPr>
        <w:t>one established</w:t>
      </w:r>
      <w:r w:rsidR="00E75D55">
        <w:rPr>
          <w:rFonts w:ascii="Times New Roman" w:hAnsi="Times New Roman" w:cs="Times New Roman"/>
        </w:rPr>
        <w:t xml:space="preserve"> in a </w:t>
      </w:r>
      <w:r w:rsidR="00406553">
        <w:rPr>
          <w:rFonts w:ascii="Times New Roman" w:hAnsi="Times New Roman" w:cs="Times New Roman"/>
        </w:rPr>
        <w:t>new</w:t>
      </w:r>
      <w:r w:rsidR="00E75D55">
        <w:rPr>
          <w:rFonts w:ascii="Times New Roman" w:hAnsi="Times New Roman" w:cs="Times New Roman"/>
        </w:rPr>
        <w:t xml:space="preserve"> region to one rapid</w:t>
      </w:r>
      <w:r>
        <w:rPr>
          <w:rFonts w:ascii="Times New Roman" w:hAnsi="Times New Roman" w:cs="Times New Roman"/>
        </w:rPr>
        <w:t>ly growing</w:t>
      </w:r>
      <w:r w:rsidR="00E75D55">
        <w:rPr>
          <w:rFonts w:ascii="Times New Roman" w:hAnsi="Times New Roman" w:cs="Times New Roman"/>
        </w:rPr>
        <w:t xml:space="preserve"> in abundance and occupied area </w:t>
      </w:r>
      <w:r w:rsidR="00406553">
        <w:rPr>
          <w:rFonts w:ascii="Times New Roman" w:hAnsi="Times New Roman" w:cs="Times New Roman"/>
        </w:rPr>
        <w:t xml:space="preserve">are rarely directly </w:t>
      </w:r>
      <w:r w:rsidR="00E75D55">
        <w:rPr>
          <w:rFonts w:ascii="Times New Roman" w:hAnsi="Times New Roman" w:cs="Times New Roman"/>
        </w:rPr>
        <w:t xml:space="preserve">observed. We </w:t>
      </w:r>
      <w:r w:rsidR="005852DE">
        <w:rPr>
          <w:rFonts w:ascii="Times New Roman" w:hAnsi="Times New Roman" w:cs="Times New Roman"/>
        </w:rPr>
        <w:t>must</w:t>
      </w:r>
      <w:r w:rsidR="00E75D55">
        <w:rPr>
          <w:rFonts w:ascii="Times New Roman" w:hAnsi="Times New Roman" w:cs="Times New Roman"/>
        </w:rPr>
        <w:t xml:space="preserve"> piece t</w:t>
      </w:r>
      <w:r w:rsidR="00DF1710">
        <w:rPr>
          <w:rFonts w:ascii="Times New Roman" w:hAnsi="Times New Roman" w:cs="Times New Roman"/>
        </w:rPr>
        <w:t xml:space="preserve">ogether this history </w:t>
      </w:r>
      <w:r w:rsidR="00E75D55">
        <w:rPr>
          <w:rFonts w:ascii="Times New Roman" w:hAnsi="Times New Roman" w:cs="Times New Roman"/>
        </w:rPr>
        <w:t>by examining emerging patter</w:t>
      </w:r>
      <w:r w:rsidR="005852DE">
        <w:rPr>
          <w:rFonts w:ascii="Times New Roman" w:hAnsi="Times New Roman" w:cs="Times New Roman"/>
        </w:rPr>
        <w:t xml:space="preserve">ns taken from snapshots in time. Thus, a full understanding of these dynamics remains a gap in our </w:t>
      </w:r>
      <w:r w:rsidR="00E4214A">
        <w:rPr>
          <w:rFonts w:ascii="Times New Roman" w:hAnsi="Times New Roman" w:cs="Times New Roman"/>
        </w:rPr>
        <w:t>knowledge regarding</w:t>
      </w:r>
      <w:r w:rsidR="005852DE">
        <w:rPr>
          <w:rFonts w:ascii="Times New Roman" w:hAnsi="Times New Roman" w:cs="Times New Roman"/>
        </w:rPr>
        <w:t xml:space="preserve"> species invasions.</w:t>
      </w:r>
      <w:r w:rsidR="001242C9">
        <w:rPr>
          <w:rFonts w:ascii="Times New Roman" w:hAnsi="Times New Roman" w:cs="Times New Roman"/>
        </w:rPr>
        <w:t xml:space="preserve"> </w:t>
      </w:r>
      <w:r w:rsidR="001242C9" w:rsidRPr="00077EFF">
        <w:rPr>
          <w:rFonts w:ascii="Times New Roman" w:hAnsi="Times New Roman" w:cs="Times New Roman"/>
        </w:rPr>
        <w:t xml:space="preserve">For most non-native invasive species, </w:t>
      </w:r>
      <w:r w:rsidR="00F02F80">
        <w:rPr>
          <w:rFonts w:ascii="Times New Roman" w:hAnsi="Times New Roman" w:cs="Times New Roman"/>
        </w:rPr>
        <w:t>from the</w:t>
      </w:r>
      <w:r w:rsidR="0059502B" w:rsidRPr="00077EFF">
        <w:rPr>
          <w:rFonts w:ascii="Times New Roman" w:hAnsi="Times New Roman" w:cs="Times New Roman"/>
        </w:rPr>
        <w:t xml:space="preserve"> time </w:t>
      </w:r>
      <w:r w:rsidR="00F02F80">
        <w:rPr>
          <w:rFonts w:ascii="Times New Roman" w:hAnsi="Times New Roman" w:cs="Times New Roman"/>
        </w:rPr>
        <w:t>of</w:t>
      </w:r>
      <w:r w:rsidR="0059502B" w:rsidRPr="00077EFF">
        <w:rPr>
          <w:rFonts w:ascii="Times New Roman" w:hAnsi="Times New Roman" w:cs="Times New Roman"/>
        </w:rPr>
        <w:t xml:space="preserve"> establishment to</w:t>
      </w:r>
      <w:r w:rsidR="00F02F80">
        <w:rPr>
          <w:rFonts w:ascii="Times New Roman" w:hAnsi="Times New Roman" w:cs="Times New Roman"/>
        </w:rPr>
        <w:t xml:space="preserve"> rapid spread,</w:t>
      </w:r>
      <w:r w:rsidR="001242C9">
        <w:rPr>
          <w:rFonts w:ascii="Times New Roman" w:hAnsi="Times New Roman" w:cs="Times New Roman"/>
        </w:rPr>
        <w:t xml:space="preserve"> relatively little</w:t>
      </w:r>
      <w:r w:rsidR="0059502B">
        <w:rPr>
          <w:rFonts w:ascii="Times New Roman" w:hAnsi="Times New Roman" w:cs="Times New Roman"/>
        </w:rPr>
        <w:t xml:space="preserve"> population growth</w:t>
      </w:r>
      <w:r w:rsidR="00F02F80">
        <w:rPr>
          <w:rFonts w:ascii="Times New Roman" w:hAnsi="Times New Roman" w:cs="Times New Roman"/>
        </w:rPr>
        <w:t xml:space="preserve"> in number</w:t>
      </w:r>
      <w:r w:rsidR="00CF6908">
        <w:rPr>
          <w:rFonts w:ascii="Times New Roman" w:hAnsi="Times New Roman" w:cs="Times New Roman"/>
        </w:rPr>
        <w:t xml:space="preserve"> and area</w:t>
      </w:r>
      <w:r w:rsidR="00F02F80">
        <w:rPr>
          <w:rFonts w:ascii="Times New Roman" w:hAnsi="Times New Roman" w:cs="Times New Roman"/>
        </w:rPr>
        <w:t xml:space="preserve"> is observed. This </w:t>
      </w:r>
      <w:r w:rsidR="0059502B">
        <w:rPr>
          <w:rFonts w:ascii="Times New Roman" w:hAnsi="Times New Roman" w:cs="Times New Roman"/>
        </w:rPr>
        <w:t xml:space="preserve">is commonly referred to as </w:t>
      </w:r>
      <w:r w:rsidR="00CF6908">
        <w:rPr>
          <w:rFonts w:ascii="Times New Roman" w:hAnsi="Times New Roman" w:cs="Times New Roman"/>
        </w:rPr>
        <w:t>a</w:t>
      </w:r>
      <w:r w:rsidR="0059502B">
        <w:rPr>
          <w:rFonts w:ascii="Times New Roman" w:hAnsi="Times New Roman" w:cs="Times New Roman"/>
        </w:rPr>
        <w:t xml:space="preserve"> lag phase </w:t>
      </w:r>
      <w:r w:rsidR="00676FE5" w:rsidRPr="00676FE5">
        <w:rPr>
          <w:rFonts w:ascii="Times New Roman" w:hAnsi="Times New Roman" w:cs="Times New Roman"/>
          <w:noProof/>
        </w:rPr>
        <w:t>(Crooks 2005, Crooks and Soulé 1999, Kowarik 1995, Theoharides and Dukes 2007)</w:t>
      </w:r>
      <w:r w:rsidR="0059502B">
        <w:rPr>
          <w:rFonts w:ascii="Times New Roman" w:hAnsi="Times New Roman" w:cs="Times New Roman"/>
        </w:rPr>
        <w:t>. Because the lag phase is early in the invasion process</w:t>
      </w:r>
      <w:r w:rsidR="00077EFF">
        <w:rPr>
          <w:rFonts w:ascii="Times New Roman" w:hAnsi="Times New Roman" w:cs="Times New Roman"/>
        </w:rPr>
        <w:t xml:space="preserve"> when population sizes are small</w:t>
      </w:r>
      <w:r w:rsidR="0059502B">
        <w:rPr>
          <w:rFonts w:ascii="Times New Roman" w:hAnsi="Times New Roman" w:cs="Times New Roman"/>
        </w:rPr>
        <w:t xml:space="preserve">, management actions taken during this time have the potential to be most </w:t>
      </w:r>
      <w:r w:rsidR="001242C9">
        <w:rPr>
          <w:rFonts w:ascii="Times New Roman" w:hAnsi="Times New Roman" w:cs="Times New Roman"/>
        </w:rPr>
        <w:t>effective</w:t>
      </w:r>
      <w:r w:rsidR="0059502B">
        <w:rPr>
          <w:rFonts w:ascii="Times New Roman" w:hAnsi="Times New Roman" w:cs="Times New Roman"/>
        </w:rPr>
        <w:t xml:space="preserve"> at mitigating the negative impacts of a species invasion</w:t>
      </w:r>
      <w:r w:rsidR="00077EFF">
        <w:rPr>
          <w:rFonts w:ascii="Times New Roman" w:hAnsi="Times New Roman" w:cs="Times New Roman"/>
        </w:rPr>
        <w:t xml:space="preserve"> </w:t>
      </w:r>
      <w:r w:rsidR="00077EFF" w:rsidRPr="00077EFF">
        <w:rPr>
          <w:rFonts w:ascii="Times New Roman" w:hAnsi="Times New Roman" w:cs="Times New Roman"/>
          <w:noProof/>
        </w:rPr>
        <w:t>(Pluess et al. 2012)</w:t>
      </w:r>
      <w:r w:rsidR="0059502B">
        <w:rPr>
          <w:rFonts w:ascii="Times New Roman" w:hAnsi="Times New Roman" w:cs="Times New Roman"/>
        </w:rPr>
        <w:t xml:space="preserve">. </w:t>
      </w:r>
    </w:p>
    <w:p w14:paraId="69BC9FDD" w14:textId="77777777" w:rsidR="0059502B" w:rsidRDefault="0059502B" w:rsidP="002877A5">
      <w:pPr>
        <w:spacing w:line="480" w:lineRule="auto"/>
        <w:ind w:firstLine="720"/>
        <w:rPr>
          <w:rFonts w:ascii="Times New Roman" w:hAnsi="Times New Roman" w:cs="Times New Roman"/>
        </w:rPr>
      </w:pPr>
    </w:p>
    <w:p w14:paraId="044DE0F8" w14:textId="6AB90B14" w:rsidR="0059502B" w:rsidRPr="00DF40A5" w:rsidRDefault="001703ED" w:rsidP="002877A5">
      <w:pPr>
        <w:spacing w:line="480" w:lineRule="auto"/>
        <w:ind w:firstLine="720"/>
        <w:rPr>
          <w:rFonts w:ascii="Times New Roman" w:hAnsi="Times New Roman" w:cs="Times New Roman"/>
          <w:color w:val="000000" w:themeColor="text1"/>
        </w:rPr>
      </w:pPr>
      <w:r w:rsidRPr="00DF40A5">
        <w:rPr>
          <w:rFonts w:ascii="Times New Roman" w:hAnsi="Times New Roman" w:cs="Times New Roman"/>
          <w:color w:val="000000" w:themeColor="text1"/>
        </w:rPr>
        <w:t>Identifying</w:t>
      </w:r>
      <w:r w:rsidR="0059502B" w:rsidRPr="00DF40A5">
        <w:rPr>
          <w:rFonts w:ascii="Times New Roman" w:hAnsi="Times New Roman" w:cs="Times New Roman"/>
          <w:color w:val="000000" w:themeColor="text1"/>
        </w:rPr>
        <w:t xml:space="preserve"> a lag phase</w:t>
      </w:r>
      <w:r w:rsidRPr="00DF40A5">
        <w:rPr>
          <w:rFonts w:ascii="Times New Roman" w:hAnsi="Times New Roman" w:cs="Times New Roman"/>
          <w:color w:val="000000" w:themeColor="text1"/>
        </w:rPr>
        <w:t xml:space="preserve"> </w:t>
      </w:r>
      <w:r w:rsidR="006D2BAD">
        <w:rPr>
          <w:rFonts w:ascii="Times New Roman" w:hAnsi="Times New Roman" w:cs="Times New Roman"/>
          <w:color w:val="000000" w:themeColor="text1"/>
        </w:rPr>
        <w:t>is not trivial</w:t>
      </w:r>
      <w:r w:rsidRPr="00DF40A5">
        <w:rPr>
          <w:rFonts w:ascii="Times New Roman" w:hAnsi="Times New Roman" w:cs="Times New Roman"/>
          <w:color w:val="000000" w:themeColor="text1"/>
        </w:rPr>
        <w:t xml:space="preserve">. </w:t>
      </w:r>
      <w:r w:rsidR="006D2BAD">
        <w:rPr>
          <w:rFonts w:ascii="Times New Roman" w:hAnsi="Times New Roman" w:cs="Times New Roman"/>
          <w:color w:val="000000" w:themeColor="text1"/>
        </w:rPr>
        <w:t>A newly established population in an</w:t>
      </w:r>
      <w:r w:rsidR="0059502B" w:rsidRPr="00DF40A5">
        <w:rPr>
          <w:rFonts w:ascii="Times New Roman" w:hAnsi="Times New Roman" w:cs="Times New Roman"/>
          <w:color w:val="000000" w:themeColor="text1"/>
        </w:rPr>
        <w:t xml:space="preserve"> environment suitable for growth and reproduction</w:t>
      </w:r>
      <w:r w:rsidRPr="00DF40A5">
        <w:rPr>
          <w:rFonts w:ascii="Times New Roman" w:hAnsi="Times New Roman" w:cs="Times New Roman"/>
          <w:color w:val="000000" w:themeColor="text1"/>
        </w:rPr>
        <w:t xml:space="preserve"> should increase exponentially </w:t>
      </w:r>
      <w:r w:rsidR="006D2BAD">
        <w:rPr>
          <w:rFonts w:ascii="Times New Roman" w:hAnsi="Times New Roman" w:cs="Times New Roman"/>
          <w:color w:val="000000" w:themeColor="text1"/>
        </w:rPr>
        <w:t xml:space="preserve">in number </w:t>
      </w:r>
      <w:r w:rsidRPr="00DF40A5">
        <w:rPr>
          <w:rFonts w:ascii="Times New Roman" w:hAnsi="Times New Roman" w:cs="Times New Roman"/>
          <w:color w:val="000000" w:themeColor="text1"/>
        </w:rPr>
        <w:t xml:space="preserve">as </w:t>
      </w:r>
      <w:r w:rsidRPr="00DF40A5">
        <w:rPr>
          <w:rFonts w:ascii="Times New Roman" w:hAnsi="Times New Roman" w:cs="Times New Roman"/>
          <w:i/>
          <w:color w:val="000000" w:themeColor="text1"/>
        </w:rPr>
        <w:t>N(t) = N(0) R</w:t>
      </w:r>
      <w:r w:rsidRPr="00DF40A5">
        <w:rPr>
          <w:rFonts w:ascii="Times New Roman" w:hAnsi="Times New Roman" w:cs="Times New Roman"/>
          <w:i/>
          <w:color w:val="000000" w:themeColor="text1"/>
          <w:vertAlign w:val="superscript"/>
        </w:rPr>
        <w:t>t</w:t>
      </w:r>
      <w:r w:rsidRPr="00DF40A5">
        <w:rPr>
          <w:rFonts w:ascii="Times New Roman" w:hAnsi="Times New Roman" w:cs="Times New Roman"/>
          <w:color w:val="000000" w:themeColor="text1"/>
        </w:rPr>
        <w:t xml:space="preserve">, where </w:t>
      </w:r>
      <w:r w:rsidRPr="00DF40A5">
        <w:rPr>
          <w:rFonts w:ascii="Times New Roman" w:hAnsi="Times New Roman" w:cs="Times New Roman"/>
          <w:i/>
          <w:color w:val="000000" w:themeColor="text1"/>
        </w:rPr>
        <w:t>t =</w:t>
      </w:r>
      <w:r w:rsidR="006D2BAD">
        <w:rPr>
          <w:rFonts w:ascii="Times New Roman" w:hAnsi="Times New Roman" w:cs="Times New Roman"/>
          <w:i/>
          <w:color w:val="000000" w:themeColor="text1"/>
        </w:rPr>
        <w:t xml:space="preserve"> </w:t>
      </w:r>
      <w:r w:rsidRPr="00DF40A5">
        <w:rPr>
          <w:rFonts w:ascii="Times New Roman" w:hAnsi="Times New Roman" w:cs="Times New Roman"/>
          <w:color w:val="000000" w:themeColor="text1"/>
        </w:rPr>
        <w:t>time</w:t>
      </w:r>
      <w:r w:rsidR="006D2BAD">
        <w:rPr>
          <w:rFonts w:ascii="Times New Roman" w:hAnsi="Times New Roman" w:cs="Times New Roman"/>
          <w:color w:val="000000" w:themeColor="text1"/>
        </w:rPr>
        <w:t xml:space="preserve"> (</w:t>
      </w:r>
      <w:r w:rsidR="00EB739D">
        <w:rPr>
          <w:rFonts w:ascii="Times New Roman" w:hAnsi="Times New Roman" w:cs="Times New Roman"/>
          <w:color w:val="000000" w:themeColor="text1"/>
        </w:rPr>
        <w:t>e.g., years)</w:t>
      </w:r>
      <w:r w:rsidRPr="00DF40A5">
        <w:rPr>
          <w:rFonts w:ascii="Times New Roman" w:hAnsi="Times New Roman" w:cs="Times New Roman"/>
          <w:color w:val="000000" w:themeColor="text1"/>
        </w:rPr>
        <w:t xml:space="preserve">, </w:t>
      </w:r>
      <w:r w:rsidRPr="00DF40A5">
        <w:rPr>
          <w:rFonts w:ascii="Times New Roman" w:hAnsi="Times New Roman" w:cs="Times New Roman"/>
          <w:i/>
          <w:color w:val="000000" w:themeColor="text1"/>
        </w:rPr>
        <w:t>N(t)</w:t>
      </w:r>
      <w:r w:rsidR="00EB739D">
        <w:rPr>
          <w:rFonts w:ascii="Times New Roman" w:hAnsi="Times New Roman" w:cs="Times New Roman"/>
          <w:color w:val="000000" w:themeColor="text1"/>
        </w:rPr>
        <w:t xml:space="preserve"> = the population size at time</w:t>
      </w:r>
      <w:r w:rsidRPr="00DF40A5">
        <w:rPr>
          <w:rFonts w:ascii="Times New Roman" w:hAnsi="Times New Roman" w:cs="Times New Roman"/>
          <w:color w:val="000000" w:themeColor="text1"/>
        </w:rPr>
        <w:t xml:space="preserve"> </w:t>
      </w:r>
      <w:r w:rsidRPr="00DF40A5">
        <w:rPr>
          <w:rFonts w:ascii="Times New Roman" w:hAnsi="Times New Roman" w:cs="Times New Roman"/>
          <w:i/>
          <w:color w:val="000000" w:themeColor="text1"/>
        </w:rPr>
        <w:t>t</w:t>
      </w:r>
      <w:r w:rsidRPr="00DF40A5">
        <w:rPr>
          <w:rFonts w:ascii="Times New Roman" w:hAnsi="Times New Roman" w:cs="Times New Roman"/>
          <w:color w:val="000000" w:themeColor="text1"/>
        </w:rPr>
        <w:t xml:space="preserve">, and </w:t>
      </w:r>
      <w:r w:rsidRPr="00DF40A5">
        <w:rPr>
          <w:rFonts w:ascii="Times New Roman" w:hAnsi="Times New Roman" w:cs="Times New Roman"/>
          <w:i/>
          <w:color w:val="000000" w:themeColor="text1"/>
        </w:rPr>
        <w:t>R</w:t>
      </w:r>
      <w:r w:rsidRPr="00DF40A5">
        <w:rPr>
          <w:rFonts w:ascii="Times New Roman" w:hAnsi="Times New Roman" w:cs="Times New Roman"/>
          <w:color w:val="000000" w:themeColor="text1"/>
        </w:rPr>
        <w:t xml:space="preserve"> is the population growth rate. This </w:t>
      </w:r>
      <w:r w:rsidR="00EB739D">
        <w:rPr>
          <w:rFonts w:ascii="Times New Roman" w:hAnsi="Times New Roman" w:cs="Times New Roman"/>
          <w:color w:val="000000" w:themeColor="text1"/>
        </w:rPr>
        <w:t>assumes neither</w:t>
      </w:r>
      <w:r w:rsidRPr="00DF40A5">
        <w:rPr>
          <w:rFonts w:ascii="Times New Roman" w:hAnsi="Times New Roman" w:cs="Times New Roman"/>
          <w:color w:val="000000" w:themeColor="text1"/>
        </w:rPr>
        <w:t xml:space="preserve"> </w:t>
      </w:r>
      <w:r w:rsidR="0059502B" w:rsidRPr="00DF40A5">
        <w:rPr>
          <w:rFonts w:ascii="Times New Roman" w:hAnsi="Times New Roman" w:cs="Times New Roman"/>
          <w:color w:val="000000" w:themeColor="text1"/>
        </w:rPr>
        <w:t>positive density dependence effects (i.e. Allee effects)</w:t>
      </w:r>
      <w:r w:rsidR="00EB739D">
        <w:rPr>
          <w:rFonts w:ascii="Times New Roman" w:hAnsi="Times New Roman" w:cs="Times New Roman"/>
          <w:color w:val="000000" w:themeColor="text1"/>
        </w:rPr>
        <w:t xml:space="preserve"> or negative density dependent effects (i.e. intra-specific competition)</w:t>
      </w:r>
      <w:r w:rsidR="0059502B" w:rsidRPr="00DF40A5">
        <w:rPr>
          <w:rFonts w:ascii="Times New Roman" w:hAnsi="Times New Roman" w:cs="Times New Roman"/>
          <w:color w:val="000000" w:themeColor="text1"/>
        </w:rPr>
        <w:t xml:space="preserve">. </w:t>
      </w:r>
      <w:r w:rsidR="00501DCF">
        <w:rPr>
          <w:rFonts w:ascii="Times New Roman" w:hAnsi="Times New Roman" w:cs="Times New Roman"/>
          <w:color w:val="000000" w:themeColor="text1"/>
        </w:rPr>
        <w:t>In this case, a</w:t>
      </w:r>
      <w:r w:rsidR="00EB739D">
        <w:rPr>
          <w:rFonts w:ascii="Times New Roman" w:hAnsi="Times New Roman" w:cs="Times New Roman"/>
          <w:color w:val="000000" w:themeColor="text1"/>
        </w:rPr>
        <w:t xml:space="preserve"> plot of population size through time </w:t>
      </w:r>
      <w:r w:rsidR="00501DCF">
        <w:rPr>
          <w:rFonts w:ascii="Times New Roman" w:hAnsi="Times New Roman" w:cs="Times New Roman"/>
          <w:color w:val="000000" w:themeColor="text1"/>
        </w:rPr>
        <w:t>would yield</w:t>
      </w:r>
      <w:r w:rsidRPr="00DF40A5">
        <w:rPr>
          <w:rFonts w:ascii="Times New Roman" w:hAnsi="Times New Roman" w:cs="Times New Roman"/>
          <w:color w:val="000000" w:themeColor="text1"/>
        </w:rPr>
        <w:t xml:space="preserve"> a</w:t>
      </w:r>
      <w:r w:rsidR="00EB739D">
        <w:rPr>
          <w:rFonts w:ascii="Times New Roman" w:hAnsi="Times New Roman" w:cs="Times New Roman"/>
          <w:color w:val="000000" w:themeColor="text1"/>
        </w:rPr>
        <w:t>n</w:t>
      </w:r>
      <w:r w:rsidRPr="00DF40A5">
        <w:rPr>
          <w:rFonts w:ascii="Times New Roman" w:hAnsi="Times New Roman" w:cs="Times New Roman"/>
          <w:color w:val="000000" w:themeColor="text1"/>
        </w:rPr>
        <w:t xml:space="preserve"> </w:t>
      </w:r>
      <w:r w:rsidRPr="00DF40A5">
        <w:rPr>
          <w:rFonts w:ascii="Times New Roman" w:hAnsi="Times New Roman" w:cs="Times New Roman"/>
          <w:color w:val="000000" w:themeColor="text1"/>
        </w:rPr>
        <w:lastRenderedPageBreak/>
        <w:t>exponential growth curve.</w:t>
      </w:r>
      <w:r w:rsidR="0059502B" w:rsidRPr="00DF40A5">
        <w:rPr>
          <w:rFonts w:ascii="Times New Roman" w:hAnsi="Times New Roman" w:cs="Times New Roman"/>
          <w:color w:val="000000" w:themeColor="text1"/>
        </w:rPr>
        <w:t xml:space="preserve"> Crooks and Soulé </w:t>
      </w:r>
      <w:r w:rsidR="0059502B" w:rsidRPr="00DF40A5">
        <w:rPr>
          <w:rFonts w:ascii="Times New Roman" w:hAnsi="Times New Roman" w:cs="Times New Roman"/>
          <w:noProof/>
          <w:color w:val="000000" w:themeColor="text1"/>
        </w:rPr>
        <w:t>(1999)</w:t>
      </w:r>
      <w:r w:rsidRPr="00DF40A5">
        <w:rPr>
          <w:rFonts w:ascii="Times New Roman" w:hAnsi="Times New Roman" w:cs="Times New Roman"/>
          <w:color w:val="000000" w:themeColor="text1"/>
        </w:rPr>
        <w:t xml:space="preserve"> describe</w:t>
      </w:r>
      <w:r w:rsidR="0059502B" w:rsidRPr="00DF40A5">
        <w:rPr>
          <w:rFonts w:ascii="Times New Roman" w:hAnsi="Times New Roman" w:cs="Times New Roman"/>
          <w:color w:val="000000" w:themeColor="text1"/>
        </w:rPr>
        <w:t xml:space="preserve"> “the shallow portion early in the growth curve when the population is growing relatively slowly in absolute number” as the inherent lag. However, because </w:t>
      </w:r>
      <w:r w:rsidRPr="00DF40A5">
        <w:rPr>
          <w:rFonts w:ascii="Times New Roman" w:hAnsi="Times New Roman" w:cs="Times New Roman"/>
          <w:color w:val="000000" w:themeColor="text1"/>
        </w:rPr>
        <w:t>there is no</w:t>
      </w:r>
      <w:r w:rsidR="0059502B" w:rsidRPr="00DF40A5">
        <w:rPr>
          <w:rFonts w:ascii="Times New Roman" w:hAnsi="Times New Roman" w:cs="Times New Roman"/>
          <w:color w:val="000000" w:themeColor="text1"/>
        </w:rPr>
        <w:t xml:space="preserve"> mathematical definition of</w:t>
      </w:r>
      <w:r w:rsidRPr="00DF40A5">
        <w:rPr>
          <w:rFonts w:ascii="Times New Roman" w:hAnsi="Times New Roman" w:cs="Times New Roman"/>
          <w:color w:val="000000" w:themeColor="text1"/>
        </w:rPr>
        <w:t xml:space="preserve"> the</w:t>
      </w:r>
      <w:r w:rsidR="0059502B" w:rsidRPr="00DF40A5">
        <w:rPr>
          <w:rFonts w:ascii="Times New Roman" w:hAnsi="Times New Roman" w:cs="Times New Roman"/>
          <w:color w:val="000000" w:themeColor="text1"/>
        </w:rPr>
        <w:t xml:space="preserve"> inherent lag </w:t>
      </w:r>
      <w:r w:rsidRPr="00DF40A5">
        <w:rPr>
          <w:rFonts w:ascii="Times New Roman" w:hAnsi="Times New Roman" w:cs="Times New Roman"/>
          <w:i/>
          <w:color w:val="000000" w:themeColor="text1"/>
        </w:rPr>
        <w:t>per se</w:t>
      </w:r>
      <w:r w:rsidR="0059502B" w:rsidRPr="00DF40A5">
        <w:rPr>
          <w:rFonts w:ascii="Times New Roman" w:hAnsi="Times New Roman" w:cs="Times New Roman"/>
          <w:color w:val="000000" w:themeColor="text1"/>
        </w:rPr>
        <w:t xml:space="preserve">, it is </w:t>
      </w:r>
      <w:r w:rsidRPr="00DF40A5">
        <w:rPr>
          <w:rFonts w:ascii="Times New Roman" w:hAnsi="Times New Roman" w:cs="Times New Roman"/>
          <w:color w:val="000000" w:themeColor="text1"/>
        </w:rPr>
        <w:t>difficult</w:t>
      </w:r>
      <w:r w:rsidR="0059502B" w:rsidRPr="00DF40A5">
        <w:rPr>
          <w:rFonts w:ascii="Times New Roman" w:hAnsi="Times New Roman" w:cs="Times New Roman"/>
          <w:color w:val="000000" w:themeColor="text1"/>
        </w:rPr>
        <w:t xml:space="preserve"> to apply this concept</w:t>
      </w:r>
      <w:r w:rsidRPr="00DF40A5">
        <w:rPr>
          <w:rFonts w:ascii="Times New Roman" w:hAnsi="Times New Roman" w:cs="Times New Roman"/>
          <w:color w:val="000000" w:themeColor="text1"/>
        </w:rPr>
        <w:t xml:space="preserve"> to identify a lag phase</w:t>
      </w:r>
      <w:r w:rsidR="0059502B" w:rsidRPr="00DF40A5">
        <w:rPr>
          <w:rFonts w:ascii="Times New Roman" w:hAnsi="Times New Roman" w:cs="Times New Roman"/>
          <w:color w:val="000000" w:themeColor="text1"/>
        </w:rPr>
        <w:t xml:space="preserve">. In </w:t>
      </w:r>
      <w:r w:rsidR="00410E4A" w:rsidRPr="00DF40A5">
        <w:rPr>
          <w:rFonts w:ascii="Times New Roman" w:hAnsi="Times New Roman" w:cs="Times New Roman"/>
          <w:color w:val="000000" w:themeColor="text1"/>
        </w:rPr>
        <w:t>fact</w:t>
      </w:r>
      <w:r w:rsidR="0059502B" w:rsidRPr="00DF40A5">
        <w:rPr>
          <w:rFonts w:ascii="Times New Roman" w:hAnsi="Times New Roman" w:cs="Times New Roman"/>
          <w:color w:val="000000" w:themeColor="text1"/>
        </w:rPr>
        <w:t xml:space="preserve">, a plot of the </w:t>
      </w:r>
      <w:r w:rsidR="0059502B" w:rsidRPr="00DF40A5">
        <w:rPr>
          <w:rFonts w:ascii="Times New Roman" w:hAnsi="Times New Roman" w:cs="Times New Roman"/>
          <w:i/>
          <w:color w:val="000000" w:themeColor="text1"/>
        </w:rPr>
        <w:t>log</w:t>
      </w:r>
      <w:r w:rsidR="0059502B" w:rsidRPr="00DF40A5">
        <w:rPr>
          <w:rFonts w:ascii="Times New Roman" w:hAnsi="Times New Roman" w:cs="Times New Roman"/>
          <w:color w:val="000000" w:themeColor="text1"/>
        </w:rPr>
        <w:t xml:space="preserve"> of population size versus time </w:t>
      </w:r>
      <w:r w:rsidR="00501DCF">
        <w:rPr>
          <w:rFonts w:ascii="Times New Roman" w:hAnsi="Times New Roman" w:cs="Times New Roman"/>
          <w:color w:val="000000" w:themeColor="text1"/>
        </w:rPr>
        <w:t>would show</w:t>
      </w:r>
      <w:r w:rsidR="0059502B" w:rsidRPr="00DF40A5">
        <w:rPr>
          <w:rFonts w:ascii="Times New Roman" w:hAnsi="Times New Roman" w:cs="Times New Roman"/>
          <w:color w:val="000000" w:themeColor="text1"/>
        </w:rPr>
        <w:t xml:space="preserve"> a linear relationship</w:t>
      </w:r>
      <w:r w:rsidR="00410E4A" w:rsidRPr="00DF40A5">
        <w:rPr>
          <w:rFonts w:ascii="Times New Roman" w:hAnsi="Times New Roman" w:cs="Times New Roman"/>
          <w:color w:val="000000" w:themeColor="text1"/>
        </w:rPr>
        <w:t>, indicating</w:t>
      </w:r>
      <w:r w:rsidR="0059502B" w:rsidRPr="00DF40A5">
        <w:rPr>
          <w:rFonts w:ascii="Times New Roman" w:hAnsi="Times New Roman" w:cs="Times New Roman"/>
          <w:color w:val="000000" w:themeColor="text1"/>
        </w:rPr>
        <w:t xml:space="preserve"> no distinct transition point </w:t>
      </w:r>
      <w:r w:rsidR="00410E4A" w:rsidRPr="00DF40A5">
        <w:rPr>
          <w:rFonts w:ascii="Times New Roman" w:hAnsi="Times New Roman" w:cs="Times New Roman"/>
          <w:color w:val="000000" w:themeColor="text1"/>
        </w:rPr>
        <w:t>between</w:t>
      </w:r>
      <w:r w:rsidR="0059502B" w:rsidRPr="00DF40A5">
        <w:rPr>
          <w:rFonts w:ascii="Times New Roman" w:hAnsi="Times New Roman" w:cs="Times New Roman"/>
          <w:color w:val="000000" w:themeColor="text1"/>
        </w:rPr>
        <w:t xml:space="preserve"> the inherent lag phase </w:t>
      </w:r>
      <w:r w:rsidR="00410E4A" w:rsidRPr="00DF40A5">
        <w:rPr>
          <w:rFonts w:ascii="Times New Roman" w:hAnsi="Times New Roman" w:cs="Times New Roman"/>
          <w:color w:val="000000" w:themeColor="text1"/>
        </w:rPr>
        <w:t>and</w:t>
      </w:r>
      <w:r w:rsidR="0059502B" w:rsidRPr="00DF40A5">
        <w:rPr>
          <w:rFonts w:ascii="Times New Roman" w:hAnsi="Times New Roman" w:cs="Times New Roman"/>
          <w:color w:val="000000" w:themeColor="text1"/>
        </w:rPr>
        <w:t xml:space="preserve"> </w:t>
      </w:r>
      <w:r w:rsidR="00410E4A" w:rsidRPr="00DF40A5">
        <w:rPr>
          <w:rFonts w:ascii="Times New Roman" w:hAnsi="Times New Roman" w:cs="Times New Roman"/>
          <w:color w:val="000000" w:themeColor="text1"/>
        </w:rPr>
        <w:t>a</w:t>
      </w:r>
      <w:r w:rsidR="0059502B" w:rsidRPr="00DF40A5">
        <w:rPr>
          <w:rFonts w:ascii="Times New Roman" w:hAnsi="Times New Roman" w:cs="Times New Roman"/>
          <w:color w:val="000000" w:themeColor="text1"/>
        </w:rPr>
        <w:t xml:space="preserve"> population explosion phase. </w:t>
      </w:r>
    </w:p>
    <w:p w14:paraId="3ABC2AFD" w14:textId="77777777" w:rsidR="0059502B" w:rsidRPr="00077EFF" w:rsidRDefault="0059502B" w:rsidP="002877A5">
      <w:pPr>
        <w:spacing w:line="480" w:lineRule="auto"/>
        <w:rPr>
          <w:rFonts w:ascii="Times New Roman" w:hAnsi="Times New Roman" w:cs="Times New Roman"/>
          <w:color w:val="7F7F7F" w:themeColor="text1" w:themeTint="80"/>
        </w:rPr>
      </w:pPr>
    </w:p>
    <w:p w14:paraId="25AA87B2" w14:textId="72D9287B" w:rsidR="00596BE8" w:rsidRPr="00596BE8" w:rsidRDefault="00F66832" w:rsidP="002877A5">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In contras</w:t>
      </w:r>
      <w:r w:rsidR="00DF40A5" w:rsidRPr="00596BE8">
        <w:rPr>
          <w:rFonts w:ascii="Times New Roman" w:hAnsi="Times New Roman" w:cs="Times New Roman"/>
          <w:color w:val="000000" w:themeColor="text1"/>
        </w:rPr>
        <w:t xml:space="preserve">t to an inherent lag, we can readily identify </w:t>
      </w:r>
      <w:r w:rsidR="0059502B" w:rsidRPr="00596BE8">
        <w:rPr>
          <w:rFonts w:ascii="Times New Roman" w:hAnsi="Times New Roman" w:cs="Times New Roman"/>
          <w:color w:val="000000" w:themeColor="text1"/>
        </w:rPr>
        <w:t xml:space="preserve">an </w:t>
      </w:r>
      <w:r w:rsidR="0059502B" w:rsidRPr="00335BB4">
        <w:rPr>
          <w:rFonts w:ascii="Times New Roman" w:hAnsi="Times New Roman" w:cs="Times New Roman"/>
          <w:color w:val="000000" w:themeColor="text1"/>
        </w:rPr>
        <w:t>extended lag</w:t>
      </w:r>
      <w:r w:rsidR="00DF40A5" w:rsidRPr="00596BE8">
        <w:rPr>
          <w:rFonts w:ascii="Times New Roman" w:hAnsi="Times New Roman" w:cs="Times New Roman"/>
          <w:color w:val="000000" w:themeColor="text1"/>
        </w:rPr>
        <w:t xml:space="preserve"> phase</w:t>
      </w:r>
      <w:r w:rsidR="0059502B" w:rsidRPr="00596BE8">
        <w:rPr>
          <w:rFonts w:ascii="Times New Roman" w:hAnsi="Times New Roman" w:cs="Times New Roman"/>
          <w:color w:val="000000" w:themeColor="text1"/>
        </w:rPr>
        <w:t xml:space="preserve">. </w:t>
      </w:r>
      <w:r w:rsidR="00373169">
        <w:rPr>
          <w:rFonts w:ascii="Times New Roman" w:hAnsi="Times New Roman" w:cs="Times New Roman"/>
          <w:color w:val="000000" w:themeColor="text1"/>
        </w:rPr>
        <w:t>During an extended lag</w:t>
      </w:r>
      <w:r w:rsidR="00DB39DB">
        <w:rPr>
          <w:rFonts w:ascii="Times New Roman" w:hAnsi="Times New Roman" w:cs="Times New Roman"/>
          <w:color w:val="000000" w:themeColor="text1"/>
        </w:rPr>
        <w:t>,</w:t>
      </w:r>
      <w:r w:rsidR="0059502B" w:rsidRPr="00596BE8">
        <w:rPr>
          <w:rFonts w:ascii="Times New Roman" w:hAnsi="Times New Roman" w:cs="Times New Roman"/>
          <w:color w:val="000000" w:themeColor="text1"/>
        </w:rPr>
        <w:t xml:space="preserve"> population growth </w:t>
      </w:r>
      <w:r w:rsidR="002A30F0" w:rsidRPr="00596BE8">
        <w:rPr>
          <w:rFonts w:ascii="Times New Roman" w:hAnsi="Times New Roman" w:cs="Times New Roman"/>
          <w:color w:val="000000" w:themeColor="text1"/>
        </w:rPr>
        <w:t>is sl</w:t>
      </w:r>
      <w:r w:rsidR="004704B3">
        <w:rPr>
          <w:rFonts w:ascii="Times New Roman" w:hAnsi="Times New Roman" w:cs="Times New Roman"/>
          <w:color w:val="000000" w:themeColor="text1"/>
        </w:rPr>
        <w:t xml:space="preserve">ower than its potential maximum. </w:t>
      </w:r>
      <w:r w:rsidR="00286BDA">
        <w:rPr>
          <w:rFonts w:ascii="Times New Roman" w:hAnsi="Times New Roman" w:cs="Times New Roman"/>
          <w:color w:val="000000" w:themeColor="text1"/>
        </w:rPr>
        <w:t>A</w:t>
      </w:r>
      <w:r w:rsidR="00596BE8" w:rsidRPr="00596BE8">
        <w:rPr>
          <w:rFonts w:ascii="Times New Roman" w:hAnsi="Times New Roman" w:cs="Times New Roman"/>
          <w:color w:val="000000" w:themeColor="text1"/>
        </w:rPr>
        <w:t xml:space="preserve"> plot of </w:t>
      </w:r>
      <w:r w:rsidR="0059502B" w:rsidRPr="009F19E2">
        <w:rPr>
          <w:rFonts w:ascii="Times New Roman" w:hAnsi="Times New Roman" w:cs="Times New Roman"/>
          <w:i/>
          <w:color w:val="000000" w:themeColor="text1"/>
        </w:rPr>
        <w:t>log</w:t>
      </w:r>
      <w:r w:rsidR="0059502B" w:rsidRPr="00596BE8">
        <w:rPr>
          <w:rFonts w:ascii="Times New Roman" w:hAnsi="Times New Roman" w:cs="Times New Roman"/>
          <w:color w:val="000000" w:themeColor="text1"/>
        </w:rPr>
        <w:t xml:space="preserve"> of population size versus time is non-linear </w:t>
      </w:r>
      <w:r w:rsidR="009F19E2">
        <w:rPr>
          <w:rFonts w:ascii="Times New Roman" w:hAnsi="Times New Roman" w:cs="Times New Roman"/>
          <w:color w:val="000000" w:themeColor="text1"/>
        </w:rPr>
        <w:t>when</w:t>
      </w:r>
      <w:r w:rsidR="0059502B" w:rsidRPr="00596BE8">
        <w:rPr>
          <w:rFonts w:ascii="Times New Roman" w:hAnsi="Times New Roman" w:cs="Times New Roman"/>
          <w:color w:val="000000" w:themeColor="text1"/>
        </w:rPr>
        <w:t xml:space="preserve"> </w:t>
      </w:r>
      <w:r w:rsidR="0059502B" w:rsidRPr="00596BE8">
        <w:rPr>
          <w:rFonts w:ascii="Times New Roman" w:hAnsi="Times New Roman" w:cs="Times New Roman"/>
          <w:i/>
          <w:color w:val="000000" w:themeColor="text1"/>
        </w:rPr>
        <w:t>R</w:t>
      </w:r>
      <w:r w:rsidR="00596BE8" w:rsidRPr="00596BE8">
        <w:rPr>
          <w:rFonts w:ascii="Times New Roman" w:hAnsi="Times New Roman" w:cs="Times New Roman"/>
          <w:color w:val="000000" w:themeColor="text1"/>
        </w:rPr>
        <w:t xml:space="preserve"> is accelerating</w:t>
      </w:r>
      <w:r w:rsidR="0059502B" w:rsidRPr="00596BE8">
        <w:rPr>
          <w:rFonts w:ascii="Times New Roman" w:hAnsi="Times New Roman" w:cs="Times New Roman"/>
          <w:color w:val="000000" w:themeColor="text1"/>
        </w:rPr>
        <w:t>.</w:t>
      </w:r>
      <w:r w:rsidR="00596BE8" w:rsidRPr="00596BE8">
        <w:rPr>
          <w:rFonts w:ascii="Times New Roman" w:hAnsi="Times New Roman" w:cs="Times New Roman"/>
          <w:color w:val="000000" w:themeColor="text1"/>
        </w:rPr>
        <w:t xml:space="preserve"> The acceleration can be smooth, resulting in a continuous curve, or abrupt, leading to a discontinuity in the curve. In either case, the period </w:t>
      </w:r>
      <w:r w:rsidR="006C7FE2">
        <w:rPr>
          <w:rFonts w:ascii="Times New Roman" w:hAnsi="Times New Roman" w:cs="Times New Roman"/>
          <w:color w:val="000000" w:themeColor="text1"/>
        </w:rPr>
        <w:t>when</w:t>
      </w:r>
      <w:r w:rsidR="00596BE8" w:rsidRPr="00596BE8">
        <w:rPr>
          <w:rFonts w:ascii="Times New Roman" w:hAnsi="Times New Roman" w:cs="Times New Roman"/>
          <w:color w:val="000000" w:themeColor="text1"/>
        </w:rPr>
        <w:t xml:space="preserve"> the population is experiencing low</w:t>
      </w:r>
      <w:r w:rsidR="006C7FE2">
        <w:rPr>
          <w:rFonts w:ascii="Times New Roman" w:hAnsi="Times New Roman" w:cs="Times New Roman"/>
          <w:color w:val="000000" w:themeColor="text1"/>
        </w:rPr>
        <w:t>er growth rates than maximum is the</w:t>
      </w:r>
      <w:r w:rsidR="0059502B" w:rsidRPr="00596BE8">
        <w:rPr>
          <w:rFonts w:ascii="Times New Roman" w:hAnsi="Times New Roman" w:cs="Times New Roman"/>
          <w:color w:val="000000" w:themeColor="text1"/>
        </w:rPr>
        <w:t xml:space="preserve"> extended lag </w:t>
      </w:r>
      <w:r w:rsidR="004B34D5" w:rsidRPr="00596BE8">
        <w:rPr>
          <w:rFonts w:ascii="Times New Roman" w:hAnsi="Times New Roman" w:cs="Times New Roman"/>
          <w:noProof/>
          <w:color w:val="000000" w:themeColor="text1"/>
        </w:rPr>
        <w:t>(Crooks and Soulé 1999)</w:t>
      </w:r>
      <w:r w:rsidR="0059502B" w:rsidRPr="00596BE8">
        <w:rPr>
          <w:rFonts w:ascii="Times New Roman" w:hAnsi="Times New Roman" w:cs="Times New Roman"/>
          <w:color w:val="000000" w:themeColor="text1"/>
        </w:rPr>
        <w:t xml:space="preserve">. </w:t>
      </w:r>
    </w:p>
    <w:p w14:paraId="148FE67C" w14:textId="77777777" w:rsidR="00596BE8" w:rsidRDefault="00596BE8" w:rsidP="002877A5">
      <w:pPr>
        <w:spacing w:line="480" w:lineRule="auto"/>
        <w:ind w:firstLine="720"/>
        <w:rPr>
          <w:rFonts w:ascii="Times New Roman" w:hAnsi="Times New Roman" w:cs="Times New Roman"/>
          <w:color w:val="7F7F7F" w:themeColor="text1" w:themeTint="80"/>
        </w:rPr>
      </w:pPr>
    </w:p>
    <w:p w14:paraId="5FC9FBC8" w14:textId="6A841C51" w:rsidR="0059502B" w:rsidRPr="002925CD" w:rsidRDefault="00462DB8" w:rsidP="002877A5">
      <w:pPr>
        <w:spacing w:line="480" w:lineRule="auto"/>
        <w:ind w:firstLine="720"/>
        <w:rPr>
          <w:rFonts w:ascii="Times New Roman" w:hAnsi="Times New Roman" w:cs="Times New Roman"/>
          <w:color w:val="000000" w:themeColor="text1"/>
        </w:rPr>
      </w:pPr>
      <w:r w:rsidRPr="002925CD">
        <w:rPr>
          <w:rFonts w:ascii="Times New Roman" w:hAnsi="Times New Roman" w:cs="Times New Roman"/>
          <w:color w:val="000000" w:themeColor="text1"/>
        </w:rPr>
        <w:t>M</w:t>
      </w:r>
      <w:r w:rsidR="0059502B" w:rsidRPr="002925CD">
        <w:rPr>
          <w:rFonts w:ascii="Times New Roman" w:hAnsi="Times New Roman" w:cs="Times New Roman"/>
          <w:color w:val="000000" w:themeColor="text1"/>
        </w:rPr>
        <w:t>any invasive species show ev</w:t>
      </w:r>
      <w:r w:rsidR="00CE5731">
        <w:rPr>
          <w:rFonts w:ascii="Times New Roman" w:hAnsi="Times New Roman" w:cs="Times New Roman"/>
          <w:color w:val="000000" w:themeColor="text1"/>
        </w:rPr>
        <w:t xml:space="preserve">idence of </w:t>
      </w:r>
      <w:r w:rsidRPr="002925CD">
        <w:rPr>
          <w:rFonts w:ascii="Times New Roman" w:hAnsi="Times New Roman" w:cs="Times New Roman"/>
          <w:color w:val="000000" w:themeColor="text1"/>
        </w:rPr>
        <w:t>extended lag</w:t>
      </w:r>
      <w:r w:rsidR="00CE5731">
        <w:rPr>
          <w:rFonts w:ascii="Times New Roman" w:hAnsi="Times New Roman" w:cs="Times New Roman"/>
          <w:color w:val="000000" w:themeColor="text1"/>
        </w:rPr>
        <w:t>s</w:t>
      </w:r>
      <w:r w:rsidRPr="002925CD">
        <w:rPr>
          <w:rFonts w:ascii="Times New Roman" w:hAnsi="Times New Roman" w:cs="Times New Roman"/>
          <w:color w:val="000000" w:themeColor="text1"/>
        </w:rPr>
        <w:t xml:space="preserve">, but factors causing </w:t>
      </w:r>
      <w:r w:rsidR="0085286F">
        <w:rPr>
          <w:rFonts w:ascii="Times New Roman" w:hAnsi="Times New Roman" w:cs="Times New Roman"/>
          <w:color w:val="000000" w:themeColor="text1"/>
        </w:rPr>
        <w:t>lags</w:t>
      </w:r>
      <w:r w:rsidR="0059502B" w:rsidRPr="002925CD">
        <w:rPr>
          <w:rFonts w:ascii="Times New Roman" w:hAnsi="Times New Roman" w:cs="Times New Roman"/>
          <w:color w:val="000000" w:themeColor="text1"/>
        </w:rPr>
        <w:t xml:space="preserve"> are not well understood; several ecological and evolutionary processes may be involved </w:t>
      </w:r>
      <w:r w:rsidR="00676FE5" w:rsidRPr="00676FE5">
        <w:rPr>
          <w:rFonts w:ascii="Times New Roman" w:hAnsi="Times New Roman" w:cs="Times New Roman"/>
          <w:noProof/>
          <w:color w:val="000000" w:themeColor="text1"/>
        </w:rPr>
        <w:t>(Gurevitch et al. 2011, Mack et al. 2000, Pyšek and Hulme 2005, Sakai et al. 2001)</w:t>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The simplest explanation is that lags</w:t>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results from</w:t>
      </w:r>
      <w:r w:rsidR="0059502B" w:rsidRPr="002925CD">
        <w:rPr>
          <w:rFonts w:ascii="Times New Roman" w:hAnsi="Times New Roman" w:cs="Times New Roman"/>
          <w:color w:val="000000" w:themeColor="text1"/>
        </w:rPr>
        <w:t xml:space="preserve"> time constraints intrinsic to population growth and establishment, such as generation time </w:t>
      </w:r>
      <w:r w:rsidR="00EC2E8F">
        <w:rPr>
          <w:rFonts w:ascii="Times New Roman" w:hAnsi="Times New Roman" w:cs="Times New Roman"/>
          <w:color w:val="000000" w:themeColor="text1"/>
        </w:rPr>
        <w:t>or</w:t>
      </w:r>
      <w:r w:rsidR="0059502B" w:rsidRPr="002925CD">
        <w:rPr>
          <w:rFonts w:ascii="Times New Roman" w:hAnsi="Times New Roman" w:cs="Times New Roman"/>
          <w:color w:val="000000" w:themeColor="text1"/>
        </w:rPr>
        <w:t xml:space="preserve"> time to first reproduction</w:t>
      </w:r>
      <w:r w:rsidR="002522EA">
        <w:rPr>
          <w:rFonts w:ascii="Times New Roman" w:hAnsi="Times New Roman" w:cs="Times New Roman"/>
          <w:color w:val="000000" w:themeColor="text1"/>
        </w:rPr>
        <w:t>, which influence</w:t>
      </w:r>
      <w:r w:rsidR="0059502B" w:rsidRPr="002925CD">
        <w:rPr>
          <w:rFonts w:ascii="Times New Roman" w:hAnsi="Times New Roman" w:cs="Times New Roman"/>
          <w:color w:val="000000" w:themeColor="text1"/>
        </w:rPr>
        <w:t xml:space="preserve"> the time required for a population to achi</w:t>
      </w:r>
      <w:r w:rsidR="002522EA">
        <w:rPr>
          <w:rFonts w:ascii="Times New Roman" w:hAnsi="Times New Roman" w:cs="Times New Roman"/>
          <w:color w:val="000000" w:themeColor="text1"/>
        </w:rPr>
        <w:t>eve a stable age distribution</w:t>
      </w:r>
      <w:r w:rsidR="00596BE8" w:rsidRPr="002925CD">
        <w:rPr>
          <w:rFonts w:ascii="Times New Roman" w:hAnsi="Times New Roman" w:cs="Times New Roman"/>
          <w:color w:val="000000" w:themeColor="text1"/>
        </w:rPr>
        <w:t>.</w:t>
      </w:r>
      <w:r w:rsidR="0059502B" w:rsidRPr="002925CD">
        <w:rPr>
          <w:rFonts w:ascii="Times New Roman" w:hAnsi="Times New Roman" w:cs="Times New Roman"/>
          <w:color w:val="000000" w:themeColor="text1"/>
        </w:rPr>
        <w:t xml:space="preserve"> However, </w:t>
      </w:r>
      <w:r w:rsidR="00596BE8" w:rsidRPr="002925CD">
        <w:rPr>
          <w:rFonts w:ascii="Times New Roman" w:hAnsi="Times New Roman" w:cs="Times New Roman"/>
          <w:color w:val="000000" w:themeColor="text1"/>
        </w:rPr>
        <w:t xml:space="preserve">most </w:t>
      </w:r>
      <w:r w:rsidR="002B1A4C">
        <w:rPr>
          <w:rFonts w:ascii="Times New Roman" w:hAnsi="Times New Roman" w:cs="Times New Roman"/>
          <w:color w:val="000000" w:themeColor="text1"/>
        </w:rPr>
        <w:t xml:space="preserve">observed </w:t>
      </w:r>
      <w:r w:rsidRPr="002925CD">
        <w:rPr>
          <w:rFonts w:ascii="Times New Roman" w:hAnsi="Times New Roman" w:cs="Times New Roman"/>
          <w:color w:val="000000" w:themeColor="text1"/>
        </w:rPr>
        <w:t>lags</w:t>
      </w:r>
      <w:r w:rsidR="0059502B" w:rsidRPr="002925CD">
        <w:rPr>
          <w:rFonts w:ascii="Times New Roman" w:hAnsi="Times New Roman" w:cs="Times New Roman"/>
          <w:color w:val="000000" w:themeColor="text1"/>
        </w:rPr>
        <w:t xml:space="preserve"> are longer than can be explained by these processes. </w:t>
      </w:r>
      <w:r w:rsidRPr="002925CD">
        <w:rPr>
          <w:rFonts w:ascii="Times New Roman" w:hAnsi="Times New Roman" w:cs="Times New Roman"/>
          <w:color w:val="000000" w:themeColor="text1"/>
        </w:rPr>
        <w:t xml:space="preserve">Our lack of understanding is a consequence of </w:t>
      </w:r>
      <w:r w:rsidR="0059502B" w:rsidRPr="002925CD">
        <w:rPr>
          <w:rFonts w:ascii="Times New Roman" w:hAnsi="Times New Roman" w:cs="Times New Roman"/>
          <w:color w:val="000000" w:themeColor="text1"/>
        </w:rPr>
        <w:t xml:space="preserve">relatively little empirical work </w:t>
      </w:r>
      <w:r w:rsidR="00F26A6B">
        <w:rPr>
          <w:rFonts w:ascii="Times New Roman" w:hAnsi="Times New Roman" w:cs="Times New Roman"/>
          <w:color w:val="000000" w:themeColor="text1"/>
        </w:rPr>
        <w:t>examining</w:t>
      </w:r>
      <w:r w:rsidR="002925CD" w:rsidRPr="002925CD">
        <w:rPr>
          <w:rFonts w:ascii="Times New Roman" w:hAnsi="Times New Roman" w:cs="Times New Roman"/>
          <w:color w:val="000000" w:themeColor="text1"/>
        </w:rPr>
        <w:t xml:space="preserve"> lags</w:t>
      </w:r>
      <w:r w:rsidRPr="002925C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 xml:space="preserve">(Aikio, </w:t>
      </w:r>
      <w:r w:rsidR="00676FE5" w:rsidRPr="00676FE5">
        <w:rPr>
          <w:rFonts w:ascii="Times New Roman" w:hAnsi="Times New Roman" w:cs="Times New Roman"/>
          <w:noProof/>
          <w:color w:val="000000" w:themeColor="text1"/>
        </w:rPr>
        <w:lastRenderedPageBreak/>
        <w:t>Richard P. Duncan, et al. 2010)</w:t>
      </w:r>
      <w:r w:rsidR="002925CD" w:rsidRPr="002925CD">
        <w:rPr>
          <w:rFonts w:ascii="Times New Roman" w:hAnsi="Times New Roman" w:cs="Times New Roman"/>
          <w:color w:val="000000" w:themeColor="text1"/>
        </w:rPr>
        <w:t xml:space="preserve">, </w:t>
      </w:r>
      <w:r w:rsidR="002B1A4C">
        <w:rPr>
          <w:rFonts w:ascii="Times New Roman" w:hAnsi="Times New Roman" w:cs="Times New Roman"/>
          <w:color w:val="000000" w:themeColor="text1"/>
        </w:rPr>
        <w:t>despite</w:t>
      </w:r>
      <w:r w:rsidR="00514A26">
        <w:rPr>
          <w:rFonts w:ascii="Times New Roman" w:hAnsi="Times New Roman" w:cs="Times New Roman"/>
          <w:color w:val="000000" w:themeColor="text1"/>
        </w:rPr>
        <w:t xml:space="preserve"> </w:t>
      </w:r>
      <w:r w:rsidR="002925CD" w:rsidRPr="002925CD">
        <w:rPr>
          <w:rFonts w:ascii="Times New Roman" w:hAnsi="Times New Roman" w:cs="Times New Roman"/>
          <w:color w:val="000000" w:themeColor="text1"/>
        </w:rPr>
        <w:t xml:space="preserve">much theoretical work </w:t>
      </w:r>
      <w:r w:rsidR="004B34D5" w:rsidRPr="002925CD">
        <w:rPr>
          <w:rFonts w:ascii="Times New Roman" w:hAnsi="Times New Roman" w:cs="Times New Roman"/>
          <w:noProof/>
          <w:color w:val="000000" w:themeColor="text1"/>
        </w:rPr>
        <w:t>(Crooks 2005)</w:t>
      </w:r>
      <w:r w:rsidR="0059502B" w:rsidRPr="002925CD">
        <w:rPr>
          <w:rFonts w:ascii="Times New Roman" w:hAnsi="Times New Roman" w:cs="Times New Roman"/>
          <w:color w:val="000000" w:themeColor="text1"/>
        </w:rPr>
        <w:t xml:space="preserve">. Historical biodiversity data from herbaria and museums </w:t>
      </w:r>
      <w:r w:rsidR="002925CD" w:rsidRPr="002925CD">
        <w:rPr>
          <w:rFonts w:ascii="Times New Roman" w:hAnsi="Times New Roman" w:cs="Times New Roman"/>
          <w:color w:val="000000" w:themeColor="text1"/>
        </w:rPr>
        <w:t>can</w:t>
      </w:r>
      <w:r w:rsidR="0059502B" w:rsidRPr="002925CD">
        <w:rPr>
          <w:rFonts w:ascii="Times New Roman" w:hAnsi="Times New Roman" w:cs="Times New Roman"/>
          <w:color w:val="000000" w:themeColor="text1"/>
        </w:rPr>
        <w:t xml:space="preserve"> address this lack of empirical support</w:t>
      </w:r>
      <w:r w:rsidR="00EA4B96">
        <w:rPr>
          <w:rFonts w:ascii="Times New Roman" w:hAnsi="Times New Roman" w:cs="Times New Roman"/>
          <w:color w:val="000000" w:themeColor="text1"/>
        </w:rPr>
        <w:t>, providing</w:t>
      </w:r>
      <w:r w:rsidR="00514A26">
        <w:rPr>
          <w:rFonts w:ascii="Times New Roman" w:hAnsi="Times New Roman" w:cs="Times New Roman"/>
          <w:color w:val="000000" w:themeColor="text1"/>
        </w:rPr>
        <w:t xml:space="preserve"> data </w:t>
      </w:r>
      <w:r w:rsidR="0059502B" w:rsidRPr="002925CD">
        <w:rPr>
          <w:rFonts w:ascii="Times New Roman" w:hAnsi="Times New Roman" w:cs="Times New Roman"/>
          <w:color w:val="000000" w:themeColor="text1"/>
        </w:rPr>
        <w:t xml:space="preserve">to re-construct patterns of spatial spread of invasive species. </w:t>
      </w:r>
    </w:p>
    <w:p w14:paraId="62CD199F" w14:textId="77777777" w:rsidR="0059502B" w:rsidRPr="00077EFF" w:rsidRDefault="0059502B" w:rsidP="002877A5">
      <w:pPr>
        <w:spacing w:line="480" w:lineRule="auto"/>
        <w:rPr>
          <w:rFonts w:ascii="Times New Roman" w:hAnsi="Times New Roman" w:cs="Times New Roman"/>
          <w:color w:val="7F7F7F" w:themeColor="text1" w:themeTint="80"/>
        </w:rPr>
      </w:pPr>
    </w:p>
    <w:p w14:paraId="715CCD2A" w14:textId="04906959" w:rsidR="0059502B" w:rsidRPr="00132303" w:rsidRDefault="00606FD1" w:rsidP="002877A5">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w:t>
      </w:r>
      <w:r w:rsidRPr="00132303">
        <w:rPr>
          <w:rFonts w:ascii="Times New Roman" w:hAnsi="Times New Roman" w:cs="Times New Roman"/>
          <w:color w:val="000000" w:themeColor="text1"/>
        </w:rPr>
        <w:t xml:space="preserve">he specimen holdings of herbaria </w:t>
      </w:r>
      <w:r>
        <w:rPr>
          <w:rFonts w:ascii="Times New Roman" w:hAnsi="Times New Roman" w:cs="Times New Roman"/>
          <w:color w:val="000000" w:themeColor="text1"/>
        </w:rPr>
        <w:t>provide a</w:t>
      </w:r>
      <w:r w:rsidR="0059502B" w:rsidRPr="00132303">
        <w:rPr>
          <w:rFonts w:ascii="Times New Roman" w:hAnsi="Times New Roman" w:cs="Times New Roman"/>
          <w:color w:val="000000" w:themeColor="text1"/>
        </w:rPr>
        <w:t xml:space="preserve"> rich data source for </w:t>
      </w:r>
      <w:r>
        <w:rPr>
          <w:rFonts w:ascii="Times New Roman" w:hAnsi="Times New Roman" w:cs="Times New Roman"/>
          <w:color w:val="000000" w:themeColor="text1"/>
        </w:rPr>
        <w:t>spatial analyses of plant species</w:t>
      </w:r>
      <w:r w:rsidR="0059502B" w:rsidRPr="00132303">
        <w:rPr>
          <w:rFonts w:ascii="Times New Roman" w:hAnsi="Times New Roman" w:cs="Times New Roman"/>
          <w:color w:val="000000" w:themeColor="text1"/>
        </w:rPr>
        <w:t xml:space="preserve">. </w:t>
      </w:r>
      <w:r w:rsidR="00797AAA">
        <w:rPr>
          <w:rFonts w:ascii="Times New Roman" w:hAnsi="Times New Roman" w:cs="Times New Roman"/>
          <w:color w:val="000000" w:themeColor="text1"/>
        </w:rPr>
        <w:t>In fact, a</w:t>
      </w:r>
      <w:r w:rsidR="00546984">
        <w:rPr>
          <w:rFonts w:ascii="Times New Roman" w:hAnsi="Times New Roman" w:cs="Times New Roman"/>
          <w:color w:val="000000" w:themeColor="text1"/>
        </w:rPr>
        <w:t>nalysis of the i</w:t>
      </w:r>
      <w:r w:rsidR="0059502B" w:rsidRPr="00132303">
        <w:rPr>
          <w:rFonts w:ascii="Times New Roman" w:hAnsi="Times New Roman" w:cs="Times New Roman"/>
          <w:color w:val="000000" w:themeColor="text1"/>
        </w:rPr>
        <w:t xml:space="preserve">nformation from herbarium records </w:t>
      </w:r>
      <w:r w:rsidR="00315200">
        <w:rPr>
          <w:rFonts w:ascii="Times New Roman" w:hAnsi="Times New Roman" w:cs="Times New Roman"/>
          <w:color w:val="000000" w:themeColor="text1"/>
        </w:rPr>
        <w:t>have been used to</w:t>
      </w:r>
      <w:r w:rsidR="0059502B" w:rsidRPr="00132303">
        <w:rPr>
          <w:rFonts w:ascii="Times New Roman" w:hAnsi="Times New Roman" w:cs="Times New Roman"/>
          <w:color w:val="000000" w:themeColor="text1"/>
        </w:rPr>
        <w:t xml:space="preserve"> estimate species rates of spread through time and space (</w:t>
      </w:r>
      <w:r w:rsidR="00BA08A8">
        <w:rPr>
          <w:rFonts w:ascii="Times New Roman" w:hAnsi="Times New Roman" w:cs="Times New Roman"/>
          <w:color w:val="000000" w:themeColor="text1"/>
        </w:rPr>
        <w:t xml:space="preserve">e.g., </w:t>
      </w:r>
      <w:r w:rsidR="00676FE5" w:rsidRPr="00676FE5">
        <w:rPr>
          <w:rFonts w:ascii="Times New Roman" w:hAnsi="Times New Roman" w:cs="Times New Roman"/>
          <w:noProof/>
          <w:color w:val="000000" w:themeColor="text1"/>
        </w:rPr>
        <w:t>Aikio, Richard P Duncan, et al. 2010, Aikio, Richard P. Duncan, et al. 2010, Crawford and Hoagland 2009, Delisle et al. 2003, Lavoie 2012, Miller et al. 2009, Newbold 2010, Salo 2005)</w:t>
      </w:r>
      <w:r w:rsidR="0059502B" w:rsidRPr="00132303">
        <w:rPr>
          <w:rFonts w:ascii="Times New Roman" w:hAnsi="Times New Roman" w:cs="Times New Roman"/>
          <w:color w:val="000000" w:themeColor="text1"/>
        </w:rPr>
        <w:t xml:space="preserve">. </w:t>
      </w:r>
      <w:r w:rsidR="00987B94" w:rsidRPr="00132303">
        <w:rPr>
          <w:rFonts w:ascii="Times New Roman" w:hAnsi="Times New Roman" w:cs="Times New Roman"/>
          <w:color w:val="000000" w:themeColor="text1"/>
        </w:rPr>
        <w:t>A major</w:t>
      </w:r>
      <w:r w:rsidR="0059502B" w:rsidRPr="00132303">
        <w:rPr>
          <w:rFonts w:ascii="Times New Roman" w:hAnsi="Times New Roman" w:cs="Times New Roman"/>
          <w:color w:val="000000" w:themeColor="text1"/>
        </w:rPr>
        <w:t xml:space="preserve"> challenge</w:t>
      </w:r>
      <w:r w:rsidR="00987B94" w:rsidRPr="00132303">
        <w:rPr>
          <w:rFonts w:ascii="Times New Roman" w:hAnsi="Times New Roman" w:cs="Times New Roman"/>
          <w:color w:val="000000" w:themeColor="text1"/>
        </w:rPr>
        <w:t xml:space="preserve"> in analyzing these data</w:t>
      </w:r>
      <w:r w:rsidR="0059502B" w:rsidRPr="00132303">
        <w:rPr>
          <w:rFonts w:ascii="Times New Roman" w:hAnsi="Times New Roman" w:cs="Times New Roman"/>
          <w:color w:val="000000" w:themeColor="text1"/>
        </w:rPr>
        <w:t xml:space="preserve"> is that herbarium records may have been collected with unequal sampling effort in time and/ or space, resulting in biases. For example, </w:t>
      </w:r>
      <w:r w:rsidR="00320E7F" w:rsidRPr="00132303">
        <w:rPr>
          <w:rFonts w:ascii="Times New Roman" w:hAnsi="Times New Roman" w:cs="Times New Roman"/>
          <w:color w:val="000000" w:themeColor="text1"/>
        </w:rPr>
        <w:t xml:space="preserve">widely observed </w:t>
      </w:r>
      <w:r w:rsidR="0059502B" w:rsidRPr="00132303">
        <w:rPr>
          <w:rFonts w:ascii="Times New Roman" w:hAnsi="Times New Roman" w:cs="Times New Roman"/>
          <w:color w:val="000000" w:themeColor="text1"/>
        </w:rPr>
        <w:t xml:space="preserve">periods of high and low </w:t>
      </w:r>
      <w:r w:rsidR="00320E7F" w:rsidRPr="00132303">
        <w:rPr>
          <w:rFonts w:ascii="Times New Roman" w:hAnsi="Times New Roman" w:cs="Times New Roman"/>
          <w:color w:val="000000" w:themeColor="text1"/>
        </w:rPr>
        <w:t xml:space="preserve">herbaria </w:t>
      </w:r>
      <w:r w:rsidR="0059502B" w:rsidRPr="00132303">
        <w:rPr>
          <w:rFonts w:ascii="Times New Roman" w:hAnsi="Times New Roman" w:cs="Times New Roman"/>
          <w:color w:val="000000" w:themeColor="text1"/>
        </w:rPr>
        <w:t xml:space="preserve">specimen collection </w:t>
      </w:r>
      <w:r w:rsidR="00320E7F" w:rsidRPr="00132303">
        <w:rPr>
          <w:rFonts w:ascii="Times New Roman" w:hAnsi="Times New Roman" w:cs="Times New Roman"/>
          <w:color w:val="000000" w:themeColor="text1"/>
        </w:rPr>
        <w:t>can influence interpretation of temporal trends</w:t>
      </w:r>
      <w:r w:rsidR="0059502B" w:rsidRPr="00132303">
        <w:rPr>
          <w:rFonts w:ascii="Times New Roman" w:hAnsi="Times New Roman" w:cs="Times New Roman"/>
          <w:color w:val="000000" w:themeColor="text1"/>
        </w:rPr>
        <w:t xml:space="preserve"> </w:t>
      </w:r>
      <w:r w:rsidR="004B34D5" w:rsidRPr="00132303">
        <w:rPr>
          <w:rFonts w:ascii="Times New Roman" w:hAnsi="Times New Roman" w:cs="Times New Roman"/>
          <w:noProof/>
          <w:color w:val="000000" w:themeColor="text1"/>
        </w:rPr>
        <w:t>(Prather et al. 2004)</w:t>
      </w:r>
      <w:r w:rsidR="0059502B" w:rsidRPr="00132303">
        <w:rPr>
          <w:rFonts w:ascii="Times New Roman" w:hAnsi="Times New Roman" w:cs="Times New Roman"/>
          <w:color w:val="000000" w:themeColor="text1"/>
        </w:rPr>
        <w:t xml:space="preserve">. </w:t>
      </w:r>
      <w:r w:rsidR="00133C5A">
        <w:rPr>
          <w:rFonts w:ascii="Times New Roman" w:hAnsi="Times New Roman" w:cs="Times New Roman"/>
          <w:color w:val="000000" w:themeColor="text1"/>
        </w:rPr>
        <w:t xml:space="preserve">Spatial biases may result from </w:t>
      </w:r>
      <w:r w:rsidR="0059502B" w:rsidRPr="00132303">
        <w:rPr>
          <w:rFonts w:ascii="Times New Roman" w:hAnsi="Times New Roman" w:cs="Times New Roman"/>
          <w:color w:val="000000" w:themeColor="text1"/>
        </w:rPr>
        <w:t>herba</w:t>
      </w:r>
      <w:r w:rsidR="00320E7F" w:rsidRPr="00132303">
        <w:rPr>
          <w:rFonts w:ascii="Times New Roman" w:hAnsi="Times New Roman" w:cs="Times New Roman"/>
          <w:color w:val="000000" w:themeColor="text1"/>
        </w:rPr>
        <w:t xml:space="preserve">rium specific </w:t>
      </w:r>
      <w:r w:rsidR="00133C5A">
        <w:rPr>
          <w:rFonts w:ascii="Times New Roman" w:hAnsi="Times New Roman" w:cs="Times New Roman"/>
          <w:color w:val="000000" w:themeColor="text1"/>
        </w:rPr>
        <w:t>emphase</w:t>
      </w:r>
      <w:r w:rsidR="0059502B" w:rsidRPr="00132303">
        <w:rPr>
          <w:rFonts w:ascii="Times New Roman" w:hAnsi="Times New Roman" w:cs="Times New Roman"/>
          <w:color w:val="000000" w:themeColor="text1"/>
        </w:rPr>
        <w:t xml:space="preserve">s on regional specimen collection. Other biases may emerge because of issues of convenience. </w:t>
      </w:r>
      <w:r w:rsidR="00797AAA">
        <w:rPr>
          <w:rFonts w:ascii="Times New Roman" w:hAnsi="Times New Roman" w:cs="Times New Roman"/>
          <w:color w:val="000000" w:themeColor="text1"/>
        </w:rPr>
        <w:t>For example, in many holdings a l</w:t>
      </w:r>
      <w:r w:rsidR="0059502B" w:rsidRPr="00132303">
        <w:rPr>
          <w:rFonts w:ascii="Times New Roman" w:hAnsi="Times New Roman" w:cs="Times New Roman"/>
          <w:color w:val="000000" w:themeColor="text1"/>
        </w:rPr>
        <w:t>arge</w:t>
      </w:r>
      <w:r w:rsidR="00320E7F" w:rsidRPr="00132303">
        <w:rPr>
          <w:rFonts w:ascii="Times New Roman" w:hAnsi="Times New Roman" w:cs="Times New Roman"/>
          <w:color w:val="000000" w:themeColor="text1"/>
        </w:rPr>
        <w:t>r</w:t>
      </w:r>
      <w:r w:rsidR="0059502B" w:rsidRPr="00132303">
        <w:rPr>
          <w:rFonts w:ascii="Times New Roman" w:hAnsi="Times New Roman" w:cs="Times New Roman"/>
          <w:color w:val="000000" w:themeColor="text1"/>
        </w:rPr>
        <w:t xml:space="preserve"> number of specimens </w:t>
      </w:r>
      <w:r w:rsidR="00797AAA">
        <w:rPr>
          <w:rFonts w:ascii="Times New Roman" w:hAnsi="Times New Roman" w:cs="Times New Roman"/>
          <w:color w:val="000000" w:themeColor="text1"/>
        </w:rPr>
        <w:t xml:space="preserve">were </w:t>
      </w:r>
      <w:r w:rsidR="0059502B" w:rsidRPr="00132303">
        <w:rPr>
          <w:rFonts w:ascii="Times New Roman" w:hAnsi="Times New Roman" w:cs="Times New Roman"/>
          <w:color w:val="000000" w:themeColor="text1"/>
        </w:rPr>
        <w:t>collected near museums, herbaria, botanical gardens, and academic centers, as</w:t>
      </w:r>
      <w:r w:rsidR="00320E7F" w:rsidRPr="00132303">
        <w:rPr>
          <w:rFonts w:ascii="Times New Roman" w:hAnsi="Times New Roman" w:cs="Times New Roman"/>
          <w:color w:val="000000" w:themeColor="text1"/>
        </w:rPr>
        <w:t xml:space="preserve"> well as urban areas </w:t>
      </w:r>
      <w:r w:rsidR="00676FE5" w:rsidRPr="00676FE5">
        <w:rPr>
          <w:rFonts w:ascii="Times New Roman" w:hAnsi="Times New Roman" w:cs="Times New Roman"/>
          <w:noProof/>
          <w:color w:val="000000" w:themeColor="text1"/>
        </w:rPr>
        <w:t>(Hijmans et al. 2000, Kadmon et al. 2004, Reddy and Dávalos 2003)</w:t>
      </w:r>
      <w:r w:rsidR="00320E7F" w:rsidRPr="00132303">
        <w:rPr>
          <w:rFonts w:ascii="Times New Roman" w:hAnsi="Times New Roman" w:cs="Times New Roman"/>
          <w:color w:val="000000" w:themeColor="text1"/>
        </w:rPr>
        <w:t xml:space="preserve">. </w:t>
      </w:r>
      <w:r w:rsidR="0059502B" w:rsidRPr="00132303">
        <w:rPr>
          <w:rFonts w:ascii="Times New Roman" w:hAnsi="Times New Roman" w:cs="Times New Roman"/>
          <w:color w:val="000000" w:themeColor="text1"/>
        </w:rPr>
        <w:t>These potential biases make it difficult to determine if observed trends in collections</w:t>
      </w:r>
      <w:r w:rsidR="00374DD8">
        <w:rPr>
          <w:rFonts w:ascii="Times New Roman" w:hAnsi="Times New Roman" w:cs="Times New Roman"/>
          <w:color w:val="000000" w:themeColor="text1"/>
        </w:rPr>
        <w:t>, such as</w:t>
      </w:r>
      <w:r w:rsidR="0059502B" w:rsidRPr="00132303">
        <w:rPr>
          <w:rFonts w:ascii="Times New Roman" w:hAnsi="Times New Roman" w:cs="Times New Roman"/>
          <w:color w:val="000000" w:themeColor="text1"/>
        </w:rPr>
        <w:t xml:space="preserve"> increased number of records thro</w:t>
      </w:r>
      <w:r w:rsidR="00374DD8">
        <w:rPr>
          <w:rFonts w:ascii="Times New Roman" w:hAnsi="Times New Roman" w:cs="Times New Roman"/>
          <w:color w:val="000000" w:themeColor="text1"/>
        </w:rPr>
        <w:t>ugh time,</w:t>
      </w:r>
      <w:r w:rsidR="00D01CA2">
        <w:rPr>
          <w:rFonts w:ascii="Times New Roman" w:hAnsi="Times New Roman" w:cs="Times New Roman"/>
          <w:color w:val="000000" w:themeColor="text1"/>
        </w:rPr>
        <w:t xml:space="preserve"> are associated with</w:t>
      </w:r>
      <w:r w:rsidR="0059502B" w:rsidRPr="00132303">
        <w:rPr>
          <w:rFonts w:ascii="Times New Roman" w:hAnsi="Times New Roman" w:cs="Times New Roman"/>
          <w:color w:val="000000" w:themeColor="text1"/>
        </w:rPr>
        <w:t xml:space="preserve"> changes in the population size or range size of the species of interest, or </w:t>
      </w:r>
      <w:r w:rsidR="00E049FF">
        <w:rPr>
          <w:rFonts w:ascii="Times New Roman" w:hAnsi="Times New Roman" w:cs="Times New Roman"/>
          <w:color w:val="000000" w:themeColor="text1"/>
        </w:rPr>
        <w:t>instead</w:t>
      </w:r>
      <w:r w:rsidR="0059502B" w:rsidRPr="00132303">
        <w:rPr>
          <w:rFonts w:ascii="Times New Roman" w:hAnsi="Times New Roman" w:cs="Times New Roman"/>
          <w:color w:val="000000" w:themeColor="text1"/>
        </w:rPr>
        <w:t xml:space="preserve"> representative of trends in specimen collection. It is important to distinguish these patterns to use these data for understanding ecological processes of species invasions.</w:t>
      </w:r>
    </w:p>
    <w:p w14:paraId="1037AD63" w14:textId="77777777" w:rsidR="0059502B" w:rsidRPr="00077EFF" w:rsidRDefault="0059502B" w:rsidP="002877A5">
      <w:pPr>
        <w:spacing w:line="480" w:lineRule="auto"/>
        <w:rPr>
          <w:rFonts w:ascii="Times New Roman" w:hAnsi="Times New Roman" w:cs="Times New Roman"/>
          <w:color w:val="7F7F7F" w:themeColor="text1" w:themeTint="80"/>
        </w:rPr>
      </w:pPr>
    </w:p>
    <w:p w14:paraId="43035C72" w14:textId="446E9A0D" w:rsidR="0059502B" w:rsidRPr="00132303" w:rsidRDefault="0059502B" w:rsidP="002877A5">
      <w:pPr>
        <w:spacing w:line="480" w:lineRule="auto"/>
        <w:ind w:firstLine="720"/>
        <w:rPr>
          <w:rFonts w:ascii="Times New Roman" w:hAnsi="Times New Roman" w:cs="Times New Roman"/>
          <w:i/>
          <w:color w:val="000000" w:themeColor="text1"/>
        </w:rPr>
      </w:pPr>
      <w:r w:rsidRPr="00132303">
        <w:rPr>
          <w:rFonts w:ascii="Times New Roman" w:hAnsi="Times New Roman" w:cs="Times New Roman"/>
          <w:color w:val="000000" w:themeColor="text1"/>
        </w:rPr>
        <w:lastRenderedPageBreak/>
        <w:t xml:space="preserve">Another challenge is that the data </w:t>
      </w:r>
      <w:r w:rsidR="009F1580">
        <w:rPr>
          <w:rFonts w:ascii="Times New Roman" w:hAnsi="Times New Roman" w:cs="Times New Roman"/>
          <w:color w:val="000000" w:themeColor="text1"/>
        </w:rPr>
        <w:t xml:space="preserve">from herbaria </w:t>
      </w:r>
      <w:r w:rsidRPr="00132303">
        <w:rPr>
          <w:rFonts w:ascii="Times New Roman" w:hAnsi="Times New Roman" w:cs="Times New Roman"/>
          <w:color w:val="000000" w:themeColor="text1"/>
        </w:rPr>
        <w:t>are generally more conducive to studying spatial spread, rather than population increase. The</w:t>
      </w:r>
      <w:r w:rsidR="009F1580">
        <w:rPr>
          <w:rFonts w:ascii="Times New Roman" w:hAnsi="Times New Roman" w:cs="Times New Roman"/>
          <w:color w:val="000000" w:themeColor="text1"/>
        </w:rPr>
        <w:t>se processes are related, but we</w:t>
      </w:r>
      <w:r w:rsidRPr="00132303">
        <w:rPr>
          <w:rFonts w:ascii="Times New Roman" w:hAnsi="Times New Roman" w:cs="Times New Roman"/>
          <w:color w:val="000000" w:themeColor="text1"/>
        </w:rPr>
        <w:t xml:space="preserve"> </w:t>
      </w:r>
      <w:r w:rsidR="009F1580" w:rsidRPr="00132303">
        <w:rPr>
          <w:rFonts w:ascii="Times New Roman" w:hAnsi="Times New Roman" w:cs="Times New Roman"/>
          <w:color w:val="000000" w:themeColor="text1"/>
        </w:rPr>
        <w:t>cannot</w:t>
      </w:r>
      <w:r w:rsidRPr="00132303">
        <w:rPr>
          <w:rFonts w:ascii="Times New Roman" w:hAnsi="Times New Roman" w:cs="Times New Roman"/>
          <w:color w:val="000000" w:themeColor="text1"/>
        </w:rPr>
        <w:t xml:space="preserve"> </w:t>
      </w:r>
      <w:r w:rsidR="009F1580">
        <w:rPr>
          <w:rFonts w:ascii="Times New Roman" w:hAnsi="Times New Roman" w:cs="Times New Roman"/>
          <w:color w:val="000000" w:themeColor="text1"/>
        </w:rPr>
        <w:t>assume</w:t>
      </w:r>
      <w:r w:rsidRPr="00132303">
        <w:rPr>
          <w:rFonts w:ascii="Times New Roman" w:hAnsi="Times New Roman" w:cs="Times New Roman"/>
          <w:color w:val="000000" w:themeColor="text1"/>
        </w:rPr>
        <w:t xml:space="preserve"> that the rate of spatial spread is equivalent to the rate of population growth. This is problematic because whereas exponential growth is widely accepted as a null model for local population growth, there are many plausible null models for </w:t>
      </w:r>
      <w:r w:rsidR="002165F6">
        <w:rPr>
          <w:rFonts w:ascii="Times New Roman" w:hAnsi="Times New Roman" w:cs="Times New Roman"/>
          <w:color w:val="000000" w:themeColor="text1"/>
        </w:rPr>
        <w:t>spatial spread</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A</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 xml:space="preserve">reaction-diffusion model is </w:t>
      </w:r>
      <w:r w:rsidRPr="00132303">
        <w:rPr>
          <w:rFonts w:ascii="Times New Roman" w:hAnsi="Times New Roman" w:cs="Times New Roman"/>
          <w:color w:val="000000" w:themeColor="text1"/>
        </w:rPr>
        <w:t xml:space="preserve">commonly </w:t>
      </w:r>
      <w:r w:rsidR="00132303" w:rsidRPr="00132303">
        <w:rPr>
          <w:rFonts w:ascii="Times New Roman" w:hAnsi="Times New Roman" w:cs="Times New Roman"/>
          <w:color w:val="000000" w:themeColor="text1"/>
        </w:rPr>
        <w:t>applied, where spatial growth i</w:t>
      </w:r>
      <w:r w:rsidRPr="00132303">
        <w:rPr>
          <w:rFonts w:ascii="Times New Roman" w:hAnsi="Times New Roman" w:cs="Times New Roman"/>
          <w:color w:val="000000" w:themeColor="text1"/>
        </w:rPr>
        <w:t>s a function of the radius of the population. The area of occupancy for a species spreading randomly on a landscape from a central point increase</w:t>
      </w:r>
      <w:r w:rsidR="009F1580">
        <w:rPr>
          <w:rFonts w:ascii="Times New Roman" w:hAnsi="Times New Roman" w:cs="Times New Roman"/>
          <w:color w:val="000000" w:themeColor="text1"/>
        </w:rPr>
        <w:t>s</w:t>
      </w:r>
      <w:r w:rsidRPr="00132303">
        <w:rPr>
          <w:rFonts w:ascii="Times New Roman" w:hAnsi="Times New Roman" w:cs="Times New Roman"/>
          <w:color w:val="000000" w:themeColor="text1"/>
        </w:rPr>
        <w:t xml:space="preserve"> geometrically, with an exponent of 2. </w:t>
      </w:r>
      <w:r w:rsidR="00132303" w:rsidRPr="00132303">
        <w:rPr>
          <w:rFonts w:ascii="Times New Roman" w:hAnsi="Times New Roman" w:cs="Times New Roman"/>
          <w:color w:val="000000" w:themeColor="text1"/>
        </w:rPr>
        <w:t>Thus</w:t>
      </w:r>
      <w:r w:rsidRPr="00132303">
        <w:rPr>
          <w:rFonts w:ascii="Times New Roman" w:hAnsi="Times New Roman" w:cs="Times New Roman"/>
          <w:color w:val="000000" w:themeColor="text1"/>
        </w:rPr>
        <w:t xml:space="preserve">, the square root of the area of occupancy through time for a spreading </w:t>
      </w:r>
      <w:r w:rsidR="00132303" w:rsidRPr="00132303">
        <w:rPr>
          <w:rFonts w:ascii="Times New Roman" w:hAnsi="Times New Roman" w:cs="Times New Roman"/>
          <w:color w:val="000000" w:themeColor="text1"/>
        </w:rPr>
        <w:t>species</w:t>
      </w:r>
      <w:r w:rsidRPr="00132303">
        <w:rPr>
          <w:rFonts w:ascii="Times New Roman" w:hAnsi="Times New Roman" w:cs="Times New Roman"/>
          <w:color w:val="000000" w:themeColor="text1"/>
        </w:rPr>
        <w:t xml:space="preserve"> should have a linear relationship with respect to time, analogous to linearity after log transform for exponential growth. While </w:t>
      </w:r>
      <w:r w:rsidR="009F1580">
        <w:rPr>
          <w:rFonts w:ascii="Times New Roman" w:hAnsi="Times New Roman" w:cs="Times New Roman"/>
          <w:color w:val="000000" w:themeColor="text1"/>
        </w:rPr>
        <w:t xml:space="preserve">there are several </w:t>
      </w:r>
      <w:r w:rsidRPr="00132303">
        <w:rPr>
          <w:rFonts w:ascii="Times New Roman" w:hAnsi="Times New Roman" w:cs="Times New Roman"/>
          <w:color w:val="000000" w:themeColor="text1"/>
        </w:rPr>
        <w:t xml:space="preserve">null models, the square root transformation </w:t>
      </w:r>
      <w:r w:rsidR="00D37F7A">
        <w:rPr>
          <w:rFonts w:ascii="Times New Roman" w:hAnsi="Times New Roman" w:cs="Times New Roman"/>
          <w:color w:val="000000" w:themeColor="text1"/>
        </w:rPr>
        <w:t>has been found to be</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appropriate</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in most situations</w:t>
      </w:r>
      <w:r w:rsidRPr="00132303">
        <w:rPr>
          <w:rFonts w:ascii="Times New Roman" w:hAnsi="Times New Roman" w:cs="Times New Roman"/>
          <w:color w:val="000000" w:themeColor="text1"/>
        </w:rPr>
        <w:t xml:space="preserve"> </w:t>
      </w:r>
      <w:r w:rsidR="004B34D5" w:rsidRPr="00132303">
        <w:rPr>
          <w:rFonts w:ascii="Times New Roman" w:hAnsi="Times New Roman" w:cs="Times New Roman"/>
          <w:noProof/>
          <w:color w:val="000000" w:themeColor="text1"/>
        </w:rPr>
        <w:t>(Crooks and Soulé 1999)</w:t>
      </w:r>
      <w:r w:rsidRPr="00132303">
        <w:rPr>
          <w:rFonts w:ascii="Times New Roman" w:hAnsi="Times New Roman" w:cs="Times New Roman"/>
          <w:color w:val="000000" w:themeColor="text1"/>
        </w:rPr>
        <w:t>.</w:t>
      </w:r>
    </w:p>
    <w:p w14:paraId="72FE6511" w14:textId="77777777" w:rsidR="0059502B" w:rsidRPr="00077EFF" w:rsidRDefault="0059502B" w:rsidP="002877A5">
      <w:pPr>
        <w:spacing w:line="480" w:lineRule="auto"/>
        <w:rPr>
          <w:rFonts w:ascii="Times New Roman" w:hAnsi="Times New Roman" w:cs="Times New Roman"/>
          <w:color w:val="7F7F7F" w:themeColor="text1" w:themeTint="80"/>
        </w:rPr>
      </w:pPr>
    </w:p>
    <w:p w14:paraId="24782D58" w14:textId="7F50F5D6" w:rsidR="0059502B" w:rsidRPr="00932531" w:rsidRDefault="00BF053D" w:rsidP="002877A5">
      <w:pPr>
        <w:spacing w:line="480" w:lineRule="auto"/>
        <w:ind w:firstLine="720"/>
        <w:rPr>
          <w:rFonts w:ascii="Times New Roman" w:hAnsi="Times New Roman" w:cs="Times New Roman"/>
          <w:color w:val="000000" w:themeColor="text1"/>
        </w:rPr>
      </w:pPr>
      <w:r w:rsidRPr="00932531">
        <w:rPr>
          <w:rFonts w:ascii="Times New Roman" w:hAnsi="Times New Roman" w:cs="Times New Roman"/>
          <w:color w:val="000000" w:themeColor="text1"/>
        </w:rPr>
        <w:t xml:space="preserve">A small number of methods have been developed to address </w:t>
      </w:r>
      <w:r w:rsidR="009F1580">
        <w:rPr>
          <w:rFonts w:ascii="Times New Roman" w:hAnsi="Times New Roman" w:cs="Times New Roman"/>
          <w:color w:val="000000" w:themeColor="text1"/>
        </w:rPr>
        <w:t>prob</w:t>
      </w:r>
      <w:r w:rsidRPr="00932531">
        <w:rPr>
          <w:rFonts w:ascii="Times New Roman" w:hAnsi="Times New Roman" w:cs="Times New Roman"/>
          <w:color w:val="000000" w:themeColor="text1"/>
        </w:rPr>
        <w:t xml:space="preserve">lems associated with unequal sampling effort. </w:t>
      </w:r>
      <w:r w:rsidR="0059502B" w:rsidRPr="00932531">
        <w:rPr>
          <w:rFonts w:ascii="Times New Roman" w:hAnsi="Times New Roman" w:cs="Times New Roman"/>
          <w:color w:val="000000" w:themeColor="text1"/>
        </w:rPr>
        <w:t xml:space="preserve">Most compare trends in the distribution of records for a species of interest to other species </w:t>
      </w:r>
      <w:r w:rsidR="009F1580">
        <w:rPr>
          <w:rFonts w:ascii="Times New Roman" w:hAnsi="Times New Roman" w:cs="Times New Roman"/>
          <w:color w:val="000000" w:themeColor="text1"/>
        </w:rPr>
        <w:t>with</w:t>
      </w:r>
      <w:r w:rsidR="0059502B" w:rsidRPr="00932531">
        <w:rPr>
          <w:rFonts w:ascii="Times New Roman" w:hAnsi="Times New Roman" w:cs="Times New Roman"/>
          <w:color w:val="000000" w:themeColor="text1"/>
        </w:rPr>
        <w:t xml:space="preserve"> similar habitat requirements – i.e. associated species </w:t>
      </w:r>
      <w:r w:rsidR="004B34D5" w:rsidRPr="00932531">
        <w:rPr>
          <w:rFonts w:ascii="Times New Roman" w:hAnsi="Times New Roman" w:cs="Times New Roman"/>
          <w:noProof/>
          <w:color w:val="000000" w:themeColor="text1"/>
        </w:rPr>
        <w:t>(Miller et al. 2009)</w:t>
      </w:r>
      <w:r w:rsidR="0059502B" w:rsidRPr="00932531">
        <w:rPr>
          <w:rFonts w:ascii="Times New Roman" w:hAnsi="Times New Roman" w:cs="Times New Roman"/>
          <w:color w:val="000000" w:themeColor="text1"/>
        </w:rPr>
        <w:t xml:space="preserve">. For example, Catling and Porebski </w:t>
      </w:r>
      <w:r w:rsidR="0059502B" w:rsidRPr="00932531">
        <w:rPr>
          <w:rFonts w:ascii="Times New Roman" w:hAnsi="Times New Roman" w:cs="Times New Roman"/>
          <w:noProof/>
          <w:color w:val="000000" w:themeColor="text1"/>
        </w:rPr>
        <w:t>(1994)</w:t>
      </w:r>
      <w:r w:rsidR="0059502B"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studying the spread of </w:t>
      </w:r>
      <w:r w:rsidR="009F1580">
        <w:rPr>
          <w:rFonts w:ascii="Times New Roman" w:hAnsi="Times New Roman" w:cs="Times New Roman"/>
          <w:i/>
          <w:iCs/>
        </w:rPr>
        <w:t>Frangula alnus</w:t>
      </w:r>
      <w:r w:rsidR="009F1580"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in Ontario, </w:t>
      </w:r>
      <w:r w:rsidR="0059502B" w:rsidRPr="00932531">
        <w:rPr>
          <w:rFonts w:ascii="Times New Roman" w:hAnsi="Times New Roman" w:cs="Times New Roman"/>
          <w:color w:val="000000" w:themeColor="text1"/>
        </w:rPr>
        <w:t>compared pattern</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of collection records of </w:t>
      </w:r>
      <w:bookmarkStart w:id="0" w:name="OLE_LINK3"/>
      <w:bookmarkStart w:id="1" w:name="OLE_LINK4"/>
      <w:r w:rsidR="009F1580">
        <w:rPr>
          <w:rFonts w:ascii="Times New Roman" w:hAnsi="Times New Roman" w:cs="Times New Roman"/>
          <w:i/>
          <w:color w:val="000000" w:themeColor="text1"/>
        </w:rPr>
        <w:t>F.</w:t>
      </w:r>
      <w:r w:rsidR="0059502B" w:rsidRPr="00932531">
        <w:rPr>
          <w:rFonts w:ascii="Times New Roman" w:hAnsi="Times New Roman" w:cs="Times New Roman"/>
          <w:i/>
          <w:color w:val="000000" w:themeColor="text1"/>
        </w:rPr>
        <w:t xml:space="preserve"> alnus</w:t>
      </w:r>
      <w:r w:rsidR="0059502B" w:rsidRPr="00932531">
        <w:rPr>
          <w:rFonts w:ascii="Times New Roman" w:hAnsi="Times New Roman" w:cs="Times New Roman"/>
          <w:color w:val="000000" w:themeColor="text1"/>
        </w:rPr>
        <w:t xml:space="preserve"> </w:t>
      </w:r>
      <w:bookmarkEnd w:id="0"/>
      <w:bookmarkEnd w:id="1"/>
      <w:r w:rsidR="009F1580">
        <w:rPr>
          <w:rFonts w:ascii="Times New Roman" w:hAnsi="Times New Roman" w:cs="Times New Roman"/>
          <w:color w:val="000000" w:themeColor="text1"/>
        </w:rPr>
        <w:t>and native</w:t>
      </w:r>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i/>
          <w:color w:val="000000" w:themeColor="text1"/>
        </w:rPr>
        <w:t>Rhamnus alnifolia</w:t>
      </w:r>
      <w:r w:rsidRPr="00932531">
        <w:rPr>
          <w:rFonts w:ascii="Times New Roman" w:hAnsi="Times New Roman" w:cs="Times New Roman"/>
          <w:color w:val="000000" w:themeColor="text1"/>
        </w:rPr>
        <w:t>, showing</w:t>
      </w:r>
      <w:r w:rsidR="0059502B" w:rsidRPr="00932531">
        <w:rPr>
          <w:rFonts w:ascii="Times New Roman" w:hAnsi="Times New Roman" w:cs="Times New Roman"/>
          <w:color w:val="000000" w:themeColor="text1"/>
        </w:rPr>
        <w:t xml:space="preserve"> that botanists collect</w:t>
      </w:r>
      <w:r w:rsidRPr="00932531">
        <w:rPr>
          <w:rFonts w:ascii="Times New Roman" w:hAnsi="Times New Roman" w:cs="Times New Roman"/>
          <w:color w:val="000000" w:themeColor="text1"/>
        </w:rPr>
        <w:t>ed</w:t>
      </w:r>
      <w:r w:rsidR="0059502B" w:rsidRPr="00932531">
        <w:rPr>
          <w:rFonts w:ascii="Times New Roman" w:hAnsi="Times New Roman" w:cs="Times New Roman"/>
          <w:color w:val="000000" w:themeColor="text1"/>
        </w:rPr>
        <w:t xml:space="preserve"> specimens well outside of urban areas during the time frame of the introduction and early spread of </w:t>
      </w:r>
      <w:r w:rsidR="0059502B" w:rsidRPr="00932531">
        <w:rPr>
          <w:rFonts w:ascii="Times New Roman" w:hAnsi="Times New Roman" w:cs="Times New Roman"/>
          <w:i/>
          <w:color w:val="000000" w:themeColor="text1"/>
        </w:rPr>
        <w:t>F. alnus</w:t>
      </w:r>
      <w:r w:rsidR="0059502B" w:rsidRPr="00932531">
        <w:rPr>
          <w:rFonts w:ascii="Times New Roman" w:hAnsi="Times New Roman" w:cs="Times New Roman"/>
          <w:color w:val="000000" w:themeColor="text1"/>
        </w:rPr>
        <w:t xml:space="preserve">. They thus concluded that </w:t>
      </w:r>
      <w:r w:rsidR="0059502B" w:rsidRPr="00932531">
        <w:rPr>
          <w:rFonts w:ascii="Times New Roman" w:hAnsi="Times New Roman" w:cs="Times New Roman"/>
          <w:i/>
          <w:color w:val="000000" w:themeColor="text1"/>
        </w:rPr>
        <w:t>F. alnus</w:t>
      </w:r>
      <w:r w:rsidR="009F1580">
        <w:rPr>
          <w:rFonts w:ascii="Times New Roman" w:hAnsi="Times New Roman" w:cs="Times New Roman"/>
          <w:color w:val="000000" w:themeColor="text1"/>
        </w:rPr>
        <w:t xml:space="preserve"> was</w:t>
      </w:r>
      <w:r w:rsidR="0059502B" w:rsidRPr="00932531">
        <w:rPr>
          <w:rFonts w:ascii="Times New Roman" w:hAnsi="Times New Roman" w:cs="Times New Roman"/>
          <w:color w:val="000000" w:themeColor="text1"/>
        </w:rPr>
        <w:t xml:space="preserve"> primarily located near urban areas </w:t>
      </w:r>
      <w:r w:rsidR="00173F74" w:rsidRPr="00932531">
        <w:rPr>
          <w:rFonts w:ascii="Times New Roman" w:hAnsi="Times New Roman" w:cs="Times New Roman"/>
          <w:color w:val="000000" w:themeColor="text1"/>
        </w:rPr>
        <w:t>early in its invasion</w:t>
      </w:r>
      <w:r w:rsidR="009F1580">
        <w:rPr>
          <w:rFonts w:ascii="Times New Roman" w:hAnsi="Times New Roman" w:cs="Times New Roman"/>
          <w:color w:val="000000" w:themeColor="text1"/>
        </w:rPr>
        <w:t xml:space="preserve"> based on habitat, and not on </w:t>
      </w:r>
      <w:r w:rsidR="00C93A87">
        <w:rPr>
          <w:rFonts w:ascii="Times New Roman" w:hAnsi="Times New Roman" w:cs="Times New Roman"/>
          <w:color w:val="000000" w:themeColor="text1"/>
        </w:rPr>
        <w:t>unequal sampling effort</w:t>
      </w:r>
      <w:r w:rsidR="0059502B" w:rsidRPr="00932531">
        <w:rPr>
          <w:rFonts w:ascii="Times New Roman" w:hAnsi="Times New Roman" w:cs="Times New Roman"/>
          <w:color w:val="000000" w:themeColor="text1"/>
        </w:rPr>
        <w:t>.</w:t>
      </w:r>
      <w:r w:rsidR="00F3141A" w:rsidRPr="00932531">
        <w:rPr>
          <w:rFonts w:ascii="Times New Roman" w:hAnsi="Times New Roman" w:cs="Times New Roman"/>
          <w:color w:val="000000" w:themeColor="text1"/>
        </w:rPr>
        <w:t xml:space="preserve"> </w:t>
      </w:r>
      <w:r w:rsidR="00C93A87">
        <w:rPr>
          <w:rFonts w:ascii="Times New Roman" w:hAnsi="Times New Roman" w:cs="Times New Roman"/>
          <w:color w:val="000000" w:themeColor="text1"/>
        </w:rPr>
        <w:t>Their approach was</w:t>
      </w:r>
      <w:r w:rsidR="00F3141A" w:rsidRPr="00932531">
        <w:rPr>
          <w:rFonts w:ascii="Times New Roman" w:hAnsi="Times New Roman" w:cs="Times New Roman"/>
          <w:color w:val="000000" w:themeColor="text1"/>
        </w:rPr>
        <w:t xml:space="preserve"> a qualitative, </w:t>
      </w:r>
      <w:r w:rsidR="00F3141A" w:rsidRPr="00932531">
        <w:rPr>
          <w:rFonts w:ascii="Times New Roman" w:hAnsi="Times New Roman" w:cs="Times New Roman"/>
          <w:color w:val="000000" w:themeColor="text1"/>
        </w:rPr>
        <w:lastRenderedPageBreak/>
        <w:t xml:space="preserve">primarily visual, assessment, </w:t>
      </w:r>
      <w:r w:rsidR="00C93A87">
        <w:rPr>
          <w:rFonts w:ascii="Times New Roman" w:hAnsi="Times New Roman" w:cs="Times New Roman"/>
          <w:color w:val="000000" w:themeColor="text1"/>
        </w:rPr>
        <w:t xml:space="preserve">but </w:t>
      </w:r>
      <w:r w:rsidR="0059502B" w:rsidRPr="00932531">
        <w:rPr>
          <w:rFonts w:ascii="Times New Roman" w:hAnsi="Times New Roman" w:cs="Times New Roman"/>
          <w:color w:val="000000" w:themeColor="text1"/>
        </w:rPr>
        <w:t xml:space="preserve">recent developments </w:t>
      </w:r>
      <w:r w:rsidR="009F1580">
        <w:rPr>
          <w:rFonts w:ascii="Times New Roman" w:hAnsi="Times New Roman" w:cs="Times New Roman"/>
          <w:color w:val="000000" w:themeColor="text1"/>
        </w:rPr>
        <w:t xml:space="preserve">extend </w:t>
      </w:r>
      <w:r w:rsidR="00C93A87">
        <w:rPr>
          <w:rFonts w:ascii="Times New Roman" w:hAnsi="Times New Roman" w:cs="Times New Roman"/>
          <w:color w:val="000000" w:themeColor="text1"/>
        </w:rPr>
        <w:t>this idea</w:t>
      </w:r>
      <w:r w:rsidR="009F1580">
        <w:rPr>
          <w:rFonts w:ascii="Times New Roman" w:hAnsi="Times New Roman" w:cs="Times New Roman"/>
          <w:color w:val="000000" w:themeColor="text1"/>
        </w:rPr>
        <w:t xml:space="preserve"> to</w:t>
      </w:r>
      <w:r w:rsidR="00F3141A" w:rsidRPr="00932531">
        <w:rPr>
          <w:rFonts w:ascii="Times New Roman" w:hAnsi="Times New Roman" w:cs="Times New Roman"/>
          <w:color w:val="000000" w:themeColor="text1"/>
        </w:rPr>
        <w:t xml:space="preserve"> quantitative framework</w:t>
      </w:r>
      <w:r w:rsidR="009F1580">
        <w:rPr>
          <w:rFonts w:ascii="Times New Roman" w:hAnsi="Times New Roman" w:cs="Times New Roman"/>
          <w:color w:val="000000" w:themeColor="text1"/>
        </w:rPr>
        <w:t>s</w:t>
      </w:r>
      <w:r w:rsidR="00296F02">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Aikio, Richard P. Duncan, et al. 2010, Delisle et al. 2003)</w:t>
      </w:r>
      <w:r w:rsidR="0059502B" w:rsidRPr="00932531">
        <w:rPr>
          <w:rFonts w:ascii="Times New Roman" w:hAnsi="Times New Roman" w:cs="Times New Roman"/>
          <w:color w:val="000000" w:themeColor="text1"/>
        </w:rPr>
        <w:t xml:space="preserve">. These methods have been used to reconstruct patterns of range expansion for both non-native and native plants (e.g., </w:t>
      </w:r>
      <w:r w:rsidR="0059502B" w:rsidRPr="00932531">
        <w:rPr>
          <w:rFonts w:ascii="Times New Roman" w:hAnsi="Times New Roman" w:cs="Times New Roman"/>
          <w:noProof/>
          <w:color w:val="000000" w:themeColor="text1"/>
        </w:rPr>
        <w:t>Miller et al. 2009; Larkin 2011)</w:t>
      </w:r>
      <w:r w:rsidR="0059502B" w:rsidRPr="00932531">
        <w:rPr>
          <w:rFonts w:ascii="Times New Roman" w:hAnsi="Times New Roman" w:cs="Times New Roman"/>
          <w:color w:val="000000" w:themeColor="text1"/>
        </w:rPr>
        <w:t xml:space="preserve">. At least one of these methods (i.e., </w:t>
      </w:r>
      <w:r w:rsidR="0059502B" w:rsidRPr="00932531">
        <w:rPr>
          <w:rFonts w:ascii="Times New Roman" w:hAnsi="Times New Roman" w:cs="Times New Roman"/>
          <w:noProof/>
          <w:color w:val="000000" w:themeColor="text1"/>
        </w:rPr>
        <w:t>Aikio et al. 2010a)</w:t>
      </w:r>
      <w:r w:rsidR="0059502B" w:rsidRPr="00932531">
        <w:rPr>
          <w:rFonts w:ascii="Times New Roman" w:hAnsi="Times New Roman" w:cs="Times New Roman"/>
          <w:color w:val="000000" w:themeColor="text1"/>
        </w:rPr>
        <w:t xml:space="preserve"> was specifically developed and applied to identify the existence, and estimate the duration, of lag phases for invasive plants. </w:t>
      </w:r>
    </w:p>
    <w:p w14:paraId="4BE894FE" w14:textId="77777777" w:rsidR="0059502B" w:rsidRDefault="0059502B" w:rsidP="002877A5">
      <w:pPr>
        <w:spacing w:line="480" w:lineRule="auto"/>
        <w:rPr>
          <w:rFonts w:ascii="Times New Roman" w:hAnsi="Times New Roman" w:cs="Times New Roman"/>
        </w:rPr>
      </w:pPr>
    </w:p>
    <w:p w14:paraId="34A8B921" w14:textId="4D6CD67D" w:rsidR="0059502B" w:rsidRPr="00A3140D" w:rsidRDefault="0059502B" w:rsidP="002877A5">
      <w:pPr>
        <w:spacing w:line="480" w:lineRule="auto"/>
        <w:ind w:firstLine="720"/>
        <w:rPr>
          <w:rFonts w:ascii="Times New Roman" w:hAnsi="Times New Roman" w:cs="Times New Roman"/>
        </w:rPr>
      </w:pPr>
      <w:r>
        <w:rPr>
          <w:rFonts w:ascii="Times New Roman" w:hAnsi="Times New Roman" w:cs="Times New Roman"/>
        </w:rPr>
        <w:t xml:space="preserve">In this study, I </w:t>
      </w:r>
      <w:r w:rsidR="003E3E05">
        <w:rPr>
          <w:rFonts w:ascii="Times New Roman" w:hAnsi="Times New Roman" w:cs="Times New Roman"/>
        </w:rPr>
        <w:t>reconstructed</w:t>
      </w:r>
      <w:r>
        <w:rPr>
          <w:rFonts w:ascii="Times New Roman" w:hAnsi="Times New Roman" w:cs="Times New Roman"/>
        </w:rPr>
        <w:t xml:space="preserve"> the </w:t>
      </w:r>
      <w:r w:rsidR="005B2F78">
        <w:rPr>
          <w:rFonts w:ascii="Times New Roman" w:hAnsi="Times New Roman" w:cs="Times New Roman"/>
        </w:rPr>
        <w:t>spread</w:t>
      </w:r>
      <w:r>
        <w:rPr>
          <w:rFonts w:ascii="Times New Roman" w:hAnsi="Times New Roman" w:cs="Times New Roman"/>
        </w:rPr>
        <w:t xml:space="preserve"> of</w:t>
      </w:r>
      <w:r w:rsidR="00526CDC">
        <w:rPr>
          <w:rFonts w:ascii="Times New Roman" w:hAnsi="Times New Roman" w:cs="Times New Roman"/>
        </w:rPr>
        <w:t xml:space="preserve"> </w:t>
      </w:r>
      <w:r w:rsidR="00C93A87">
        <w:rPr>
          <w:rFonts w:ascii="Times New Roman" w:hAnsi="Times New Roman" w:cs="Times New Roman"/>
        </w:rPr>
        <w:t>the</w:t>
      </w:r>
      <w:r w:rsidR="00526CDC">
        <w:rPr>
          <w:rFonts w:ascii="Times New Roman" w:hAnsi="Times New Roman" w:cs="Times New Roman"/>
        </w:rPr>
        <w:t xml:space="preserve"> non</w:t>
      </w:r>
      <w:r w:rsidR="00C93A87">
        <w:rPr>
          <w:rFonts w:ascii="Times New Roman" w:hAnsi="Times New Roman" w:cs="Times New Roman"/>
        </w:rPr>
        <w:t>-native invasive species</w:t>
      </w:r>
      <w:r>
        <w:rPr>
          <w:rFonts w:ascii="Times New Roman" w:hAnsi="Times New Roman" w:cs="Times New Roman"/>
        </w:rPr>
        <w:t xml:space="preserve"> </w:t>
      </w:r>
      <w:r w:rsidR="00526CDC">
        <w:rPr>
          <w:rFonts w:ascii="Times New Roman" w:hAnsi="Times New Roman" w:cs="Times New Roman"/>
          <w:i/>
        </w:rPr>
        <w:t>Frangula</w:t>
      </w:r>
      <w:r>
        <w:rPr>
          <w:rFonts w:ascii="Times New Roman" w:hAnsi="Times New Roman" w:cs="Times New Roman"/>
          <w:i/>
        </w:rPr>
        <w:t xml:space="preserve"> alnus</w:t>
      </w:r>
      <w:r>
        <w:rPr>
          <w:rFonts w:ascii="Times New Roman" w:hAnsi="Times New Roman" w:cs="Times New Roman"/>
        </w:rPr>
        <w:t xml:space="preserve"> throughout its novel range </w:t>
      </w:r>
      <w:r w:rsidR="003E3E05">
        <w:rPr>
          <w:rFonts w:ascii="Times New Roman" w:hAnsi="Times New Roman" w:cs="Times New Roman"/>
        </w:rPr>
        <w:t>in</w:t>
      </w:r>
      <w:r w:rsidR="00D82EDE">
        <w:rPr>
          <w:rFonts w:ascii="Times New Roman" w:hAnsi="Times New Roman" w:cs="Times New Roman"/>
        </w:rPr>
        <w:t xml:space="preserve"> northeastern North American. </w:t>
      </w:r>
      <w:r>
        <w:rPr>
          <w:rFonts w:ascii="Times New Roman" w:hAnsi="Times New Roman" w:cs="Times New Roman"/>
        </w:rPr>
        <w:t xml:space="preserve">I compiled a dataset of historical </w:t>
      </w:r>
      <w:r w:rsidR="007E79E2">
        <w:rPr>
          <w:rFonts w:ascii="Times New Roman" w:hAnsi="Times New Roman" w:cs="Times New Roman"/>
        </w:rPr>
        <w:t>presence</w:t>
      </w:r>
      <w:r>
        <w:rPr>
          <w:rFonts w:ascii="Times New Roman" w:hAnsi="Times New Roman" w:cs="Times New Roman"/>
        </w:rPr>
        <w:t xml:space="preserve"> observations of </w:t>
      </w:r>
      <w:r>
        <w:rPr>
          <w:rFonts w:ascii="Times New Roman" w:hAnsi="Times New Roman" w:cs="Times New Roman"/>
          <w:i/>
        </w:rPr>
        <w:t xml:space="preserve">F. alnus </w:t>
      </w:r>
      <w:r w:rsidR="003E3E05">
        <w:rPr>
          <w:rFonts w:ascii="Times New Roman" w:hAnsi="Times New Roman" w:cs="Times New Roman"/>
        </w:rPr>
        <w:t>based on</w:t>
      </w:r>
      <w:r>
        <w:rPr>
          <w:rFonts w:ascii="Times New Roman" w:hAnsi="Times New Roman" w:cs="Times New Roman"/>
        </w:rPr>
        <w:t xml:space="preserve"> herbarium records</w:t>
      </w:r>
      <w:r w:rsidR="003E3E05">
        <w:rPr>
          <w:rFonts w:ascii="Times New Roman" w:hAnsi="Times New Roman" w:cs="Times New Roman"/>
        </w:rPr>
        <w:t xml:space="preserve"> and</w:t>
      </w:r>
      <w:r>
        <w:rPr>
          <w:rFonts w:ascii="Times New Roman" w:hAnsi="Times New Roman" w:cs="Times New Roman"/>
        </w:rPr>
        <w:t xml:space="preserve"> </w:t>
      </w:r>
      <w:r w:rsidR="003E3E05">
        <w:rPr>
          <w:rFonts w:ascii="Times New Roman" w:hAnsi="Times New Roman" w:cs="Times New Roman"/>
        </w:rPr>
        <w:t>the scientific literature</w:t>
      </w:r>
      <w:r w:rsidR="000F7524">
        <w:rPr>
          <w:rFonts w:ascii="Times New Roman" w:hAnsi="Times New Roman" w:cs="Times New Roman"/>
        </w:rPr>
        <w:t xml:space="preserve">. </w:t>
      </w:r>
      <w:r w:rsidR="00154AF6">
        <w:rPr>
          <w:rFonts w:ascii="Times New Roman" w:hAnsi="Times New Roman" w:cs="Times New Roman"/>
        </w:rPr>
        <w:t>Using a modified analysis based on</w:t>
      </w:r>
      <w:r w:rsidR="00D82EDE">
        <w:rPr>
          <w:rFonts w:ascii="Times New Roman" w:hAnsi="Times New Roman" w:cs="Times New Roman"/>
        </w:rPr>
        <w:t xml:space="preserve"> recently </w:t>
      </w:r>
      <w:r w:rsidR="00154AF6">
        <w:rPr>
          <w:rFonts w:ascii="Times New Roman" w:hAnsi="Times New Roman" w:cs="Times New Roman"/>
        </w:rPr>
        <w:t>developed</w:t>
      </w:r>
      <w:r w:rsidR="00D82EDE">
        <w:rPr>
          <w:rFonts w:ascii="Times New Roman" w:hAnsi="Times New Roman" w:cs="Times New Roman"/>
        </w:rPr>
        <w:t xml:space="preserve"> methods, </w:t>
      </w:r>
      <w:r w:rsidR="000F7524">
        <w:rPr>
          <w:rFonts w:ascii="Times New Roman" w:hAnsi="Times New Roman" w:cs="Times New Roman"/>
        </w:rPr>
        <w:t>I</w:t>
      </w:r>
      <w:r w:rsidR="003E3E05">
        <w:rPr>
          <w:rFonts w:ascii="Times New Roman" w:hAnsi="Times New Roman" w:cs="Times New Roman"/>
        </w:rPr>
        <w:t xml:space="preserve"> </w:t>
      </w:r>
      <w:r>
        <w:rPr>
          <w:rFonts w:ascii="Times New Roman" w:hAnsi="Times New Roman" w:cs="Times New Roman"/>
        </w:rPr>
        <w:t xml:space="preserve">calculated </w:t>
      </w:r>
      <w:r w:rsidR="003E3E05">
        <w:rPr>
          <w:rFonts w:ascii="Times New Roman" w:hAnsi="Times New Roman" w:cs="Times New Roman"/>
        </w:rPr>
        <w:t>measures related to its</w:t>
      </w:r>
      <w:r>
        <w:rPr>
          <w:rFonts w:ascii="Times New Roman" w:hAnsi="Times New Roman" w:cs="Times New Roman"/>
        </w:rPr>
        <w:t xml:space="preserve"> rate of spatial expansion</w:t>
      </w:r>
      <w:r w:rsidR="000F7524">
        <w:rPr>
          <w:rFonts w:ascii="Times New Roman" w:hAnsi="Times New Roman" w:cs="Times New Roman"/>
        </w:rPr>
        <w:t xml:space="preserve">, while </w:t>
      </w:r>
      <w:r>
        <w:rPr>
          <w:rFonts w:ascii="Times New Roman" w:hAnsi="Times New Roman" w:cs="Times New Roman"/>
        </w:rPr>
        <w:t>account</w:t>
      </w:r>
      <w:r w:rsidR="000F7524">
        <w:rPr>
          <w:rFonts w:ascii="Times New Roman" w:hAnsi="Times New Roman" w:cs="Times New Roman"/>
        </w:rPr>
        <w:t>ing</w:t>
      </w:r>
      <w:r>
        <w:rPr>
          <w:rFonts w:ascii="Times New Roman" w:hAnsi="Times New Roman" w:cs="Times New Roman"/>
        </w:rPr>
        <w:t xml:space="preserve"> for</w:t>
      </w:r>
      <w:r w:rsidR="000F7524">
        <w:rPr>
          <w:rFonts w:ascii="Times New Roman" w:hAnsi="Times New Roman" w:cs="Times New Roman"/>
        </w:rPr>
        <w:t xml:space="preserve"> potential unequal sampling efforts</w:t>
      </w:r>
      <w:r>
        <w:rPr>
          <w:rFonts w:ascii="Times New Roman" w:hAnsi="Times New Roman" w:cs="Times New Roman"/>
        </w:rPr>
        <w:t xml:space="preserve">. I hypothesized that </w:t>
      </w:r>
      <w:r w:rsidR="000F7524">
        <w:rPr>
          <w:rFonts w:ascii="Times New Roman" w:hAnsi="Times New Roman" w:cs="Times New Roman"/>
        </w:rPr>
        <w:t>I</w:t>
      </w:r>
      <w:r>
        <w:rPr>
          <w:rFonts w:ascii="Times New Roman" w:hAnsi="Times New Roman" w:cs="Times New Roman"/>
        </w:rPr>
        <w:t xml:space="preserve"> would</w:t>
      </w:r>
      <w:r w:rsidR="000F7524">
        <w:rPr>
          <w:rFonts w:ascii="Times New Roman" w:hAnsi="Times New Roman" w:cs="Times New Roman"/>
        </w:rPr>
        <w:t xml:space="preserve"> find</w:t>
      </w:r>
      <w:r>
        <w:rPr>
          <w:rFonts w:ascii="Times New Roman" w:hAnsi="Times New Roman" w:cs="Times New Roman"/>
        </w:rPr>
        <w:t xml:space="preserve"> support </w:t>
      </w:r>
      <w:r w:rsidR="000F7524">
        <w:rPr>
          <w:rFonts w:ascii="Times New Roman" w:hAnsi="Times New Roman" w:cs="Times New Roman"/>
        </w:rPr>
        <w:t xml:space="preserve">for </w:t>
      </w:r>
      <w:r>
        <w:rPr>
          <w:rFonts w:ascii="Times New Roman" w:hAnsi="Times New Roman" w:cs="Times New Roman"/>
        </w:rPr>
        <w:t xml:space="preserve">previous claims that </w:t>
      </w:r>
      <w:r>
        <w:rPr>
          <w:rFonts w:ascii="Times New Roman" w:hAnsi="Times New Roman" w:cs="Times New Roman"/>
          <w:i/>
        </w:rPr>
        <w:t>F. alnus</w:t>
      </w:r>
      <w:r>
        <w:rPr>
          <w:rFonts w:ascii="Times New Roman" w:hAnsi="Times New Roman" w:cs="Times New Roman"/>
        </w:rPr>
        <w:t xml:space="preserve"> experienced an extended lag lasting from the time of its introduction (ca. 1860) to the early 1970s. </w:t>
      </w:r>
      <w:r w:rsidR="00741693">
        <w:rPr>
          <w:rFonts w:ascii="Times New Roman" w:hAnsi="Times New Roman" w:cs="Times New Roman"/>
        </w:rPr>
        <w:t xml:space="preserve">The approach I use here allowed me to combine data from multiple herbaria, while still accounting for potential biases. </w:t>
      </w:r>
      <w:r>
        <w:rPr>
          <w:rFonts w:ascii="Times New Roman" w:hAnsi="Times New Roman" w:cs="Times New Roman"/>
          <w:iCs/>
        </w:rPr>
        <w:t>Access to herbaria records and other historical biodiversity is increasing as more collections are digitized and made available to the public. Having techniques to combine inform</w:t>
      </w:r>
      <w:r w:rsidR="000F7524">
        <w:rPr>
          <w:rFonts w:ascii="Times New Roman" w:hAnsi="Times New Roman" w:cs="Times New Roman"/>
          <w:iCs/>
        </w:rPr>
        <w:t>ation from desperate sources, such</w:t>
      </w:r>
      <w:r>
        <w:rPr>
          <w:rFonts w:ascii="Times New Roman" w:hAnsi="Times New Roman" w:cs="Times New Roman"/>
          <w:iCs/>
        </w:rPr>
        <w:t xml:space="preserve"> as</w:t>
      </w:r>
      <w:r w:rsidR="000F7524">
        <w:rPr>
          <w:rFonts w:ascii="Times New Roman" w:hAnsi="Times New Roman" w:cs="Times New Roman"/>
          <w:iCs/>
        </w:rPr>
        <w:t xml:space="preserve"> those</w:t>
      </w:r>
      <w:r>
        <w:rPr>
          <w:rFonts w:ascii="Times New Roman" w:hAnsi="Times New Roman" w:cs="Times New Roman"/>
          <w:iCs/>
        </w:rPr>
        <w:t xml:space="preserve"> I present here, will help scientists use these data to investigate important standing questions</w:t>
      </w:r>
      <w:r w:rsidR="000F7524">
        <w:rPr>
          <w:rFonts w:ascii="Times New Roman" w:hAnsi="Times New Roman" w:cs="Times New Roman"/>
          <w:iCs/>
        </w:rPr>
        <w:t xml:space="preserve"> regarding species range expansions</w:t>
      </w:r>
      <w:r>
        <w:rPr>
          <w:rFonts w:ascii="Times New Roman" w:hAnsi="Times New Roman" w:cs="Times New Roman"/>
          <w:iCs/>
        </w:rPr>
        <w:t>.</w:t>
      </w:r>
    </w:p>
    <w:p w14:paraId="47D2ED32" w14:textId="77777777" w:rsidR="0059502B" w:rsidRPr="000C3DE2" w:rsidRDefault="0059502B" w:rsidP="002877A5">
      <w:pPr>
        <w:spacing w:line="480" w:lineRule="auto"/>
        <w:rPr>
          <w:rFonts w:ascii="Times New Roman" w:hAnsi="Times New Roman" w:cs="Times New Roman"/>
        </w:rPr>
      </w:pPr>
      <w:r>
        <w:rPr>
          <w:rFonts w:ascii="Times New Roman" w:hAnsi="Times New Roman" w:cs="Times New Roman"/>
          <w:b/>
        </w:rPr>
        <w:br w:type="page"/>
      </w:r>
    </w:p>
    <w:p w14:paraId="683857F9" w14:textId="517367BD" w:rsidR="0059502B" w:rsidRPr="005572DE" w:rsidRDefault="00D73FBF" w:rsidP="002877A5">
      <w:pPr>
        <w:spacing w:line="480" w:lineRule="auto"/>
        <w:outlineLvl w:val="0"/>
        <w:rPr>
          <w:rFonts w:ascii="Times New Roman" w:hAnsi="Times New Roman" w:cs="Times New Roman"/>
          <w:b/>
          <w:color w:val="C00000"/>
        </w:rPr>
      </w:pPr>
      <w:r>
        <w:rPr>
          <w:rFonts w:ascii="Times New Roman" w:hAnsi="Times New Roman" w:cs="Times New Roman"/>
          <w:b/>
        </w:rPr>
        <w:lastRenderedPageBreak/>
        <w:t xml:space="preserve">Materials and </w:t>
      </w:r>
      <w:r w:rsidR="0059502B">
        <w:rPr>
          <w:rFonts w:ascii="Times New Roman" w:hAnsi="Times New Roman" w:cs="Times New Roman"/>
          <w:b/>
        </w:rPr>
        <w:t>Methods</w:t>
      </w:r>
    </w:p>
    <w:p w14:paraId="1440D830" w14:textId="58ADAF6A" w:rsidR="00694B28" w:rsidRPr="00694B28" w:rsidRDefault="00D73FBF" w:rsidP="002877A5">
      <w:pPr>
        <w:spacing w:line="480" w:lineRule="auto"/>
        <w:outlineLvl w:val="0"/>
        <w:rPr>
          <w:rFonts w:ascii="Times New Roman" w:hAnsi="Times New Roman" w:cs="Times New Roman"/>
        </w:rPr>
      </w:pPr>
      <w:r w:rsidRPr="00694B28">
        <w:rPr>
          <w:rFonts w:ascii="Times New Roman" w:hAnsi="Times New Roman" w:cs="Times New Roman"/>
          <w:caps/>
        </w:rPr>
        <w:t>Study Species</w:t>
      </w:r>
      <w:r w:rsidR="00A53C1F" w:rsidRPr="00694B28">
        <w:rPr>
          <w:rFonts w:ascii="Times New Roman" w:hAnsi="Times New Roman" w:cs="Times New Roman"/>
          <w:caps/>
        </w:rPr>
        <w:t>.</w:t>
      </w:r>
      <w:r w:rsidR="00A53C1F">
        <w:rPr>
          <w:rFonts w:ascii="Times New Roman" w:hAnsi="Times New Roman" w:cs="Times New Roman"/>
          <w:caps/>
        </w:rPr>
        <w:t xml:space="preserve"> </w:t>
      </w:r>
      <w:r w:rsidR="00694B28">
        <w:rPr>
          <w:rFonts w:ascii="Times New Roman" w:hAnsi="Times New Roman" w:cs="Times New Roman"/>
          <w:i/>
          <w:iCs/>
        </w:rPr>
        <w:t>Frangula</w:t>
      </w:r>
      <w:r w:rsidR="00694B28" w:rsidRPr="00CF3DA5">
        <w:rPr>
          <w:rFonts w:ascii="Times New Roman" w:hAnsi="Times New Roman" w:cs="Times New Roman"/>
          <w:i/>
          <w:iCs/>
        </w:rPr>
        <w:t xml:space="preserve"> alnus</w:t>
      </w:r>
      <w:r w:rsidR="00694B28">
        <w:rPr>
          <w:rFonts w:ascii="Times New Roman" w:hAnsi="Times New Roman" w:cs="Times New Roman"/>
          <w:iCs/>
        </w:rPr>
        <w:t xml:space="preserve"> Miller </w:t>
      </w:r>
      <w:r w:rsidR="00694B28" w:rsidRPr="00CF3DA5">
        <w:rPr>
          <w:rFonts w:ascii="Times New Roman" w:hAnsi="Times New Roman" w:cs="Times New Roman"/>
        </w:rPr>
        <w:t xml:space="preserve">(Rhamnaceae, syn. </w:t>
      </w:r>
      <w:r w:rsidR="00694B28" w:rsidRPr="00CF3DA5">
        <w:rPr>
          <w:rFonts w:ascii="Times New Roman" w:hAnsi="Times New Roman" w:cs="Times New Roman"/>
          <w:i/>
        </w:rPr>
        <w:t>Rhamnus frangula</w:t>
      </w:r>
      <w:r w:rsidR="00694B28" w:rsidRPr="00CF3DA5">
        <w:rPr>
          <w:rFonts w:ascii="Times New Roman" w:hAnsi="Times New Roman" w:cs="Times New Roman"/>
        </w:rPr>
        <w:t>), common name Glossy Buckthorn</w:t>
      </w:r>
      <w:r w:rsidR="00694B28">
        <w:rPr>
          <w:rFonts w:ascii="Times New Roman" w:hAnsi="Times New Roman" w:cs="Times New Roman"/>
        </w:rPr>
        <w:t>,</w:t>
      </w:r>
      <w:r w:rsidR="00694B28" w:rsidRPr="00CF3DA5">
        <w:rPr>
          <w:rFonts w:ascii="Times New Roman" w:hAnsi="Times New Roman" w:cs="Times New Roman"/>
        </w:rPr>
        <w:t xml:space="preserve"> is a shrub or small tree, 3 to 7 m tall at maturity, native to Eurasia.  It can be single- or multi-trunked, thus having both tree and shrub habit. It is ins</w:t>
      </w:r>
      <w:r w:rsidR="00694B28">
        <w:rPr>
          <w:rFonts w:ascii="Times New Roman" w:hAnsi="Times New Roman" w:cs="Times New Roman"/>
        </w:rPr>
        <w:t>ect pollinated and strictly out</w:t>
      </w:r>
      <w:r w:rsidR="00694B28" w:rsidRPr="00CF3DA5">
        <w:rPr>
          <w:rFonts w:ascii="Times New Roman" w:hAnsi="Times New Roman" w:cs="Times New Roman"/>
        </w:rPr>
        <w:t xml:space="preserve">crossing, with seeds that are dispersed by birds and small mammals.  Fleshy fruits are produced from mid-Summer to mid-Fall, which </w:t>
      </w:r>
      <w:r w:rsidR="00AB034B">
        <w:rPr>
          <w:rFonts w:ascii="Times New Roman" w:hAnsi="Times New Roman" w:cs="Times New Roman"/>
        </w:rPr>
        <w:t>contain an average of 2-3 seeds, with l</w:t>
      </w:r>
      <w:r w:rsidR="00694B28" w:rsidRPr="00CF3DA5">
        <w:rPr>
          <w:rFonts w:ascii="Times New Roman" w:hAnsi="Times New Roman" w:cs="Times New Roman"/>
        </w:rPr>
        <w:t>arge plants yield</w:t>
      </w:r>
      <w:r w:rsidR="00AB034B">
        <w:rPr>
          <w:rFonts w:ascii="Times New Roman" w:hAnsi="Times New Roman" w:cs="Times New Roman"/>
        </w:rPr>
        <w:t>ing</w:t>
      </w:r>
      <w:r w:rsidR="00694B28" w:rsidRPr="00CF3DA5">
        <w:rPr>
          <w:rFonts w:ascii="Times New Roman" w:hAnsi="Times New Roman" w:cs="Times New Roman"/>
        </w:rPr>
        <w:t xml:space="preserve"> </w:t>
      </w:r>
      <w:r w:rsidR="00AB034B">
        <w:rPr>
          <w:rFonts w:ascii="Times New Roman" w:hAnsi="Times New Roman" w:cs="Times New Roman"/>
        </w:rPr>
        <w:t xml:space="preserve">as many as </w:t>
      </w:r>
      <w:r w:rsidR="00694B28" w:rsidRPr="00CF3DA5">
        <w:rPr>
          <w:rFonts w:ascii="Times New Roman" w:hAnsi="Times New Roman" w:cs="Times New Roman"/>
        </w:rPr>
        <w:t xml:space="preserve">approximately 430 to 1560 seeds per year </w:t>
      </w:r>
      <w:r w:rsidR="00694B28" w:rsidRPr="00694B28">
        <w:rPr>
          <w:rFonts w:ascii="Times New Roman" w:hAnsi="Times New Roman" w:cs="Times New Roman"/>
          <w:noProof/>
        </w:rPr>
        <w:t>(Medan 1994)</w:t>
      </w:r>
      <w:r w:rsidR="00AB034B">
        <w:rPr>
          <w:rFonts w:ascii="Times New Roman" w:hAnsi="Times New Roman" w:cs="Times New Roman"/>
        </w:rPr>
        <w:t xml:space="preserve">. </w:t>
      </w:r>
      <w:r w:rsidR="00694B28" w:rsidRPr="00CF3DA5">
        <w:rPr>
          <w:rFonts w:ascii="Times New Roman" w:hAnsi="Times New Roman" w:cs="Times New Roman"/>
        </w:rPr>
        <w:t xml:space="preserve">Pollen records indicate that in its native range, </w:t>
      </w:r>
      <w:r w:rsidR="00694B28" w:rsidRPr="00CF3DA5">
        <w:rPr>
          <w:rFonts w:ascii="Times New Roman" w:hAnsi="Times New Roman" w:cs="Times New Roman"/>
          <w:i/>
        </w:rPr>
        <w:t>F. alnus</w:t>
      </w:r>
      <w:r w:rsidR="00694B28" w:rsidRPr="00CF3DA5">
        <w:rPr>
          <w:rFonts w:ascii="Times New Roman" w:hAnsi="Times New Roman" w:cs="Times New Roman"/>
        </w:rPr>
        <w:t xml:space="preserve"> was one of the first woody plants to spread out of glacial refugia after the last glacial maximum</w:t>
      </w:r>
      <w:r w:rsidR="00694B28">
        <w:rPr>
          <w:rFonts w:ascii="Times New Roman" w:hAnsi="Times New Roman" w:cs="Times New Roman"/>
        </w:rPr>
        <w:t xml:space="preserve"> </w:t>
      </w:r>
      <w:r w:rsidR="00694B28" w:rsidRPr="00694B28">
        <w:rPr>
          <w:rFonts w:ascii="Times New Roman" w:hAnsi="Times New Roman" w:cs="Times New Roman"/>
          <w:noProof/>
        </w:rPr>
        <w:t>(Moe 1984)</w:t>
      </w:r>
      <w:r w:rsidR="00694B28">
        <w:rPr>
          <w:rFonts w:ascii="Times New Roman" w:hAnsi="Times New Roman" w:cs="Times New Roman"/>
        </w:rPr>
        <w:t xml:space="preserve">, and its </w:t>
      </w:r>
      <w:r w:rsidR="00694B28" w:rsidRPr="00CF3DA5">
        <w:rPr>
          <w:rFonts w:ascii="Times New Roman" w:hAnsi="Times New Roman" w:cs="Times New Roman"/>
        </w:rPr>
        <w:t>rapid spread</w:t>
      </w:r>
      <w:r w:rsidR="00694B28">
        <w:rPr>
          <w:rFonts w:ascii="Times New Roman" w:hAnsi="Times New Roman" w:cs="Times New Roman"/>
        </w:rPr>
        <w:t xml:space="preserve"> in both its native and invaded regions</w:t>
      </w:r>
      <w:r w:rsidR="00694B28" w:rsidRPr="00CF3DA5">
        <w:rPr>
          <w:rFonts w:ascii="Times New Roman" w:hAnsi="Times New Roman" w:cs="Times New Roman"/>
        </w:rPr>
        <w:t xml:space="preserve"> is primarily attributed to bird and small mammal dispersal of seeds. It is a habitat generalist, but occurs in particularly high density in wetland and riparian habitats, and old fields </w:t>
      </w:r>
      <w:r w:rsidR="00694B28" w:rsidRPr="00694B28">
        <w:rPr>
          <w:rFonts w:ascii="Times New Roman" w:hAnsi="Times New Roman" w:cs="Times New Roman"/>
          <w:noProof/>
        </w:rPr>
        <w:t>(Godwin 1943, Medan 1994)</w:t>
      </w:r>
      <w:r w:rsidR="00694B28">
        <w:rPr>
          <w:rFonts w:ascii="Times New Roman" w:hAnsi="Times New Roman" w:cs="Times New Roman"/>
        </w:rPr>
        <w:t xml:space="preserve">. </w:t>
      </w:r>
      <w:r w:rsidR="00694B28" w:rsidRPr="00CF3DA5">
        <w:rPr>
          <w:rFonts w:ascii="Times New Roman" w:hAnsi="Times New Roman" w:cs="Times New Roman"/>
        </w:rPr>
        <w:t>In North America, it has spread rapidly during the last quarter of the 20</w:t>
      </w:r>
      <w:r w:rsidR="00694B28" w:rsidRPr="00CF3DA5">
        <w:rPr>
          <w:rFonts w:ascii="Times New Roman" w:hAnsi="Times New Roman" w:cs="Times New Roman"/>
          <w:vertAlign w:val="superscript"/>
        </w:rPr>
        <w:t>th</w:t>
      </w:r>
      <w:r w:rsidR="00694B28" w:rsidRPr="00CF3DA5">
        <w:rPr>
          <w:rFonts w:ascii="Times New Roman" w:hAnsi="Times New Roman" w:cs="Times New Roman"/>
        </w:rPr>
        <w:t xml:space="preserve"> century, and has been shown to negatively impact native flora diversity</w:t>
      </w:r>
      <w:r w:rsidR="00694B28">
        <w:rPr>
          <w:rFonts w:ascii="Times New Roman" w:hAnsi="Times New Roman" w:cs="Times New Roman"/>
        </w:rPr>
        <w:t xml:space="preserve"> </w:t>
      </w:r>
      <w:r w:rsidR="00676FE5" w:rsidRPr="00676FE5">
        <w:rPr>
          <w:rFonts w:ascii="Times New Roman" w:hAnsi="Times New Roman" w:cs="Times New Roman"/>
          <w:noProof/>
        </w:rPr>
        <w:t>(Fagan and Peart 2004, Frappier et al. 2003)</w:t>
      </w:r>
      <w:r w:rsidR="00694B28">
        <w:rPr>
          <w:rFonts w:ascii="Times New Roman" w:hAnsi="Times New Roman" w:cs="Times New Roman"/>
          <w:noProof/>
        </w:rPr>
        <w:t>.</w:t>
      </w:r>
      <w:r w:rsidR="00694B28" w:rsidRPr="00CF3DA5">
        <w:rPr>
          <w:rFonts w:ascii="Times New Roman" w:hAnsi="Times New Roman" w:cs="Times New Roman"/>
        </w:rPr>
        <w:t xml:space="preserve"> </w:t>
      </w:r>
      <w:r w:rsidR="00694B28" w:rsidRPr="00CF3DA5">
        <w:rPr>
          <w:rFonts w:ascii="Times New Roman" w:hAnsi="Times New Roman" w:cs="Times New Roman"/>
          <w:i/>
        </w:rPr>
        <w:t>Frangula alnus</w:t>
      </w:r>
      <w:r w:rsidR="00694B28" w:rsidRPr="00CF3DA5">
        <w:rPr>
          <w:rFonts w:ascii="Times New Roman" w:hAnsi="Times New Roman" w:cs="Times New Roman"/>
        </w:rPr>
        <w:t xml:space="preserve"> is an invasive species of concern for land-managers in northeast and northern midwest North America</w:t>
      </w:r>
      <w:r w:rsidR="00694B28">
        <w:rPr>
          <w:rFonts w:ascii="Times New Roman" w:hAnsi="Times New Roman" w:cs="Times New Roman"/>
        </w:rPr>
        <w:t xml:space="preserve"> </w:t>
      </w:r>
      <w:r w:rsidR="00694B28" w:rsidRPr="00694B28">
        <w:rPr>
          <w:rFonts w:ascii="Times New Roman" w:hAnsi="Times New Roman" w:cs="Times New Roman"/>
          <w:noProof/>
        </w:rPr>
        <w:t>(Catling and Porebski 1994, Cunard and Lee 2008)</w:t>
      </w:r>
      <w:r w:rsidR="00694B28" w:rsidRPr="00CF3DA5">
        <w:rPr>
          <w:rFonts w:ascii="Times New Roman" w:hAnsi="Times New Roman" w:cs="Times New Roman"/>
        </w:rPr>
        <w:t xml:space="preserve"> and because of its aggressive invasive nature, it has been banned for sale or transport in Connecticut, Massachusetts, New Hampshire, Minnesota, Vermont, and New York states, but cultivars are still sold in horticulture trade elsewhere. </w:t>
      </w:r>
    </w:p>
    <w:p w14:paraId="55FE520C" w14:textId="77777777" w:rsidR="00A53C1F" w:rsidRPr="00A53C1F" w:rsidRDefault="00A53C1F" w:rsidP="002877A5">
      <w:pPr>
        <w:spacing w:line="480" w:lineRule="auto"/>
        <w:outlineLvl w:val="0"/>
        <w:rPr>
          <w:rFonts w:ascii="Times New Roman" w:hAnsi="Times New Roman" w:cs="Times New Roman"/>
          <w:caps/>
        </w:rPr>
      </w:pPr>
    </w:p>
    <w:p w14:paraId="6263782B" w14:textId="4C2AE749" w:rsidR="00D73FBF" w:rsidRPr="00C34CA4" w:rsidRDefault="0059502B" w:rsidP="002877A5">
      <w:pPr>
        <w:spacing w:line="480" w:lineRule="auto"/>
        <w:rPr>
          <w:rFonts w:ascii="Times New Roman" w:hAnsi="Times New Roman" w:cs="Times New Roman"/>
          <w:caps/>
        </w:rPr>
      </w:pPr>
      <w:r w:rsidRPr="00C34CA4">
        <w:rPr>
          <w:rFonts w:ascii="Times New Roman" w:hAnsi="Times New Roman" w:cs="Times New Roman"/>
          <w:caps/>
        </w:rPr>
        <w:t>Collection of presence records</w:t>
      </w:r>
      <w:r w:rsidR="00C34CA4">
        <w:rPr>
          <w:rFonts w:ascii="Times New Roman" w:hAnsi="Times New Roman" w:cs="Times New Roman"/>
          <w:caps/>
        </w:rPr>
        <w:t xml:space="preserve">. </w:t>
      </w:r>
      <w:r>
        <w:rPr>
          <w:rFonts w:ascii="Times New Roman" w:hAnsi="Times New Roman" w:cs="Times New Roman"/>
        </w:rPr>
        <w:t>I collected historical presence records</w:t>
      </w:r>
      <w:r w:rsidR="00D73FBF">
        <w:rPr>
          <w:rFonts w:ascii="Times New Roman" w:hAnsi="Times New Roman" w:cs="Times New Roman"/>
        </w:rPr>
        <w:t xml:space="preserve"> for </w:t>
      </w:r>
      <w:r w:rsidR="00D73FBF">
        <w:rPr>
          <w:rFonts w:ascii="Times New Roman" w:hAnsi="Times New Roman" w:cs="Times New Roman"/>
          <w:i/>
          <w:iCs/>
        </w:rPr>
        <w:t xml:space="preserve">F. alnus </w:t>
      </w:r>
      <w:r w:rsidR="00D73FBF">
        <w:rPr>
          <w:rFonts w:ascii="Times New Roman" w:hAnsi="Times New Roman" w:cs="Times New Roman"/>
          <w:iCs/>
        </w:rPr>
        <w:t>throughout northeast North America</w:t>
      </w:r>
      <w:r>
        <w:rPr>
          <w:rFonts w:ascii="Times New Roman" w:hAnsi="Times New Roman" w:cs="Times New Roman"/>
        </w:rPr>
        <w:t xml:space="preserve"> by 1) searching on-line databases of several </w:t>
      </w:r>
      <w:r>
        <w:rPr>
          <w:rFonts w:ascii="Times New Roman" w:hAnsi="Times New Roman" w:cs="Times New Roman"/>
        </w:rPr>
        <w:lastRenderedPageBreak/>
        <w:t xml:space="preserve">herbaria, 2) requesting record information from curators and collection managers of </w:t>
      </w:r>
      <w:r w:rsidR="00EB098D">
        <w:rPr>
          <w:rFonts w:ascii="Times New Roman" w:hAnsi="Times New Roman" w:cs="Times New Roman"/>
        </w:rPr>
        <w:t>multiple</w:t>
      </w:r>
      <w:r>
        <w:rPr>
          <w:rFonts w:ascii="Times New Roman" w:hAnsi="Times New Roman" w:cs="Times New Roman"/>
        </w:rPr>
        <w:t xml:space="preserve"> herbaria, 3) searching the Global Biodiversity Information Facility (GBIF), and 4) </w:t>
      </w:r>
      <w:r w:rsidR="00D73FBF">
        <w:rPr>
          <w:rFonts w:ascii="Times New Roman" w:hAnsi="Times New Roman" w:cs="Times New Roman"/>
        </w:rPr>
        <w:t xml:space="preserve">searching the scientific </w:t>
      </w:r>
      <w:r>
        <w:rPr>
          <w:rFonts w:ascii="Times New Roman" w:hAnsi="Times New Roman" w:cs="Times New Roman"/>
        </w:rPr>
        <w:t>literature using the keyword</w:t>
      </w:r>
      <w:r w:rsidR="00D73FBF">
        <w:rPr>
          <w:rFonts w:ascii="Times New Roman" w:hAnsi="Times New Roman" w:cs="Times New Roman"/>
        </w:rPr>
        <w:t>s</w:t>
      </w:r>
      <w:r>
        <w:rPr>
          <w:rFonts w:ascii="Times New Roman" w:hAnsi="Times New Roman" w:cs="Times New Roman"/>
        </w:rPr>
        <w:t xml:space="preserve"> </w:t>
      </w:r>
      <w:r w:rsidR="00D73FBF">
        <w:rPr>
          <w:rFonts w:ascii="Times New Roman" w:hAnsi="Times New Roman" w:cs="Times New Roman"/>
        </w:rPr>
        <w:t xml:space="preserve">“Frangula alnus OR </w:t>
      </w:r>
      <w:r>
        <w:rPr>
          <w:rFonts w:ascii="Times New Roman" w:hAnsi="Times New Roman" w:cs="Times New Roman"/>
        </w:rPr>
        <w:t>Rhammus frangula” in</w:t>
      </w:r>
      <w:r w:rsidR="00261AEF">
        <w:rPr>
          <w:rFonts w:ascii="Times New Roman" w:hAnsi="Times New Roman" w:cs="Times New Roman"/>
        </w:rPr>
        <w:t xml:space="preserve"> the</w:t>
      </w:r>
      <w:r>
        <w:rPr>
          <w:rFonts w:ascii="Times New Roman" w:hAnsi="Times New Roman" w:cs="Times New Roman"/>
        </w:rPr>
        <w:t xml:space="preserve"> ISI Web of Science database. Curators or collection managers </w:t>
      </w:r>
      <w:r w:rsidR="00D73FBF">
        <w:rPr>
          <w:rFonts w:ascii="Times New Roman" w:hAnsi="Times New Roman" w:cs="Times New Roman"/>
        </w:rPr>
        <w:t>from</w:t>
      </w:r>
      <w:r>
        <w:rPr>
          <w:rFonts w:ascii="Times New Roman" w:hAnsi="Times New Roman" w:cs="Times New Roman"/>
        </w:rPr>
        <w:t xml:space="preserve"> Rutgers Chrysler Herbarium, Miami University of Ohio Herbarium, and Carnegie Mellon Herbarium, provided me with record information for all </w:t>
      </w:r>
      <w:r>
        <w:rPr>
          <w:rFonts w:ascii="Times New Roman" w:hAnsi="Times New Roman" w:cs="Times New Roman"/>
          <w:i/>
        </w:rPr>
        <w:t>F. alnus</w:t>
      </w:r>
      <w:r>
        <w:rPr>
          <w:rFonts w:ascii="Times New Roman" w:hAnsi="Times New Roman" w:cs="Times New Roman"/>
        </w:rPr>
        <w:t xml:space="preserve"> or </w:t>
      </w:r>
      <w:r>
        <w:rPr>
          <w:rFonts w:ascii="Times New Roman" w:hAnsi="Times New Roman" w:cs="Times New Roman"/>
          <w:i/>
        </w:rPr>
        <w:t>R. frangula</w:t>
      </w:r>
      <w:r>
        <w:rPr>
          <w:rFonts w:ascii="Times New Roman" w:hAnsi="Times New Roman" w:cs="Times New Roman"/>
        </w:rPr>
        <w:t xml:space="preserve"> in their collections. I </w:t>
      </w:r>
      <w:r w:rsidR="004764A4">
        <w:rPr>
          <w:rFonts w:ascii="Times New Roman" w:hAnsi="Times New Roman" w:cs="Times New Roman"/>
        </w:rPr>
        <w:t>searched</w:t>
      </w:r>
      <w:r>
        <w:rPr>
          <w:rFonts w:ascii="Times New Roman" w:hAnsi="Times New Roman" w:cs="Times New Roman"/>
        </w:rPr>
        <w:t xml:space="preserve"> the Global Biodiversity Information Facility (GBIF), the Canada Biodiversity Information Facility (CBIF), and the Invasive Plant Atlas of New England (IPANE)</w:t>
      </w:r>
      <w:r w:rsidR="004764A4">
        <w:rPr>
          <w:rFonts w:ascii="Times New Roman" w:hAnsi="Times New Roman" w:cs="Times New Roman"/>
        </w:rPr>
        <w:t xml:space="preserve"> for records of </w:t>
      </w:r>
      <w:r w:rsidR="004764A4">
        <w:rPr>
          <w:rFonts w:ascii="Times New Roman" w:hAnsi="Times New Roman" w:cs="Times New Roman"/>
          <w:i/>
          <w:iCs/>
        </w:rPr>
        <w:t xml:space="preserve">F. alnus, </w:t>
      </w:r>
      <w:r w:rsidR="004764A4">
        <w:rPr>
          <w:rFonts w:ascii="Times New Roman" w:hAnsi="Times New Roman" w:cs="Times New Roman"/>
        </w:rPr>
        <w:t xml:space="preserve">and </w:t>
      </w:r>
      <w:r>
        <w:rPr>
          <w:rFonts w:ascii="Times New Roman" w:hAnsi="Times New Roman" w:cs="Times New Roman"/>
        </w:rPr>
        <w:t>exclude</w:t>
      </w:r>
      <w:r w:rsidR="004764A4">
        <w:rPr>
          <w:rFonts w:ascii="Times New Roman" w:hAnsi="Times New Roman" w:cs="Times New Roman"/>
        </w:rPr>
        <w:t>d</w:t>
      </w:r>
      <w:r>
        <w:rPr>
          <w:rFonts w:ascii="Times New Roman" w:hAnsi="Times New Roman" w:cs="Times New Roman"/>
        </w:rPr>
        <w:t xml:space="preserve"> rec</w:t>
      </w:r>
      <w:r w:rsidR="00EE69D3">
        <w:rPr>
          <w:rFonts w:ascii="Times New Roman" w:hAnsi="Times New Roman" w:cs="Times New Roman"/>
        </w:rPr>
        <w:t>ords accessed in other searches, since many herbaria</w:t>
      </w:r>
      <w:r w:rsidR="00261AEF">
        <w:rPr>
          <w:rFonts w:ascii="Times New Roman" w:hAnsi="Times New Roman" w:cs="Times New Roman"/>
        </w:rPr>
        <w:t xml:space="preserve"> also</w:t>
      </w:r>
      <w:r w:rsidR="00EE69D3">
        <w:rPr>
          <w:rFonts w:ascii="Times New Roman" w:hAnsi="Times New Roman" w:cs="Times New Roman"/>
        </w:rPr>
        <w:t xml:space="preserve"> contribute data to these clearing houses.</w:t>
      </w:r>
      <w:r>
        <w:rPr>
          <w:rFonts w:ascii="Times New Roman" w:hAnsi="Times New Roman" w:cs="Times New Roman"/>
        </w:rPr>
        <w:t xml:space="preserve"> </w:t>
      </w:r>
      <w:r w:rsidR="003C0238">
        <w:rPr>
          <w:rFonts w:ascii="Times New Roman" w:hAnsi="Times New Roman" w:cs="Times New Roman"/>
        </w:rPr>
        <w:t xml:space="preserve">Similarly, I excluded any presences from the literature search corresponding with herbarium specimens. </w:t>
      </w:r>
      <w:r w:rsidR="00D73FBF">
        <w:rPr>
          <w:rFonts w:ascii="Times New Roman" w:hAnsi="Times New Roman" w:cs="Times New Roman"/>
        </w:rPr>
        <w:t xml:space="preserve">I used all presence records with information on the year and location (county level or finer) of observation in </w:t>
      </w:r>
      <w:r w:rsidR="00EB098D">
        <w:rPr>
          <w:rFonts w:ascii="Times New Roman" w:hAnsi="Times New Roman" w:cs="Times New Roman"/>
        </w:rPr>
        <w:t>subsequent analyse</w:t>
      </w:r>
      <w:r w:rsidR="00D73FBF">
        <w:rPr>
          <w:rFonts w:ascii="Times New Roman" w:hAnsi="Times New Roman" w:cs="Times New Roman"/>
        </w:rPr>
        <w:t>s.</w:t>
      </w:r>
    </w:p>
    <w:p w14:paraId="1BF44101" w14:textId="77777777" w:rsidR="0059502B" w:rsidRPr="00D73FBF" w:rsidRDefault="0059502B" w:rsidP="002877A5">
      <w:pPr>
        <w:spacing w:line="480" w:lineRule="auto"/>
        <w:rPr>
          <w:rFonts w:ascii="Times New Roman" w:hAnsi="Times New Roman" w:cs="Times New Roman"/>
          <w:color w:val="7F7F7F" w:themeColor="text1" w:themeTint="80"/>
        </w:rPr>
      </w:pPr>
    </w:p>
    <w:p w14:paraId="400C1479" w14:textId="5A7AE08E" w:rsidR="0059502B" w:rsidRPr="00312367" w:rsidRDefault="00672917" w:rsidP="002877A5">
      <w:pPr>
        <w:spacing w:line="480" w:lineRule="auto"/>
        <w:rPr>
          <w:rFonts w:ascii="Times New Roman" w:hAnsi="Times New Roman" w:cs="Times New Roman"/>
          <w:caps/>
          <w:color w:val="000000" w:themeColor="text1"/>
        </w:rPr>
      </w:pPr>
      <w:r>
        <w:rPr>
          <w:rFonts w:ascii="Times New Roman" w:hAnsi="Times New Roman" w:cs="Times New Roman"/>
          <w:caps/>
          <w:color w:val="000000" w:themeColor="text1"/>
        </w:rPr>
        <w:t xml:space="preserve">Georeferencing </w:t>
      </w:r>
      <w:r w:rsidR="0059502B" w:rsidRPr="00672917">
        <w:rPr>
          <w:rFonts w:ascii="Times New Roman" w:hAnsi="Times New Roman" w:cs="Times New Roman"/>
          <w:caps/>
          <w:color w:val="000000" w:themeColor="text1"/>
        </w:rPr>
        <w:t>presence records</w:t>
      </w:r>
      <w:r>
        <w:rPr>
          <w:rFonts w:ascii="Times New Roman" w:hAnsi="Times New Roman" w:cs="Times New Roman"/>
          <w:caps/>
          <w:color w:val="000000" w:themeColor="text1"/>
        </w:rPr>
        <w:t>.</w:t>
      </w:r>
      <w:r w:rsidR="007B6221">
        <w:rPr>
          <w:rFonts w:ascii="Times New Roman" w:hAnsi="Times New Roman" w:cs="Times New Roman"/>
          <w:caps/>
          <w:color w:val="000000" w:themeColor="text1"/>
        </w:rPr>
        <w:t xml:space="preserve"> </w:t>
      </w:r>
      <w:r w:rsidR="0059502B" w:rsidRPr="00672917">
        <w:rPr>
          <w:rFonts w:ascii="Times New Roman" w:hAnsi="Times New Roman" w:cs="Times New Roman"/>
          <w:color w:val="000000" w:themeColor="text1"/>
        </w:rPr>
        <w:t xml:space="preserve">Most records in </w:t>
      </w:r>
      <w:r w:rsidR="00EB098D">
        <w:rPr>
          <w:rFonts w:ascii="Times New Roman" w:hAnsi="Times New Roman" w:cs="Times New Roman"/>
          <w:color w:val="000000" w:themeColor="text1"/>
        </w:rPr>
        <w:t>the</w:t>
      </w:r>
      <w:r w:rsidR="0059502B" w:rsidRPr="00672917">
        <w:rPr>
          <w:rFonts w:ascii="Times New Roman" w:hAnsi="Times New Roman" w:cs="Times New Roman"/>
          <w:color w:val="000000" w:themeColor="text1"/>
        </w:rPr>
        <w:t xml:space="preserve"> compiled dataset </w:t>
      </w:r>
      <w:r>
        <w:rPr>
          <w:rFonts w:ascii="Times New Roman" w:hAnsi="Times New Roman" w:cs="Times New Roman"/>
          <w:color w:val="000000" w:themeColor="text1"/>
        </w:rPr>
        <w:t>lacked</w:t>
      </w:r>
      <w:r w:rsidR="0059502B" w:rsidRPr="00672917">
        <w:rPr>
          <w:rFonts w:ascii="Times New Roman" w:hAnsi="Times New Roman" w:cs="Times New Roman"/>
          <w:color w:val="000000" w:themeColor="text1"/>
        </w:rPr>
        <w:t xml:space="preserve"> latitude and longitude values </w:t>
      </w:r>
      <w:r w:rsidR="006A6A8A">
        <w:rPr>
          <w:rFonts w:ascii="Times New Roman" w:hAnsi="Times New Roman" w:cs="Times New Roman"/>
          <w:color w:val="000000" w:themeColor="text1"/>
        </w:rPr>
        <w:t>documenting</w:t>
      </w:r>
      <w:r w:rsidR="0059502B" w:rsidRPr="00672917">
        <w:rPr>
          <w:rFonts w:ascii="Times New Roman" w:hAnsi="Times New Roman" w:cs="Times New Roman"/>
          <w:color w:val="000000" w:themeColor="text1"/>
        </w:rPr>
        <w:t xml:space="preserve"> where the specimen was collected. However, many had descriptive information, which I used to </w:t>
      </w:r>
      <w:r w:rsidR="00261AEF">
        <w:rPr>
          <w:rFonts w:ascii="Times New Roman" w:hAnsi="Times New Roman" w:cs="Times New Roman"/>
          <w:color w:val="000000" w:themeColor="text1"/>
        </w:rPr>
        <w:t>georeference</w:t>
      </w:r>
      <w:r>
        <w:rPr>
          <w:rFonts w:ascii="Times New Roman" w:hAnsi="Times New Roman" w:cs="Times New Roman"/>
          <w:color w:val="000000" w:themeColor="text1"/>
        </w:rPr>
        <w:t xml:space="preserve"> the </w:t>
      </w:r>
      <w:r w:rsidR="0059502B" w:rsidRPr="00672917">
        <w:rPr>
          <w:rFonts w:ascii="Times New Roman" w:hAnsi="Times New Roman" w:cs="Times New Roman"/>
          <w:color w:val="000000" w:themeColor="text1"/>
        </w:rPr>
        <w:t>collection location. I primarily used GoogleEarth (Google Inc.) to georeference records (</w:t>
      </w:r>
      <w:r w:rsidR="0059502B" w:rsidRPr="00672917">
        <w:rPr>
          <w:rFonts w:ascii="Times New Roman" w:hAnsi="Times New Roman" w:cs="Times New Roman"/>
          <w:i/>
          <w:color w:val="000000" w:themeColor="text1"/>
        </w:rPr>
        <w:t>sensu</w:t>
      </w:r>
      <w:r w:rsidR="0059502B" w:rsidRPr="00672917">
        <w:rPr>
          <w:rFonts w:ascii="Times New Roman" w:hAnsi="Times New Roman" w:cs="Times New Roman"/>
          <w:color w:val="000000" w:themeColor="text1"/>
        </w:rPr>
        <w:t xml:space="preserve"> </w:t>
      </w:r>
      <w:r w:rsidR="0059502B" w:rsidRPr="00672917">
        <w:rPr>
          <w:rFonts w:ascii="Times New Roman" w:hAnsi="Times New Roman" w:cs="Times New Roman"/>
          <w:noProof/>
          <w:color w:val="000000" w:themeColor="text1"/>
        </w:rPr>
        <w:t>Garcia-Milagros &amp; Funk 2010)</w:t>
      </w:r>
      <w:r w:rsidR="0059502B" w:rsidRPr="00672917">
        <w:rPr>
          <w:rFonts w:ascii="Times New Roman" w:hAnsi="Times New Roman" w:cs="Times New Roman"/>
          <w:color w:val="000000" w:themeColor="text1"/>
        </w:rPr>
        <w:t>, however some cases required additional searches on named locations, such as unique building names or geographic features. The descriptive location information allowed for varying degrees of precision in the final</w:t>
      </w:r>
      <w:r w:rsidR="00EB098D">
        <w:rPr>
          <w:rFonts w:ascii="Times New Roman" w:hAnsi="Times New Roman" w:cs="Times New Roman"/>
          <w:color w:val="000000" w:themeColor="text1"/>
        </w:rPr>
        <w:t xml:space="preserve"> assigned</w:t>
      </w:r>
      <w:r w:rsidR="0059502B" w:rsidRPr="00672917">
        <w:rPr>
          <w:rFonts w:ascii="Times New Roman" w:hAnsi="Times New Roman" w:cs="Times New Roman"/>
          <w:color w:val="000000" w:themeColor="text1"/>
        </w:rPr>
        <w:t xml:space="preserve"> latitude and longitude value. At a minimum, all records of specimens collected in the United States </w:t>
      </w:r>
      <w:r>
        <w:rPr>
          <w:rFonts w:ascii="Times New Roman" w:hAnsi="Times New Roman" w:cs="Times New Roman"/>
          <w:color w:val="000000" w:themeColor="text1"/>
        </w:rPr>
        <w:t>could</w:t>
      </w:r>
      <w:r w:rsidR="0059502B" w:rsidRPr="00672917">
        <w:rPr>
          <w:rFonts w:ascii="Times New Roman" w:hAnsi="Times New Roman" w:cs="Times New Roman"/>
          <w:color w:val="000000" w:themeColor="text1"/>
        </w:rPr>
        <w:t xml:space="preserve"> be</w:t>
      </w:r>
      <w:r>
        <w:rPr>
          <w:rFonts w:ascii="Times New Roman" w:hAnsi="Times New Roman" w:cs="Times New Roman"/>
          <w:color w:val="000000" w:themeColor="text1"/>
        </w:rPr>
        <w:t xml:space="preserve"> assigned to the county in which they were</w:t>
      </w:r>
      <w:r w:rsidR="0059502B" w:rsidRPr="00672917">
        <w:rPr>
          <w:rFonts w:ascii="Times New Roman" w:hAnsi="Times New Roman" w:cs="Times New Roman"/>
          <w:color w:val="000000" w:themeColor="text1"/>
        </w:rPr>
        <w:t xml:space="preserve"> collected. For records </w:t>
      </w:r>
      <w:r w:rsidR="0059502B" w:rsidRPr="00672917">
        <w:rPr>
          <w:rFonts w:ascii="Times New Roman" w:hAnsi="Times New Roman" w:cs="Times New Roman"/>
          <w:color w:val="000000" w:themeColor="text1"/>
        </w:rPr>
        <w:lastRenderedPageBreak/>
        <w:t xml:space="preserve">with </w:t>
      </w:r>
      <w:r w:rsidR="0059502B" w:rsidRPr="00672917">
        <w:rPr>
          <w:rFonts w:ascii="Times New Roman" w:hAnsi="Times New Roman" w:cs="Times New Roman"/>
          <w:i/>
          <w:iCs/>
          <w:color w:val="000000" w:themeColor="text1"/>
        </w:rPr>
        <w:t>only</w:t>
      </w:r>
      <w:r w:rsidR="0059502B" w:rsidRPr="00672917">
        <w:rPr>
          <w:rFonts w:ascii="Times New Roman" w:hAnsi="Times New Roman" w:cs="Times New Roman"/>
          <w:color w:val="000000" w:themeColor="text1"/>
        </w:rPr>
        <w:t xml:space="preserve"> county level information, I assigned the US Census Bureau designated latitude and longitude values. For records of specimens collected in Canada, I relied on the information included with the specimen to assign county equivalent values. </w:t>
      </w:r>
      <w:r w:rsidR="007B6221">
        <w:rPr>
          <w:rFonts w:ascii="Times New Roman" w:hAnsi="Times New Roman" w:cs="Times New Roman"/>
          <w:color w:val="000000" w:themeColor="text1"/>
        </w:rPr>
        <w:t>For finer spatial resolution, s</w:t>
      </w:r>
      <w:r w:rsidR="0059502B" w:rsidRPr="00672917">
        <w:rPr>
          <w:rFonts w:ascii="Times New Roman" w:hAnsi="Times New Roman" w:cs="Times New Roman"/>
          <w:color w:val="000000" w:themeColor="text1"/>
        </w:rPr>
        <w:t xml:space="preserve">ome information </w:t>
      </w:r>
      <w:r w:rsidR="007B6221">
        <w:rPr>
          <w:rFonts w:ascii="Times New Roman" w:hAnsi="Times New Roman" w:cs="Times New Roman"/>
          <w:color w:val="000000" w:themeColor="text1"/>
        </w:rPr>
        <w:t>could be used to determine</w:t>
      </w:r>
      <w:r w:rsidR="0059502B" w:rsidRPr="00672917">
        <w:rPr>
          <w:rFonts w:ascii="Times New Roman" w:hAnsi="Times New Roman" w:cs="Times New Roman"/>
          <w:color w:val="000000" w:themeColor="text1"/>
        </w:rPr>
        <w:t xml:space="preserve"> the township the specimen was collected in, whereas others allowed for assigning precise locations. I assigned location uncertainty values </w:t>
      </w:r>
      <w:r w:rsidR="007B6221">
        <w:rPr>
          <w:rFonts w:ascii="Times New Roman" w:hAnsi="Times New Roman" w:cs="Times New Roman"/>
          <w:color w:val="000000" w:themeColor="text1"/>
        </w:rPr>
        <w:t>following</w:t>
      </w:r>
      <w:r w:rsidR="0059502B" w:rsidRPr="00672917">
        <w:rPr>
          <w:rFonts w:ascii="Times New Roman" w:hAnsi="Times New Roman" w:cs="Times New Roman"/>
          <w:color w:val="000000" w:themeColor="text1"/>
        </w:rPr>
        <w:t xml:space="preserve"> guidelines from the Biogeomancer Consortium </w:t>
      </w:r>
      <w:r w:rsidR="004B34D5" w:rsidRPr="00672917">
        <w:rPr>
          <w:rFonts w:ascii="Times New Roman" w:hAnsi="Times New Roman" w:cs="Times New Roman"/>
          <w:noProof/>
          <w:color w:val="000000" w:themeColor="text1"/>
        </w:rPr>
        <w:t>(BioGeomancer Consortium 2006)</w:t>
      </w:r>
      <w:r w:rsidR="0059502B" w:rsidRPr="00672917">
        <w:rPr>
          <w:rFonts w:ascii="Times New Roman" w:hAnsi="Times New Roman" w:cs="Times New Roman"/>
          <w:color w:val="000000" w:themeColor="text1"/>
        </w:rPr>
        <w:t xml:space="preserve">. </w:t>
      </w:r>
    </w:p>
    <w:p w14:paraId="6257B4AC" w14:textId="77777777" w:rsidR="007B6221" w:rsidRDefault="007B6221" w:rsidP="002877A5">
      <w:pPr>
        <w:spacing w:line="480" w:lineRule="auto"/>
        <w:rPr>
          <w:rFonts w:ascii="Times New Roman" w:hAnsi="Times New Roman" w:cs="Times New Roman"/>
          <w:color w:val="7F7F7F" w:themeColor="text1" w:themeTint="80"/>
        </w:rPr>
      </w:pPr>
    </w:p>
    <w:p w14:paraId="78518F2B" w14:textId="05DDF899" w:rsidR="0059502B" w:rsidRPr="00207FEE" w:rsidRDefault="0059502B" w:rsidP="002877A5">
      <w:pPr>
        <w:spacing w:line="480" w:lineRule="auto"/>
        <w:rPr>
          <w:rFonts w:ascii="Times New Roman" w:hAnsi="Times New Roman" w:cs="Times New Roman"/>
          <w:caps/>
        </w:rPr>
      </w:pPr>
      <w:r w:rsidRPr="00647C04">
        <w:rPr>
          <w:rFonts w:ascii="Times New Roman" w:hAnsi="Times New Roman" w:cs="Times New Roman"/>
          <w:caps/>
        </w:rPr>
        <w:t>Number of records through time</w:t>
      </w:r>
      <w:r w:rsidR="00647C04">
        <w:rPr>
          <w:rFonts w:ascii="Times New Roman" w:hAnsi="Times New Roman" w:cs="Times New Roman"/>
          <w:caps/>
        </w:rPr>
        <w:t>.</w:t>
      </w:r>
      <w:r w:rsidR="00207FEE">
        <w:rPr>
          <w:rFonts w:ascii="Times New Roman" w:hAnsi="Times New Roman" w:cs="Times New Roman"/>
          <w:caps/>
        </w:rPr>
        <w:t xml:space="preserve"> </w:t>
      </w:r>
      <w:r w:rsidRPr="00207FEE">
        <w:rPr>
          <w:rFonts w:ascii="Times New Roman" w:hAnsi="Times New Roman" w:cs="Times New Roman"/>
        </w:rPr>
        <w:t xml:space="preserve">Trends in the number of records added to an herbarium through time </w:t>
      </w:r>
      <w:r w:rsidR="00647C04" w:rsidRPr="00207FEE">
        <w:rPr>
          <w:rFonts w:ascii="Times New Roman" w:hAnsi="Times New Roman" w:cs="Times New Roman"/>
        </w:rPr>
        <w:t>can be</w:t>
      </w:r>
      <w:r w:rsidRPr="00207FEE">
        <w:rPr>
          <w:rFonts w:ascii="Times New Roman" w:hAnsi="Times New Roman" w:cs="Times New Roman"/>
        </w:rPr>
        <w:t xml:space="preserve"> used to infer rates of spread for non-native invasive species and to determine if a species experienced an extended lag phase </w:t>
      </w:r>
      <w:r w:rsidRPr="00E448E0">
        <w:rPr>
          <w:rFonts w:ascii="Times New Roman" w:hAnsi="Times New Roman" w:cs="Times New Roman"/>
        </w:rPr>
        <w:t>(</w:t>
      </w:r>
      <w:r w:rsidRPr="00E448E0">
        <w:rPr>
          <w:rFonts w:ascii="Times New Roman" w:hAnsi="Times New Roman" w:cs="Times New Roman"/>
          <w:i/>
        </w:rPr>
        <w:t xml:space="preserve">sensu </w:t>
      </w:r>
      <w:r w:rsidR="00676FE5" w:rsidRPr="00676FE5">
        <w:rPr>
          <w:rFonts w:ascii="Times New Roman" w:hAnsi="Times New Roman" w:cs="Times New Roman"/>
          <w:noProof/>
        </w:rPr>
        <w:t>Aikio, Richard P. Duncan, et al. 2010, Pyšek and Prach 1993)</w:t>
      </w:r>
      <w:r w:rsidRPr="00207FEE">
        <w:rPr>
          <w:rFonts w:ascii="Times New Roman" w:hAnsi="Times New Roman" w:cs="Times New Roman"/>
        </w:rPr>
        <w:t xml:space="preserve">. I calculated the cumulative number of </w:t>
      </w:r>
      <w:r w:rsidR="007E23D6" w:rsidRPr="00207FEE">
        <w:rPr>
          <w:rFonts w:ascii="Times New Roman" w:hAnsi="Times New Roman" w:cs="Times New Roman"/>
          <w:i/>
        </w:rPr>
        <w:t>F. alnus</w:t>
      </w:r>
      <w:r w:rsidR="007E23D6" w:rsidRPr="00207FEE">
        <w:rPr>
          <w:rFonts w:ascii="Times New Roman" w:hAnsi="Times New Roman" w:cs="Times New Roman"/>
        </w:rPr>
        <w:t xml:space="preserve"> presence </w:t>
      </w:r>
      <w:r w:rsidRPr="00207FEE">
        <w:rPr>
          <w:rFonts w:ascii="Times New Roman" w:hAnsi="Times New Roman" w:cs="Times New Roman"/>
        </w:rPr>
        <w:t xml:space="preserve">records per year and plotted the </w:t>
      </w:r>
      <w:r w:rsidRPr="005013B4">
        <w:rPr>
          <w:rFonts w:ascii="Times New Roman" w:hAnsi="Times New Roman" w:cs="Times New Roman"/>
          <w:i/>
        </w:rPr>
        <w:t>log</w:t>
      </w:r>
      <w:r w:rsidRPr="00207FEE">
        <w:rPr>
          <w:rFonts w:ascii="Times New Roman" w:hAnsi="Times New Roman" w:cs="Times New Roman"/>
        </w:rPr>
        <w:t xml:space="preserve"> of the cumulative number of records through time against years. I fit linear, quadratic, and cubic regression </w:t>
      </w:r>
      <w:r w:rsidR="00E448E0">
        <w:rPr>
          <w:rFonts w:ascii="Times New Roman" w:hAnsi="Times New Roman" w:cs="Times New Roman"/>
        </w:rPr>
        <w:t>models</w:t>
      </w:r>
      <w:r w:rsidRPr="00207FEE">
        <w:rPr>
          <w:rFonts w:ascii="Times New Roman" w:hAnsi="Times New Roman" w:cs="Times New Roman"/>
        </w:rPr>
        <w:t xml:space="preserve"> to these data, and used a likelihood ratio test to determine the best-fit model. I calculated an annual rate of growth for the cumulative number of presence records by dividing the cumulative number of records at year </w:t>
      </w:r>
      <w:r w:rsidRPr="00207FEE">
        <w:rPr>
          <w:rFonts w:ascii="Times New Roman" w:hAnsi="Times New Roman" w:cs="Times New Roman"/>
          <w:i/>
        </w:rPr>
        <w:t xml:space="preserve">t + </w:t>
      </w:r>
      <w:r w:rsidRPr="00207FEE">
        <w:rPr>
          <w:rFonts w:ascii="Times New Roman" w:hAnsi="Times New Roman" w:cs="Times New Roman"/>
        </w:rPr>
        <w:t xml:space="preserve">1 by the cumulative number of records at year </w:t>
      </w:r>
      <w:r w:rsidRPr="00207FEE">
        <w:rPr>
          <w:rFonts w:ascii="Times New Roman" w:hAnsi="Times New Roman" w:cs="Times New Roman"/>
          <w:i/>
        </w:rPr>
        <w:t>t</w:t>
      </w:r>
      <w:r w:rsidRPr="00207FEE">
        <w:rPr>
          <w:rFonts w:ascii="Times New Roman" w:hAnsi="Times New Roman" w:cs="Times New Roman"/>
        </w:rPr>
        <w:t xml:space="preserve">. The mean rate of growth was calculated as the geometric mean of the annual growth rates. Additionally, I calculated 10-year moving window geometric mean growth rates, which minimizes the influence of extreme inter-annual fluctuations in growth rates. This yielded more consistent rates of growth for the earliest period of the invasion, </w:t>
      </w:r>
      <w:r w:rsidR="00207FEE" w:rsidRPr="00207FEE">
        <w:rPr>
          <w:rFonts w:ascii="Times New Roman" w:hAnsi="Times New Roman" w:cs="Times New Roman"/>
        </w:rPr>
        <w:t>when</w:t>
      </w:r>
      <w:r w:rsidRPr="00207FEE">
        <w:rPr>
          <w:rFonts w:ascii="Times New Roman" w:hAnsi="Times New Roman" w:cs="Times New Roman"/>
        </w:rPr>
        <w:t xml:space="preserve"> calculations are based on a relatively small number of records.</w:t>
      </w:r>
    </w:p>
    <w:p w14:paraId="6BEE5C34" w14:textId="77777777" w:rsidR="0059502B" w:rsidRPr="00D73FBF" w:rsidRDefault="0059502B" w:rsidP="002877A5">
      <w:pPr>
        <w:spacing w:line="480" w:lineRule="auto"/>
        <w:rPr>
          <w:rFonts w:ascii="Times New Roman" w:hAnsi="Times New Roman" w:cs="Times New Roman"/>
          <w:i/>
          <w:color w:val="7F7F7F" w:themeColor="text1" w:themeTint="80"/>
        </w:rPr>
      </w:pPr>
    </w:p>
    <w:p w14:paraId="686B2E6A" w14:textId="1EAB413A" w:rsidR="0059502B" w:rsidRPr="005E3186" w:rsidRDefault="0059502B" w:rsidP="002877A5">
      <w:pPr>
        <w:spacing w:line="480" w:lineRule="auto"/>
        <w:rPr>
          <w:rFonts w:ascii="Times New Roman" w:hAnsi="Times New Roman" w:cs="Times New Roman"/>
          <w:caps/>
        </w:rPr>
      </w:pPr>
      <w:r w:rsidRPr="00EA659F">
        <w:rPr>
          <w:rFonts w:ascii="Times New Roman" w:hAnsi="Times New Roman" w:cs="Times New Roman"/>
          <w:caps/>
        </w:rPr>
        <w:lastRenderedPageBreak/>
        <w:t>Area of occupancy through time</w:t>
      </w:r>
      <w:r w:rsidR="00EA659F">
        <w:rPr>
          <w:rFonts w:ascii="Times New Roman" w:hAnsi="Times New Roman" w:cs="Times New Roman"/>
          <w:caps/>
        </w:rPr>
        <w:t>.</w:t>
      </w:r>
      <w:r w:rsidR="005E3186">
        <w:rPr>
          <w:rFonts w:ascii="Times New Roman" w:hAnsi="Times New Roman" w:cs="Times New Roman"/>
          <w:caps/>
        </w:rPr>
        <w:t xml:space="preserve"> </w:t>
      </w:r>
      <w:r w:rsidR="00EA659F" w:rsidRPr="005E3186">
        <w:rPr>
          <w:rFonts w:ascii="Times New Roman" w:hAnsi="Times New Roman" w:cs="Times New Roman"/>
        </w:rPr>
        <w:t xml:space="preserve">To examine range expansion of </w:t>
      </w:r>
      <w:r w:rsidR="00EA659F" w:rsidRPr="005E3186">
        <w:rPr>
          <w:rFonts w:ascii="Times New Roman" w:hAnsi="Times New Roman" w:cs="Times New Roman"/>
          <w:i/>
          <w:iCs/>
        </w:rPr>
        <w:t xml:space="preserve">F. </w:t>
      </w:r>
      <w:r w:rsidR="009039E1" w:rsidRPr="005E3186">
        <w:rPr>
          <w:rFonts w:ascii="Times New Roman" w:hAnsi="Times New Roman" w:cs="Times New Roman"/>
          <w:i/>
          <w:iCs/>
        </w:rPr>
        <w:t>alnus</w:t>
      </w:r>
      <w:r w:rsidR="009039E1" w:rsidRPr="005E3186">
        <w:rPr>
          <w:rFonts w:ascii="Times New Roman" w:hAnsi="Times New Roman" w:cs="Times New Roman"/>
        </w:rPr>
        <w:t xml:space="preserve"> throughout</w:t>
      </w:r>
      <w:r w:rsidR="00EA659F" w:rsidRPr="005E3186">
        <w:rPr>
          <w:rFonts w:ascii="Times New Roman" w:hAnsi="Times New Roman" w:cs="Times New Roman"/>
        </w:rPr>
        <w:t xml:space="preserve"> its novel range, </w:t>
      </w:r>
      <w:r w:rsidRPr="005E3186">
        <w:rPr>
          <w:rFonts w:ascii="Times New Roman" w:hAnsi="Times New Roman" w:cs="Times New Roman"/>
        </w:rPr>
        <w:t xml:space="preserve">I </w:t>
      </w:r>
      <w:r w:rsidR="006D6F76">
        <w:rPr>
          <w:rFonts w:ascii="Times New Roman" w:hAnsi="Times New Roman" w:cs="Times New Roman"/>
        </w:rPr>
        <w:t xml:space="preserve">overlaid 5 x 5 arc minute grid (each cell approximately </w:t>
      </w:r>
      <w:r w:rsidR="006D6F76" w:rsidRPr="005E3186">
        <w:rPr>
          <w:rFonts w:ascii="Times New Roman" w:hAnsi="Times New Roman" w:cs="Times New Roman"/>
        </w:rPr>
        <w:t>57 km</w:t>
      </w:r>
      <w:r w:rsidR="006D6F76" w:rsidRPr="005E3186">
        <w:rPr>
          <w:rFonts w:ascii="Times New Roman" w:hAnsi="Times New Roman" w:cs="Times New Roman"/>
          <w:vertAlign w:val="superscript"/>
        </w:rPr>
        <w:t>2</w:t>
      </w:r>
      <w:r w:rsidR="006D6F76">
        <w:rPr>
          <w:rFonts w:ascii="Times New Roman" w:hAnsi="Times New Roman" w:cs="Times New Roman"/>
        </w:rPr>
        <w:t xml:space="preserve"> to 6</w:t>
      </w:r>
      <w:r w:rsidR="006D6F76" w:rsidRPr="005E3186">
        <w:rPr>
          <w:rFonts w:ascii="Times New Roman" w:hAnsi="Times New Roman" w:cs="Times New Roman"/>
        </w:rPr>
        <w:t>7 km</w:t>
      </w:r>
      <w:r w:rsidR="006D6F76" w:rsidRPr="005E3186">
        <w:rPr>
          <w:rFonts w:ascii="Times New Roman" w:hAnsi="Times New Roman" w:cs="Times New Roman"/>
          <w:vertAlign w:val="superscript"/>
        </w:rPr>
        <w:t>2</w:t>
      </w:r>
      <w:r w:rsidR="006D6F76">
        <w:rPr>
          <w:rFonts w:ascii="Times New Roman" w:hAnsi="Times New Roman" w:cs="Times New Roman"/>
          <w:vertAlign w:val="superscript"/>
        </w:rPr>
        <w:t xml:space="preserve"> </w:t>
      </w:r>
      <w:r w:rsidR="006D6F76">
        <w:rPr>
          <w:rFonts w:ascii="Times New Roman" w:hAnsi="Times New Roman" w:cs="Times New Roman"/>
        </w:rPr>
        <w:t>in area) onto a map of all presence locations. The grid was constructed using</w:t>
      </w:r>
      <w:r w:rsidRPr="005E3186">
        <w:rPr>
          <w:rFonts w:ascii="Times New Roman" w:hAnsi="Times New Roman" w:cs="Times New Roman"/>
        </w:rPr>
        <w:t xml:space="preserve"> the Quantum GIS software </w:t>
      </w:r>
      <w:r w:rsidR="004B34D5" w:rsidRPr="005E3186">
        <w:rPr>
          <w:rFonts w:ascii="Times New Roman" w:hAnsi="Times New Roman" w:cs="Times New Roman"/>
          <w:noProof/>
        </w:rPr>
        <w:t>(QGIS Development Team 2012)</w:t>
      </w:r>
      <w:r w:rsidRPr="005E3186">
        <w:rPr>
          <w:rFonts w:ascii="Times New Roman" w:hAnsi="Times New Roman" w:cs="Times New Roman"/>
        </w:rPr>
        <w:t xml:space="preserve">. I used the R statistical programming environment </w:t>
      </w:r>
      <w:r w:rsidR="004B34D5" w:rsidRPr="005E3186">
        <w:rPr>
          <w:rFonts w:ascii="Times New Roman" w:hAnsi="Times New Roman" w:cs="Times New Roman"/>
          <w:noProof/>
        </w:rPr>
        <w:t>(R Core Team 2012)</w:t>
      </w:r>
      <w:r w:rsidR="00070B59">
        <w:rPr>
          <w:rFonts w:ascii="Times New Roman" w:hAnsi="Times New Roman" w:cs="Times New Roman"/>
        </w:rPr>
        <w:t xml:space="preserve"> with additional</w:t>
      </w:r>
      <w:r w:rsidR="008842BB">
        <w:rPr>
          <w:rFonts w:ascii="Times New Roman" w:hAnsi="Times New Roman" w:cs="Times New Roman"/>
        </w:rPr>
        <w:t xml:space="preserve"> functions from the</w:t>
      </w:r>
      <w:r w:rsidRPr="005E3186">
        <w:rPr>
          <w:rFonts w:ascii="Times New Roman" w:hAnsi="Times New Roman" w:cs="Times New Roman"/>
        </w:rPr>
        <w:t xml:space="preserve"> “raster”, “rgdal”, and “dismo” packages </w:t>
      </w:r>
      <w:r w:rsidR="00676FE5" w:rsidRPr="00676FE5">
        <w:rPr>
          <w:rFonts w:ascii="Times New Roman" w:hAnsi="Times New Roman" w:cs="Times New Roman"/>
          <w:noProof/>
        </w:rPr>
        <w:t>(Hijmans 2012, Hijmans</w:t>
      </w:r>
      <w:r w:rsidR="008842BB">
        <w:rPr>
          <w:rFonts w:ascii="Times New Roman" w:hAnsi="Times New Roman" w:cs="Times New Roman"/>
          <w:noProof/>
        </w:rPr>
        <w:t xml:space="preserve"> et al. 2013, Keitt et al. 2012</w:t>
      </w:r>
      <w:r w:rsidR="008842BB" w:rsidRPr="008842BB">
        <w:rPr>
          <w:rFonts w:ascii="Times New Roman" w:hAnsi="Times New Roman" w:cs="Times New Roman"/>
          <w:noProof/>
        </w:rPr>
        <w:t>,</w:t>
      </w:r>
      <w:r w:rsidRPr="008842BB">
        <w:rPr>
          <w:rFonts w:ascii="Times New Roman" w:hAnsi="Times New Roman" w:cs="Times New Roman"/>
        </w:rPr>
        <w:t xml:space="preserve"> respectively)</w:t>
      </w:r>
      <w:r w:rsidRPr="005E3186">
        <w:rPr>
          <w:rFonts w:ascii="Times New Roman" w:hAnsi="Times New Roman" w:cs="Times New Roman"/>
        </w:rPr>
        <w:t xml:space="preserve"> to carry</w:t>
      </w:r>
      <w:r w:rsidR="005E2BA7" w:rsidRPr="005E3186">
        <w:rPr>
          <w:rFonts w:ascii="Times New Roman" w:hAnsi="Times New Roman" w:cs="Times New Roman"/>
        </w:rPr>
        <w:t xml:space="preserve"> </w:t>
      </w:r>
      <w:r w:rsidRPr="005E3186">
        <w:rPr>
          <w:rFonts w:ascii="Times New Roman" w:hAnsi="Times New Roman" w:cs="Times New Roman"/>
        </w:rPr>
        <w:t xml:space="preserve">out all other analyses. Each </w:t>
      </w:r>
      <w:r w:rsidR="005E2BA7" w:rsidRPr="005E3186">
        <w:rPr>
          <w:rFonts w:ascii="Times New Roman" w:hAnsi="Times New Roman" w:cs="Times New Roman"/>
        </w:rPr>
        <w:t xml:space="preserve">presence </w:t>
      </w:r>
      <w:r w:rsidRPr="005E3186">
        <w:rPr>
          <w:rFonts w:ascii="Times New Roman" w:hAnsi="Times New Roman" w:cs="Times New Roman"/>
        </w:rPr>
        <w:t xml:space="preserve">record was assigned membership to </w:t>
      </w:r>
      <w:r w:rsidR="005E2BA7" w:rsidRPr="005E3186">
        <w:rPr>
          <w:rFonts w:ascii="Times New Roman" w:hAnsi="Times New Roman" w:cs="Times New Roman"/>
        </w:rPr>
        <w:t>a</w:t>
      </w:r>
      <w:r w:rsidRPr="005E3186">
        <w:rPr>
          <w:rFonts w:ascii="Times New Roman" w:hAnsi="Times New Roman" w:cs="Times New Roman"/>
        </w:rPr>
        <w:t xml:space="preserve"> grid cell based on its latitude and longitude value. If a grid cell contained at least one </w:t>
      </w:r>
      <w:r w:rsidR="007E79E2">
        <w:rPr>
          <w:rFonts w:ascii="Times New Roman" w:hAnsi="Times New Roman" w:cs="Times New Roman"/>
        </w:rPr>
        <w:t>presence</w:t>
      </w:r>
      <w:r w:rsidRPr="005E3186">
        <w:rPr>
          <w:rFonts w:ascii="Times New Roman" w:hAnsi="Times New Roman" w:cs="Times New Roman"/>
        </w:rPr>
        <w:t xml:space="preserve"> of </w:t>
      </w:r>
      <w:r w:rsidRPr="005E3186">
        <w:rPr>
          <w:rFonts w:ascii="Times New Roman" w:hAnsi="Times New Roman" w:cs="Times New Roman"/>
          <w:i/>
        </w:rPr>
        <w:t>F. alnus</w:t>
      </w:r>
      <w:r w:rsidRPr="005E3186">
        <w:rPr>
          <w:rFonts w:ascii="Times New Roman" w:hAnsi="Times New Roman" w:cs="Times New Roman"/>
        </w:rPr>
        <w:t xml:space="preserve">, </w:t>
      </w:r>
      <w:r w:rsidR="005E2BA7" w:rsidRPr="005E3186">
        <w:rPr>
          <w:rFonts w:ascii="Times New Roman" w:hAnsi="Times New Roman" w:cs="Times New Roman"/>
        </w:rPr>
        <w:t>I</w:t>
      </w:r>
      <w:r w:rsidRPr="005E3186">
        <w:rPr>
          <w:rFonts w:ascii="Times New Roman" w:hAnsi="Times New Roman" w:cs="Times New Roman"/>
        </w:rPr>
        <w:t xml:space="preserve"> considered</w:t>
      </w:r>
      <w:r w:rsidR="005E2BA7" w:rsidRPr="005E3186">
        <w:rPr>
          <w:rFonts w:ascii="Times New Roman" w:hAnsi="Times New Roman" w:cs="Times New Roman"/>
        </w:rPr>
        <w:t xml:space="preserve"> it</w:t>
      </w:r>
      <w:r w:rsidRPr="005E3186">
        <w:rPr>
          <w:rFonts w:ascii="Times New Roman" w:hAnsi="Times New Roman" w:cs="Times New Roman"/>
        </w:rPr>
        <w:t xml:space="preserve"> occupied. I</w:t>
      </w:r>
      <w:r w:rsidR="00070B59">
        <w:rPr>
          <w:rFonts w:ascii="Times New Roman" w:hAnsi="Times New Roman" w:cs="Times New Roman"/>
        </w:rPr>
        <w:t xml:space="preserve"> then</w:t>
      </w:r>
      <w:r w:rsidRPr="005E3186">
        <w:rPr>
          <w:rFonts w:ascii="Times New Roman" w:hAnsi="Times New Roman" w:cs="Times New Roman"/>
        </w:rPr>
        <w:t xml:space="preserve"> calculated </w:t>
      </w:r>
      <w:r w:rsidR="005E2BA7" w:rsidRPr="005E3186">
        <w:rPr>
          <w:rFonts w:ascii="Times New Roman" w:hAnsi="Times New Roman" w:cs="Times New Roman"/>
        </w:rPr>
        <w:t xml:space="preserve">the </w:t>
      </w:r>
      <w:r w:rsidRPr="005E3186">
        <w:rPr>
          <w:rFonts w:ascii="Times New Roman" w:hAnsi="Times New Roman" w:cs="Times New Roman"/>
        </w:rPr>
        <w:t xml:space="preserve">total area occupied per decade and the cumulative area occupied from time of first introduction to the present. </w:t>
      </w:r>
      <w:r w:rsidR="005E2BA7" w:rsidRPr="005E3186">
        <w:rPr>
          <w:rFonts w:ascii="Times New Roman" w:hAnsi="Times New Roman" w:cs="Times New Roman"/>
        </w:rPr>
        <w:t>For</w:t>
      </w:r>
      <w:r w:rsidRPr="005E3186">
        <w:rPr>
          <w:rFonts w:ascii="Times New Roman" w:hAnsi="Times New Roman" w:cs="Times New Roman"/>
        </w:rPr>
        <w:t xml:space="preserve"> the latter, I assumed once a grid cell was occupied, it </w:t>
      </w:r>
      <w:r w:rsidR="00070B59">
        <w:rPr>
          <w:rFonts w:ascii="Times New Roman" w:hAnsi="Times New Roman" w:cs="Times New Roman"/>
        </w:rPr>
        <w:t>remained so.</w:t>
      </w:r>
      <w:r w:rsidRPr="005E3186">
        <w:rPr>
          <w:rFonts w:ascii="Times New Roman" w:hAnsi="Times New Roman" w:cs="Times New Roman"/>
        </w:rPr>
        <w:t xml:space="preserve"> </w:t>
      </w:r>
      <w:r w:rsidR="005E2BA7" w:rsidRPr="005E3186">
        <w:rPr>
          <w:rFonts w:ascii="Times New Roman" w:hAnsi="Times New Roman" w:cs="Times New Roman"/>
        </w:rPr>
        <w:t>These measures correspond to those used in other studies of invasive species spread</w:t>
      </w:r>
      <w:r w:rsidRPr="005E3186">
        <w:rPr>
          <w:rFonts w:ascii="Times New Roman" w:hAnsi="Times New Roman" w:cs="Times New Roman"/>
        </w:rPr>
        <w:t xml:space="preserve"> (</w:t>
      </w:r>
      <w:r w:rsidRPr="008842BB">
        <w:rPr>
          <w:rFonts w:ascii="Times New Roman" w:hAnsi="Times New Roman" w:cs="Times New Roman"/>
        </w:rPr>
        <w:t>e.g.,</w:t>
      </w:r>
      <w:r w:rsidRPr="005E3186">
        <w:rPr>
          <w:rFonts w:ascii="Times New Roman" w:hAnsi="Times New Roman" w:cs="Times New Roman"/>
        </w:rPr>
        <w:t xml:space="preserve"> </w:t>
      </w:r>
      <w:r w:rsidR="00676FE5" w:rsidRPr="00676FE5">
        <w:rPr>
          <w:rFonts w:ascii="Times New Roman" w:hAnsi="Times New Roman" w:cs="Times New Roman"/>
          <w:noProof/>
        </w:rPr>
        <w:t>Delisle et al. 2003, Pyšek and Prach 1995, Weber 1998)</w:t>
      </w:r>
      <w:r w:rsidRPr="005E3186">
        <w:rPr>
          <w:rFonts w:ascii="Times New Roman" w:hAnsi="Times New Roman" w:cs="Times New Roman"/>
        </w:rPr>
        <w:t xml:space="preserve">. I calculated the rate of growth for the area of </w:t>
      </w:r>
      <w:r w:rsidR="005E2BA7" w:rsidRPr="005E3186">
        <w:rPr>
          <w:rFonts w:ascii="Times New Roman" w:hAnsi="Times New Roman" w:cs="Times New Roman"/>
        </w:rPr>
        <w:t>occupancy</w:t>
      </w:r>
      <w:r w:rsidRPr="005E3186">
        <w:rPr>
          <w:rFonts w:ascii="Times New Roman" w:hAnsi="Times New Roman" w:cs="Times New Roman"/>
        </w:rPr>
        <w:t xml:space="preserve"> </w:t>
      </w:r>
      <w:r w:rsidR="005E2BA7" w:rsidRPr="005E3186">
        <w:rPr>
          <w:rFonts w:ascii="Times New Roman" w:hAnsi="Times New Roman" w:cs="Times New Roman"/>
        </w:rPr>
        <w:t xml:space="preserve">in the same </w:t>
      </w:r>
      <w:r w:rsidR="0012027B">
        <w:rPr>
          <w:rFonts w:ascii="Times New Roman" w:hAnsi="Times New Roman" w:cs="Times New Roman"/>
        </w:rPr>
        <w:t>way</w:t>
      </w:r>
      <w:r w:rsidR="005E2BA7" w:rsidRPr="005E3186">
        <w:rPr>
          <w:rFonts w:ascii="Times New Roman" w:hAnsi="Times New Roman" w:cs="Times New Roman"/>
        </w:rPr>
        <w:t xml:space="preserve"> as </w:t>
      </w:r>
      <w:r w:rsidR="0012027B">
        <w:rPr>
          <w:rFonts w:ascii="Times New Roman" w:hAnsi="Times New Roman" w:cs="Times New Roman"/>
        </w:rPr>
        <w:t xml:space="preserve">I did </w:t>
      </w:r>
      <w:r w:rsidR="005E2BA7" w:rsidRPr="005E3186">
        <w:rPr>
          <w:rFonts w:ascii="Times New Roman" w:hAnsi="Times New Roman" w:cs="Times New Roman"/>
        </w:rPr>
        <w:t>for</w:t>
      </w:r>
      <w:r w:rsidRPr="005E3186">
        <w:rPr>
          <w:rFonts w:ascii="Times New Roman" w:hAnsi="Times New Roman" w:cs="Times New Roman"/>
        </w:rPr>
        <w:t xml:space="preserve"> the number of records</w:t>
      </w:r>
      <w:r w:rsidR="005E2BA7" w:rsidRPr="005E3186">
        <w:rPr>
          <w:rFonts w:ascii="Times New Roman" w:hAnsi="Times New Roman" w:cs="Times New Roman"/>
        </w:rPr>
        <w:t>, substituting</w:t>
      </w:r>
      <w:r w:rsidRPr="005E3186">
        <w:rPr>
          <w:rFonts w:ascii="Times New Roman" w:hAnsi="Times New Roman" w:cs="Times New Roman"/>
        </w:rPr>
        <w:t xml:space="preserve"> the cumulative number of records with the cumulative number of occupied grid cells</w:t>
      </w:r>
      <w:r w:rsidR="005E2BA7" w:rsidRPr="005E3186">
        <w:rPr>
          <w:rFonts w:ascii="Times New Roman" w:hAnsi="Times New Roman" w:cs="Times New Roman"/>
        </w:rPr>
        <w:t>. I then</w:t>
      </w:r>
      <w:r w:rsidRPr="005E3186">
        <w:rPr>
          <w:rFonts w:ascii="Times New Roman" w:hAnsi="Times New Roman" w:cs="Times New Roman"/>
        </w:rPr>
        <w:t xml:space="preserve"> plotted the square root of the cumulative number of grid cells versus time (years)</w:t>
      </w:r>
      <w:r w:rsidR="001547EE">
        <w:rPr>
          <w:rFonts w:ascii="Times New Roman" w:hAnsi="Times New Roman" w:cs="Times New Roman"/>
        </w:rPr>
        <w:t xml:space="preserve"> and tested for deviations from linearity</w:t>
      </w:r>
      <w:r w:rsidRPr="005E3186">
        <w:rPr>
          <w:rFonts w:ascii="Times New Roman" w:hAnsi="Times New Roman" w:cs="Times New Roman"/>
        </w:rPr>
        <w:t xml:space="preserve">. </w:t>
      </w:r>
    </w:p>
    <w:p w14:paraId="6B3EC9BF" w14:textId="77777777" w:rsidR="00CB0AC0" w:rsidRPr="00D73FBF" w:rsidRDefault="00CB0AC0" w:rsidP="002877A5">
      <w:pPr>
        <w:spacing w:line="480" w:lineRule="auto"/>
        <w:rPr>
          <w:rFonts w:ascii="Times New Roman" w:hAnsi="Times New Roman" w:cs="Times New Roman"/>
          <w:color w:val="7F7F7F" w:themeColor="text1" w:themeTint="80"/>
        </w:rPr>
      </w:pPr>
    </w:p>
    <w:p w14:paraId="0A77248B" w14:textId="45DDE0A1" w:rsidR="0059502B" w:rsidRPr="000746E2" w:rsidRDefault="0059502B" w:rsidP="002877A5">
      <w:pPr>
        <w:spacing w:line="480" w:lineRule="auto"/>
        <w:rPr>
          <w:rFonts w:ascii="Times New Roman" w:hAnsi="Times New Roman" w:cs="Times New Roman"/>
          <w:caps/>
        </w:rPr>
      </w:pPr>
      <w:r w:rsidRPr="005A51BE">
        <w:rPr>
          <w:rFonts w:ascii="Times New Roman" w:hAnsi="Times New Roman" w:cs="Times New Roman"/>
          <w:caps/>
        </w:rPr>
        <w:t>Occupied counties through time</w:t>
      </w:r>
      <w:r w:rsidR="000746E2">
        <w:rPr>
          <w:rFonts w:ascii="Times New Roman" w:hAnsi="Times New Roman" w:cs="Times New Roman"/>
          <w:caps/>
        </w:rPr>
        <w:t xml:space="preserve">. </w:t>
      </w:r>
      <w:r w:rsidRPr="000746E2">
        <w:rPr>
          <w:rFonts w:ascii="Times New Roman" w:hAnsi="Times New Roman" w:cs="Times New Roman"/>
        </w:rPr>
        <w:t>Many records</w:t>
      </w:r>
      <w:r w:rsidR="001547EE">
        <w:rPr>
          <w:rFonts w:ascii="Times New Roman" w:hAnsi="Times New Roman" w:cs="Times New Roman"/>
        </w:rPr>
        <w:t xml:space="preserve"> could only be</w:t>
      </w:r>
      <w:r w:rsidRPr="000746E2">
        <w:rPr>
          <w:rFonts w:ascii="Times New Roman" w:hAnsi="Times New Roman" w:cs="Times New Roman"/>
        </w:rPr>
        <w:t xml:space="preserve"> georeference</w:t>
      </w:r>
      <w:r w:rsidR="001547EE">
        <w:rPr>
          <w:rFonts w:ascii="Times New Roman" w:hAnsi="Times New Roman" w:cs="Times New Roman"/>
        </w:rPr>
        <w:t>d</w:t>
      </w:r>
      <w:r w:rsidRPr="000746E2">
        <w:rPr>
          <w:rFonts w:ascii="Times New Roman" w:hAnsi="Times New Roman" w:cs="Times New Roman"/>
        </w:rPr>
        <w:t xml:space="preserve"> </w:t>
      </w:r>
      <w:r w:rsidR="001547EE">
        <w:rPr>
          <w:rFonts w:ascii="Times New Roman" w:hAnsi="Times New Roman" w:cs="Times New Roman"/>
        </w:rPr>
        <w:t>to the county in which they</w:t>
      </w:r>
      <w:r w:rsidRPr="000746E2">
        <w:rPr>
          <w:rFonts w:ascii="Times New Roman" w:hAnsi="Times New Roman" w:cs="Times New Roman"/>
        </w:rPr>
        <w:t xml:space="preserve"> occurred. Similar to the calculations of</w:t>
      </w:r>
      <w:r w:rsidRPr="000746E2">
        <w:rPr>
          <w:rFonts w:ascii="Times New Roman" w:hAnsi="Times New Roman" w:cs="Times New Roman"/>
          <w:i/>
        </w:rPr>
        <w:t xml:space="preserve"> </w:t>
      </w:r>
      <w:r w:rsidR="005665FD" w:rsidRPr="000746E2">
        <w:rPr>
          <w:rFonts w:ascii="Times New Roman" w:hAnsi="Times New Roman" w:cs="Times New Roman"/>
        </w:rPr>
        <w:t>a</w:t>
      </w:r>
      <w:r w:rsidRPr="000746E2">
        <w:rPr>
          <w:rFonts w:ascii="Times New Roman" w:hAnsi="Times New Roman" w:cs="Times New Roman"/>
        </w:rPr>
        <w:t xml:space="preserve">rea of occupancy through time, I calculated the cumulative number of counties occupied </w:t>
      </w:r>
      <w:r w:rsidR="005665FD" w:rsidRPr="000746E2">
        <w:rPr>
          <w:rFonts w:ascii="Times New Roman" w:hAnsi="Times New Roman" w:cs="Times New Roman"/>
        </w:rPr>
        <w:t xml:space="preserve">by </w:t>
      </w:r>
      <w:r w:rsidR="005665FD" w:rsidRPr="000746E2">
        <w:rPr>
          <w:rFonts w:ascii="Times New Roman" w:hAnsi="Times New Roman" w:cs="Times New Roman"/>
          <w:i/>
          <w:iCs/>
        </w:rPr>
        <w:t xml:space="preserve">F. alnus </w:t>
      </w:r>
      <w:r w:rsidRPr="000746E2">
        <w:rPr>
          <w:rFonts w:ascii="Times New Roman" w:hAnsi="Times New Roman" w:cs="Times New Roman"/>
        </w:rPr>
        <w:t xml:space="preserve">through time. Again, I assumed that once </w:t>
      </w:r>
      <w:r w:rsidRPr="000746E2">
        <w:rPr>
          <w:rFonts w:ascii="Times New Roman" w:hAnsi="Times New Roman" w:cs="Times New Roman"/>
          <w:i/>
        </w:rPr>
        <w:t>F. alnus</w:t>
      </w:r>
      <w:r w:rsidRPr="000746E2">
        <w:rPr>
          <w:rFonts w:ascii="Times New Roman" w:hAnsi="Times New Roman" w:cs="Times New Roman"/>
        </w:rPr>
        <w:t xml:space="preserve"> was found in a county, </w:t>
      </w:r>
      <w:r w:rsidR="005665FD" w:rsidRPr="000746E2">
        <w:rPr>
          <w:rFonts w:ascii="Times New Roman" w:hAnsi="Times New Roman" w:cs="Times New Roman"/>
        </w:rPr>
        <w:t>it</w:t>
      </w:r>
      <w:r w:rsidRPr="000746E2">
        <w:rPr>
          <w:rFonts w:ascii="Times New Roman" w:hAnsi="Times New Roman" w:cs="Times New Roman"/>
        </w:rPr>
        <w:t xml:space="preserve"> was </w:t>
      </w:r>
      <w:r w:rsidR="001547EE">
        <w:rPr>
          <w:rFonts w:ascii="Times New Roman" w:hAnsi="Times New Roman" w:cs="Times New Roman"/>
        </w:rPr>
        <w:t>thereafter</w:t>
      </w:r>
      <w:r w:rsidRPr="000746E2">
        <w:rPr>
          <w:rFonts w:ascii="Times New Roman" w:hAnsi="Times New Roman" w:cs="Times New Roman"/>
        </w:rPr>
        <w:t xml:space="preserve"> occupied. I calculated the growth rate for the cumulative number of counties </w:t>
      </w:r>
      <w:r w:rsidRPr="000746E2">
        <w:rPr>
          <w:rFonts w:ascii="Times New Roman" w:hAnsi="Times New Roman" w:cs="Times New Roman"/>
        </w:rPr>
        <w:lastRenderedPageBreak/>
        <w:t xml:space="preserve">occupied </w:t>
      </w:r>
      <w:r w:rsidR="000746E2" w:rsidRPr="000746E2">
        <w:rPr>
          <w:rFonts w:ascii="Times New Roman" w:hAnsi="Times New Roman" w:cs="Times New Roman"/>
        </w:rPr>
        <w:t xml:space="preserve">following the same method used for </w:t>
      </w:r>
      <w:r w:rsidRPr="000746E2">
        <w:rPr>
          <w:rFonts w:ascii="Times New Roman" w:hAnsi="Times New Roman" w:cs="Times New Roman"/>
        </w:rPr>
        <w:t>rate of growth of the number of records</w:t>
      </w:r>
      <w:r w:rsidR="001547EE">
        <w:rPr>
          <w:rFonts w:ascii="Times New Roman" w:hAnsi="Times New Roman" w:cs="Times New Roman"/>
        </w:rPr>
        <w:t xml:space="preserve"> and area of occupancy through time</w:t>
      </w:r>
      <w:r w:rsidRPr="000746E2">
        <w:rPr>
          <w:rFonts w:ascii="Times New Roman" w:hAnsi="Times New Roman" w:cs="Times New Roman"/>
        </w:rPr>
        <w:t>.</w:t>
      </w:r>
    </w:p>
    <w:p w14:paraId="17C19A67" w14:textId="77777777" w:rsidR="0059502B" w:rsidRPr="00D73FBF" w:rsidRDefault="0059502B" w:rsidP="002877A5">
      <w:pPr>
        <w:spacing w:line="480" w:lineRule="auto"/>
        <w:rPr>
          <w:rFonts w:ascii="Times New Roman" w:hAnsi="Times New Roman" w:cs="Times New Roman"/>
          <w:color w:val="7F7F7F" w:themeColor="text1" w:themeTint="80"/>
        </w:rPr>
      </w:pPr>
    </w:p>
    <w:p w14:paraId="03C83B36" w14:textId="20B870D5" w:rsidR="0059502B" w:rsidRPr="00DA150F" w:rsidRDefault="0059502B" w:rsidP="002877A5">
      <w:pPr>
        <w:spacing w:line="480" w:lineRule="auto"/>
        <w:rPr>
          <w:rFonts w:ascii="Times New Roman" w:hAnsi="Times New Roman" w:cs="Times New Roman"/>
        </w:rPr>
      </w:pPr>
      <w:r w:rsidRPr="00DA150F">
        <w:rPr>
          <w:rFonts w:ascii="Times New Roman" w:hAnsi="Times New Roman" w:cs="Times New Roman"/>
          <w:caps/>
        </w:rPr>
        <w:t>Accounting for unequal sampling effort in time and space</w:t>
      </w:r>
      <w:r w:rsidR="00331ACE" w:rsidRPr="00DA150F">
        <w:rPr>
          <w:rFonts w:ascii="Times New Roman" w:hAnsi="Times New Roman" w:cs="Times New Roman"/>
          <w:caps/>
        </w:rPr>
        <w:t>.</w:t>
      </w:r>
      <w:r w:rsidR="009C509B" w:rsidRPr="00DA150F">
        <w:rPr>
          <w:rFonts w:ascii="Times New Roman" w:hAnsi="Times New Roman" w:cs="Times New Roman"/>
          <w:caps/>
        </w:rPr>
        <w:t xml:space="preserve"> </w:t>
      </w:r>
      <w:r w:rsidR="009C509B" w:rsidRPr="00DA150F">
        <w:rPr>
          <w:rFonts w:ascii="Times New Roman" w:hAnsi="Times New Roman" w:cs="Times New Roman"/>
        </w:rPr>
        <w:t>A comparison of</w:t>
      </w:r>
      <w:r w:rsidRPr="00DA150F">
        <w:rPr>
          <w:rFonts w:ascii="Times New Roman" w:hAnsi="Times New Roman" w:cs="Times New Roman"/>
        </w:rPr>
        <w:t xml:space="preserve"> </w:t>
      </w:r>
      <w:r w:rsidR="009C509B" w:rsidRPr="00DA150F">
        <w:rPr>
          <w:rFonts w:ascii="Times New Roman" w:hAnsi="Times New Roman" w:cs="Times New Roman"/>
        </w:rPr>
        <w:t xml:space="preserve">the </w:t>
      </w:r>
      <w:r w:rsidRPr="00DA150F">
        <w:rPr>
          <w:rFonts w:ascii="Times New Roman" w:hAnsi="Times New Roman" w:cs="Times New Roman"/>
        </w:rPr>
        <w:t xml:space="preserve">trends in records of a species of interest to </w:t>
      </w:r>
      <w:r w:rsidR="009C509B" w:rsidRPr="00DA150F">
        <w:rPr>
          <w:rFonts w:ascii="Times New Roman" w:hAnsi="Times New Roman" w:cs="Times New Roman"/>
        </w:rPr>
        <w:t>those of other species</w:t>
      </w:r>
      <w:r w:rsidRPr="00DA150F">
        <w:rPr>
          <w:rFonts w:ascii="Times New Roman" w:hAnsi="Times New Roman" w:cs="Times New Roman"/>
        </w:rPr>
        <w:t xml:space="preserve"> whose range and population size should be in equilibrium with their environment (e.g., native species)</w:t>
      </w:r>
      <w:r w:rsidR="009C509B" w:rsidRPr="00DA150F">
        <w:rPr>
          <w:rFonts w:ascii="Times New Roman" w:hAnsi="Times New Roman" w:cs="Times New Roman"/>
        </w:rPr>
        <w:t xml:space="preserve"> can aid in distinguishing patterns resulting from a species expansion versus unequal sampling effort</w:t>
      </w:r>
      <w:r w:rsidRPr="00DA150F">
        <w:rPr>
          <w:rFonts w:ascii="Times New Roman" w:hAnsi="Times New Roman" w:cs="Times New Roman"/>
        </w:rPr>
        <w:t xml:space="preserve"> </w:t>
      </w:r>
      <w:r w:rsidR="004B34D5" w:rsidRPr="00DA150F">
        <w:rPr>
          <w:rFonts w:ascii="Times New Roman" w:hAnsi="Times New Roman" w:cs="Times New Roman"/>
          <w:noProof/>
        </w:rPr>
        <w:t>(Delisle et al. 2003)</w:t>
      </w:r>
      <w:r w:rsidRPr="00DA150F">
        <w:rPr>
          <w:rFonts w:ascii="Times New Roman" w:hAnsi="Times New Roman" w:cs="Times New Roman"/>
        </w:rPr>
        <w:t xml:space="preserve">. </w:t>
      </w:r>
      <w:r w:rsidR="00681618">
        <w:rPr>
          <w:rFonts w:ascii="Times New Roman" w:hAnsi="Times New Roman" w:cs="Times New Roman"/>
        </w:rPr>
        <w:t xml:space="preserve">To carry out such a comparison for </w:t>
      </w:r>
      <w:r w:rsidR="00681618">
        <w:rPr>
          <w:rFonts w:ascii="Times New Roman" w:hAnsi="Times New Roman" w:cs="Times New Roman"/>
          <w:i/>
          <w:iCs/>
        </w:rPr>
        <w:t>F. alnus</w:t>
      </w:r>
      <w:r w:rsidR="000319B1">
        <w:rPr>
          <w:rFonts w:ascii="Times New Roman" w:hAnsi="Times New Roman" w:cs="Times New Roman"/>
        </w:rPr>
        <w:t xml:space="preserve">, </w:t>
      </w:r>
      <w:r w:rsidR="009C509B" w:rsidRPr="00DA150F">
        <w:rPr>
          <w:rFonts w:ascii="Times New Roman" w:hAnsi="Times New Roman" w:cs="Times New Roman"/>
        </w:rPr>
        <w:t>I examined patterns in herbarium records for</w:t>
      </w:r>
      <w:r w:rsidRPr="00DA150F">
        <w:rPr>
          <w:rFonts w:ascii="Times New Roman" w:hAnsi="Times New Roman" w:cs="Times New Roman"/>
        </w:rPr>
        <w:t xml:space="preserve"> </w:t>
      </w:r>
      <w:r w:rsidR="009C509B" w:rsidRPr="00DA150F">
        <w:rPr>
          <w:rFonts w:ascii="Times New Roman" w:hAnsi="Times New Roman" w:cs="Times New Roman"/>
          <w:i/>
          <w:iCs/>
        </w:rPr>
        <w:t>Alnus incana</w:t>
      </w:r>
      <w:r w:rsidR="009C509B" w:rsidRPr="00DA150F">
        <w:rPr>
          <w:rFonts w:ascii="Times New Roman" w:hAnsi="Times New Roman" w:cs="Times New Roman"/>
        </w:rPr>
        <w:t xml:space="preserve"> (</w:t>
      </w:r>
      <w:r w:rsidRPr="00DA150F">
        <w:rPr>
          <w:rFonts w:ascii="Times New Roman" w:hAnsi="Times New Roman" w:cs="Times New Roman"/>
        </w:rPr>
        <w:t>Speckled Alder</w:t>
      </w:r>
      <w:r w:rsidRPr="00DA150F">
        <w:rPr>
          <w:rFonts w:ascii="Times New Roman" w:hAnsi="Times New Roman" w:cs="Times New Roman"/>
          <w:iCs/>
        </w:rPr>
        <w:t xml:space="preserve">), </w:t>
      </w:r>
      <w:r w:rsidR="009C509B" w:rsidRPr="00DA150F">
        <w:rPr>
          <w:rFonts w:ascii="Times New Roman" w:hAnsi="Times New Roman" w:cs="Times New Roman"/>
          <w:i/>
          <w:iCs/>
        </w:rPr>
        <w:t>A</w:t>
      </w:r>
      <w:r w:rsidR="000319B1">
        <w:rPr>
          <w:rFonts w:ascii="Times New Roman" w:hAnsi="Times New Roman" w:cs="Times New Roman"/>
          <w:i/>
          <w:iCs/>
        </w:rPr>
        <w:t>.</w:t>
      </w:r>
      <w:r w:rsidR="009C509B" w:rsidRPr="00DA150F">
        <w:rPr>
          <w:rFonts w:ascii="Times New Roman" w:hAnsi="Times New Roman" w:cs="Times New Roman"/>
          <w:i/>
          <w:iCs/>
        </w:rPr>
        <w:t xml:space="preserve"> serrulata</w:t>
      </w:r>
      <w:r w:rsidR="009C509B" w:rsidRPr="00DA150F">
        <w:rPr>
          <w:rFonts w:ascii="Times New Roman" w:hAnsi="Times New Roman" w:cs="Times New Roman"/>
        </w:rPr>
        <w:t xml:space="preserve"> (</w:t>
      </w:r>
      <w:r w:rsidRPr="00DA150F">
        <w:rPr>
          <w:rFonts w:ascii="Times New Roman" w:hAnsi="Times New Roman" w:cs="Times New Roman"/>
        </w:rPr>
        <w:t>Smooth Alder</w:t>
      </w:r>
      <w:r w:rsidR="009C509B" w:rsidRPr="00DA150F">
        <w:rPr>
          <w:rFonts w:ascii="Times New Roman" w:hAnsi="Times New Roman" w:cs="Times New Roman"/>
        </w:rPr>
        <w:t>)</w:t>
      </w:r>
      <w:r w:rsidRPr="00DA150F">
        <w:rPr>
          <w:rFonts w:ascii="Times New Roman" w:hAnsi="Times New Roman" w:cs="Times New Roman"/>
          <w:iCs/>
        </w:rPr>
        <w:t xml:space="preserve">, </w:t>
      </w:r>
      <w:r w:rsidR="009C509B" w:rsidRPr="00DA150F">
        <w:rPr>
          <w:rFonts w:ascii="Times New Roman" w:hAnsi="Times New Roman" w:cs="Times New Roman"/>
          <w:i/>
          <w:iCs/>
        </w:rPr>
        <w:t>Rhamnus alnifolia</w:t>
      </w:r>
      <w:r w:rsidR="009C509B" w:rsidRPr="00DA150F">
        <w:rPr>
          <w:rFonts w:ascii="Times New Roman" w:hAnsi="Times New Roman" w:cs="Times New Roman"/>
        </w:rPr>
        <w:t xml:space="preserve"> (</w:t>
      </w:r>
      <w:r w:rsidRPr="00DA150F">
        <w:rPr>
          <w:rFonts w:ascii="Times New Roman" w:hAnsi="Times New Roman" w:cs="Times New Roman"/>
        </w:rPr>
        <w:t>Alderleaf Buckthorn</w:t>
      </w:r>
      <w:r w:rsidR="009C509B" w:rsidRPr="00DA150F">
        <w:rPr>
          <w:rFonts w:ascii="Times New Roman" w:hAnsi="Times New Roman" w:cs="Times New Roman"/>
        </w:rPr>
        <w:t>)</w:t>
      </w:r>
      <w:r w:rsidRPr="00DA150F">
        <w:rPr>
          <w:rFonts w:ascii="Times New Roman" w:hAnsi="Times New Roman" w:cs="Times New Roman"/>
          <w:iCs/>
        </w:rPr>
        <w:t xml:space="preserve">, </w:t>
      </w:r>
      <w:r w:rsidR="009C509B" w:rsidRPr="00DA150F">
        <w:rPr>
          <w:rFonts w:ascii="Times New Roman" w:hAnsi="Times New Roman" w:cs="Times New Roman"/>
          <w:i/>
          <w:iCs/>
        </w:rPr>
        <w:t>Salix peiolarisi</w:t>
      </w:r>
      <w:r w:rsidR="009C509B" w:rsidRPr="00DA150F">
        <w:rPr>
          <w:rFonts w:ascii="Times New Roman" w:hAnsi="Times New Roman" w:cs="Times New Roman"/>
        </w:rPr>
        <w:t xml:space="preserve"> (</w:t>
      </w:r>
      <w:r w:rsidRPr="00DA150F">
        <w:rPr>
          <w:rFonts w:ascii="Times New Roman" w:hAnsi="Times New Roman" w:cs="Times New Roman"/>
        </w:rPr>
        <w:t>Meadow Willow</w:t>
      </w:r>
      <w:r w:rsidRPr="00DA150F">
        <w:rPr>
          <w:rFonts w:ascii="Times New Roman" w:hAnsi="Times New Roman" w:cs="Times New Roman"/>
          <w:iCs/>
        </w:rPr>
        <w:t>)</w:t>
      </w:r>
      <w:r w:rsidRPr="00DA150F">
        <w:rPr>
          <w:rFonts w:ascii="Times New Roman" w:hAnsi="Times New Roman" w:cs="Times New Roman"/>
          <w:i/>
          <w:iCs/>
        </w:rPr>
        <w:t xml:space="preserve">, </w:t>
      </w:r>
      <w:r w:rsidR="009C509B" w:rsidRPr="00DA150F">
        <w:rPr>
          <w:rFonts w:ascii="Times New Roman" w:hAnsi="Times New Roman" w:cs="Times New Roman"/>
          <w:i/>
          <w:iCs/>
        </w:rPr>
        <w:t>Hamamelis virginica</w:t>
      </w:r>
      <w:r w:rsidR="009C509B" w:rsidRPr="00DA150F">
        <w:rPr>
          <w:rFonts w:ascii="Times New Roman" w:hAnsi="Times New Roman" w:cs="Times New Roman"/>
          <w:iCs/>
        </w:rPr>
        <w:t xml:space="preserve"> (syn. </w:t>
      </w:r>
      <w:r w:rsidR="009C509B" w:rsidRPr="00DA150F">
        <w:rPr>
          <w:rFonts w:ascii="Times New Roman" w:hAnsi="Times New Roman" w:cs="Times New Roman"/>
          <w:i/>
          <w:iCs/>
        </w:rPr>
        <w:t>macrophylla</w:t>
      </w:r>
      <w:r w:rsidR="009C509B" w:rsidRPr="00DA150F">
        <w:rPr>
          <w:rFonts w:ascii="Times New Roman" w:hAnsi="Times New Roman" w:cs="Times New Roman"/>
          <w:iCs/>
        </w:rPr>
        <w:t>) (</w:t>
      </w:r>
      <w:r w:rsidRPr="00DA150F">
        <w:rPr>
          <w:rFonts w:ascii="Times New Roman" w:hAnsi="Times New Roman" w:cs="Times New Roman"/>
          <w:iCs/>
        </w:rPr>
        <w:t xml:space="preserve">Witch Hazel), and </w:t>
      </w:r>
      <w:r w:rsidR="00681618">
        <w:rPr>
          <w:rFonts w:ascii="Times New Roman" w:hAnsi="Times New Roman" w:cs="Times New Roman"/>
          <w:i/>
          <w:iCs/>
        </w:rPr>
        <w:t>Fraxinus a</w:t>
      </w:r>
      <w:r w:rsidR="009C509B" w:rsidRPr="00DA150F">
        <w:rPr>
          <w:rFonts w:ascii="Times New Roman" w:hAnsi="Times New Roman" w:cs="Times New Roman"/>
          <w:i/>
          <w:iCs/>
        </w:rPr>
        <w:t>mericana</w:t>
      </w:r>
      <w:r w:rsidR="009C509B" w:rsidRPr="00DA150F">
        <w:rPr>
          <w:rFonts w:ascii="Times New Roman" w:hAnsi="Times New Roman" w:cs="Times New Roman"/>
          <w:iCs/>
        </w:rPr>
        <w:t xml:space="preserve"> (</w:t>
      </w:r>
      <w:r w:rsidRPr="00DA150F">
        <w:rPr>
          <w:rFonts w:ascii="Times New Roman" w:hAnsi="Times New Roman" w:cs="Times New Roman"/>
          <w:iCs/>
        </w:rPr>
        <w:t>White Ash).</w:t>
      </w:r>
      <w:r w:rsidRPr="00DA150F">
        <w:rPr>
          <w:rFonts w:ascii="Times New Roman" w:hAnsi="Times New Roman" w:cs="Times New Roman"/>
        </w:rPr>
        <w:t xml:space="preserve"> These </w:t>
      </w:r>
      <w:r w:rsidR="009C509B" w:rsidRPr="00DA150F">
        <w:rPr>
          <w:rFonts w:ascii="Times New Roman" w:hAnsi="Times New Roman" w:cs="Times New Roman"/>
        </w:rPr>
        <w:t>are</w:t>
      </w:r>
      <w:r w:rsidRPr="00DA150F">
        <w:rPr>
          <w:rFonts w:ascii="Times New Roman" w:hAnsi="Times New Roman" w:cs="Times New Roman"/>
        </w:rPr>
        <w:t xml:space="preserve"> woody plants likely to be observed in ecological conditions where </w:t>
      </w:r>
      <w:r w:rsidRPr="00DA150F">
        <w:rPr>
          <w:rFonts w:ascii="Times New Roman" w:hAnsi="Times New Roman" w:cs="Times New Roman"/>
          <w:i/>
        </w:rPr>
        <w:t>F. alnus</w:t>
      </w:r>
      <w:r w:rsidRPr="00DA150F">
        <w:rPr>
          <w:rFonts w:ascii="Times New Roman" w:hAnsi="Times New Roman" w:cs="Times New Roman"/>
        </w:rPr>
        <w:t xml:space="preserve"> is observed</w:t>
      </w:r>
      <w:r w:rsidR="00DA150F" w:rsidRPr="00DA150F">
        <w:rPr>
          <w:rFonts w:ascii="Times New Roman" w:hAnsi="Times New Roman" w:cs="Times New Roman"/>
        </w:rPr>
        <w:t xml:space="preserve"> (</w:t>
      </w:r>
      <w:r w:rsidR="00DA150F" w:rsidRPr="00054F12">
        <w:rPr>
          <w:rFonts w:ascii="Times New Roman" w:hAnsi="Times New Roman" w:cs="Times New Roman"/>
        </w:rPr>
        <w:t>personal observation</w:t>
      </w:r>
      <w:r w:rsidR="00DA150F" w:rsidRPr="00DA150F">
        <w:rPr>
          <w:rFonts w:ascii="Times New Roman" w:hAnsi="Times New Roman" w:cs="Times New Roman"/>
        </w:rPr>
        <w:t>,</w:t>
      </w:r>
      <w:r w:rsidR="009C509B" w:rsidRPr="00DA150F">
        <w:rPr>
          <w:rFonts w:ascii="Times New Roman" w:hAnsi="Times New Roman" w:cs="Times New Roman"/>
        </w:rPr>
        <w:t xml:space="preserve"> </w:t>
      </w:r>
      <w:r w:rsidR="00676FE5" w:rsidRPr="00676FE5">
        <w:rPr>
          <w:rFonts w:ascii="Times New Roman" w:hAnsi="Times New Roman" w:cs="Times New Roman"/>
          <w:noProof/>
        </w:rPr>
        <w:t>Catling and Porebski 1994, Houlahan and Findlay 2004, Little et al. 1980)</w:t>
      </w:r>
      <w:r w:rsidRPr="00DA150F">
        <w:rPr>
          <w:rFonts w:ascii="Times New Roman" w:hAnsi="Times New Roman" w:cs="Times New Roman"/>
        </w:rPr>
        <w:t xml:space="preserve">. I searched GBIF for records </w:t>
      </w:r>
      <w:r w:rsidR="00DA150F" w:rsidRPr="00DA150F">
        <w:rPr>
          <w:rFonts w:ascii="Times New Roman" w:hAnsi="Times New Roman" w:cs="Times New Roman"/>
        </w:rPr>
        <w:t xml:space="preserve">of these species </w:t>
      </w:r>
      <w:r w:rsidRPr="00DA150F">
        <w:rPr>
          <w:rFonts w:ascii="Times New Roman" w:hAnsi="Times New Roman" w:cs="Times New Roman"/>
        </w:rPr>
        <w:t>that were located within the area of interest</w:t>
      </w:r>
      <w:r w:rsidR="00DA150F" w:rsidRPr="00DA150F">
        <w:rPr>
          <w:rFonts w:ascii="Times New Roman" w:hAnsi="Times New Roman" w:cs="Times New Roman"/>
        </w:rPr>
        <w:t xml:space="preserve"> and </w:t>
      </w:r>
      <w:r w:rsidRPr="00DA150F">
        <w:rPr>
          <w:rFonts w:ascii="Times New Roman" w:hAnsi="Times New Roman" w:cs="Times New Roman"/>
        </w:rPr>
        <w:t>collected records reported in the University of Wisconsin, Ohio State Universit</w:t>
      </w:r>
      <w:r w:rsidR="00DA150F" w:rsidRPr="00DA150F">
        <w:rPr>
          <w:rFonts w:ascii="Times New Roman" w:hAnsi="Times New Roman" w:cs="Times New Roman"/>
        </w:rPr>
        <w:t xml:space="preserve">y, University of Minnesota, </w:t>
      </w:r>
      <w:r w:rsidRPr="00DA150F">
        <w:rPr>
          <w:rFonts w:ascii="Times New Roman" w:hAnsi="Times New Roman" w:cs="Times New Roman"/>
        </w:rPr>
        <w:t>Morton Arboretum Herbarium, Michigan State University, and Brooklyn Botanic Gardens</w:t>
      </w:r>
      <w:r w:rsidR="00DA150F" w:rsidRPr="00DA150F">
        <w:rPr>
          <w:rFonts w:ascii="Times New Roman" w:hAnsi="Times New Roman" w:cs="Times New Roman"/>
        </w:rPr>
        <w:t xml:space="preserve"> herbaria databases</w:t>
      </w:r>
      <w:r w:rsidRPr="00DA150F">
        <w:rPr>
          <w:rFonts w:ascii="Times New Roman" w:hAnsi="Times New Roman" w:cs="Times New Roman"/>
        </w:rPr>
        <w:t xml:space="preserve">. </w:t>
      </w:r>
      <w:r w:rsidR="004A5AC1">
        <w:rPr>
          <w:rFonts w:ascii="Times New Roman" w:hAnsi="Times New Roman" w:cs="Times New Roman"/>
        </w:rPr>
        <w:t>If geolocation information was missing, r</w:t>
      </w:r>
      <w:r w:rsidRPr="00DA150F">
        <w:rPr>
          <w:rFonts w:ascii="Times New Roman" w:hAnsi="Times New Roman" w:cs="Times New Roman"/>
        </w:rPr>
        <w:t xml:space="preserve">ecords were georeferenced to the county level. Grouping </w:t>
      </w:r>
      <w:r w:rsidR="00DA150F" w:rsidRPr="00DA150F">
        <w:rPr>
          <w:rFonts w:ascii="Times New Roman" w:hAnsi="Times New Roman" w:cs="Times New Roman"/>
        </w:rPr>
        <w:t>the</w:t>
      </w:r>
      <w:r w:rsidR="004A5AC1">
        <w:rPr>
          <w:rFonts w:ascii="Times New Roman" w:hAnsi="Times New Roman" w:cs="Times New Roman"/>
        </w:rPr>
        <w:t>se</w:t>
      </w:r>
      <w:r w:rsidR="00DA150F" w:rsidRPr="00DA150F">
        <w:rPr>
          <w:rFonts w:ascii="Times New Roman" w:hAnsi="Times New Roman" w:cs="Times New Roman"/>
        </w:rPr>
        <w:t xml:space="preserve"> </w:t>
      </w:r>
      <w:r w:rsidRPr="00DA150F">
        <w:rPr>
          <w:rFonts w:ascii="Times New Roman" w:hAnsi="Times New Roman" w:cs="Times New Roman"/>
        </w:rPr>
        <w:t>records, I calculated the metrics for the number of records through time, the area of occupancy through time, and the number of counties occupied through time, as described above.</w:t>
      </w:r>
    </w:p>
    <w:p w14:paraId="3394293C" w14:textId="77777777" w:rsidR="0059502B" w:rsidRPr="00D73FBF" w:rsidRDefault="0059502B" w:rsidP="002877A5">
      <w:pPr>
        <w:spacing w:line="480" w:lineRule="auto"/>
        <w:rPr>
          <w:rFonts w:ascii="Times New Roman" w:hAnsi="Times New Roman" w:cs="Times New Roman"/>
          <w:color w:val="7F7F7F" w:themeColor="text1" w:themeTint="80"/>
        </w:rPr>
      </w:pPr>
    </w:p>
    <w:p w14:paraId="55FEB97D" w14:textId="278CE4A0" w:rsidR="0059502B" w:rsidRPr="00103FE8" w:rsidRDefault="0059502B" w:rsidP="002877A5">
      <w:pPr>
        <w:spacing w:line="480" w:lineRule="auto"/>
        <w:ind w:firstLine="720"/>
        <w:rPr>
          <w:rFonts w:ascii="Times New Roman" w:hAnsi="Times New Roman" w:cs="Times New Roman"/>
        </w:rPr>
      </w:pPr>
      <w:r w:rsidRPr="00103FE8">
        <w:rPr>
          <w:rFonts w:ascii="Times New Roman" w:hAnsi="Times New Roman" w:cs="Times New Roman"/>
        </w:rPr>
        <w:lastRenderedPageBreak/>
        <w:t xml:space="preserve">I compared the trends for </w:t>
      </w:r>
      <w:r w:rsidRPr="00103FE8">
        <w:rPr>
          <w:rFonts w:ascii="Times New Roman" w:hAnsi="Times New Roman" w:cs="Times New Roman"/>
          <w:i/>
        </w:rPr>
        <w:t>F. alnus</w:t>
      </w:r>
      <w:r w:rsidRPr="00103FE8">
        <w:rPr>
          <w:rFonts w:ascii="Times New Roman" w:hAnsi="Times New Roman" w:cs="Times New Roman"/>
        </w:rPr>
        <w:t xml:space="preserve"> and the group of associated species for both area of occupancy through time and counties occupied through time </w:t>
      </w:r>
      <w:r w:rsidR="00103FE8" w:rsidRPr="00103FE8">
        <w:rPr>
          <w:rFonts w:ascii="Times New Roman" w:hAnsi="Times New Roman" w:cs="Times New Roman"/>
        </w:rPr>
        <w:t xml:space="preserve">using a modified </w:t>
      </w:r>
      <w:r w:rsidR="002C2397">
        <w:rPr>
          <w:rFonts w:ascii="Times New Roman" w:hAnsi="Times New Roman" w:cs="Times New Roman"/>
        </w:rPr>
        <w:t xml:space="preserve">version of the </w:t>
      </w:r>
      <w:r w:rsidR="00103FE8" w:rsidRPr="00103FE8">
        <w:rPr>
          <w:rFonts w:ascii="Times New Roman" w:hAnsi="Times New Roman" w:cs="Times New Roman"/>
        </w:rPr>
        <w:t>method presented by</w:t>
      </w:r>
      <w:r w:rsidRPr="00103FE8">
        <w:rPr>
          <w:rFonts w:ascii="Times New Roman" w:hAnsi="Times New Roman" w:cs="Times New Roman"/>
        </w:rPr>
        <w:t xml:space="preserve"> Delisle et al. </w:t>
      </w:r>
      <w:r w:rsidRPr="00103FE8">
        <w:rPr>
          <w:rFonts w:ascii="Times New Roman" w:hAnsi="Times New Roman" w:cs="Times New Roman"/>
          <w:noProof/>
        </w:rPr>
        <w:t>(2003)</w:t>
      </w:r>
      <w:r w:rsidR="00103FE8" w:rsidRPr="00103FE8">
        <w:rPr>
          <w:rFonts w:ascii="Times New Roman" w:hAnsi="Times New Roman" w:cs="Times New Roman"/>
        </w:rPr>
        <w:t xml:space="preserve">. </w:t>
      </w:r>
      <w:r w:rsidRPr="00103FE8">
        <w:rPr>
          <w:rFonts w:ascii="Times New Roman" w:hAnsi="Times New Roman" w:cs="Times New Roman"/>
        </w:rPr>
        <w:t>They compared trends in area of occupancy through time by dividing the cumulative number of occupied 10</w:t>
      </w:r>
      <w:r w:rsidR="00103FE8" w:rsidRPr="00103FE8">
        <w:rPr>
          <w:rFonts w:ascii="Times New Roman" w:hAnsi="Times New Roman" w:cs="Times New Roman"/>
        </w:rPr>
        <w:t xml:space="preserve"> </w:t>
      </w:r>
      <w:r w:rsidRPr="00103FE8">
        <w:rPr>
          <w:rFonts w:ascii="Times New Roman" w:hAnsi="Times New Roman" w:cs="Times New Roman"/>
        </w:rPr>
        <w:t xml:space="preserve">x10 km grid cells for each non-native plant by the cumulative number of cells occupied by a group of five native species, yielding a proportion of non-native to native occupied cells for each year of their study period. </w:t>
      </w:r>
      <w:r w:rsidR="00103FE8" w:rsidRPr="00103FE8">
        <w:rPr>
          <w:rFonts w:ascii="Times New Roman" w:hAnsi="Times New Roman" w:cs="Times New Roman"/>
        </w:rPr>
        <w:t>A</w:t>
      </w:r>
      <w:r w:rsidRPr="00103FE8">
        <w:rPr>
          <w:rFonts w:ascii="Times New Roman" w:hAnsi="Times New Roman" w:cs="Times New Roman"/>
        </w:rPr>
        <w:t xml:space="preserve"> major assumption in the interpretation of this analysis is that spatial growth of native plants in the herbaria dataset does not represent the spread </w:t>
      </w:r>
      <w:r w:rsidR="00DB15FE">
        <w:rPr>
          <w:rFonts w:ascii="Times New Roman" w:hAnsi="Times New Roman" w:cs="Times New Roman"/>
        </w:rPr>
        <w:t>of</w:t>
      </w:r>
      <w:r w:rsidRPr="00103FE8">
        <w:rPr>
          <w:rFonts w:ascii="Times New Roman" w:hAnsi="Times New Roman" w:cs="Times New Roman"/>
        </w:rPr>
        <w:t xml:space="preserve"> these plants </w:t>
      </w:r>
      <w:r w:rsidRPr="00103FE8">
        <w:rPr>
          <w:rFonts w:ascii="Times New Roman" w:hAnsi="Times New Roman" w:cs="Times New Roman"/>
          <w:i/>
        </w:rPr>
        <w:t>per se</w:t>
      </w:r>
      <w:r w:rsidRPr="00103FE8">
        <w:rPr>
          <w:rFonts w:ascii="Times New Roman" w:hAnsi="Times New Roman" w:cs="Times New Roman"/>
        </w:rPr>
        <w:t xml:space="preserve">, but rather represents the increase in spatial coverage of herbaria records in general (i.e., an increase in the number of locations where samples are collected). 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w:t>
      </w:r>
      <w:r w:rsidR="00887657">
        <w:rPr>
          <w:rFonts w:ascii="Times New Roman" w:hAnsi="Times New Roman" w:cs="Times New Roman"/>
        </w:rPr>
        <w:t>plant rapidly spreading</w:t>
      </w:r>
      <w:r w:rsidRPr="00103FE8">
        <w:rPr>
          <w:rFonts w:ascii="Times New Roman" w:hAnsi="Times New Roman" w:cs="Times New Roman"/>
        </w:rPr>
        <w:t xml:space="preserve">. </w:t>
      </w:r>
    </w:p>
    <w:p w14:paraId="281ED052" w14:textId="77777777" w:rsidR="0059502B" w:rsidRPr="00D73FBF" w:rsidRDefault="0059502B" w:rsidP="002877A5">
      <w:pPr>
        <w:spacing w:line="480" w:lineRule="auto"/>
        <w:rPr>
          <w:rFonts w:ascii="Times New Roman" w:hAnsi="Times New Roman" w:cs="Times New Roman"/>
          <w:color w:val="7F7F7F" w:themeColor="text1" w:themeTint="80"/>
        </w:rPr>
      </w:pPr>
    </w:p>
    <w:p w14:paraId="412AA072" w14:textId="53E552A3" w:rsidR="0059502B" w:rsidRPr="009A7C3C" w:rsidRDefault="0059502B" w:rsidP="002877A5">
      <w:pPr>
        <w:spacing w:line="480" w:lineRule="auto"/>
        <w:ind w:firstLine="720"/>
        <w:rPr>
          <w:rFonts w:ascii="Times New Roman" w:hAnsi="Times New Roman" w:cs="Times New Roman"/>
        </w:rPr>
      </w:pPr>
      <w:r w:rsidRPr="009A7C3C">
        <w:rPr>
          <w:rFonts w:ascii="Times New Roman" w:hAnsi="Times New Roman" w:cs="Times New Roman"/>
        </w:rPr>
        <w:t>In this study, I was interested in examining spatial spread in a lar</w:t>
      </w:r>
      <w:r w:rsidR="006666CB">
        <w:rPr>
          <w:rFonts w:ascii="Times New Roman" w:hAnsi="Times New Roman" w:cs="Times New Roman"/>
        </w:rPr>
        <w:t xml:space="preserve">ger region than that studied by </w:t>
      </w:r>
      <w:r w:rsidR="004B34D5" w:rsidRPr="009A7C3C">
        <w:rPr>
          <w:rFonts w:ascii="Times New Roman" w:hAnsi="Times New Roman" w:cs="Times New Roman"/>
          <w:noProof/>
        </w:rPr>
        <w:t xml:space="preserve">Delisle </w:t>
      </w:r>
      <w:r w:rsidR="006666CB">
        <w:rPr>
          <w:rFonts w:ascii="Times New Roman" w:hAnsi="Times New Roman" w:cs="Times New Roman"/>
          <w:noProof/>
        </w:rPr>
        <w:t>and colleagues</w:t>
      </w:r>
      <w:r w:rsidR="004B34D5" w:rsidRPr="009A7C3C">
        <w:rPr>
          <w:rFonts w:ascii="Times New Roman" w:hAnsi="Times New Roman" w:cs="Times New Roman"/>
          <w:noProof/>
        </w:rPr>
        <w:t xml:space="preserve"> </w:t>
      </w:r>
      <w:r w:rsidR="006666CB">
        <w:rPr>
          <w:rFonts w:ascii="Times New Roman" w:hAnsi="Times New Roman" w:cs="Times New Roman"/>
          <w:noProof/>
        </w:rPr>
        <w:t>(</w:t>
      </w:r>
      <w:r w:rsidR="004B34D5" w:rsidRPr="009A7C3C">
        <w:rPr>
          <w:rFonts w:ascii="Times New Roman" w:hAnsi="Times New Roman" w:cs="Times New Roman"/>
          <w:noProof/>
        </w:rPr>
        <w:t>2003)</w:t>
      </w:r>
      <w:r w:rsidRPr="009A7C3C">
        <w:rPr>
          <w:rFonts w:ascii="Times New Roman" w:hAnsi="Times New Roman" w:cs="Times New Roman"/>
        </w:rPr>
        <w:t xml:space="preserve"> </w:t>
      </w:r>
      <w:r w:rsidR="006666CB">
        <w:rPr>
          <w:rFonts w:ascii="Times New Roman" w:hAnsi="Times New Roman" w:cs="Times New Roman"/>
        </w:rPr>
        <w:t>and</w:t>
      </w:r>
      <w:r w:rsidRPr="009A7C3C">
        <w:rPr>
          <w:rFonts w:ascii="Times New Roman" w:hAnsi="Times New Roman" w:cs="Times New Roman"/>
        </w:rPr>
        <w:t xml:space="preserve"> in using records from multiple herbaria</w:t>
      </w:r>
      <w:r w:rsidRPr="009A7C3C">
        <w:rPr>
          <w:rFonts w:ascii="Times New Roman" w:hAnsi="Times New Roman" w:cs="Times New Roman"/>
          <w:iCs/>
        </w:rPr>
        <w:t xml:space="preserve">. </w:t>
      </w:r>
      <w:r w:rsidR="00AA4E23" w:rsidRPr="009A7C3C">
        <w:rPr>
          <w:rFonts w:ascii="Times New Roman" w:hAnsi="Times New Roman" w:cs="Times New Roman"/>
          <w:iCs/>
        </w:rPr>
        <w:t>Further, s</w:t>
      </w:r>
      <w:r w:rsidRPr="009A7C3C">
        <w:rPr>
          <w:rFonts w:ascii="Times New Roman" w:hAnsi="Times New Roman" w:cs="Times New Roman"/>
        </w:rPr>
        <w:t xml:space="preserve">everal presence records for the group of associated species </w:t>
      </w:r>
      <w:r w:rsidR="00AA4E23" w:rsidRPr="009A7C3C">
        <w:rPr>
          <w:rFonts w:ascii="Times New Roman" w:hAnsi="Times New Roman" w:cs="Times New Roman"/>
        </w:rPr>
        <w:t>were</w:t>
      </w:r>
      <w:r w:rsidRPr="009A7C3C">
        <w:rPr>
          <w:rFonts w:ascii="Times New Roman" w:hAnsi="Times New Roman" w:cs="Times New Roman"/>
        </w:rPr>
        <w:t xml:space="preserve"> located in areas where </w:t>
      </w:r>
      <w:r w:rsidRPr="009A7C3C">
        <w:rPr>
          <w:rFonts w:ascii="Times New Roman" w:hAnsi="Times New Roman" w:cs="Times New Roman"/>
          <w:i/>
        </w:rPr>
        <w:t>F. alnus</w:t>
      </w:r>
      <w:r w:rsidRPr="009A7C3C">
        <w:rPr>
          <w:rFonts w:ascii="Times New Roman" w:hAnsi="Times New Roman" w:cs="Times New Roman"/>
        </w:rPr>
        <w:t xml:space="preserve"> has not been observed, most likely due to the larger niche breadth of some of the associated species compared to </w:t>
      </w:r>
      <w:r w:rsidR="006666CB">
        <w:rPr>
          <w:rFonts w:ascii="Times New Roman" w:hAnsi="Times New Roman" w:cs="Times New Roman"/>
          <w:i/>
        </w:rPr>
        <w:t xml:space="preserve">F. alnus, </w:t>
      </w:r>
      <w:r w:rsidR="006666CB">
        <w:rPr>
          <w:rFonts w:ascii="Times New Roman" w:hAnsi="Times New Roman" w:cs="Times New Roman"/>
        </w:rPr>
        <w:t>such as is the case for</w:t>
      </w:r>
      <w:r w:rsidRPr="009A7C3C">
        <w:rPr>
          <w:rFonts w:ascii="Times New Roman" w:hAnsi="Times New Roman" w:cs="Times New Roman"/>
        </w:rPr>
        <w:t xml:space="preserve"> </w:t>
      </w:r>
      <w:r w:rsidRPr="009A7C3C">
        <w:rPr>
          <w:rFonts w:ascii="Times New Roman" w:hAnsi="Times New Roman" w:cs="Times New Roman"/>
          <w:i/>
        </w:rPr>
        <w:t>Fraxinus americana</w:t>
      </w:r>
      <w:r w:rsidR="00887657">
        <w:rPr>
          <w:rFonts w:ascii="Times New Roman" w:hAnsi="Times New Roman" w:cs="Times New Roman"/>
        </w:rPr>
        <w:t>.</w:t>
      </w:r>
      <w:r w:rsidRPr="009A7C3C">
        <w:rPr>
          <w:rFonts w:ascii="Times New Roman" w:hAnsi="Times New Roman" w:cs="Times New Roman"/>
        </w:rPr>
        <w:t xml:space="preserve"> Including these records </w:t>
      </w:r>
      <w:r w:rsidR="003D0E90" w:rsidRPr="009A7C3C">
        <w:rPr>
          <w:rFonts w:ascii="Times New Roman" w:hAnsi="Times New Roman" w:cs="Times New Roman"/>
        </w:rPr>
        <w:t>increased</w:t>
      </w:r>
      <w:r w:rsidRPr="009A7C3C">
        <w:rPr>
          <w:rFonts w:ascii="Times New Roman" w:hAnsi="Times New Roman" w:cs="Times New Roman"/>
        </w:rPr>
        <w:t xml:space="preserve"> the area of occupancy measures for the group of associated species compared to the possible area of occupancy for </w:t>
      </w:r>
      <w:r w:rsidRPr="009A7C3C">
        <w:rPr>
          <w:rFonts w:ascii="Times New Roman" w:hAnsi="Times New Roman" w:cs="Times New Roman"/>
          <w:i/>
        </w:rPr>
        <w:t>F. alnus</w:t>
      </w:r>
      <w:r w:rsidRPr="009A7C3C">
        <w:rPr>
          <w:rFonts w:ascii="Times New Roman" w:hAnsi="Times New Roman" w:cs="Times New Roman"/>
        </w:rPr>
        <w:t xml:space="preserve">. Similarly, </w:t>
      </w:r>
      <w:r w:rsidR="003D0E90" w:rsidRPr="009A7C3C">
        <w:rPr>
          <w:rFonts w:ascii="Times New Roman" w:hAnsi="Times New Roman" w:cs="Times New Roman"/>
        </w:rPr>
        <w:t>I collected</w:t>
      </w:r>
      <w:r w:rsidRPr="009A7C3C">
        <w:rPr>
          <w:rFonts w:ascii="Times New Roman" w:hAnsi="Times New Roman" w:cs="Times New Roman"/>
        </w:rPr>
        <w:t xml:space="preserve"> </w:t>
      </w:r>
      <w:r w:rsidRPr="009A7C3C">
        <w:rPr>
          <w:rFonts w:ascii="Times New Roman" w:hAnsi="Times New Roman" w:cs="Times New Roman"/>
          <w:i/>
        </w:rPr>
        <w:t>F. alnus</w:t>
      </w:r>
      <w:r w:rsidRPr="009A7C3C">
        <w:rPr>
          <w:rFonts w:ascii="Times New Roman" w:hAnsi="Times New Roman" w:cs="Times New Roman"/>
        </w:rPr>
        <w:t xml:space="preserve"> </w:t>
      </w:r>
      <w:r w:rsidR="003D0E90" w:rsidRPr="009A7C3C">
        <w:rPr>
          <w:rFonts w:ascii="Times New Roman" w:hAnsi="Times New Roman" w:cs="Times New Roman"/>
        </w:rPr>
        <w:t xml:space="preserve">presence records </w:t>
      </w:r>
      <w:r w:rsidRPr="009A7C3C">
        <w:rPr>
          <w:rFonts w:ascii="Times New Roman" w:hAnsi="Times New Roman" w:cs="Times New Roman"/>
        </w:rPr>
        <w:t xml:space="preserve">from institutions </w:t>
      </w:r>
      <w:r w:rsidR="003D0E90" w:rsidRPr="009A7C3C">
        <w:rPr>
          <w:rFonts w:ascii="Times New Roman" w:hAnsi="Times New Roman" w:cs="Times New Roman"/>
        </w:rPr>
        <w:t>I did not collect</w:t>
      </w:r>
      <w:r w:rsidRPr="009A7C3C">
        <w:rPr>
          <w:rFonts w:ascii="Times New Roman" w:hAnsi="Times New Roman" w:cs="Times New Roman"/>
        </w:rPr>
        <w:t xml:space="preserve"> </w:t>
      </w:r>
      <w:r w:rsidRPr="009A7C3C">
        <w:rPr>
          <w:rFonts w:ascii="Times New Roman" w:hAnsi="Times New Roman" w:cs="Times New Roman"/>
        </w:rPr>
        <w:lastRenderedPageBreak/>
        <w:t xml:space="preserve">associated species records </w:t>
      </w:r>
      <w:r w:rsidR="003D0E90" w:rsidRPr="009A7C3C">
        <w:rPr>
          <w:rFonts w:ascii="Times New Roman" w:hAnsi="Times New Roman" w:cs="Times New Roman"/>
        </w:rPr>
        <w:t xml:space="preserve">from </w:t>
      </w:r>
      <w:r w:rsidRPr="009A7C3C">
        <w:rPr>
          <w:rFonts w:ascii="Times New Roman" w:hAnsi="Times New Roman" w:cs="Times New Roman"/>
        </w:rPr>
        <w:t>(</w:t>
      </w:r>
      <w:r w:rsidR="006666CB">
        <w:rPr>
          <w:rFonts w:ascii="Times New Roman" w:hAnsi="Times New Roman" w:cs="Times New Roman"/>
        </w:rPr>
        <w:t>i.e.,</w:t>
      </w:r>
      <w:r w:rsidRPr="009A7C3C">
        <w:rPr>
          <w:rFonts w:ascii="Times New Roman" w:hAnsi="Times New Roman" w:cs="Times New Roman"/>
        </w:rPr>
        <w:t xml:space="preserve"> Miami University Herbarium and Rutgers Herbarium). </w:t>
      </w:r>
      <w:r w:rsidR="009A7C3C" w:rsidRPr="009A7C3C">
        <w:rPr>
          <w:rFonts w:ascii="Times New Roman" w:hAnsi="Times New Roman" w:cs="Times New Roman"/>
        </w:rPr>
        <w:t xml:space="preserve">The </w:t>
      </w:r>
      <w:r w:rsidRPr="009A7C3C">
        <w:rPr>
          <w:rFonts w:ascii="Times New Roman" w:hAnsi="Times New Roman" w:cs="Times New Roman"/>
        </w:rPr>
        <w:t>records from these institutions were largely geographically restricted</w:t>
      </w:r>
      <w:r w:rsidR="006666CB">
        <w:rPr>
          <w:rFonts w:ascii="Times New Roman" w:hAnsi="Times New Roman" w:cs="Times New Roman"/>
        </w:rPr>
        <w:t>, being</w:t>
      </w:r>
      <w:r w:rsidRPr="009A7C3C">
        <w:rPr>
          <w:rFonts w:ascii="Times New Roman" w:hAnsi="Times New Roman" w:cs="Times New Roman"/>
        </w:rPr>
        <w:t xml:space="preserve"> primarily located in the states of Ohio and New Jersey </w:t>
      </w:r>
      <w:r w:rsidR="006666CB">
        <w:rPr>
          <w:rFonts w:ascii="Times New Roman" w:hAnsi="Times New Roman" w:cs="Times New Roman"/>
        </w:rPr>
        <w:t>for the institutions noted above,</w:t>
      </w:r>
      <w:r w:rsidRPr="009A7C3C">
        <w:rPr>
          <w:rFonts w:ascii="Times New Roman" w:hAnsi="Times New Roman" w:cs="Times New Roman"/>
        </w:rPr>
        <w:t xml:space="preserve"> and these locations were not always represented well in the larger group of associated species dataset. Therefore, </w:t>
      </w:r>
      <w:r w:rsidR="009A7C3C" w:rsidRPr="009A7C3C">
        <w:rPr>
          <w:rFonts w:ascii="Times New Roman" w:hAnsi="Times New Roman" w:cs="Times New Roman"/>
        </w:rPr>
        <w:t xml:space="preserve">including these records </w:t>
      </w:r>
      <w:r w:rsidR="00AA410C">
        <w:rPr>
          <w:rFonts w:ascii="Times New Roman" w:hAnsi="Times New Roman" w:cs="Times New Roman"/>
        </w:rPr>
        <w:t>increased</w:t>
      </w:r>
      <w:r w:rsidRPr="009A7C3C">
        <w:rPr>
          <w:rFonts w:ascii="Times New Roman" w:hAnsi="Times New Roman" w:cs="Times New Roman"/>
        </w:rPr>
        <w:t xml:space="preserve"> the area of occupancy of </w:t>
      </w:r>
      <w:r w:rsidRPr="009A7C3C">
        <w:rPr>
          <w:rFonts w:ascii="Times New Roman" w:hAnsi="Times New Roman" w:cs="Times New Roman"/>
          <w:i/>
        </w:rPr>
        <w:t>F. alnus</w:t>
      </w:r>
      <w:r w:rsidRPr="009A7C3C">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sidRPr="009A7C3C">
        <w:rPr>
          <w:rFonts w:ascii="Times New Roman" w:hAnsi="Times New Roman" w:cs="Times New Roman"/>
          <w:i/>
        </w:rPr>
        <w:t>F. alnus</w:t>
      </w:r>
      <w:r w:rsidRPr="009A7C3C">
        <w:rPr>
          <w:rFonts w:ascii="Times New Roman" w:hAnsi="Times New Roman" w:cs="Times New Roman"/>
        </w:rPr>
        <w:t xml:space="preserve"> to the cumulative area of occupancy of the associated group of species, limiting the records used to an area of coarse spatial overlap for both datasets. I defined the spatial overlap by creating a </w:t>
      </w:r>
      <w:r w:rsidR="006F7681">
        <w:rPr>
          <w:rFonts w:ascii="Times New Roman" w:hAnsi="Times New Roman" w:cs="Times New Roman"/>
        </w:rPr>
        <w:t>30 x 30 arc minute grid</w:t>
      </w:r>
      <w:r w:rsidR="003D4604" w:rsidRPr="009A7C3C">
        <w:rPr>
          <w:rFonts w:ascii="Times New Roman" w:hAnsi="Times New Roman" w:cs="Times New Roman"/>
        </w:rPr>
        <w:t xml:space="preserve"> (i.e., approximately 50 x 50 km)</w:t>
      </w:r>
      <w:r w:rsidR="003D4604">
        <w:rPr>
          <w:rFonts w:ascii="Times New Roman" w:hAnsi="Times New Roman" w:cs="Times New Roman"/>
        </w:rPr>
        <w:t xml:space="preserve"> and overlaying this on a map of all presence locations.</w:t>
      </w:r>
      <w:r w:rsidRPr="009A7C3C">
        <w:rPr>
          <w:rFonts w:ascii="Times New Roman" w:hAnsi="Times New Roman" w:cs="Times New Roman"/>
        </w:rPr>
        <w:t xml:space="preserve"> As described in </w:t>
      </w:r>
      <w:r w:rsidRPr="003D4604">
        <w:rPr>
          <w:rFonts w:ascii="Times New Roman" w:hAnsi="Times New Roman" w:cs="Times New Roman"/>
          <w:caps/>
        </w:rPr>
        <w:t>Area of occupancy through time</w:t>
      </w:r>
      <w:r w:rsidRPr="009A7C3C">
        <w:rPr>
          <w:rFonts w:ascii="Times New Roman" w:hAnsi="Times New Roman" w:cs="Times New Roman"/>
        </w:rPr>
        <w:t>, each record was assigned membership to one 30</w:t>
      </w:r>
      <w:r w:rsidR="00FC1481">
        <w:rPr>
          <w:rFonts w:ascii="Times New Roman" w:hAnsi="Times New Roman" w:cs="Times New Roman"/>
        </w:rPr>
        <w:t xml:space="preserve"> arc minute</w:t>
      </w:r>
      <w:r w:rsidRPr="009A7C3C">
        <w:rPr>
          <w:rFonts w:ascii="Times New Roman" w:hAnsi="Times New Roman" w:cs="Times New Roman"/>
        </w:rPr>
        <w:t xml:space="preserve"> grid cell based on its latitude and longitude value. I then constructed restricted </w:t>
      </w:r>
      <w:r w:rsidRPr="009A7C3C">
        <w:rPr>
          <w:rFonts w:ascii="Times New Roman" w:hAnsi="Times New Roman" w:cs="Times New Roman"/>
          <w:i/>
        </w:rPr>
        <w:t>F. alnus</w:t>
      </w:r>
      <w:r w:rsidRPr="009A7C3C">
        <w:rPr>
          <w:rFonts w:ascii="Times New Roman" w:hAnsi="Times New Roman" w:cs="Times New Roman"/>
        </w:rPr>
        <w:t xml:space="preserve"> and associated species </w:t>
      </w:r>
      <w:r w:rsidR="007E79E2">
        <w:rPr>
          <w:rFonts w:ascii="Times New Roman" w:hAnsi="Times New Roman" w:cs="Times New Roman"/>
        </w:rPr>
        <w:t>presence</w:t>
      </w:r>
      <w:r w:rsidRPr="009A7C3C">
        <w:rPr>
          <w:rFonts w:ascii="Times New Roman" w:hAnsi="Times New Roman" w:cs="Times New Roman"/>
        </w:rPr>
        <w:t xml:space="preserve"> datasets, which </w:t>
      </w:r>
      <w:r w:rsidR="00697E96">
        <w:rPr>
          <w:rFonts w:ascii="Times New Roman" w:hAnsi="Times New Roman" w:cs="Times New Roman"/>
        </w:rPr>
        <w:t xml:space="preserve">included only records that occurred in </w:t>
      </w:r>
      <w:r w:rsidR="00FC1481">
        <w:rPr>
          <w:rFonts w:ascii="Times New Roman" w:hAnsi="Times New Roman" w:cs="Times New Roman"/>
        </w:rPr>
        <w:t>30 arc minute</w:t>
      </w:r>
      <w:bookmarkStart w:id="2" w:name="_GoBack"/>
      <w:bookmarkEnd w:id="2"/>
      <w:r w:rsidRPr="009A7C3C">
        <w:rPr>
          <w:rFonts w:ascii="Times New Roman" w:hAnsi="Times New Roman" w:cs="Times New Roman"/>
        </w:rPr>
        <w:t xml:space="preserve"> grid cell</w:t>
      </w:r>
      <w:r w:rsidR="00697E96">
        <w:rPr>
          <w:rFonts w:ascii="Times New Roman" w:hAnsi="Times New Roman" w:cs="Times New Roman"/>
        </w:rPr>
        <w:t>s</w:t>
      </w:r>
      <w:r w:rsidRPr="009A7C3C">
        <w:rPr>
          <w:rFonts w:ascii="Times New Roman" w:hAnsi="Times New Roman" w:cs="Times New Roman"/>
        </w:rPr>
        <w:t xml:space="preserve"> occupied by at least one record from </w:t>
      </w:r>
      <w:r w:rsidRPr="009A7C3C">
        <w:rPr>
          <w:rFonts w:ascii="Times New Roman" w:hAnsi="Times New Roman" w:cs="Times New Roman"/>
          <w:iCs/>
        </w:rPr>
        <w:t>both</w:t>
      </w:r>
      <w:r w:rsidRPr="009A7C3C">
        <w:rPr>
          <w:rFonts w:ascii="Times New Roman" w:hAnsi="Times New Roman" w:cs="Times New Roman"/>
        </w:rPr>
        <w:t xml:space="preserve"> datasets during the study period. Using these restricted datasets, I calculated the ratio of the increase in the cumulative area of occupancy of </w:t>
      </w:r>
      <w:r w:rsidRPr="009A7C3C">
        <w:rPr>
          <w:rFonts w:ascii="Times New Roman" w:hAnsi="Times New Roman" w:cs="Times New Roman"/>
          <w:i/>
        </w:rPr>
        <w:t>F. alnus</w:t>
      </w:r>
      <w:r w:rsidRPr="009A7C3C">
        <w:rPr>
          <w:rFonts w:ascii="Times New Roman" w:hAnsi="Times New Roman" w:cs="Times New Roman"/>
        </w:rPr>
        <w:t xml:space="preserve"> to the group of associated species. In a separate analysis</w:t>
      </w:r>
      <w:r w:rsidR="009A7C3C" w:rsidRPr="009A7C3C">
        <w:rPr>
          <w:rFonts w:ascii="Times New Roman" w:hAnsi="Times New Roman" w:cs="Times New Roman"/>
        </w:rPr>
        <w:t>,</w:t>
      </w:r>
      <w:r w:rsidRPr="009A7C3C">
        <w:rPr>
          <w:rFonts w:ascii="Times New Roman" w:hAnsi="Times New Roman" w:cs="Times New Roman"/>
        </w:rPr>
        <w:t xml:space="preserve"> I compared the cumulative number of counties occupied through time, while accounting for similar concerns regarding sampling regions in space that are unsuitable to </w:t>
      </w:r>
      <w:r w:rsidRPr="009A7C3C">
        <w:rPr>
          <w:rFonts w:ascii="Times New Roman" w:hAnsi="Times New Roman" w:cs="Times New Roman"/>
          <w:i/>
        </w:rPr>
        <w:t>F. alnus</w:t>
      </w:r>
      <w:r w:rsidRPr="009A7C3C">
        <w:rPr>
          <w:rFonts w:ascii="Times New Roman" w:hAnsi="Times New Roman" w:cs="Times New Roman"/>
        </w:rPr>
        <w:t xml:space="preserve">. I only included records from counties that were occupied at some time by both </w:t>
      </w:r>
      <w:r w:rsidRPr="009A7C3C">
        <w:rPr>
          <w:rFonts w:ascii="Times New Roman" w:hAnsi="Times New Roman" w:cs="Times New Roman"/>
          <w:i/>
        </w:rPr>
        <w:t>F. alnus</w:t>
      </w:r>
      <w:r w:rsidRPr="009A7C3C">
        <w:rPr>
          <w:rFonts w:ascii="Times New Roman" w:hAnsi="Times New Roman" w:cs="Times New Roman"/>
        </w:rPr>
        <w:t xml:space="preserve"> and one of the associated plants. In this case, the ratio of the cumulative number of counties occupied at the end of </w:t>
      </w:r>
      <w:r w:rsidR="00481E43">
        <w:rPr>
          <w:rFonts w:ascii="Times New Roman" w:hAnsi="Times New Roman" w:cs="Times New Roman"/>
        </w:rPr>
        <w:t xml:space="preserve">the study period had to equal </w:t>
      </w:r>
      <w:r w:rsidR="005B0ADC">
        <w:rPr>
          <w:rFonts w:ascii="Times New Roman" w:hAnsi="Times New Roman" w:cs="Times New Roman"/>
        </w:rPr>
        <w:t>1.0</w:t>
      </w:r>
      <w:r w:rsidRPr="009A7C3C">
        <w:rPr>
          <w:rFonts w:ascii="Times New Roman" w:hAnsi="Times New Roman" w:cs="Times New Roman"/>
        </w:rPr>
        <w:t xml:space="preserve">. </w:t>
      </w:r>
      <w:r w:rsidR="00693831">
        <w:rPr>
          <w:rFonts w:ascii="Times New Roman" w:hAnsi="Times New Roman" w:cs="Times New Roman"/>
        </w:rPr>
        <w:t xml:space="preserve">I compared </w:t>
      </w:r>
      <w:r w:rsidRPr="009A7C3C">
        <w:rPr>
          <w:rFonts w:ascii="Times New Roman" w:hAnsi="Times New Roman" w:cs="Times New Roman"/>
        </w:rPr>
        <w:t xml:space="preserve">growth rates for the cumulative number of </w:t>
      </w:r>
      <w:r w:rsidRPr="009A7C3C">
        <w:rPr>
          <w:rFonts w:ascii="Times New Roman" w:hAnsi="Times New Roman" w:cs="Times New Roman"/>
        </w:rPr>
        <w:lastRenderedPageBreak/>
        <w:t xml:space="preserve">grid cells occupied and the cumulative number of counties occupied between </w:t>
      </w:r>
      <w:r w:rsidRPr="009A7C3C">
        <w:rPr>
          <w:rFonts w:ascii="Times New Roman" w:hAnsi="Times New Roman" w:cs="Times New Roman"/>
          <w:i/>
        </w:rPr>
        <w:t>F. alnus</w:t>
      </w:r>
      <w:r w:rsidRPr="009A7C3C">
        <w:rPr>
          <w:rFonts w:ascii="Times New Roman" w:hAnsi="Times New Roman" w:cs="Times New Roman"/>
        </w:rPr>
        <w:t xml:space="preserve"> and t</w:t>
      </w:r>
      <w:r w:rsidR="00693831">
        <w:rPr>
          <w:rFonts w:ascii="Times New Roman" w:hAnsi="Times New Roman" w:cs="Times New Roman"/>
        </w:rPr>
        <w:t>he group of associated species by dividing</w:t>
      </w:r>
      <w:r w:rsidRPr="009A7C3C">
        <w:rPr>
          <w:rFonts w:ascii="Times New Roman" w:hAnsi="Times New Roman" w:cs="Times New Roman"/>
        </w:rPr>
        <w:t xml:space="preserve"> the annual growth rate of </w:t>
      </w:r>
      <w:r w:rsidRPr="009A7C3C">
        <w:rPr>
          <w:rFonts w:ascii="Times New Roman" w:hAnsi="Times New Roman" w:cs="Times New Roman"/>
          <w:i/>
        </w:rPr>
        <w:t>F. alnus</w:t>
      </w:r>
      <w:r w:rsidRPr="009A7C3C">
        <w:rPr>
          <w:rFonts w:ascii="Times New Roman" w:hAnsi="Times New Roman" w:cs="Times New Roman"/>
        </w:rPr>
        <w:t xml:space="preserve"> records by the annual growth rate of the entire group of associated species.</w:t>
      </w:r>
    </w:p>
    <w:p w14:paraId="1B5A1A45" w14:textId="77777777" w:rsidR="0059502B" w:rsidRPr="00D73FBF" w:rsidRDefault="0059502B" w:rsidP="002877A5">
      <w:pPr>
        <w:spacing w:line="480" w:lineRule="auto"/>
        <w:rPr>
          <w:rFonts w:ascii="Times New Roman" w:hAnsi="Times New Roman" w:cs="Times New Roman"/>
          <w:color w:val="7F7F7F" w:themeColor="text1" w:themeTint="80"/>
        </w:rPr>
      </w:pPr>
    </w:p>
    <w:p w14:paraId="3E3F5DAD" w14:textId="6D997479" w:rsidR="0059502B" w:rsidRPr="00E83125" w:rsidRDefault="0059502B" w:rsidP="002877A5">
      <w:pPr>
        <w:spacing w:line="480" w:lineRule="auto"/>
        <w:rPr>
          <w:rFonts w:ascii="Times New Roman" w:hAnsi="Times New Roman" w:cs="Times New Roman"/>
          <w:caps/>
        </w:rPr>
      </w:pPr>
      <w:r w:rsidRPr="003D4660">
        <w:rPr>
          <w:rFonts w:ascii="Times New Roman" w:hAnsi="Times New Roman" w:cs="Times New Roman"/>
          <w:caps/>
        </w:rPr>
        <w:t>Comparison of number of records through time</w:t>
      </w:r>
      <w:r w:rsidR="00E83125">
        <w:rPr>
          <w:rFonts w:ascii="Times New Roman" w:hAnsi="Times New Roman" w:cs="Times New Roman"/>
          <w:caps/>
        </w:rPr>
        <w:t xml:space="preserve">. </w:t>
      </w:r>
      <w:r w:rsidRPr="00E83125">
        <w:rPr>
          <w:rFonts w:ascii="Times New Roman" w:hAnsi="Times New Roman" w:cs="Times New Roman"/>
        </w:rPr>
        <w:t xml:space="preserve">In addition to comparing trends in the areal increase of </w:t>
      </w:r>
      <w:r w:rsidRPr="00E83125">
        <w:rPr>
          <w:rFonts w:ascii="Times New Roman" w:hAnsi="Times New Roman" w:cs="Times New Roman"/>
          <w:i/>
        </w:rPr>
        <w:t>F. alnus</w:t>
      </w:r>
      <w:r w:rsidRPr="00E83125">
        <w:rPr>
          <w:rFonts w:ascii="Times New Roman" w:hAnsi="Times New Roman" w:cs="Times New Roman"/>
        </w:rPr>
        <w:t xml:space="preserve"> and the associated species, I also compared trends in the cumulative number of records through time. For each year of the study period, I divided the cumulative number of </w:t>
      </w:r>
      <w:r w:rsidRPr="00E83125">
        <w:rPr>
          <w:rFonts w:ascii="Times New Roman" w:hAnsi="Times New Roman" w:cs="Times New Roman"/>
          <w:i/>
        </w:rPr>
        <w:t>F. alnus</w:t>
      </w:r>
      <w:r w:rsidRPr="00E83125">
        <w:rPr>
          <w:rFonts w:ascii="Times New Roman" w:hAnsi="Times New Roman" w:cs="Times New Roman"/>
        </w:rPr>
        <w:t xml:space="preserve"> records by the cumulative number of associated species records. This correction method is similar to that proposed by </w:t>
      </w:r>
      <w:r w:rsidR="004B34D5" w:rsidRPr="00E83125">
        <w:rPr>
          <w:rFonts w:ascii="Times New Roman" w:hAnsi="Times New Roman" w:cs="Times New Roman"/>
          <w:noProof/>
        </w:rPr>
        <w:t>(Delisle et al. 2003)</w:t>
      </w:r>
      <w:r w:rsidRPr="00E83125">
        <w:rPr>
          <w:rFonts w:ascii="Times New Roman" w:hAnsi="Times New Roman" w:cs="Times New Roman"/>
        </w:rPr>
        <w:t xml:space="preserve"> and has been used in several studies to account for bias due to unequal sampling effort (e.g., </w:t>
      </w:r>
      <w:r w:rsidRPr="00E83125">
        <w:rPr>
          <w:rFonts w:ascii="Times New Roman" w:hAnsi="Times New Roman" w:cs="Times New Roman"/>
          <w:noProof/>
        </w:rPr>
        <w:t>Mihulka &amp; Pyšek 2001; Aikio et al. 2010a; Larkin 2011)</w:t>
      </w:r>
      <w:r w:rsidRPr="00E83125">
        <w:rPr>
          <w:rFonts w:ascii="Times New Roman" w:hAnsi="Times New Roman" w:cs="Times New Roman"/>
        </w:rPr>
        <w:t xml:space="preserve">. Additionally, to compare rates at which </w:t>
      </w:r>
      <w:r w:rsidRPr="00E83125">
        <w:rPr>
          <w:rFonts w:ascii="Times New Roman" w:hAnsi="Times New Roman" w:cs="Times New Roman"/>
          <w:i/>
          <w:iCs/>
        </w:rPr>
        <w:t xml:space="preserve">F. alnus </w:t>
      </w:r>
      <w:r w:rsidRPr="00E83125">
        <w:rPr>
          <w:rFonts w:ascii="Times New Roman" w:hAnsi="Times New Roman" w:cs="Times New Roman"/>
          <w:iCs/>
        </w:rPr>
        <w:t xml:space="preserve">and associated species </w:t>
      </w:r>
      <w:r w:rsidR="007E79E2">
        <w:rPr>
          <w:rFonts w:ascii="Times New Roman" w:hAnsi="Times New Roman" w:cs="Times New Roman"/>
          <w:iCs/>
        </w:rPr>
        <w:t>presence</w:t>
      </w:r>
      <w:r w:rsidRPr="00E83125">
        <w:rPr>
          <w:rFonts w:ascii="Times New Roman" w:hAnsi="Times New Roman" w:cs="Times New Roman"/>
          <w:iCs/>
        </w:rPr>
        <w:t xml:space="preserve">s were collected, I calculated the ratio of growth rates using both the annual and 10-year moving window average estimates. A ratio value less than 1.0 indicated that the rate at which </w:t>
      </w:r>
      <w:r w:rsidRPr="00E83125">
        <w:rPr>
          <w:rFonts w:ascii="Times New Roman" w:hAnsi="Times New Roman" w:cs="Times New Roman"/>
          <w:i/>
          <w:iCs/>
        </w:rPr>
        <w:t xml:space="preserve">F. alnus </w:t>
      </w:r>
      <w:r w:rsidR="007E79E2">
        <w:rPr>
          <w:rFonts w:ascii="Times New Roman" w:hAnsi="Times New Roman" w:cs="Times New Roman"/>
          <w:iCs/>
        </w:rPr>
        <w:t>presence</w:t>
      </w:r>
      <w:r w:rsidRPr="00E83125">
        <w:rPr>
          <w:rFonts w:ascii="Times New Roman" w:hAnsi="Times New Roman" w:cs="Times New Roman"/>
          <w:iCs/>
        </w:rPr>
        <w:t>s were being collected was lower than that of the associated species, while a ratio value of greater than 1.0 in</w:t>
      </w:r>
      <w:r w:rsidR="005E3BD2">
        <w:rPr>
          <w:rFonts w:ascii="Times New Roman" w:hAnsi="Times New Roman" w:cs="Times New Roman"/>
          <w:iCs/>
        </w:rPr>
        <w:t>dicated that it was greater than</w:t>
      </w:r>
      <w:r w:rsidRPr="00E83125">
        <w:rPr>
          <w:rFonts w:ascii="Times New Roman" w:hAnsi="Times New Roman" w:cs="Times New Roman"/>
          <w:iCs/>
        </w:rPr>
        <w:t xml:space="preserve"> that of the associated species.</w:t>
      </w:r>
    </w:p>
    <w:p w14:paraId="1FF99502" w14:textId="77777777" w:rsidR="0059502B" w:rsidRPr="00E83125" w:rsidRDefault="0059502B" w:rsidP="002877A5">
      <w:pPr>
        <w:spacing w:line="480" w:lineRule="auto"/>
        <w:rPr>
          <w:rFonts w:ascii="Times New Roman" w:hAnsi="Times New Roman" w:cs="Times New Roman"/>
          <w:b/>
        </w:rPr>
      </w:pPr>
      <w:r w:rsidRPr="00E83125">
        <w:rPr>
          <w:rFonts w:ascii="Times New Roman" w:hAnsi="Times New Roman" w:cs="Times New Roman"/>
          <w:b/>
        </w:rPr>
        <w:br w:type="page"/>
      </w:r>
    </w:p>
    <w:p w14:paraId="69B2AC4C" w14:textId="535FAD9A" w:rsidR="0059502B" w:rsidRPr="005572DE" w:rsidRDefault="0059502B" w:rsidP="002877A5">
      <w:pPr>
        <w:spacing w:line="480" w:lineRule="auto"/>
        <w:outlineLvl w:val="0"/>
        <w:rPr>
          <w:rFonts w:ascii="Times New Roman" w:hAnsi="Times New Roman" w:cs="Times New Roman"/>
          <w:b/>
          <w:color w:val="C00000"/>
        </w:rPr>
      </w:pPr>
      <w:r>
        <w:rPr>
          <w:rFonts w:ascii="Times New Roman" w:hAnsi="Times New Roman" w:cs="Times New Roman"/>
          <w:b/>
        </w:rPr>
        <w:lastRenderedPageBreak/>
        <w:t>Results</w:t>
      </w:r>
      <w:r w:rsidR="00C93E19">
        <w:rPr>
          <w:rFonts w:ascii="Times New Roman" w:hAnsi="Times New Roman" w:cs="Times New Roman"/>
          <w:b/>
        </w:rPr>
        <w:t xml:space="preserve"> </w:t>
      </w:r>
    </w:p>
    <w:p w14:paraId="0688C870" w14:textId="34F274B9" w:rsidR="0059502B" w:rsidRPr="000D147E" w:rsidRDefault="0059502B" w:rsidP="002877A5">
      <w:pPr>
        <w:widowControl w:val="0"/>
        <w:autoSpaceDE w:val="0"/>
        <w:autoSpaceDN w:val="0"/>
        <w:adjustRightInd w:val="0"/>
        <w:spacing w:line="480" w:lineRule="auto"/>
        <w:ind w:firstLine="720"/>
        <w:rPr>
          <w:rFonts w:ascii="Times New Roman" w:hAnsi="Times New Roman" w:cs="Times New Roman"/>
          <w:color w:val="000000" w:themeColor="text1"/>
        </w:rPr>
      </w:pPr>
      <w:r w:rsidRPr="000D147E">
        <w:rPr>
          <w:rFonts w:ascii="Times New Roman" w:hAnsi="Times New Roman" w:cs="Times New Roman"/>
          <w:color w:val="000000" w:themeColor="text1"/>
        </w:rPr>
        <w:t xml:space="preserve">I compiled a dataset of 749 </w:t>
      </w:r>
      <w:r w:rsidRPr="000D147E">
        <w:rPr>
          <w:rFonts w:ascii="Times New Roman" w:hAnsi="Times New Roman" w:cs="Times New Roman"/>
          <w:i/>
          <w:color w:val="000000" w:themeColor="text1"/>
        </w:rPr>
        <w:t>F. alnus</w:t>
      </w:r>
      <w:r w:rsidRPr="000D147E">
        <w:rPr>
          <w:rFonts w:ascii="Times New Roman" w:hAnsi="Times New Roman" w:cs="Times New Roman"/>
          <w:color w:val="000000" w:themeColor="text1"/>
        </w:rPr>
        <w:t xml:space="preserve"> </w:t>
      </w:r>
      <w:r w:rsidR="007E79E2">
        <w:rPr>
          <w:rFonts w:ascii="Times New Roman" w:hAnsi="Times New Roman" w:cs="Times New Roman"/>
          <w:color w:val="000000" w:themeColor="text1"/>
        </w:rPr>
        <w:t>presence</w:t>
      </w:r>
      <w:r w:rsidR="00342C47" w:rsidRPr="000D147E">
        <w:rPr>
          <w:rFonts w:ascii="Times New Roman" w:hAnsi="Times New Roman" w:cs="Times New Roman"/>
          <w:color w:val="000000" w:themeColor="text1"/>
        </w:rPr>
        <w:t xml:space="preserve"> records </w:t>
      </w:r>
      <w:r w:rsidRPr="000D147E">
        <w:rPr>
          <w:rFonts w:ascii="Times New Roman" w:hAnsi="Times New Roman" w:cs="Times New Roman"/>
          <w:color w:val="000000" w:themeColor="text1"/>
        </w:rPr>
        <w:t xml:space="preserve">and 5548 </w:t>
      </w:r>
      <w:r w:rsidR="00342C47" w:rsidRPr="000D147E">
        <w:rPr>
          <w:rFonts w:ascii="Times New Roman" w:hAnsi="Times New Roman" w:cs="Times New Roman"/>
          <w:color w:val="000000" w:themeColor="text1"/>
        </w:rPr>
        <w:t xml:space="preserve">associated species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records</w:t>
      </w:r>
      <w:r w:rsidR="00715F4C">
        <w:rPr>
          <w:rFonts w:ascii="Times New Roman" w:hAnsi="Times New Roman" w:cs="Times New Roman"/>
          <w:color w:val="000000" w:themeColor="text1"/>
        </w:rPr>
        <w:t xml:space="preserve"> from multiple sources (Table 1)</w:t>
      </w:r>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These records show that </w:t>
      </w:r>
      <w:r w:rsidRPr="000D147E">
        <w:rPr>
          <w:rFonts w:ascii="Times New Roman" w:hAnsi="Times New Roman" w:cs="Times New Roman"/>
          <w:i/>
          <w:color w:val="000000" w:themeColor="text1"/>
        </w:rPr>
        <w:t>F</w:t>
      </w:r>
      <w:r w:rsidR="00342C47" w:rsidRPr="000D147E">
        <w:rPr>
          <w:rFonts w:ascii="Times New Roman" w:hAnsi="Times New Roman" w:cs="Times New Roman"/>
          <w:i/>
          <w:color w:val="000000" w:themeColor="text1"/>
        </w:rPr>
        <w:t>.</w:t>
      </w:r>
      <w:r w:rsidRPr="000D147E">
        <w:rPr>
          <w:rFonts w:ascii="Times New Roman" w:hAnsi="Times New Roman" w:cs="Times New Roman"/>
          <w:i/>
          <w:color w:val="000000" w:themeColor="text1"/>
        </w:rPr>
        <w:t xml:space="preserve"> alnus</w:t>
      </w:r>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was </w:t>
      </w:r>
      <w:r w:rsidRPr="000D147E">
        <w:rPr>
          <w:rFonts w:ascii="Times New Roman" w:hAnsi="Times New Roman" w:cs="Times New Roman"/>
          <w:color w:val="000000" w:themeColor="text1"/>
        </w:rPr>
        <w:t xml:space="preserve">collected </w:t>
      </w:r>
      <w:r w:rsidR="00342C47" w:rsidRPr="000D147E">
        <w:rPr>
          <w:rFonts w:ascii="Times New Roman" w:hAnsi="Times New Roman" w:cs="Times New Roman"/>
          <w:color w:val="000000" w:themeColor="text1"/>
        </w:rPr>
        <w:t>across</w:t>
      </w:r>
      <w:r w:rsidRPr="000D147E">
        <w:rPr>
          <w:rFonts w:ascii="Times New Roman" w:hAnsi="Times New Roman" w:cs="Times New Roman"/>
          <w:color w:val="000000" w:themeColor="text1"/>
        </w:rPr>
        <w:t xml:space="preserve"> northeast and middle North America (</w:t>
      </w:r>
      <w:r w:rsidR="00511C9D">
        <w:rPr>
          <w:rFonts w:ascii="Times New Roman" w:hAnsi="Times New Roman" w:cs="Times New Roman"/>
          <w:color w:val="000000" w:themeColor="text1"/>
          <w:highlight w:val="yellow"/>
        </w:rPr>
        <w:t>Fig. 1</w:t>
      </w:r>
      <w:r w:rsidR="00342C47" w:rsidRPr="000D147E">
        <w:rPr>
          <w:rFonts w:ascii="Times New Roman" w:hAnsi="Times New Roman" w:cs="Times New Roman"/>
          <w:color w:val="000000" w:themeColor="text1"/>
        </w:rPr>
        <w:t>). The</w:t>
      </w:r>
      <w:r w:rsidRPr="000D147E">
        <w:rPr>
          <w:rFonts w:ascii="Times New Roman" w:hAnsi="Times New Roman" w:cs="Times New Roman"/>
          <w:color w:val="000000" w:themeColor="text1"/>
        </w:rPr>
        <w:t xml:space="preserve"> associated species </w:t>
      </w:r>
      <w:r w:rsidR="00342C47" w:rsidRPr="000D147E">
        <w:rPr>
          <w:rFonts w:ascii="Times New Roman" w:hAnsi="Times New Roman" w:cs="Times New Roman"/>
          <w:color w:val="000000" w:themeColor="text1"/>
        </w:rPr>
        <w:t>collection locations were</w:t>
      </w:r>
      <w:r w:rsidRPr="000D147E">
        <w:rPr>
          <w:rFonts w:ascii="Times New Roman" w:hAnsi="Times New Roman" w:cs="Times New Roman"/>
          <w:color w:val="000000" w:themeColor="text1"/>
        </w:rPr>
        <w:t xml:space="preserve"> largely inclusive of where </w:t>
      </w:r>
      <w:r w:rsidRPr="000D147E">
        <w:rPr>
          <w:rFonts w:ascii="Times New Roman" w:hAnsi="Times New Roman" w:cs="Times New Roman"/>
          <w:i/>
          <w:iCs/>
          <w:color w:val="000000" w:themeColor="text1"/>
        </w:rPr>
        <w:t>F. alnus</w:t>
      </w:r>
      <w:r w:rsidRPr="000D147E">
        <w:rPr>
          <w:rFonts w:ascii="Times New Roman" w:hAnsi="Times New Roman" w:cs="Times New Roman"/>
          <w:color w:val="000000" w:themeColor="text1"/>
        </w:rPr>
        <w:t xml:space="preserve"> was collected.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of</w:t>
      </w:r>
      <w:r w:rsidRPr="000D147E">
        <w:rPr>
          <w:rFonts w:ascii="Times New Roman" w:hAnsi="Times New Roman" w:cs="Times New Roman"/>
          <w:color w:val="000000" w:themeColor="text1"/>
        </w:rPr>
        <w:t xml:space="preserve"> </w:t>
      </w:r>
      <w:r w:rsidRPr="000D147E">
        <w:rPr>
          <w:rFonts w:ascii="Times New Roman" w:hAnsi="Times New Roman" w:cs="Times New Roman"/>
          <w:i/>
          <w:iCs/>
          <w:color w:val="000000" w:themeColor="text1"/>
        </w:rPr>
        <w:t>F. alnus</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was</w:t>
      </w:r>
      <w:r w:rsidRPr="000D147E">
        <w:rPr>
          <w:rFonts w:ascii="Times New Roman" w:hAnsi="Times New Roman" w:cs="Times New Roman"/>
          <w:color w:val="000000" w:themeColor="text1"/>
        </w:rPr>
        <w:t xml:space="preserve"> in 1879 in Hudson County, New Jersey (accessed from CHRB).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 xml:space="preserve">of one of the </w:t>
      </w:r>
      <w:r w:rsidRPr="000D147E">
        <w:rPr>
          <w:rFonts w:ascii="Times New Roman" w:hAnsi="Times New Roman" w:cs="Times New Roman"/>
          <w:color w:val="000000" w:themeColor="text1"/>
        </w:rPr>
        <w:t xml:space="preserve">associated species was for </w:t>
      </w:r>
      <w:r w:rsidRPr="000D147E">
        <w:rPr>
          <w:rFonts w:ascii="Times New Roman" w:hAnsi="Times New Roman" w:cs="Times New Roman"/>
          <w:i/>
          <w:iCs/>
          <w:color w:val="000000" w:themeColor="text1"/>
        </w:rPr>
        <w:t>Hamamelis virginiana</w:t>
      </w:r>
      <w:r w:rsidRPr="000D147E">
        <w:rPr>
          <w:rFonts w:ascii="Times New Roman" w:hAnsi="Times New Roman" w:cs="Times New Roman"/>
          <w:color w:val="000000" w:themeColor="text1"/>
        </w:rPr>
        <w:t xml:space="preserve"> in 1836 in Richland County, Ohio (accessed from CM). Only 36 </w:t>
      </w:r>
      <w:r w:rsidR="000D147E" w:rsidRPr="000D147E">
        <w:rPr>
          <w:rFonts w:ascii="Times New Roman" w:hAnsi="Times New Roman" w:cs="Times New Roman"/>
          <w:color w:val="000000" w:themeColor="text1"/>
        </w:rPr>
        <w:t xml:space="preserve">records of </w:t>
      </w:r>
      <w:r w:rsidRPr="000D147E">
        <w:rPr>
          <w:rFonts w:ascii="Times New Roman" w:hAnsi="Times New Roman" w:cs="Times New Roman"/>
          <w:color w:val="000000" w:themeColor="text1"/>
        </w:rPr>
        <w:t xml:space="preserve">associated species pre-dated the first </w:t>
      </w:r>
      <w:r w:rsidRPr="000D147E">
        <w:rPr>
          <w:rFonts w:ascii="Times New Roman" w:hAnsi="Times New Roman" w:cs="Times New Roman"/>
          <w:i/>
          <w:iCs/>
          <w:color w:val="000000" w:themeColor="text1"/>
        </w:rPr>
        <w:t>F. alnus</w:t>
      </w:r>
      <w:r w:rsidRPr="000D147E">
        <w:rPr>
          <w:rFonts w:ascii="Times New Roman" w:hAnsi="Times New Roman" w:cs="Times New Roman"/>
          <w:color w:val="000000" w:themeColor="text1"/>
        </w:rPr>
        <w:t xml:space="preserve"> record. A total of 14 </w:t>
      </w:r>
      <w:r w:rsidRPr="000D147E">
        <w:rPr>
          <w:rFonts w:ascii="Times New Roman" w:hAnsi="Times New Roman" w:cs="Times New Roman"/>
          <w:i/>
          <w:iCs/>
          <w:color w:val="000000" w:themeColor="text1"/>
        </w:rPr>
        <w:t>F. alnus</w:t>
      </w:r>
      <w:r w:rsidRPr="000D147E">
        <w:rPr>
          <w:rFonts w:ascii="Times New Roman" w:hAnsi="Times New Roman" w:cs="Times New Roman"/>
          <w:color w:val="000000" w:themeColor="text1"/>
        </w:rPr>
        <w:t xml:space="preserve"> specimens were deposited in 4 s</w:t>
      </w:r>
      <w:r w:rsidR="000D147E" w:rsidRPr="000D147E">
        <w:rPr>
          <w:rFonts w:ascii="Times New Roman" w:hAnsi="Times New Roman" w:cs="Times New Roman"/>
          <w:color w:val="000000" w:themeColor="text1"/>
        </w:rPr>
        <w:t>eparate herbaria prior to 1900; 12</w:t>
      </w:r>
      <w:r w:rsidRPr="000D147E">
        <w:rPr>
          <w:rFonts w:ascii="Times New Roman" w:hAnsi="Times New Roman" w:cs="Times New Roman"/>
          <w:color w:val="000000" w:themeColor="text1"/>
        </w:rPr>
        <w:t xml:space="preserve"> were georeferenced to the metropolitan New York City </w:t>
      </w:r>
      <w:r w:rsidR="000D147E" w:rsidRPr="000D147E">
        <w:rPr>
          <w:rFonts w:ascii="Times New Roman" w:hAnsi="Times New Roman" w:cs="Times New Roman"/>
          <w:color w:val="000000" w:themeColor="text1"/>
        </w:rPr>
        <w:t>region</w:t>
      </w:r>
      <w:r w:rsidRPr="000D147E">
        <w:rPr>
          <w:rFonts w:ascii="Times New Roman" w:hAnsi="Times New Roman" w:cs="Times New Roman"/>
          <w:color w:val="000000" w:themeColor="text1"/>
        </w:rPr>
        <w:t xml:space="preserve"> (9 in the state of New Jersey) and 2 were collected in southern Ontario (as reported in </w:t>
      </w:r>
      <w:r w:rsidRPr="000D147E">
        <w:rPr>
          <w:rFonts w:ascii="Times New Roman" w:hAnsi="Times New Roman" w:cs="Times New Roman"/>
          <w:noProof/>
          <w:color w:val="000000" w:themeColor="text1"/>
        </w:rPr>
        <w:t>Catling &amp; Porebski 1994)</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w:t>
      </w:r>
      <w:r w:rsidRPr="000D147E">
        <w:rPr>
          <w:rFonts w:ascii="Times New Roman" w:hAnsi="Times New Roman" w:cs="Times New Roman"/>
          <w:color w:val="000000" w:themeColor="text1"/>
        </w:rPr>
        <w:t xml:space="preserve">he number of herbarium specimens collected for both </w:t>
      </w:r>
      <w:r w:rsidRPr="000D147E">
        <w:rPr>
          <w:rFonts w:ascii="Times New Roman" w:hAnsi="Times New Roman" w:cs="Times New Roman"/>
          <w:i/>
          <w:color w:val="000000" w:themeColor="text1"/>
        </w:rPr>
        <w:t>F. alnus</w:t>
      </w:r>
      <w:r w:rsidRPr="000D147E">
        <w:rPr>
          <w:rFonts w:ascii="Times New Roman" w:hAnsi="Times New Roman" w:cs="Times New Roman"/>
          <w:color w:val="000000" w:themeColor="text1"/>
        </w:rPr>
        <w:t xml:space="preserve"> and the group of associated species increased through time (</w:t>
      </w:r>
      <w:r w:rsidR="00D427F4">
        <w:rPr>
          <w:rFonts w:ascii="Times New Roman" w:hAnsi="Times New Roman" w:cs="Times New Roman"/>
          <w:color w:val="000000" w:themeColor="text1"/>
        </w:rPr>
        <w:t>Fig. 2</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The</w:t>
      </w:r>
      <w:r w:rsidRPr="000D147E">
        <w:rPr>
          <w:rFonts w:ascii="Times New Roman" w:hAnsi="Times New Roman" w:cs="Times New Roman"/>
          <w:color w:val="000000" w:themeColor="text1"/>
        </w:rPr>
        <w:t xml:space="preserve"> associated species</w:t>
      </w:r>
      <w:r w:rsidR="000D147E" w:rsidRPr="000D147E">
        <w:rPr>
          <w:rFonts w:ascii="Times New Roman" w:hAnsi="Times New Roman" w:cs="Times New Roman"/>
          <w:color w:val="000000" w:themeColor="text1"/>
        </w:rPr>
        <w:t xml:space="preserve"> showed</w:t>
      </w:r>
      <w:r w:rsidRPr="000D147E">
        <w:rPr>
          <w:rFonts w:ascii="Times New Roman" w:hAnsi="Times New Roman" w:cs="Times New Roman"/>
          <w:color w:val="000000" w:themeColor="text1"/>
        </w:rPr>
        <w:t xml:space="preserve"> a substantial increase in the number of records collected at the beginning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followed by another increase after 1950. There was a steady increase in the number of records collected per decade from the time of the first recorded presence of </w:t>
      </w:r>
      <w:r w:rsidRPr="000D147E">
        <w:rPr>
          <w:rFonts w:ascii="Times New Roman" w:hAnsi="Times New Roman" w:cs="Times New Roman"/>
          <w:i/>
          <w:color w:val="000000" w:themeColor="text1"/>
        </w:rPr>
        <w:t>F. alnus</w:t>
      </w:r>
      <w:r w:rsidRPr="000D147E">
        <w:rPr>
          <w:rFonts w:ascii="Times New Roman" w:hAnsi="Times New Roman" w:cs="Times New Roman"/>
          <w:color w:val="000000" w:themeColor="text1"/>
        </w:rPr>
        <w:t xml:space="preserve"> in the United States to the end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For both groups, there was a dramatic decline in the number of records at the start of 21</w:t>
      </w:r>
      <w:r w:rsidRPr="000D147E">
        <w:rPr>
          <w:rFonts w:ascii="Times New Roman" w:hAnsi="Times New Roman" w:cs="Times New Roman"/>
          <w:color w:val="000000" w:themeColor="text1"/>
          <w:vertAlign w:val="superscript"/>
        </w:rPr>
        <w:t>st</w:t>
      </w:r>
      <w:r w:rsidRPr="000D147E">
        <w:rPr>
          <w:rFonts w:ascii="Times New Roman" w:hAnsi="Times New Roman" w:cs="Times New Roman"/>
          <w:color w:val="000000" w:themeColor="text1"/>
        </w:rPr>
        <w:t xml:space="preserve"> century, which is a pattern </w:t>
      </w:r>
      <w:r w:rsidR="000D147E" w:rsidRPr="000D147E">
        <w:rPr>
          <w:rFonts w:ascii="Times New Roman" w:hAnsi="Times New Roman" w:cs="Times New Roman"/>
          <w:color w:val="000000" w:themeColor="text1"/>
        </w:rPr>
        <w:t xml:space="preserve">also </w:t>
      </w:r>
      <w:r w:rsidRPr="000D147E">
        <w:rPr>
          <w:rFonts w:ascii="Times New Roman" w:hAnsi="Times New Roman" w:cs="Times New Roman"/>
          <w:color w:val="000000" w:themeColor="text1"/>
        </w:rPr>
        <w:t xml:space="preserve">observed elsewhere </w:t>
      </w:r>
      <w:r w:rsidR="004B34D5" w:rsidRPr="000D147E">
        <w:rPr>
          <w:rFonts w:ascii="Times New Roman" w:hAnsi="Times New Roman" w:cs="Times New Roman"/>
          <w:noProof/>
          <w:color w:val="000000" w:themeColor="text1"/>
        </w:rPr>
        <w:t>(Prather et al. 2004)</w:t>
      </w:r>
      <w:r w:rsidRPr="000D147E">
        <w:rPr>
          <w:rFonts w:ascii="Times New Roman" w:hAnsi="Times New Roman" w:cs="Times New Roman"/>
          <w:color w:val="000000" w:themeColor="text1"/>
        </w:rPr>
        <w:t>.</w:t>
      </w:r>
    </w:p>
    <w:p w14:paraId="487E2895" w14:textId="77777777" w:rsidR="0059502B" w:rsidRPr="007D5D7A" w:rsidRDefault="0059502B" w:rsidP="002877A5">
      <w:pPr>
        <w:spacing w:line="480" w:lineRule="auto"/>
        <w:rPr>
          <w:rFonts w:ascii="Times New Roman" w:hAnsi="Times New Roman" w:cs="Times New Roman"/>
          <w:b/>
          <w:color w:val="7F7F7F" w:themeColor="text1" w:themeTint="80"/>
        </w:rPr>
      </w:pPr>
    </w:p>
    <w:p w14:paraId="2AE7C94D" w14:textId="2A4CC34F" w:rsidR="0059502B" w:rsidRPr="00695C3B" w:rsidRDefault="0059502B" w:rsidP="002877A5">
      <w:pPr>
        <w:spacing w:line="480" w:lineRule="auto"/>
        <w:ind w:firstLine="720"/>
        <w:rPr>
          <w:rFonts w:ascii="Times New Roman" w:hAnsi="Times New Roman" w:cs="Times New Roman"/>
          <w:color w:val="000000" w:themeColor="text1"/>
        </w:rPr>
      </w:pPr>
      <w:r w:rsidRPr="00695C3B">
        <w:rPr>
          <w:rFonts w:ascii="Times New Roman" w:hAnsi="Times New Roman" w:cs="Times New Roman"/>
          <w:color w:val="000000" w:themeColor="text1"/>
        </w:rPr>
        <w:t>The</w:t>
      </w:r>
      <w:r w:rsidR="000D089F" w:rsidRPr="00695C3B">
        <w:rPr>
          <w:rFonts w:ascii="Times New Roman" w:hAnsi="Times New Roman" w:cs="Times New Roman"/>
          <w:color w:val="000000" w:themeColor="text1"/>
        </w:rPr>
        <w:t xml:space="preserve"> trend of the</w:t>
      </w:r>
      <w:r w:rsidRPr="00695C3B">
        <w:rPr>
          <w:rFonts w:ascii="Times New Roman" w:hAnsi="Times New Roman" w:cs="Times New Roman"/>
          <w:color w:val="000000" w:themeColor="text1"/>
        </w:rPr>
        <w:t xml:space="preserve"> log cumulative number of records through time indicates </w:t>
      </w:r>
      <w:r w:rsidR="000D089F" w:rsidRPr="00695C3B">
        <w:rPr>
          <w:rFonts w:ascii="Times New Roman" w:hAnsi="Times New Roman" w:cs="Times New Roman"/>
          <w:color w:val="000000" w:themeColor="text1"/>
        </w:rPr>
        <w:t xml:space="preserve">a deviation from exponential growth for both </w:t>
      </w:r>
      <w:r w:rsidR="000D089F" w:rsidRPr="00695C3B">
        <w:rPr>
          <w:rFonts w:ascii="Times New Roman" w:hAnsi="Times New Roman" w:cs="Times New Roman"/>
          <w:i/>
          <w:iCs/>
          <w:color w:val="000000" w:themeColor="text1"/>
        </w:rPr>
        <w:t xml:space="preserve">F. alnus </w:t>
      </w:r>
      <w:r w:rsidR="000D089F" w:rsidRPr="00695C3B">
        <w:rPr>
          <w:rFonts w:ascii="Times New Roman" w:hAnsi="Times New Roman" w:cs="Times New Roman"/>
          <w:iCs/>
          <w:color w:val="000000" w:themeColor="text1"/>
        </w:rPr>
        <w:t>and the group of associated species</w:t>
      </w:r>
      <w:r w:rsidR="00AB5C65" w:rsidRPr="00695C3B">
        <w:rPr>
          <w:rFonts w:ascii="Times New Roman" w:hAnsi="Times New Roman" w:cs="Times New Roman"/>
          <w:iCs/>
          <w:color w:val="000000" w:themeColor="text1"/>
        </w:rPr>
        <w:t xml:space="preserve"> </w:t>
      </w:r>
      <w:r w:rsidR="00AB5C65" w:rsidRPr="00695C3B">
        <w:rPr>
          <w:rFonts w:ascii="Times New Roman" w:hAnsi="Times New Roman" w:cs="Times New Roman"/>
          <w:iCs/>
          <w:color w:val="000000" w:themeColor="text1"/>
        </w:rPr>
        <w:lastRenderedPageBreak/>
        <w:t>(</w:t>
      </w:r>
      <w:r w:rsidR="00DD4F8A">
        <w:rPr>
          <w:rFonts w:ascii="Times New Roman" w:hAnsi="Times New Roman" w:cs="Times New Roman"/>
          <w:iCs/>
          <w:color w:val="000000" w:themeColor="text1"/>
        </w:rPr>
        <w:t>Fig. 3</w:t>
      </w:r>
      <w:r w:rsidR="000D089F" w:rsidRPr="00695C3B">
        <w:rPr>
          <w:rFonts w:ascii="Times New Roman" w:hAnsi="Times New Roman" w:cs="Times New Roman"/>
          <w:iCs/>
          <w:color w:val="000000" w:themeColor="text1"/>
        </w:rPr>
        <w:t>A).</w:t>
      </w:r>
      <w:r w:rsidR="00AB5C65"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The best-fit regression models were a cubic polynomial regression for </w:t>
      </w:r>
      <w:r w:rsidRPr="00695C3B">
        <w:rPr>
          <w:rFonts w:ascii="Times New Roman" w:hAnsi="Times New Roman" w:cs="Times New Roman"/>
          <w:i/>
          <w:color w:val="000000" w:themeColor="text1"/>
        </w:rPr>
        <w:t>F. alnus</w:t>
      </w:r>
      <w:r w:rsidRPr="00695C3B">
        <w:rPr>
          <w:rFonts w:ascii="Times New Roman" w:hAnsi="Times New Roman" w:cs="Times New Roman"/>
          <w:color w:val="000000" w:themeColor="text1"/>
        </w:rPr>
        <w:t xml:space="preserve">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 0.989, df = 124, P &lt;&lt; 0.05) and a quadrati</w:t>
      </w:r>
      <w:r w:rsidR="00AB5C65" w:rsidRPr="00695C3B">
        <w:rPr>
          <w:rFonts w:ascii="Times New Roman" w:hAnsi="Times New Roman" w:cs="Times New Roman"/>
          <w:color w:val="000000" w:themeColor="text1"/>
        </w:rPr>
        <w:t xml:space="preserve">c polynomial regression for the </w:t>
      </w:r>
      <w:r w:rsidRPr="00695C3B">
        <w:rPr>
          <w:rFonts w:ascii="Times New Roman" w:hAnsi="Times New Roman" w:cs="Times New Roman"/>
          <w:color w:val="000000" w:themeColor="text1"/>
        </w:rPr>
        <w:t>associated species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0.979, df = 174, P</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&lt;&lt;</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0.05 respectively). The cumulative number of records for the group of associated species increased steadily from the late 1800s to the present. The cumulative number of records for </w:t>
      </w:r>
      <w:r w:rsidRPr="00695C3B">
        <w:rPr>
          <w:rFonts w:ascii="Times New Roman" w:hAnsi="Times New Roman" w:cs="Times New Roman"/>
          <w:i/>
          <w:color w:val="000000" w:themeColor="text1"/>
        </w:rPr>
        <w:t>F. alnus</w:t>
      </w:r>
      <w:r w:rsidRPr="00695C3B">
        <w:rPr>
          <w:rFonts w:ascii="Times New Roman" w:hAnsi="Times New Roman" w:cs="Times New Roman"/>
          <w:color w:val="000000" w:themeColor="text1"/>
        </w:rPr>
        <w:t xml:space="preserve"> increased rapidly from the late 1800s to approximately 1930. Ratios of the annual growth rates and ten year moving average growth rates show that the rate </w:t>
      </w:r>
      <w:r w:rsidR="009E790D">
        <w:rPr>
          <w:rFonts w:ascii="Times New Roman" w:hAnsi="Times New Roman" w:cs="Times New Roman"/>
          <w:color w:val="000000" w:themeColor="text1"/>
        </w:rPr>
        <w:t>for</w:t>
      </w:r>
      <w:r w:rsidRPr="00695C3B">
        <w:rPr>
          <w:rFonts w:ascii="Times New Roman" w:hAnsi="Times New Roman" w:cs="Times New Roman"/>
          <w:color w:val="000000" w:themeColor="text1"/>
        </w:rPr>
        <w:t xml:space="preserve"> </w:t>
      </w:r>
      <w:r w:rsidRPr="00695C3B">
        <w:rPr>
          <w:rFonts w:ascii="Times New Roman" w:hAnsi="Times New Roman" w:cs="Times New Roman"/>
          <w:i/>
          <w:color w:val="000000" w:themeColor="text1"/>
        </w:rPr>
        <w:t>F. alnus</w:t>
      </w:r>
      <w:r w:rsidRPr="00695C3B">
        <w:rPr>
          <w:rFonts w:ascii="Times New Roman" w:hAnsi="Times New Roman" w:cs="Times New Roman"/>
          <w:color w:val="000000" w:themeColor="text1"/>
        </w:rPr>
        <w:t xml:space="preserve"> collections was generally slower than that of the associated species prior to approximately 1920, but faster during most of the 20</w:t>
      </w:r>
      <w:r w:rsidRPr="00695C3B">
        <w:rPr>
          <w:rFonts w:ascii="Times New Roman" w:hAnsi="Times New Roman" w:cs="Times New Roman"/>
          <w:color w:val="000000" w:themeColor="text1"/>
          <w:vertAlign w:val="superscript"/>
        </w:rPr>
        <w:t>th</w:t>
      </w:r>
      <w:r w:rsidR="00AA759E" w:rsidRPr="00695C3B">
        <w:rPr>
          <w:rFonts w:ascii="Times New Roman" w:hAnsi="Times New Roman" w:cs="Times New Roman"/>
          <w:color w:val="000000" w:themeColor="text1"/>
        </w:rPr>
        <w:t xml:space="preserve"> century (</w:t>
      </w:r>
      <w:r w:rsidR="00DD4F8A">
        <w:rPr>
          <w:rFonts w:ascii="Times New Roman" w:hAnsi="Times New Roman" w:cs="Times New Roman"/>
          <w:color w:val="000000" w:themeColor="text1"/>
        </w:rPr>
        <w:t>Fig. 3</w:t>
      </w:r>
      <w:r w:rsidRPr="00695C3B">
        <w:rPr>
          <w:rFonts w:ascii="Times New Roman" w:hAnsi="Times New Roman" w:cs="Times New Roman"/>
          <w:color w:val="000000" w:themeColor="text1"/>
        </w:rPr>
        <w:t xml:space="preserve">B). The ratio of the cumulative increase in records of </w:t>
      </w:r>
      <w:r w:rsidRPr="00695C3B">
        <w:rPr>
          <w:rFonts w:ascii="Times New Roman" w:hAnsi="Times New Roman" w:cs="Times New Roman"/>
          <w:i/>
          <w:color w:val="000000" w:themeColor="text1"/>
        </w:rPr>
        <w:t>F. alnus</w:t>
      </w:r>
      <w:r w:rsidRPr="00695C3B">
        <w:rPr>
          <w:rFonts w:ascii="Times New Roman" w:hAnsi="Times New Roman" w:cs="Times New Roman"/>
          <w:color w:val="000000" w:themeColor="text1"/>
        </w:rPr>
        <w:t xml:space="preserve"> to the associated species corroborates this patter</w:t>
      </w:r>
      <w:r w:rsidR="00AB7398" w:rsidRPr="00695C3B">
        <w:rPr>
          <w:rFonts w:ascii="Times New Roman" w:hAnsi="Times New Roman" w:cs="Times New Roman"/>
          <w:color w:val="000000" w:themeColor="text1"/>
        </w:rPr>
        <w:t>n</w:t>
      </w:r>
      <w:r w:rsidRPr="00695C3B">
        <w:rPr>
          <w:rFonts w:ascii="Times New Roman" w:hAnsi="Times New Roman" w:cs="Times New Roman"/>
          <w:color w:val="000000" w:themeColor="text1"/>
        </w:rPr>
        <w:t xml:space="preserve">, indicating that the increase of </w:t>
      </w:r>
      <w:r w:rsidRPr="00695C3B">
        <w:rPr>
          <w:rFonts w:ascii="Times New Roman" w:hAnsi="Times New Roman" w:cs="Times New Roman"/>
          <w:i/>
          <w:iCs/>
          <w:color w:val="000000" w:themeColor="text1"/>
        </w:rPr>
        <w:t>F. alnus</w:t>
      </w:r>
      <w:r w:rsidRPr="00695C3B">
        <w:rPr>
          <w:rFonts w:ascii="Times New Roman" w:hAnsi="Times New Roman" w:cs="Times New Roman"/>
          <w:color w:val="000000" w:themeColor="text1"/>
        </w:rPr>
        <w:t xml:space="preserve"> records was greater than the associated species </w:t>
      </w:r>
      <w:r w:rsidR="00207EF8" w:rsidRPr="00695C3B">
        <w:rPr>
          <w:rFonts w:ascii="Times New Roman" w:hAnsi="Times New Roman" w:cs="Times New Roman"/>
          <w:color w:val="000000" w:themeColor="text1"/>
        </w:rPr>
        <w:t>from 1920 to the present (</w:t>
      </w:r>
      <w:r w:rsidR="00DD4F8A">
        <w:rPr>
          <w:rFonts w:ascii="Times New Roman" w:hAnsi="Times New Roman" w:cs="Times New Roman"/>
          <w:color w:val="000000" w:themeColor="text1"/>
        </w:rPr>
        <w:t>Fig. 3</w:t>
      </w:r>
      <w:r w:rsidRPr="00695C3B">
        <w:rPr>
          <w:rFonts w:ascii="Times New Roman" w:hAnsi="Times New Roman" w:cs="Times New Roman"/>
          <w:color w:val="000000" w:themeColor="text1"/>
        </w:rPr>
        <w:t xml:space="preserve">C). </w:t>
      </w:r>
    </w:p>
    <w:p w14:paraId="19225B67" w14:textId="77777777" w:rsidR="0059502B" w:rsidRPr="007D5D7A" w:rsidRDefault="0059502B" w:rsidP="002877A5">
      <w:pPr>
        <w:spacing w:line="480" w:lineRule="auto"/>
        <w:rPr>
          <w:rFonts w:ascii="Times New Roman" w:hAnsi="Times New Roman" w:cs="Times New Roman"/>
          <w:color w:val="7F7F7F" w:themeColor="text1" w:themeTint="80"/>
        </w:rPr>
      </w:pPr>
    </w:p>
    <w:p w14:paraId="56193C62" w14:textId="718BC61D" w:rsidR="0059502B" w:rsidRPr="005028DF" w:rsidRDefault="0059502B" w:rsidP="002877A5">
      <w:pPr>
        <w:spacing w:line="480" w:lineRule="auto"/>
        <w:ind w:firstLine="720"/>
        <w:rPr>
          <w:rFonts w:ascii="Times New Roman" w:hAnsi="Times New Roman" w:cs="Times New Roman"/>
          <w:color w:val="000000" w:themeColor="text1"/>
        </w:rPr>
      </w:pPr>
      <w:r w:rsidRPr="005028DF">
        <w:rPr>
          <w:rFonts w:ascii="Times New Roman" w:hAnsi="Times New Roman" w:cs="Times New Roman"/>
          <w:color w:val="000000" w:themeColor="text1"/>
        </w:rPr>
        <w:t>The cumulat</w:t>
      </w:r>
      <w:r w:rsidR="009E790D">
        <w:rPr>
          <w:rFonts w:ascii="Times New Roman" w:hAnsi="Times New Roman" w:cs="Times New Roman"/>
          <w:color w:val="000000" w:themeColor="text1"/>
        </w:rPr>
        <w:t>ive number of occupied 5’</w:t>
      </w:r>
      <w:r w:rsidRPr="005028DF">
        <w:rPr>
          <w:rFonts w:ascii="Times New Roman" w:hAnsi="Times New Roman" w:cs="Times New Roman"/>
          <w:color w:val="000000" w:themeColor="text1"/>
        </w:rPr>
        <w:t xml:space="preserve"> grid cells for </w:t>
      </w:r>
      <w:r w:rsidRPr="005028DF">
        <w:rPr>
          <w:rFonts w:ascii="Times New Roman" w:hAnsi="Times New Roman" w:cs="Times New Roman"/>
          <w:i/>
          <w:iCs/>
          <w:color w:val="000000" w:themeColor="text1"/>
        </w:rPr>
        <w:t>F. alnus</w:t>
      </w:r>
      <w:r w:rsidRPr="005028DF">
        <w:rPr>
          <w:rFonts w:ascii="Times New Roman" w:hAnsi="Times New Roman" w:cs="Times New Roman"/>
          <w:color w:val="000000" w:themeColor="text1"/>
        </w:rPr>
        <w:t xml:space="preserve"> and the associated species, c</w:t>
      </w:r>
      <w:r w:rsidR="009E790D">
        <w:rPr>
          <w:rFonts w:ascii="Times New Roman" w:hAnsi="Times New Roman" w:cs="Times New Roman"/>
          <w:color w:val="000000" w:themeColor="text1"/>
        </w:rPr>
        <w:t>onstrained to overlap within 30’</w:t>
      </w:r>
      <w:r w:rsidRPr="005028DF">
        <w:rPr>
          <w:rFonts w:ascii="Times New Roman" w:hAnsi="Times New Roman" w:cs="Times New Roman"/>
          <w:color w:val="000000" w:themeColor="text1"/>
        </w:rPr>
        <w:t xml:space="preserve"> grid cells, increased throug</w:t>
      </w:r>
      <w:r w:rsidR="00695C3B" w:rsidRPr="005028DF">
        <w:rPr>
          <w:rFonts w:ascii="Times New Roman" w:hAnsi="Times New Roman" w:cs="Times New Roman"/>
          <w:color w:val="000000" w:themeColor="text1"/>
        </w:rPr>
        <w:t>h time for both datasets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 </w:t>
      </w:r>
      <w:r w:rsidR="00DB5D93" w:rsidRPr="005028DF">
        <w:rPr>
          <w:rFonts w:ascii="Times New Roman" w:hAnsi="Times New Roman" w:cs="Times New Roman"/>
          <w:color w:val="000000" w:themeColor="text1"/>
        </w:rPr>
        <w:t>Trends</w:t>
      </w:r>
      <w:r w:rsidR="00695C3B" w:rsidRPr="005028DF">
        <w:rPr>
          <w:rFonts w:ascii="Times New Roman" w:hAnsi="Times New Roman" w:cs="Times New Roman"/>
          <w:color w:val="000000" w:themeColor="text1"/>
        </w:rPr>
        <w:t xml:space="preserve"> in</w:t>
      </w:r>
      <w:r w:rsidRPr="005028DF">
        <w:rPr>
          <w:rFonts w:ascii="Times New Roman" w:hAnsi="Times New Roman" w:cs="Times New Roman"/>
          <w:color w:val="000000" w:themeColor="text1"/>
        </w:rPr>
        <w:t xml:space="preserve"> the square root of cumulative occupied grid cells versus time supports a departure from a simple diffusion model of spatial spread in his</w:t>
      </w:r>
      <w:r w:rsidR="00695C3B" w:rsidRPr="005028DF">
        <w:rPr>
          <w:rFonts w:ascii="Times New Roman" w:hAnsi="Times New Roman" w:cs="Times New Roman"/>
          <w:color w:val="000000" w:themeColor="text1"/>
        </w:rPr>
        <w:t>torical presence records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A). </w:t>
      </w:r>
      <w:r w:rsidR="00DB5D93" w:rsidRPr="005028DF">
        <w:rPr>
          <w:rFonts w:ascii="Times New Roman" w:hAnsi="Times New Roman" w:cs="Times New Roman"/>
          <w:color w:val="000000" w:themeColor="text1"/>
        </w:rPr>
        <w:t>T</w:t>
      </w:r>
      <w:r w:rsidRPr="005028DF">
        <w:rPr>
          <w:rFonts w:ascii="Times New Roman" w:hAnsi="Times New Roman" w:cs="Times New Roman"/>
          <w:color w:val="000000" w:themeColor="text1"/>
        </w:rPr>
        <w:t xml:space="preserve">he best-fit regression models were a quadratic polynomial regression for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0.996, df = 129, P &lt;&lt; 0.05) and a cubic polynomial regression for the group of associated species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0.990, df = 140, P &lt;&lt; 0.05), both indicating a departure from linearity. The rate of increase in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records was low for both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and the associated species until 1890, after which the number of </w:t>
      </w:r>
      <w:r w:rsidR="002C3436">
        <w:rPr>
          <w:rFonts w:ascii="Times New Roman" w:hAnsi="Times New Roman" w:cs="Times New Roman"/>
          <w:color w:val="000000" w:themeColor="text1"/>
        </w:rPr>
        <w:t>occupied cells rapidly increased</w:t>
      </w:r>
      <w:r w:rsidRPr="005028DF">
        <w:rPr>
          <w:rFonts w:ascii="Times New Roman" w:hAnsi="Times New Roman" w:cs="Times New Roman"/>
          <w:color w:val="000000" w:themeColor="text1"/>
        </w:rPr>
        <w:t xml:space="preserve"> for the group of associated species. In contrast, the number of occupied cells continued to increase slowly for </w:t>
      </w:r>
      <w:r w:rsidRPr="005028DF">
        <w:rPr>
          <w:rFonts w:ascii="Times New Roman" w:hAnsi="Times New Roman" w:cs="Times New Roman"/>
          <w:i/>
          <w:color w:val="000000" w:themeColor="text1"/>
        </w:rPr>
        <w:t>F. alnus</w:t>
      </w:r>
      <w:r w:rsidR="00A236F1">
        <w:rPr>
          <w:rFonts w:ascii="Times New Roman" w:hAnsi="Times New Roman" w:cs="Times New Roman"/>
          <w:color w:val="000000" w:themeColor="text1"/>
        </w:rPr>
        <w:t xml:space="preserve"> until approximately 1920, as</w:t>
      </w:r>
      <w:r w:rsidRPr="005028DF">
        <w:rPr>
          <w:rFonts w:ascii="Times New Roman" w:hAnsi="Times New Roman" w:cs="Times New Roman"/>
          <w:color w:val="000000" w:themeColor="text1"/>
        </w:rPr>
        <w:t xml:space="preserve"> </w:t>
      </w:r>
      <w:r w:rsidRPr="005028DF">
        <w:rPr>
          <w:rFonts w:ascii="Times New Roman" w:hAnsi="Times New Roman" w:cs="Times New Roman"/>
          <w:color w:val="000000" w:themeColor="text1"/>
        </w:rPr>
        <w:lastRenderedPageBreak/>
        <w:t>demonstrated by the calculated ratio betw</w:t>
      </w:r>
      <w:r w:rsidR="005028DF" w:rsidRPr="005028DF">
        <w:rPr>
          <w:rFonts w:ascii="Times New Roman" w:hAnsi="Times New Roman" w:cs="Times New Roman"/>
          <w:color w:val="000000" w:themeColor="text1"/>
        </w:rPr>
        <w:t>een the two growth rates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B). Prior to 1915, with the exception of the earliest years of the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invasion, the rate at which new grid cells were considered occupied was lower than the corresponding rate for the associated species. From 1915 to the present, the rate at which grid cells are considered occupied by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was consistently higher than the corresponding rate of growth for the associated species. The ratio of the cumulative number of occupied grid cells of </w:t>
      </w:r>
      <w:r w:rsidRPr="005028DF">
        <w:rPr>
          <w:rFonts w:ascii="Times New Roman" w:hAnsi="Times New Roman" w:cs="Times New Roman"/>
          <w:i/>
          <w:iCs/>
          <w:color w:val="000000" w:themeColor="text1"/>
        </w:rPr>
        <w:t>F. alnus</w:t>
      </w:r>
      <w:r w:rsidRPr="005028DF">
        <w:rPr>
          <w:rFonts w:ascii="Times New Roman" w:hAnsi="Times New Roman" w:cs="Times New Roman"/>
          <w:color w:val="000000" w:themeColor="text1"/>
        </w:rPr>
        <w:t xml:space="preserve"> to the associated species shows that after approximately 1910 the rate at which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increased in area of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was greater than that of the gro</w:t>
      </w:r>
      <w:r w:rsidR="005028DF" w:rsidRPr="005028DF">
        <w:rPr>
          <w:rFonts w:ascii="Times New Roman" w:hAnsi="Times New Roman" w:cs="Times New Roman"/>
          <w:color w:val="000000" w:themeColor="text1"/>
        </w:rPr>
        <w:t>up of associated species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C).</w:t>
      </w:r>
    </w:p>
    <w:p w14:paraId="212E5DC3" w14:textId="77777777" w:rsidR="0059502B" w:rsidRPr="007D5D7A" w:rsidRDefault="0059502B" w:rsidP="002877A5">
      <w:pPr>
        <w:spacing w:line="480" w:lineRule="auto"/>
        <w:rPr>
          <w:rFonts w:ascii="Times New Roman" w:hAnsi="Times New Roman" w:cs="Times New Roman"/>
          <w:color w:val="7F7F7F" w:themeColor="text1" w:themeTint="80"/>
        </w:rPr>
      </w:pPr>
    </w:p>
    <w:p w14:paraId="7D9CB6CB" w14:textId="2E4C6D3E" w:rsidR="00E54B8D" w:rsidRPr="008A5635" w:rsidRDefault="0059502B" w:rsidP="002877A5">
      <w:pPr>
        <w:spacing w:line="480" w:lineRule="auto"/>
        <w:ind w:firstLine="720"/>
        <w:rPr>
          <w:rFonts w:ascii="Times New Roman" w:hAnsi="Times New Roman" w:cs="Times New Roman"/>
          <w:color w:val="000000" w:themeColor="text1"/>
        </w:rPr>
      </w:pPr>
      <w:r w:rsidRPr="008A5635">
        <w:rPr>
          <w:rFonts w:ascii="Times New Roman" w:hAnsi="Times New Roman" w:cs="Times New Roman"/>
          <w:color w:val="000000" w:themeColor="text1"/>
        </w:rPr>
        <w:t>Trends in the cumulative number of counties occupied were similar to the results of the analysis of the cumulative number of occupied grid cells. The number of counties where herbarium samples were collected increased rapidly during the late 19</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to early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w:t>
      </w:r>
      <w:r w:rsidR="00B155A0" w:rsidRPr="008A5635">
        <w:rPr>
          <w:rFonts w:ascii="Times New Roman" w:hAnsi="Times New Roman" w:cs="Times New Roman"/>
          <w:color w:val="000000" w:themeColor="text1"/>
        </w:rPr>
        <w:t>In contrast, t</w:t>
      </w:r>
      <w:r w:rsidRPr="008A5635">
        <w:rPr>
          <w:rFonts w:ascii="Times New Roman" w:hAnsi="Times New Roman" w:cs="Times New Roman"/>
          <w:color w:val="000000" w:themeColor="text1"/>
        </w:rPr>
        <w:t xml:space="preserve">he number of counties where </w:t>
      </w:r>
      <w:r w:rsidRPr="008A5635">
        <w:rPr>
          <w:rFonts w:ascii="Times New Roman" w:hAnsi="Times New Roman" w:cs="Times New Roman"/>
          <w:i/>
          <w:iCs/>
          <w:color w:val="000000" w:themeColor="text1"/>
        </w:rPr>
        <w:t>F. alnus</w:t>
      </w:r>
      <w:r w:rsidRPr="008A5635">
        <w:rPr>
          <w:rFonts w:ascii="Times New Roman" w:hAnsi="Times New Roman" w:cs="Times New Roman"/>
          <w:color w:val="000000" w:themeColor="text1"/>
        </w:rPr>
        <w:t xml:space="preserve"> was found increased slowly during the early part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w:t>
      </w:r>
      <w:r w:rsidR="00B155A0" w:rsidRPr="008A5635">
        <w:rPr>
          <w:rFonts w:ascii="Times New Roman" w:hAnsi="Times New Roman" w:cs="Times New Roman"/>
          <w:color w:val="000000" w:themeColor="text1"/>
        </w:rPr>
        <w:t>, but rapidly after 1940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A). Assuming counties were selected </w:t>
      </w:r>
      <w:r w:rsidR="00C7299A" w:rsidRPr="008A5635">
        <w:rPr>
          <w:rFonts w:ascii="Times New Roman" w:hAnsi="Times New Roman" w:cs="Times New Roman"/>
          <w:color w:val="000000" w:themeColor="text1"/>
        </w:rPr>
        <w:t xml:space="preserve">for specimen collections </w:t>
      </w:r>
      <w:r w:rsidRPr="008A5635">
        <w:rPr>
          <w:rFonts w:ascii="Times New Roman" w:hAnsi="Times New Roman" w:cs="Times New Roman"/>
          <w:color w:val="000000" w:themeColor="text1"/>
        </w:rPr>
        <w:t>random</w:t>
      </w:r>
      <w:r w:rsidR="00C7299A" w:rsidRPr="008A5635">
        <w:rPr>
          <w:rFonts w:ascii="Times New Roman" w:hAnsi="Times New Roman" w:cs="Times New Roman"/>
          <w:color w:val="000000" w:themeColor="text1"/>
        </w:rPr>
        <w:t>ly</w:t>
      </w:r>
      <w:r w:rsidRPr="008A5635">
        <w:rPr>
          <w:rFonts w:ascii="Times New Roman" w:hAnsi="Times New Roman" w:cs="Times New Roman"/>
          <w:color w:val="000000" w:themeColor="text1"/>
        </w:rPr>
        <w:t xml:space="preserve">, the relationship between the square root of the cumulative number of occupied counties and time (years) should be linear for the associated species. However, this </w:t>
      </w:r>
      <w:r w:rsidR="00C7299A" w:rsidRPr="008A5635">
        <w:rPr>
          <w:rFonts w:ascii="Times New Roman" w:hAnsi="Times New Roman" w:cs="Times New Roman"/>
          <w:color w:val="000000" w:themeColor="text1"/>
        </w:rPr>
        <w:t>was not the case</w:t>
      </w:r>
      <w:r w:rsidRPr="008A5635">
        <w:rPr>
          <w:rFonts w:ascii="Times New Roman" w:hAnsi="Times New Roman" w:cs="Times New Roman"/>
          <w:color w:val="000000" w:themeColor="text1"/>
        </w:rPr>
        <w:t xml:space="preserve"> for either the associated species or </w:t>
      </w:r>
      <w:r w:rsidRPr="008A5635">
        <w:rPr>
          <w:rFonts w:ascii="Times New Roman" w:hAnsi="Times New Roman" w:cs="Times New Roman"/>
          <w:i/>
          <w:color w:val="000000" w:themeColor="text1"/>
        </w:rPr>
        <w:t>F. alnus</w:t>
      </w:r>
      <w:r w:rsidR="00C7299A" w:rsidRPr="008A5635">
        <w:rPr>
          <w:rFonts w:ascii="Times New Roman" w:hAnsi="Times New Roman" w:cs="Times New Roman"/>
          <w:color w:val="000000" w:themeColor="text1"/>
        </w:rPr>
        <w:t xml:space="preserve">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A). </w:t>
      </w:r>
      <w:r w:rsidR="00C7299A" w:rsidRPr="008A5635">
        <w:rPr>
          <w:rFonts w:ascii="Times New Roman" w:hAnsi="Times New Roman" w:cs="Times New Roman"/>
          <w:color w:val="000000" w:themeColor="text1"/>
        </w:rPr>
        <w:t>A</w:t>
      </w:r>
      <w:r w:rsidRPr="008A5635">
        <w:rPr>
          <w:rFonts w:ascii="Times New Roman" w:hAnsi="Times New Roman" w:cs="Times New Roman"/>
          <w:color w:val="000000" w:themeColor="text1"/>
        </w:rPr>
        <w:t xml:space="preserve"> cubic polynomia</w:t>
      </w:r>
      <w:r w:rsidR="00C7299A" w:rsidRPr="008A5635">
        <w:rPr>
          <w:rFonts w:ascii="Times New Roman" w:hAnsi="Times New Roman" w:cs="Times New Roman"/>
          <w:color w:val="000000" w:themeColor="text1"/>
        </w:rPr>
        <w:t>l regression model was the best-</w:t>
      </w:r>
      <w:r w:rsidRPr="008A5635">
        <w:rPr>
          <w:rFonts w:ascii="Times New Roman" w:hAnsi="Times New Roman" w:cs="Times New Roman"/>
          <w:color w:val="000000" w:themeColor="text1"/>
        </w:rPr>
        <w:t>fit model for both the associated species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0.967, df = 166, P &lt; 0.001) and </w:t>
      </w:r>
      <w:r w:rsidRPr="008A5635">
        <w:rPr>
          <w:rFonts w:ascii="Times New Roman" w:hAnsi="Times New Roman" w:cs="Times New Roman"/>
          <w:i/>
          <w:color w:val="000000" w:themeColor="text1"/>
        </w:rPr>
        <w:t>F. alnus</w:t>
      </w:r>
      <w:r w:rsidRPr="008A5635">
        <w:rPr>
          <w:rFonts w:ascii="Times New Roman" w:hAnsi="Times New Roman" w:cs="Times New Roman"/>
          <w:color w:val="000000" w:themeColor="text1"/>
        </w:rPr>
        <w:t xml:space="preserve">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0.997, df = 130, P &lt; 0.001). The difference in the rate of growth of cumulative occupied counties between </w:t>
      </w:r>
      <w:r w:rsidRPr="008A5635">
        <w:rPr>
          <w:rFonts w:ascii="Times New Roman" w:hAnsi="Times New Roman" w:cs="Times New Roman"/>
          <w:i/>
          <w:iCs/>
          <w:color w:val="000000" w:themeColor="text1"/>
        </w:rPr>
        <w:t>F. alnus</w:t>
      </w:r>
      <w:r w:rsidRPr="008A5635">
        <w:rPr>
          <w:rFonts w:ascii="Times New Roman" w:hAnsi="Times New Roman" w:cs="Times New Roman"/>
          <w:color w:val="000000" w:themeColor="text1"/>
        </w:rPr>
        <w:softHyphen/>
        <w:t xml:space="preserve"> and the associated species shows a similar pattern to that </w:t>
      </w:r>
      <w:r w:rsidR="002713F1" w:rsidRPr="008A5635">
        <w:rPr>
          <w:rFonts w:ascii="Times New Roman" w:hAnsi="Times New Roman" w:cs="Times New Roman"/>
          <w:color w:val="000000" w:themeColor="text1"/>
        </w:rPr>
        <w:t>of the</w:t>
      </w:r>
      <w:r w:rsidRPr="008A5635">
        <w:rPr>
          <w:rFonts w:ascii="Times New Roman" w:hAnsi="Times New Roman" w:cs="Times New Roman"/>
          <w:color w:val="000000" w:themeColor="text1"/>
        </w:rPr>
        <w:t xml:space="preserve"> cumula</w:t>
      </w:r>
      <w:r w:rsidR="002713F1" w:rsidRPr="008A5635">
        <w:rPr>
          <w:rFonts w:ascii="Times New Roman" w:hAnsi="Times New Roman" w:cs="Times New Roman"/>
          <w:color w:val="000000" w:themeColor="text1"/>
        </w:rPr>
        <w:t>tive occupied grid cells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B). The rate at which </w:t>
      </w:r>
      <w:r w:rsidRPr="008A5635">
        <w:rPr>
          <w:rFonts w:ascii="Times New Roman" w:hAnsi="Times New Roman" w:cs="Times New Roman"/>
          <w:color w:val="000000" w:themeColor="text1"/>
        </w:rPr>
        <w:lastRenderedPageBreak/>
        <w:t xml:space="preserve">counties are considered occupied is slower for </w:t>
      </w:r>
      <w:r w:rsidRPr="008A5635">
        <w:rPr>
          <w:rFonts w:ascii="Times New Roman" w:hAnsi="Times New Roman" w:cs="Times New Roman"/>
          <w:i/>
          <w:color w:val="000000" w:themeColor="text1"/>
        </w:rPr>
        <w:t>F. alnus</w:t>
      </w:r>
      <w:r w:rsidRPr="008A5635">
        <w:rPr>
          <w:rFonts w:ascii="Times New Roman" w:hAnsi="Times New Roman" w:cs="Times New Roman"/>
          <w:color w:val="000000" w:themeColor="text1"/>
        </w:rPr>
        <w:t xml:space="preserve"> than the associated species early in the invasion history (prior to 1900) and faster during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ratio of occupied counties of </w:t>
      </w:r>
      <w:r w:rsidRPr="008A5635">
        <w:rPr>
          <w:rFonts w:ascii="Times New Roman" w:hAnsi="Times New Roman" w:cs="Times New Roman"/>
          <w:i/>
          <w:color w:val="000000" w:themeColor="text1"/>
        </w:rPr>
        <w:t>F. alnus</w:t>
      </w:r>
      <w:r w:rsidRPr="008A5635">
        <w:rPr>
          <w:rFonts w:ascii="Times New Roman" w:hAnsi="Times New Roman" w:cs="Times New Roman"/>
          <w:color w:val="000000" w:themeColor="text1"/>
        </w:rPr>
        <w:t xml:space="preserve"> to those occupied by the associated species </w:t>
      </w:r>
      <w:r w:rsidR="002713F1" w:rsidRPr="008A5635">
        <w:rPr>
          <w:rFonts w:ascii="Times New Roman" w:hAnsi="Times New Roman" w:cs="Times New Roman"/>
          <w:color w:val="000000" w:themeColor="text1"/>
        </w:rPr>
        <w:t>shows</w:t>
      </w:r>
      <w:r w:rsidRPr="008A5635">
        <w:rPr>
          <w:rFonts w:ascii="Times New Roman" w:hAnsi="Times New Roman" w:cs="Times New Roman"/>
          <w:color w:val="000000" w:themeColor="text1"/>
        </w:rPr>
        <w:t xml:space="preserve"> that early in the invasion history, </w:t>
      </w:r>
      <w:r w:rsidRPr="008A5635">
        <w:rPr>
          <w:rFonts w:ascii="Times New Roman" w:hAnsi="Times New Roman" w:cs="Times New Roman"/>
          <w:i/>
          <w:color w:val="000000" w:themeColor="text1"/>
        </w:rPr>
        <w:t>F. alnus</w:t>
      </w:r>
      <w:r w:rsidRPr="008A5635">
        <w:rPr>
          <w:rFonts w:ascii="Times New Roman" w:hAnsi="Times New Roman" w:cs="Times New Roman"/>
          <w:color w:val="000000" w:themeColor="text1"/>
        </w:rPr>
        <w:t xml:space="preserve"> was less frequently collected in newly sampled counties, but that for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number of counties occupied by </w:t>
      </w:r>
      <w:r w:rsidRPr="008A5635">
        <w:rPr>
          <w:rFonts w:ascii="Times New Roman" w:hAnsi="Times New Roman" w:cs="Times New Roman"/>
          <w:i/>
          <w:color w:val="000000" w:themeColor="text1"/>
        </w:rPr>
        <w:t>F. alnus</w:t>
      </w:r>
      <w:r w:rsidRPr="008A5635">
        <w:rPr>
          <w:rFonts w:ascii="Times New Roman" w:hAnsi="Times New Roman" w:cs="Times New Roman"/>
          <w:color w:val="000000" w:themeColor="text1"/>
        </w:rPr>
        <w:t xml:space="preserve"> increased more rapidly than the number of counties occupi</w:t>
      </w:r>
      <w:r w:rsidR="002713F1" w:rsidRPr="008A5635">
        <w:rPr>
          <w:rFonts w:ascii="Times New Roman" w:hAnsi="Times New Roman" w:cs="Times New Roman"/>
          <w:color w:val="000000" w:themeColor="text1"/>
        </w:rPr>
        <w:t>ed by associated species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C). </w:t>
      </w:r>
      <w:r w:rsidR="002713F1" w:rsidRPr="008A5635">
        <w:rPr>
          <w:rFonts w:ascii="Times New Roman" w:hAnsi="Times New Roman" w:cs="Times New Roman"/>
          <w:color w:val="000000" w:themeColor="text1"/>
        </w:rPr>
        <w:t xml:space="preserve">Additionally, </w:t>
      </w:r>
      <w:r w:rsidRPr="008A5635">
        <w:rPr>
          <w:rFonts w:ascii="Times New Roman" w:hAnsi="Times New Roman" w:cs="Times New Roman"/>
          <w:i/>
          <w:color w:val="000000" w:themeColor="text1"/>
        </w:rPr>
        <w:t xml:space="preserve">F. alnus </w:t>
      </w:r>
      <w:r w:rsidRPr="008A5635">
        <w:rPr>
          <w:rFonts w:ascii="Times New Roman" w:hAnsi="Times New Roman" w:cs="Times New Roman"/>
          <w:color w:val="000000" w:themeColor="text1"/>
        </w:rPr>
        <w:t xml:space="preserve">specimens were collected on average 48 years after at least one of the associated species had been collected in a county. </w:t>
      </w:r>
    </w:p>
    <w:p w14:paraId="5D20F975" w14:textId="77777777" w:rsidR="0059502B" w:rsidRPr="007D5D7A" w:rsidRDefault="0059502B" w:rsidP="002877A5">
      <w:pPr>
        <w:spacing w:line="480" w:lineRule="auto"/>
        <w:rPr>
          <w:rFonts w:ascii="Times New Roman" w:hAnsi="Times New Roman" w:cs="Times New Roman"/>
          <w:color w:val="7F7F7F" w:themeColor="text1" w:themeTint="80"/>
        </w:rPr>
      </w:pPr>
    </w:p>
    <w:p w14:paraId="550EF550" w14:textId="77777777" w:rsidR="0059502B" w:rsidRPr="007D5D7A" w:rsidRDefault="0059502B" w:rsidP="002877A5">
      <w:pPr>
        <w:keepNext/>
        <w:spacing w:line="480" w:lineRule="auto"/>
        <w:rPr>
          <w:color w:val="7F7F7F" w:themeColor="text1" w:themeTint="80"/>
        </w:rPr>
      </w:pPr>
    </w:p>
    <w:p w14:paraId="39E5E8E9" w14:textId="77777777" w:rsidR="0059502B" w:rsidRDefault="0059502B" w:rsidP="002877A5">
      <w:pPr>
        <w:pStyle w:val="Caption"/>
        <w:spacing w:line="480" w:lineRule="auto"/>
        <w:rPr>
          <w:rFonts w:ascii="Times New Roman" w:hAnsi="Times New Roman" w:cs="Times New Roman"/>
          <w:b w:val="0"/>
        </w:rPr>
      </w:pPr>
      <w:r>
        <w:rPr>
          <w:rFonts w:ascii="Times New Roman" w:hAnsi="Times New Roman" w:cs="Times New Roman"/>
          <w:b w:val="0"/>
        </w:rPr>
        <w:br w:type="page"/>
      </w:r>
    </w:p>
    <w:p w14:paraId="5C79816D" w14:textId="1893D506" w:rsidR="0059502B" w:rsidRPr="005572DE" w:rsidRDefault="0059502B" w:rsidP="002877A5">
      <w:pPr>
        <w:spacing w:line="480" w:lineRule="auto"/>
        <w:outlineLvl w:val="0"/>
        <w:rPr>
          <w:rFonts w:ascii="Times New Roman" w:hAnsi="Times New Roman" w:cs="Times New Roman"/>
          <w:color w:val="C00000"/>
        </w:rPr>
      </w:pPr>
      <w:r>
        <w:rPr>
          <w:rFonts w:ascii="Times New Roman" w:hAnsi="Times New Roman" w:cs="Times New Roman"/>
          <w:b/>
        </w:rPr>
        <w:lastRenderedPageBreak/>
        <w:t>Discussion</w:t>
      </w:r>
    </w:p>
    <w:p w14:paraId="5A61CD9F" w14:textId="43FB085F" w:rsidR="0059502B" w:rsidRPr="0076017F" w:rsidRDefault="0059502B" w:rsidP="002877A5">
      <w:pPr>
        <w:spacing w:line="480" w:lineRule="auto"/>
        <w:outlineLvl w:val="0"/>
        <w:rPr>
          <w:rFonts w:ascii="Times New Roman" w:hAnsi="Times New Roman" w:cs="Times New Roman"/>
          <w:caps/>
          <w:color w:val="000000" w:themeColor="text1"/>
        </w:rPr>
      </w:pPr>
      <w:r w:rsidRPr="0076017F">
        <w:rPr>
          <w:rFonts w:ascii="Times New Roman" w:hAnsi="Times New Roman" w:cs="Times New Roman"/>
          <w:caps/>
          <w:color w:val="000000" w:themeColor="text1"/>
        </w:rPr>
        <w:t>Early observations and likely region of first introduction</w:t>
      </w:r>
      <w:r w:rsidR="0076017F">
        <w:rPr>
          <w:rFonts w:ascii="Times New Roman" w:hAnsi="Times New Roman" w:cs="Times New Roman"/>
          <w:caps/>
          <w:color w:val="000000" w:themeColor="text1"/>
        </w:rPr>
        <w:t xml:space="preserve">. </w:t>
      </w:r>
      <w:r w:rsidR="00032283" w:rsidRPr="0076017F">
        <w:rPr>
          <w:rFonts w:ascii="Times New Roman" w:hAnsi="Times New Roman" w:cs="Times New Roman"/>
          <w:color w:val="000000" w:themeColor="text1"/>
        </w:rPr>
        <w:t>The exact introduction event for</w:t>
      </w:r>
      <w:r w:rsidRPr="0076017F">
        <w:rPr>
          <w:rFonts w:ascii="Times New Roman" w:hAnsi="Times New Roman" w:cs="Times New Roman"/>
          <w:color w:val="000000" w:themeColor="text1"/>
        </w:rPr>
        <w:t xml:space="preserve"> </w:t>
      </w:r>
      <w:r w:rsidRPr="0076017F">
        <w:rPr>
          <w:rFonts w:ascii="Times New Roman" w:hAnsi="Times New Roman" w:cs="Times New Roman"/>
          <w:i/>
          <w:color w:val="000000" w:themeColor="text1"/>
        </w:rPr>
        <w:t>F. alnus</w:t>
      </w:r>
      <w:r w:rsidR="00D031E1" w:rsidRPr="0076017F">
        <w:rPr>
          <w:rFonts w:ascii="Times New Roman" w:hAnsi="Times New Roman" w:cs="Times New Roman"/>
          <w:color w:val="000000" w:themeColor="text1"/>
        </w:rPr>
        <w:t xml:space="preserve"> is unknown, but b</w:t>
      </w:r>
      <w:r w:rsidRPr="0076017F">
        <w:rPr>
          <w:rFonts w:ascii="Times New Roman" w:hAnsi="Times New Roman" w:cs="Times New Roman"/>
          <w:color w:val="000000" w:themeColor="text1"/>
        </w:rPr>
        <w:t xml:space="preserve">ased on its long history of use as a medicinal plant </w:t>
      </w:r>
      <w:r w:rsidR="004B34D5" w:rsidRPr="0076017F">
        <w:rPr>
          <w:rFonts w:ascii="Times New Roman" w:hAnsi="Times New Roman" w:cs="Times New Roman"/>
          <w:noProof/>
          <w:color w:val="000000" w:themeColor="text1"/>
        </w:rPr>
        <w:t>(United States Pharmacopeial Convention 1910)</w:t>
      </w:r>
      <w:r w:rsidRPr="0076017F">
        <w:rPr>
          <w:rFonts w:ascii="Times New Roman" w:hAnsi="Times New Roman" w:cs="Times New Roman"/>
          <w:color w:val="000000" w:themeColor="text1"/>
        </w:rPr>
        <w:t xml:space="preserve"> and evidence that it was planted as an ornamental shrub </w:t>
      </w:r>
      <w:r w:rsidR="00044D75" w:rsidRPr="00044D75">
        <w:rPr>
          <w:rFonts w:ascii="Times New Roman" w:hAnsi="Times New Roman" w:cs="Times New Roman"/>
          <w:noProof/>
          <w:color w:val="000000" w:themeColor="text1"/>
        </w:rPr>
        <w:t>(Fernow et al. 1891, Sherff 1912)</w:t>
      </w:r>
      <w:r w:rsidR="00D031E1" w:rsidRPr="0076017F">
        <w:rPr>
          <w:rFonts w:ascii="Times New Roman" w:hAnsi="Times New Roman" w:cs="Times New Roman"/>
          <w:color w:val="000000" w:themeColor="text1"/>
        </w:rPr>
        <w:t xml:space="preserve">, it is likely it </w:t>
      </w:r>
      <w:r w:rsidRPr="0076017F">
        <w:rPr>
          <w:rFonts w:ascii="Times New Roman" w:hAnsi="Times New Roman" w:cs="Times New Roman"/>
          <w:color w:val="000000" w:themeColor="text1"/>
        </w:rPr>
        <w:t xml:space="preserve">was purposely planted in many locations in North America. </w:t>
      </w:r>
      <w:r w:rsidR="0076017F" w:rsidRPr="0076017F">
        <w:rPr>
          <w:rFonts w:ascii="Times New Roman" w:hAnsi="Times New Roman" w:cs="Times New Roman"/>
          <w:color w:val="000000" w:themeColor="text1"/>
        </w:rPr>
        <w:t>Based on the historic presence records, t</w:t>
      </w:r>
      <w:r w:rsidRPr="0076017F">
        <w:rPr>
          <w:rFonts w:ascii="Times New Roman" w:hAnsi="Times New Roman" w:cs="Times New Roman"/>
          <w:color w:val="000000" w:themeColor="text1"/>
        </w:rPr>
        <w:t xml:space="preserve">he location of first introduction was </w:t>
      </w:r>
      <w:r w:rsidR="0076017F" w:rsidRPr="0076017F">
        <w:rPr>
          <w:rFonts w:ascii="Times New Roman" w:hAnsi="Times New Roman" w:cs="Times New Roman"/>
          <w:color w:val="000000" w:themeColor="text1"/>
        </w:rPr>
        <w:t xml:space="preserve">likely </w:t>
      </w:r>
      <w:r w:rsidRPr="0076017F">
        <w:rPr>
          <w:rFonts w:ascii="Times New Roman" w:hAnsi="Times New Roman" w:cs="Times New Roman"/>
          <w:color w:val="000000" w:themeColor="text1"/>
        </w:rPr>
        <w:t>the metropolitan New York City area and areas of New Jersey along New York Harbor. Specimens for 12 of 14 records dating from before 1900 were collected in this region.</w:t>
      </w:r>
      <w:r w:rsidR="0076017F" w:rsidRPr="0076017F">
        <w:rPr>
          <w:rFonts w:ascii="Times New Roman" w:hAnsi="Times New Roman" w:cs="Times New Roman"/>
          <w:color w:val="000000" w:themeColor="text1"/>
        </w:rPr>
        <w:t xml:space="preserve"> L</w:t>
      </w:r>
      <w:r w:rsidRPr="0076017F">
        <w:rPr>
          <w:rFonts w:ascii="Times New Roman" w:hAnsi="Times New Roman" w:cs="Times New Roman"/>
          <w:color w:val="000000" w:themeColor="text1"/>
        </w:rPr>
        <w:t xml:space="preserve">ocations in southern Ontario account for the remaining 2 of 14 records dating before 1900, indicating that introduction into the region was likely early during the spread of </w:t>
      </w:r>
      <w:r w:rsidRPr="0076017F">
        <w:rPr>
          <w:rFonts w:ascii="Times New Roman" w:hAnsi="Times New Roman" w:cs="Times New Roman"/>
          <w:i/>
          <w:color w:val="000000" w:themeColor="text1"/>
        </w:rPr>
        <w:t>F. alnus</w:t>
      </w:r>
      <w:r w:rsidRPr="0076017F">
        <w:rPr>
          <w:rFonts w:ascii="Times New Roman" w:hAnsi="Times New Roman" w:cs="Times New Roman"/>
          <w:color w:val="000000" w:themeColor="text1"/>
        </w:rPr>
        <w:t xml:space="preserve">. </w:t>
      </w:r>
      <w:r w:rsidR="0076017F" w:rsidRPr="0076017F">
        <w:rPr>
          <w:rFonts w:ascii="Times New Roman" w:hAnsi="Times New Roman" w:cs="Times New Roman"/>
          <w:color w:val="000000" w:themeColor="text1"/>
        </w:rPr>
        <w:t>New York Harbor</w:t>
      </w:r>
      <w:r w:rsidRPr="0076017F">
        <w:rPr>
          <w:rFonts w:ascii="Times New Roman" w:hAnsi="Times New Roman" w:cs="Times New Roman"/>
          <w:color w:val="000000" w:themeColor="text1"/>
        </w:rPr>
        <w:t xml:space="preserve"> was a large shipping and port area, raising the possibility that shipping played a role in an accidental introduction. Many non-native plants have been introduced to port areas by the unloading of solid ballast, with seeds mixed in with rocks and other materials used as ballast </w:t>
      </w:r>
      <w:r w:rsidR="00676FE5" w:rsidRPr="00676FE5">
        <w:rPr>
          <w:rFonts w:ascii="Times New Roman" w:hAnsi="Times New Roman" w:cs="Times New Roman"/>
          <w:noProof/>
          <w:color w:val="000000" w:themeColor="text1"/>
        </w:rPr>
        <w:t>(Barney 2006, Sorrie 2005)</w:t>
      </w:r>
      <w:r w:rsidRPr="0076017F">
        <w:rPr>
          <w:rFonts w:ascii="Times New Roman" w:hAnsi="Times New Roman" w:cs="Times New Roman"/>
          <w:color w:val="000000" w:themeColor="text1"/>
        </w:rPr>
        <w:t xml:space="preserve">. However, this region historical had a high population density, thus there also may have been more people who purposely planted </w:t>
      </w:r>
      <w:r w:rsidRPr="0076017F">
        <w:rPr>
          <w:rFonts w:ascii="Times New Roman" w:hAnsi="Times New Roman" w:cs="Times New Roman"/>
          <w:i/>
          <w:color w:val="000000" w:themeColor="text1"/>
        </w:rPr>
        <w:t>F. alnus</w:t>
      </w:r>
      <w:r w:rsidRPr="0076017F">
        <w:rPr>
          <w:rFonts w:ascii="Times New Roman" w:hAnsi="Times New Roman" w:cs="Times New Roman"/>
          <w:color w:val="000000" w:themeColor="text1"/>
        </w:rPr>
        <w:t>.</w:t>
      </w:r>
    </w:p>
    <w:p w14:paraId="751A30DD" w14:textId="77777777" w:rsidR="0059502B" w:rsidRPr="007D5D7A" w:rsidRDefault="0059502B" w:rsidP="002877A5">
      <w:pPr>
        <w:spacing w:line="480" w:lineRule="auto"/>
        <w:rPr>
          <w:rFonts w:ascii="Times New Roman" w:hAnsi="Times New Roman" w:cs="Times New Roman"/>
          <w:color w:val="7F7F7F" w:themeColor="text1" w:themeTint="80"/>
        </w:rPr>
      </w:pPr>
    </w:p>
    <w:p w14:paraId="139CE7F7" w14:textId="776F5901" w:rsidR="0059502B" w:rsidRPr="0057656D" w:rsidRDefault="0059502B" w:rsidP="002877A5">
      <w:pPr>
        <w:spacing w:line="480" w:lineRule="auto"/>
        <w:outlineLvl w:val="0"/>
        <w:rPr>
          <w:rFonts w:ascii="Times New Roman" w:hAnsi="Times New Roman" w:cs="Times New Roman"/>
          <w:caps/>
          <w:color w:val="000000" w:themeColor="text1"/>
        </w:rPr>
      </w:pPr>
      <w:r w:rsidRPr="0057656D">
        <w:rPr>
          <w:rFonts w:ascii="Times New Roman" w:hAnsi="Times New Roman" w:cs="Times New Roman"/>
          <w:caps/>
          <w:color w:val="000000" w:themeColor="text1"/>
        </w:rPr>
        <w:t>Accounting for unequal sampling effort in historical biodiversity collections</w:t>
      </w:r>
      <w:r w:rsidR="00730BA4" w:rsidRPr="0057656D">
        <w:rPr>
          <w:rFonts w:ascii="Times New Roman" w:hAnsi="Times New Roman" w:cs="Times New Roman"/>
          <w:caps/>
          <w:color w:val="000000" w:themeColor="text1"/>
        </w:rPr>
        <w:t>.</w:t>
      </w:r>
      <w:r w:rsidRPr="0057656D">
        <w:rPr>
          <w:rFonts w:ascii="Times New Roman" w:hAnsi="Times New Roman" w:cs="Times New Roman"/>
          <w:caps/>
          <w:color w:val="000000" w:themeColor="text1"/>
        </w:rPr>
        <w:t xml:space="preserve"> </w:t>
      </w:r>
      <w:r w:rsidR="00730BA4" w:rsidRPr="0057656D">
        <w:rPr>
          <w:rFonts w:ascii="Times New Roman" w:hAnsi="Times New Roman" w:cs="Times New Roman"/>
          <w:color w:val="000000" w:themeColor="text1"/>
        </w:rPr>
        <w:t>T</w:t>
      </w:r>
      <w:r w:rsidRPr="0057656D">
        <w:rPr>
          <w:rFonts w:ascii="Times New Roman" w:hAnsi="Times New Roman" w:cs="Times New Roman"/>
          <w:color w:val="000000" w:themeColor="text1"/>
        </w:rPr>
        <w:t>he presence of unequal sampling effort</w:t>
      </w:r>
      <w:r w:rsidR="00730BA4" w:rsidRPr="0057656D">
        <w:rPr>
          <w:rFonts w:ascii="Times New Roman" w:hAnsi="Times New Roman" w:cs="Times New Roman"/>
          <w:color w:val="000000" w:themeColor="text1"/>
        </w:rPr>
        <w:t xml:space="preserve"> in space or time is common in historical biodiversity collections</w:t>
      </w:r>
      <w:r w:rsidRPr="0057656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(Boakes et al. 2010, Graham et al. 2004, Kadmon et al. 2004, Reddy and Dávalos 2003)</w:t>
      </w:r>
      <w:r w:rsidRPr="0057656D">
        <w:rPr>
          <w:rFonts w:ascii="Times New Roman" w:hAnsi="Times New Roman" w:cs="Times New Roman"/>
          <w:color w:val="000000" w:themeColor="text1"/>
        </w:rPr>
        <w:t xml:space="preserve">. Calculating the ratio of the cumulative number of records in space and time of non-native to native plants </w:t>
      </w:r>
      <w:r w:rsidR="00730BA4" w:rsidRPr="0057656D">
        <w:rPr>
          <w:rFonts w:ascii="Times New Roman" w:hAnsi="Times New Roman" w:cs="Times New Roman"/>
          <w:color w:val="000000" w:themeColor="text1"/>
        </w:rPr>
        <w:t>provides</w:t>
      </w:r>
      <w:r w:rsidRPr="0057656D">
        <w:rPr>
          <w:rFonts w:ascii="Times New Roman" w:hAnsi="Times New Roman" w:cs="Times New Roman"/>
          <w:color w:val="000000" w:themeColor="text1"/>
        </w:rPr>
        <w:t xml:space="preserve"> a way to account for </w:t>
      </w:r>
      <w:r w:rsidR="00730BA4" w:rsidRPr="0057656D">
        <w:rPr>
          <w:rFonts w:ascii="Times New Roman" w:hAnsi="Times New Roman" w:cs="Times New Roman"/>
          <w:color w:val="000000" w:themeColor="text1"/>
        </w:rPr>
        <w:t>such biases</w:t>
      </w:r>
      <w:r w:rsidRPr="0057656D">
        <w:rPr>
          <w:rFonts w:ascii="Times New Roman" w:hAnsi="Times New Roman" w:cs="Times New Roman"/>
          <w:color w:val="000000" w:themeColor="text1"/>
        </w:rPr>
        <w:t xml:space="preserve">, making it possible to distinguish periods of relatively </w:t>
      </w:r>
      <w:r w:rsidRPr="0057656D">
        <w:rPr>
          <w:rFonts w:ascii="Times New Roman" w:hAnsi="Times New Roman" w:cs="Times New Roman"/>
          <w:color w:val="000000" w:themeColor="text1"/>
        </w:rPr>
        <w:lastRenderedPageBreak/>
        <w:t xml:space="preserve">slow versus rapid spread </w:t>
      </w:r>
      <w:r w:rsidR="004B34D5" w:rsidRPr="0057656D">
        <w:rPr>
          <w:rFonts w:ascii="Times New Roman" w:hAnsi="Times New Roman" w:cs="Times New Roman"/>
          <w:noProof/>
          <w:color w:val="000000" w:themeColor="text1"/>
        </w:rPr>
        <w:t>(Delisle et al. 2003)</w:t>
      </w:r>
      <w:r w:rsidRPr="0057656D">
        <w:rPr>
          <w:rFonts w:ascii="Times New Roman" w:hAnsi="Times New Roman" w:cs="Times New Roman"/>
          <w:color w:val="000000" w:themeColor="text1"/>
        </w:rPr>
        <w:t xml:space="preserve">. The primary assumption in this correction method is that native species are in equilibrium with their environment prior to the collection of any records. That is, these plants have spread to all of the ecological conditions within the study range where they can survive and reproduce, and have a stable range distribution. There are some caveats to this assumption to consider, perhaps the most important being that the ecological conditions in northeast North America have not been stable over the last 130 years. There have been substantial changes in land use, resulting in changes to plant communities </w:t>
      </w:r>
      <w:r w:rsidR="004B34D5" w:rsidRPr="0057656D">
        <w:rPr>
          <w:rFonts w:ascii="Times New Roman" w:hAnsi="Times New Roman" w:cs="Times New Roman"/>
          <w:noProof/>
          <w:color w:val="000000" w:themeColor="text1"/>
        </w:rPr>
        <w:t>(Wright and Fridley 2010)</w:t>
      </w:r>
      <w:r w:rsidRPr="0057656D">
        <w:rPr>
          <w:rFonts w:ascii="Times New Roman" w:hAnsi="Times New Roman" w:cs="Times New Roman"/>
          <w:color w:val="000000" w:themeColor="text1"/>
        </w:rPr>
        <w:t xml:space="preserve">, as well as affecting plant invasion dynamics </w:t>
      </w:r>
      <w:r w:rsidR="004B34D5" w:rsidRPr="0057656D">
        <w:rPr>
          <w:rFonts w:ascii="Times New Roman" w:hAnsi="Times New Roman" w:cs="Times New Roman"/>
          <w:noProof/>
          <w:color w:val="000000" w:themeColor="text1"/>
        </w:rPr>
        <w:t>(Mosher et al. 2009)</w:t>
      </w:r>
      <w:r w:rsidRPr="0057656D">
        <w:rPr>
          <w:rFonts w:ascii="Times New Roman" w:hAnsi="Times New Roman" w:cs="Times New Roman"/>
          <w:color w:val="000000" w:themeColor="text1"/>
        </w:rPr>
        <w:t xml:space="preserve">. However, given that the species chosen for the group of associated species have similar ecological requirements as </w:t>
      </w:r>
      <w:r w:rsidRPr="0057656D">
        <w:rPr>
          <w:rFonts w:ascii="Times New Roman" w:hAnsi="Times New Roman" w:cs="Times New Roman"/>
          <w:i/>
          <w:iCs/>
          <w:color w:val="000000" w:themeColor="text1"/>
        </w:rPr>
        <w:t>F. alnus</w:t>
      </w:r>
      <w:r w:rsidRPr="0057656D">
        <w:rPr>
          <w:rFonts w:ascii="Times New Roman" w:hAnsi="Times New Roman" w:cs="Times New Roman"/>
          <w:color w:val="000000" w:themeColor="text1"/>
        </w:rPr>
        <w:t xml:space="preserve">, I expect that any such changes would affect trends in these species and </w:t>
      </w:r>
      <w:r w:rsidRPr="0057656D">
        <w:rPr>
          <w:rFonts w:ascii="Times New Roman" w:hAnsi="Times New Roman" w:cs="Times New Roman"/>
          <w:i/>
          <w:iCs/>
          <w:color w:val="000000" w:themeColor="text1"/>
        </w:rPr>
        <w:t>F. alnus</w:t>
      </w:r>
      <w:r w:rsidRPr="0057656D">
        <w:rPr>
          <w:rFonts w:ascii="Times New Roman" w:hAnsi="Times New Roman" w:cs="Times New Roman"/>
          <w:iCs/>
          <w:color w:val="000000" w:themeColor="text1"/>
        </w:rPr>
        <w:t xml:space="preserve"> equally. </w:t>
      </w:r>
    </w:p>
    <w:p w14:paraId="057B99D1" w14:textId="77777777" w:rsidR="0059502B" w:rsidRPr="0057656D" w:rsidRDefault="0059502B" w:rsidP="002877A5">
      <w:pPr>
        <w:spacing w:line="480" w:lineRule="auto"/>
        <w:rPr>
          <w:rFonts w:ascii="Times New Roman" w:hAnsi="Times New Roman" w:cs="Times New Roman"/>
          <w:color w:val="000000" w:themeColor="text1"/>
        </w:rPr>
      </w:pPr>
    </w:p>
    <w:p w14:paraId="71C8AB68" w14:textId="2F00E560" w:rsidR="0059502B" w:rsidRPr="0057656D" w:rsidRDefault="00A14954" w:rsidP="002877A5">
      <w:pPr>
        <w:spacing w:line="480" w:lineRule="auto"/>
        <w:ind w:firstLine="720"/>
        <w:rPr>
          <w:rFonts w:ascii="Times New Roman" w:hAnsi="Times New Roman" w:cs="Times New Roman"/>
          <w:iCs/>
          <w:color w:val="000000" w:themeColor="text1"/>
        </w:rPr>
      </w:pPr>
      <w:r w:rsidRPr="0057656D">
        <w:rPr>
          <w:rFonts w:ascii="Times New Roman" w:hAnsi="Times New Roman" w:cs="Times New Roman"/>
          <w:color w:val="000000" w:themeColor="text1"/>
        </w:rPr>
        <w:t>Given that</w:t>
      </w:r>
      <w:r w:rsidR="0059502B" w:rsidRPr="0057656D">
        <w:rPr>
          <w:rFonts w:ascii="Times New Roman" w:hAnsi="Times New Roman" w:cs="Times New Roman"/>
          <w:color w:val="000000" w:themeColor="text1"/>
        </w:rPr>
        <w:t xml:space="preserve"> the equilibrium assumption </w:t>
      </w:r>
      <w:r w:rsidRPr="0057656D">
        <w:rPr>
          <w:rFonts w:ascii="Times New Roman" w:hAnsi="Times New Roman" w:cs="Times New Roman"/>
          <w:color w:val="000000" w:themeColor="text1"/>
        </w:rPr>
        <w:t xml:space="preserve">for the </w:t>
      </w:r>
      <w:r w:rsidR="0059502B" w:rsidRPr="0057656D">
        <w:rPr>
          <w:rFonts w:ascii="Times New Roman" w:hAnsi="Times New Roman" w:cs="Times New Roman"/>
          <w:color w:val="000000" w:themeColor="text1"/>
        </w:rPr>
        <w:t xml:space="preserve">associated species </w:t>
      </w:r>
      <w:r w:rsidRPr="0057656D">
        <w:rPr>
          <w:rFonts w:ascii="Times New Roman" w:hAnsi="Times New Roman" w:cs="Times New Roman"/>
          <w:color w:val="000000" w:themeColor="text1"/>
        </w:rPr>
        <w:t>is appropriate</w:t>
      </w:r>
      <w:r w:rsidR="0059502B" w:rsidRPr="0057656D">
        <w:rPr>
          <w:rFonts w:ascii="Times New Roman" w:hAnsi="Times New Roman" w:cs="Times New Roman"/>
          <w:color w:val="000000" w:themeColor="text1"/>
        </w:rPr>
        <w:t xml:space="preserve">, then the rate of the cumulative number of records, grid cells, or counties occupied </w:t>
      </w:r>
      <w:r w:rsidRPr="0057656D">
        <w:rPr>
          <w:rFonts w:ascii="Times New Roman" w:hAnsi="Times New Roman" w:cs="Times New Roman"/>
          <w:color w:val="000000" w:themeColor="text1"/>
        </w:rPr>
        <w:t>for these species is representative of the effort of specimen collectors, rather than the spread of these plants.</w:t>
      </w:r>
      <w:r w:rsidR="0059502B" w:rsidRPr="0057656D">
        <w:rPr>
          <w:rFonts w:ascii="Times New Roman" w:hAnsi="Times New Roman" w:cs="Times New Roman"/>
          <w:color w:val="000000" w:themeColor="text1"/>
        </w:rPr>
        <w:t xml:space="preserve"> As such, if the ratio of cumulative records of </w:t>
      </w:r>
      <w:r w:rsidR="0059502B" w:rsidRPr="0057656D">
        <w:rPr>
          <w:rFonts w:ascii="Times New Roman" w:hAnsi="Times New Roman" w:cs="Times New Roman"/>
          <w:i/>
          <w:iCs/>
          <w:color w:val="000000" w:themeColor="text1"/>
        </w:rPr>
        <w:t>F. alnus</w:t>
      </w:r>
      <w:r w:rsidR="0059502B" w:rsidRPr="0057656D">
        <w:rPr>
          <w:rFonts w:ascii="Times New Roman" w:hAnsi="Times New Roman" w:cs="Times New Roman"/>
          <w:iCs/>
          <w:color w:val="000000" w:themeColor="text1"/>
        </w:rPr>
        <w:t xml:space="preserve"> to the associated species is increasing in time, this indicates a </w:t>
      </w:r>
      <w:r w:rsidRPr="0057656D">
        <w:rPr>
          <w:rFonts w:ascii="Times New Roman" w:hAnsi="Times New Roman" w:cs="Times New Roman"/>
          <w:iCs/>
          <w:color w:val="000000" w:themeColor="text1"/>
        </w:rPr>
        <w:t>time when</w:t>
      </w:r>
      <w:r w:rsidR="0059502B" w:rsidRPr="0057656D">
        <w:rPr>
          <w:rFonts w:ascii="Times New Roman" w:hAnsi="Times New Roman" w:cs="Times New Roman"/>
          <w:iCs/>
          <w:color w:val="000000" w:themeColor="text1"/>
        </w:rPr>
        <w:t xml:space="preserve"> </w:t>
      </w:r>
      <w:r w:rsidR="0059502B" w:rsidRPr="0057656D">
        <w:rPr>
          <w:rFonts w:ascii="Times New Roman" w:hAnsi="Times New Roman" w:cs="Times New Roman"/>
          <w:i/>
          <w:iCs/>
          <w:color w:val="000000" w:themeColor="text1"/>
        </w:rPr>
        <w:t xml:space="preserve">F. alnus </w:t>
      </w:r>
      <w:r w:rsidR="0059502B" w:rsidRPr="0057656D">
        <w:rPr>
          <w:rFonts w:ascii="Times New Roman" w:hAnsi="Times New Roman" w:cs="Times New Roman"/>
          <w:iCs/>
          <w:color w:val="000000" w:themeColor="text1"/>
        </w:rPr>
        <w:t xml:space="preserve">is increasing more rapidly than background sampling, and thus experiencing positive growth rates. If the ratio is constant, </w:t>
      </w:r>
      <w:r w:rsidR="0059502B" w:rsidRPr="0057656D">
        <w:rPr>
          <w:rFonts w:ascii="Times New Roman" w:hAnsi="Times New Roman" w:cs="Times New Roman"/>
          <w:i/>
          <w:iCs/>
          <w:color w:val="000000" w:themeColor="text1"/>
        </w:rPr>
        <w:t>F. alnus</w:t>
      </w:r>
      <w:r w:rsidR="0059502B" w:rsidRPr="0057656D">
        <w:rPr>
          <w:rFonts w:ascii="Times New Roman" w:hAnsi="Times New Roman" w:cs="Times New Roman"/>
          <w:iCs/>
          <w:color w:val="000000" w:themeColor="text1"/>
        </w:rPr>
        <w:t xml:space="preserve"> may be increasing, however </w:t>
      </w:r>
      <w:r w:rsidR="0063088A" w:rsidRPr="0057656D">
        <w:rPr>
          <w:rFonts w:ascii="Times New Roman" w:hAnsi="Times New Roman" w:cs="Times New Roman"/>
          <w:iCs/>
          <w:color w:val="000000" w:themeColor="text1"/>
        </w:rPr>
        <w:t>indistinguishably</w:t>
      </w:r>
      <w:r w:rsidR="0059502B" w:rsidRPr="0057656D">
        <w:rPr>
          <w:rFonts w:ascii="Times New Roman" w:hAnsi="Times New Roman" w:cs="Times New Roman"/>
          <w:iCs/>
          <w:color w:val="000000" w:themeColor="text1"/>
        </w:rPr>
        <w:t xml:space="preserve"> from sampling effort. If the ratio is decreasing, </w:t>
      </w:r>
      <w:r w:rsidR="0059502B" w:rsidRPr="0057656D">
        <w:rPr>
          <w:rFonts w:ascii="Times New Roman" w:hAnsi="Times New Roman" w:cs="Times New Roman"/>
          <w:i/>
          <w:iCs/>
          <w:color w:val="000000" w:themeColor="text1"/>
        </w:rPr>
        <w:t xml:space="preserve">F. alnus </w:t>
      </w:r>
      <w:r w:rsidR="0059502B" w:rsidRPr="0057656D">
        <w:rPr>
          <w:rFonts w:ascii="Times New Roman" w:hAnsi="Times New Roman" w:cs="Times New Roman"/>
          <w:iCs/>
          <w:color w:val="000000" w:themeColor="text1"/>
        </w:rPr>
        <w:t xml:space="preserve">may still be increasing, but more slowly than the rate of sampling effort. Because the </w:t>
      </w:r>
      <w:r w:rsidR="0059502B" w:rsidRPr="0057656D">
        <w:rPr>
          <w:rFonts w:ascii="Times New Roman" w:hAnsi="Times New Roman" w:cs="Times New Roman"/>
          <w:i/>
          <w:iCs/>
          <w:color w:val="000000" w:themeColor="text1"/>
        </w:rPr>
        <w:t>cumulative</w:t>
      </w:r>
      <w:r w:rsidR="0059502B" w:rsidRPr="0057656D">
        <w:rPr>
          <w:rFonts w:ascii="Times New Roman" w:hAnsi="Times New Roman" w:cs="Times New Roman"/>
          <w:iCs/>
          <w:color w:val="000000" w:themeColor="text1"/>
        </w:rPr>
        <w:t xml:space="preserve"> number of records was used in all three temporal trends </w:t>
      </w:r>
      <w:r w:rsidR="0063088A" w:rsidRPr="0057656D">
        <w:rPr>
          <w:rFonts w:ascii="Times New Roman" w:hAnsi="Times New Roman" w:cs="Times New Roman"/>
          <w:iCs/>
          <w:color w:val="000000" w:themeColor="text1"/>
        </w:rPr>
        <w:t>I investigated</w:t>
      </w:r>
      <w:r w:rsidR="0059502B" w:rsidRPr="0057656D">
        <w:rPr>
          <w:rFonts w:ascii="Times New Roman" w:hAnsi="Times New Roman" w:cs="Times New Roman"/>
          <w:iCs/>
          <w:color w:val="000000" w:themeColor="text1"/>
        </w:rPr>
        <w:t xml:space="preserve">, the absolute rate of change in samples cannot show a </w:t>
      </w:r>
      <w:r w:rsidR="0059502B" w:rsidRPr="0057656D">
        <w:rPr>
          <w:rFonts w:ascii="Times New Roman" w:hAnsi="Times New Roman" w:cs="Times New Roman"/>
          <w:iCs/>
          <w:color w:val="000000" w:themeColor="text1"/>
        </w:rPr>
        <w:lastRenderedPageBreak/>
        <w:t xml:space="preserve">decline. </w:t>
      </w:r>
      <w:r w:rsidR="0057656D" w:rsidRPr="0057656D">
        <w:rPr>
          <w:rFonts w:ascii="Times New Roman" w:hAnsi="Times New Roman" w:cs="Times New Roman"/>
          <w:iCs/>
          <w:color w:val="000000" w:themeColor="text1"/>
        </w:rPr>
        <w:t>Thus, t</w:t>
      </w:r>
      <w:r w:rsidR="0059502B" w:rsidRPr="0057656D">
        <w:rPr>
          <w:rFonts w:ascii="Times New Roman" w:hAnsi="Times New Roman" w:cs="Times New Roman"/>
          <w:iCs/>
          <w:color w:val="000000" w:themeColor="text1"/>
        </w:rPr>
        <w:t>ime periods that have either dec</w:t>
      </w:r>
      <w:r w:rsidR="0057656D" w:rsidRPr="0057656D">
        <w:rPr>
          <w:rFonts w:ascii="Times New Roman" w:hAnsi="Times New Roman" w:cs="Times New Roman"/>
          <w:iCs/>
          <w:color w:val="000000" w:themeColor="text1"/>
        </w:rPr>
        <w:t>reasing or stable ratio values preceding</w:t>
      </w:r>
      <w:r w:rsidR="0059502B" w:rsidRPr="0057656D">
        <w:rPr>
          <w:rFonts w:ascii="Times New Roman" w:hAnsi="Times New Roman" w:cs="Times New Roman"/>
          <w:iCs/>
          <w:color w:val="000000" w:themeColor="text1"/>
        </w:rPr>
        <w:t xml:space="preserve"> per</w:t>
      </w:r>
      <w:r w:rsidR="0057656D" w:rsidRPr="0057656D">
        <w:rPr>
          <w:rFonts w:ascii="Times New Roman" w:hAnsi="Times New Roman" w:cs="Times New Roman"/>
          <w:iCs/>
          <w:color w:val="000000" w:themeColor="text1"/>
        </w:rPr>
        <w:t>iods of increasing ratio values</w:t>
      </w:r>
      <w:r w:rsidR="0059502B" w:rsidRPr="0057656D">
        <w:rPr>
          <w:rFonts w:ascii="Times New Roman" w:hAnsi="Times New Roman" w:cs="Times New Roman"/>
          <w:iCs/>
          <w:color w:val="000000" w:themeColor="text1"/>
        </w:rPr>
        <w:t xml:space="preserve"> may be considered lags. </w:t>
      </w:r>
    </w:p>
    <w:p w14:paraId="3A64B5BC" w14:textId="77777777" w:rsidR="0059502B" w:rsidRPr="0057656D" w:rsidRDefault="0059502B" w:rsidP="002877A5">
      <w:pPr>
        <w:spacing w:line="480" w:lineRule="auto"/>
        <w:rPr>
          <w:rFonts w:ascii="Times New Roman" w:hAnsi="Times New Roman" w:cs="Times New Roman"/>
          <w:iCs/>
          <w:color w:val="000000" w:themeColor="text1"/>
        </w:rPr>
      </w:pPr>
    </w:p>
    <w:p w14:paraId="327F3071" w14:textId="6DF0F47B" w:rsidR="0059502B" w:rsidRPr="00326217" w:rsidRDefault="000A789B" w:rsidP="002877A5">
      <w:pPr>
        <w:spacing w:line="480" w:lineRule="auto"/>
        <w:outlineLvl w:val="0"/>
        <w:rPr>
          <w:rFonts w:ascii="Times New Roman" w:hAnsi="Times New Roman" w:cs="Times New Roman"/>
          <w:caps/>
          <w:color w:val="000000" w:themeColor="text1"/>
        </w:rPr>
      </w:pPr>
      <w:r w:rsidRPr="00326217">
        <w:rPr>
          <w:rFonts w:ascii="Times New Roman" w:hAnsi="Times New Roman" w:cs="Times New Roman"/>
          <w:caps/>
          <w:color w:val="000000" w:themeColor="text1"/>
        </w:rPr>
        <w:t xml:space="preserve">Increases of </w:t>
      </w:r>
      <w:r w:rsidRPr="00326217">
        <w:rPr>
          <w:rFonts w:ascii="Times New Roman" w:hAnsi="Times New Roman" w:cs="Times New Roman"/>
          <w:i/>
          <w:iCs/>
          <w:caps/>
          <w:color w:val="000000" w:themeColor="text1"/>
        </w:rPr>
        <w:t>Frangula alnus</w:t>
      </w:r>
      <w:r w:rsidR="0059502B" w:rsidRPr="00326217">
        <w:rPr>
          <w:rFonts w:ascii="Times New Roman" w:hAnsi="Times New Roman" w:cs="Times New Roman"/>
          <w:caps/>
          <w:color w:val="000000" w:themeColor="text1"/>
        </w:rPr>
        <w:t xml:space="preserve"> through time</w:t>
      </w:r>
      <w:r w:rsidR="00326217" w:rsidRPr="00326217">
        <w:rPr>
          <w:rFonts w:ascii="Times New Roman" w:hAnsi="Times New Roman" w:cs="Times New Roman"/>
          <w:caps/>
          <w:color w:val="000000" w:themeColor="text1"/>
        </w:rPr>
        <w:t xml:space="preserve">. </w:t>
      </w:r>
      <w:r w:rsidR="007234D3" w:rsidRPr="00326217">
        <w:rPr>
          <w:rFonts w:ascii="Times New Roman" w:hAnsi="Times New Roman" w:cs="Times New Roman"/>
          <w:iCs/>
          <w:color w:val="000000" w:themeColor="text1"/>
        </w:rPr>
        <w:t>T</w:t>
      </w:r>
      <w:r w:rsidR="0059502B" w:rsidRPr="00326217">
        <w:rPr>
          <w:rFonts w:ascii="Times New Roman" w:hAnsi="Times New Roman" w:cs="Times New Roman"/>
          <w:iCs/>
          <w:color w:val="000000" w:themeColor="text1"/>
        </w:rPr>
        <w:t>he ratio</w:t>
      </w:r>
      <w:r w:rsidR="007234D3" w:rsidRPr="00326217">
        <w:rPr>
          <w:rFonts w:ascii="Times New Roman" w:hAnsi="Times New Roman" w:cs="Times New Roman"/>
          <w:iCs/>
          <w:color w:val="000000" w:themeColor="text1"/>
        </w:rPr>
        <w:t xml:space="preserve">s between cumulative records through time, occupied grid cells through time, and occupied counties through time of </w:t>
      </w:r>
      <w:r w:rsidR="007234D3" w:rsidRPr="00326217">
        <w:rPr>
          <w:rFonts w:ascii="Times New Roman" w:hAnsi="Times New Roman" w:cs="Times New Roman"/>
          <w:i/>
          <w:iCs/>
          <w:color w:val="000000" w:themeColor="text1"/>
        </w:rPr>
        <w:t xml:space="preserve">F. alnus </w:t>
      </w:r>
      <w:r w:rsidR="007234D3" w:rsidRPr="00326217">
        <w:rPr>
          <w:rFonts w:ascii="Times New Roman" w:hAnsi="Times New Roman" w:cs="Times New Roman"/>
          <w:iCs/>
          <w:color w:val="000000" w:themeColor="text1"/>
        </w:rPr>
        <w:t>to the associated species each indicate</w:t>
      </w:r>
      <w:r w:rsidR="0059502B" w:rsidRPr="00326217">
        <w:rPr>
          <w:rFonts w:ascii="Times New Roman" w:hAnsi="Times New Roman" w:cs="Times New Roman"/>
          <w:iCs/>
          <w:color w:val="000000" w:themeColor="text1"/>
        </w:rPr>
        <w:t xml:space="preserve"> that </w:t>
      </w:r>
      <w:r w:rsidR="007234D3" w:rsidRPr="00326217">
        <w:rPr>
          <w:rFonts w:ascii="Times New Roman" w:hAnsi="Times New Roman" w:cs="Times New Roman"/>
          <w:i/>
          <w:iCs/>
          <w:color w:val="000000" w:themeColor="text1"/>
        </w:rPr>
        <w:t xml:space="preserve">F. alnus </w:t>
      </w:r>
      <w:r w:rsidR="007234D3" w:rsidRPr="00326217">
        <w:rPr>
          <w:rFonts w:ascii="Times New Roman" w:hAnsi="Times New Roman" w:cs="Times New Roman"/>
          <w:iCs/>
          <w:color w:val="000000" w:themeColor="text1"/>
        </w:rPr>
        <w:t xml:space="preserve">has </w:t>
      </w:r>
      <w:r w:rsidR="0059502B" w:rsidRPr="00326217">
        <w:rPr>
          <w:rFonts w:ascii="Times New Roman" w:hAnsi="Times New Roman" w:cs="Times New Roman"/>
          <w:iCs/>
          <w:color w:val="000000" w:themeColor="text1"/>
        </w:rPr>
        <w:t>increased since ca. 1920 (Fi</w:t>
      </w:r>
      <w:r w:rsidR="007234D3" w:rsidRPr="00326217">
        <w:rPr>
          <w:rFonts w:ascii="Times New Roman" w:hAnsi="Times New Roman" w:cs="Times New Roman"/>
          <w:iCs/>
          <w:color w:val="000000" w:themeColor="text1"/>
        </w:rPr>
        <w:t>gs.</w:t>
      </w:r>
      <w:r w:rsidR="0059502B" w:rsidRPr="00326217">
        <w:rPr>
          <w:rFonts w:ascii="Times New Roman" w:hAnsi="Times New Roman" w:cs="Times New Roman"/>
          <w:iCs/>
          <w:color w:val="000000" w:themeColor="text1"/>
        </w:rPr>
        <w:t xml:space="preserve"> 4C, 5C, and 6C). </w:t>
      </w:r>
      <w:r w:rsidR="007234D3" w:rsidRPr="00326217">
        <w:rPr>
          <w:rFonts w:ascii="Times New Roman" w:hAnsi="Times New Roman" w:cs="Times New Roman"/>
          <w:iCs/>
          <w:color w:val="000000" w:themeColor="text1"/>
        </w:rPr>
        <w:t>For each trend, t</w:t>
      </w:r>
      <w:r w:rsidR="0059502B" w:rsidRPr="00326217">
        <w:rPr>
          <w:rFonts w:ascii="Times New Roman" w:hAnsi="Times New Roman" w:cs="Times New Roman"/>
          <w:iCs/>
          <w:color w:val="000000" w:themeColor="text1"/>
        </w:rPr>
        <w:t xml:space="preserve">he ratio of ten-year average growth rates was greater than 1.0 after 1920, indicating that the number of </w:t>
      </w:r>
      <w:r w:rsidR="0059502B" w:rsidRPr="00326217">
        <w:rPr>
          <w:rFonts w:ascii="Times New Roman" w:hAnsi="Times New Roman" w:cs="Times New Roman"/>
          <w:i/>
          <w:iCs/>
          <w:color w:val="000000" w:themeColor="text1"/>
        </w:rPr>
        <w:t xml:space="preserve">F. alnus </w:t>
      </w:r>
      <w:r w:rsidR="0059502B" w:rsidRPr="00326217">
        <w:rPr>
          <w:rFonts w:ascii="Times New Roman" w:hAnsi="Times New Roman" w:cs="Times New Roman"/>
          <w:iCs/>
          <w:color w:val="000000" w:themeColor="text1"/>
        </w:rPr>
        <w:t>samples increased more rapidly than those of the associated species (</w:t>
      </w:r>
      <w:r w:rsidR="00DD4F8A">
        <w:rPr>
          <w:rFonts w:ascii="Times New Roman" w:hAnsi="Times New Roman" w:cs="Times New Roman"/>
          <w:iCs/>
          <w:color w:val="000000" w:themeColor="text1"/>
        </w:rPr>
        <w:t>Fig. 3</w:t>
      </w:r>
      <w:r w:rsidR="0059502B" w:rsidRPr="00326217">
        <w:rPr>
          <w:rFonts w:ascii="Times New Roman" w:hAnsi="Times New Roman" w:cs="Times New Roman"/>
          <w:iCs/>
          <w:color w:val="000000" w:themeColor="text1"/>
        </w:rPr>
        <w:t xml:space="preserve">B, 5B, and 6B). Prior to 1920, both the ratio values of cumulative number of records and growth rates fluctuated greatly. </w:t>
      </w:r>
      <w:r w:rsidR="0059502B" w:rsidRPr="00326217">
        <w:rPr>
          <w:rFonts w:ascii="Times New Roman" w:hAnsi="Times New Roman" w:cs="Times New Roman"/>
          <w:color w:val="000000" w:themeColor="text1"/>
        </w:rPr>
        <w:t xml:space="preserve">This </w:t>
      </w:r>
      <w:r w:rsidR="00BB427C" w:rsidRPr="00326217">
        <w:rPr>
          <w:rFonts w:ascii="Times New Roman" w:hAnsi="Times New Roman" w:cs="Times New Roman"/>
          <w:color w:val="000000" w:themeColor="text1"/>
        </w:rPr>
        <w:t>is likely</w:t>
      </w:r>
      <w:r w:rsidR="0059502B" w:rsidRPr="00326217">
        <w:rPr>
          <w:rFonts w:ascii="Times New Roman" w:hAnsi="Times New Roman" w:cs="Times New Roman"/>
          <w:color w:val="000000" w:themeColor="text1"/>
        </w:rPr>
        <w:t xml:space="preserve"> the result of the small number of records for both </w:t>
      </w:r>
      <w:r w:rsidR="0059502B" w:rsidRPr="00326217">
        <w:rPr>
          <w:rFonts w:ascii="Times New Roman" w:hAnsi="Times New Roman" w:cs="Times New Roman"/>
          <w:i/>
          <w:iCs/>
          <w:color w:val="000000" w:themeColor="text1"/>
        </w:rPr>
        <w:t>F. alnus</w:t>
      </w:r>
      <w:r w:rsidR="0059502B" w:rsidRPr="00326217">
        <w:rPr>
          <w:rFonts w:ascii="Times New Roman" w:hAnsi="Times New Roman" w:cs="Times New Roman"/>
          <w:color w:val="000000" w:themeColor="text1"/>
        </w:rPr>
        <w:t xml:space="preserve"> and the associated species during this time. </w:t>
      </w:r>
      <w:r w:rsidR="00BB427C" w:rsidRPr="00326217">
        <w:rPr>
          <w:rFonts w:ascii="Times New Roman" w:hAnsi="Times New Roman" w:cs="Times New Roman"/>
          <w:color w:val="000000" w:themeColor="text1"/>
        </w:rPr>
        <w:t>At this point, the addition of only a few records to either dataset w</w:t>
      </w:r>
      <w:r w:rsidR="0059502B" w:rsidRPr="00326217">
        <w:rPr>
          <w:rFonts w:ascii="Times New Roman" w:hAnsi="Times New Roman" w:cs="Times New Roman"/>
          <w:color w:val="000000" w:themeColor="text1"/>
        </w:rPr>
        <w:t xml:space="preserve">ould </w:t>
      </w:r>
      <w:r w:rsidR="00BB427C" w:rsidRPr="00326217">
        <w:rPr>
          <w:rFonts w:ascii="Times New Roman" w:hAnsi="Times New Roman" w:cs="Times New Roman"/>
          <w:color w:val="000000" w:themeColor="text1"/>
        </w:rPr>
        <w:t>dramatically</w:t>
      </w:r>
      <w:r w:rsidR="0059502B" w:rsidRPr="00326217">
        <w:rPr>
          <w:rFonts w:ascii="Times New Roman" w:hAnsi="Times New Roman" w:cs="Times New Roman"/>
          <w:color w:val="000000" w:themeColor="text1"/>
        </w:rPr>
        <w:t xml:space="preserve"> change the ratio between them. The accumulation of </w:t>
      </w:r>
      <w:r w:rsidR="0059502B" w:rsidRPr="00326217">
        <w:rPr>
          <w:rFonts w:ascii="Times New Roman" w:hAnsi="Times New Roman" w:cs="Times New Roman"/>
          <w:i/>
          <w:iCs/>
          <w:color w:val="000000" w:themeColor="text1"/>
        </w:rPr>
        <w:t>F. alnus</w:t>
      </w:r>
      <w:r w:rsidR="0059502B" w:rsidRPr="00326217">
        <w:rPr>
          <w:rFonts w:ascii="Times New Roman" w:hAnsi="Times New Roman" w:cs="Times New Roman"/>
          <w:color w:val="000000" w:themeColor="text1"/>
        </w:rPr>
        <w:t xml:space="preserve"> </w:t>
      </w:r>
      <w:r w:rsidR="007E79E2" w:rsidRPr="00326217">
        <w:rPr>
          <w:rFonts w:ascii="Times New Roman" w:hAnsi="Times New Roman" w:cs="Times New Roman"/>
          <w:color w:val="000000" w:themeColor="text1"/>
        </w:rPr>
        <w:t>presence</w:t>
      </w:r>
      <w:r w:rsidR="0059502B" w:rsidRPr="00326217">
        <w:rPr>
          <w:rFonts w:ascii="Times New Roman" w:hAnsi="Times New Roman" w:cs="Times New Roman"/>
          <w:color w:val="000000" w:themeColor="text1"/>
        </w:rPr>
        <w:t>s early in its invasion history</w:t>
      </w:r>
      <w:r w:rsidR="00110689" w:rsidRPr="00326217">
        <w:rPr>
          <w:rFonts w:ascii="Times New Roman" w:hAnsi="Times New Roman" w:cs="Times New Roman"/>
          <w:color w:val="000000" w:themeColor="text1"/>
        </w:rPr>
        <w:t xml:space="preserve"> demonstrates this effect well. G</w:t>
      </w:r>
      <w:r w:rsidR="0059502B" w:rsidRPr="00326217">
        <w:rPr>
          <w:rFonts w:ascii="Times New Roman" w:hAnsi="Times New Roman" w:cs="Times New Roman"/>
          <w:color w:val="000000" w:themeColor="text1"/>
        </w:rPr>
        <w:t xml:space="preserve">enerally </w:t>
      </w:r>
      <w:r w:rsidR="0059502B" w:rsidRPr="00326217">
        <w:rPr>
          <w:rFonts w:ascii="Times New Roman" w:hAnsi="Times New Roman" w:cs="Times New Roman"/>
          <w:i/>
          <w:iCs/>
          <w:color w:val="000000" w:themeColor="text1"/>
        </w:rPr>
        <w:t>F. alnus</w:t>
      </w:r>
      <w:r w:rsidR="0059502B" w:rsidRPr="00326217">
        <w:rPr>
          <w:rFonts w:ascii="Times New Roman" w:hAnsi="Times New Roman" w:cs="Times New Roman"/>
          <w:color w:val="000000" w:themeColor="text1"/>
        </w:rPr>
        <w:t xml:space="preserve"> records increased more slowly than the associated species from 1879 to the 1920s, but there are anomalous years in which </w:t>
      </w:r>
      <w:r w:rsidR="00110689" w:rsidRPr="00326217">
        <w:rPr>
          <w:rFonts w:ascii="Times New Roman" w:hAnsi="Times New Roman" w:cs="Times New Roman"/>
          <w:color w:val="000000" w:themeColor="text1"/>
        </w:rPr>
        <w:t>its growth rate</w:t>
      </w:r>
      <w:r w:rsidR="0059502B" w:rsidRPr="00326217">
        <w:rPr>
          <w:rFonts w:ascii="Times New Roman" w:hAnsi="Times New Roman" w:cs="Times New Roman"/>
          <w:color w:val="000000" w:themeColor="text1"/>
        </w:rPr>
        <w:t xml:space="preserve"> was much larger than that of the associated species (</w:t>
      </w:r>
      <w:r w:rsidR="00DD4F8A">
        <w:rPr>
          <w:rFonts w:ascii="Times New Roman" w:hAnsi="Times New Roman" w:cs="Times New Roman"/>
          <w:color w:val="000000" w:themeColor="text1"/>
        </w:rPr>
        <w:t>Fig. 3</w:t>
      </w:r>
      <w:r w:rsidR="0059502B" w:rsidRPr="00326217">
        <w:rPr>
          <w:rFonts w:ascii="Times New Roman" w:hAnsi="Times New Roman" w:cs="Times New Roman"/>
          <w:color w:val="000000" w:themeColor="text1"/>
        </w:rPr>
        <w:t xml:space="preserve">B, 5B, and 6B). For example, when the cumulative number of records for </w:t>
      </w:r>
      <w:r w:rsidR="0059502B" w:rsidRPr="00326217">
        <w:rPr>
          <w:rFonts w:ascii="Times New Roman" w:hAnsi="Times New Roman" w:cs="Times New Roman"/>
          <w:i/>
          <w:iCs/>
          <w:color w:val="000000" w:themeColor="text1"/>
        </w:rPr>
        <w:t>F. alnus</w:t>
      </w:r>
      <w:r w:rsidR="0059502B" w:rsidRPr="00326217">
        <w:rPr>
          <w:rFonts w:ascii="Times New Roman" w:hAnsi="Times New Roman" w:cs="Times New Roman"/>
          <w:color w:val="000000" w:themeColor="text1"/>
        </w:rPr>
        <w:t xml:space="preserve"> increased from 4 to 10 from 1893 to 1894, the resulting growth rate was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2.5. Comparatively, during this time the number of records for the associated species increased from 171 to 191, resulting in a growth rate of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1.12. Thus, it is difficult to determine if </w:t>
      </w:r>
      <w:r w:rsidR="0059502B" w:rsidRPr="00326217">
        <w:rPr>
          <w:rFonts w:ascii="Times New Roman" w:hAnsi="Times New Roman" w:cs="Times New Roman"/>
          <w:i/>
          <w:iCs/>
          <w:color w:val="000000" w:themeColor="text1"/>
        </w:rPr>
        <w:t>F. alnus</w:t>
      </w:r>
      <w:r w:rsidR="0059502B" w:rsidRPr="00326217">
        <w:rPr>
          <w:rFonts w:ascii="Times New Roman" w:hAnsi="Times New Roman" w:cs="Times New Roman"/>
          <w:color w:val="000000" w:themeColor="text1"/>
        </w:rPr>
        <w:t xml:space="preserve"> did in fact start its invasion with a very high growth rate, then immediately slowed, or rather this result is an artifact of calculating growth rates with small sample sizes. Based on the relative consistency of the </w:t>
      </w:r>
      <w:r w:rsidR="0059502B" w:rsidRPr="00326217">
        <w:rPr>
          <w:rFonts w:ascii="Times New Roman" w:hAnsi="Times New Roman" w:cs="Times New Roman"/>
          <w:color w:val="000000" w:themeColor="text1"/>
        </w:rPr>
        <w:lastRenderedPageBreak/>
        <w:t>total number of records collected in each decade, there is more support for the latter interpretation (</w:t>
      </w:r>
      <w:r w:rsidR="00D427F4">
        <w:rPr>
          <w:rFonts w:ascii="Times New Roman" w:hAnsi="Times New Roman" w:cs="Times New Roman"/>
          <w:color w:val="000000" w:themeColor="text1"/>
        </w:rPr>
        <w:t>Fig. 2</w:t>
      </w:r>
      <w:r w:rsidR="0059502B" w:rsidRPr="00326217">
        <w:rPr>
          <w:rFonts w:ascii="Times New Roman" w:hAnsi="Times New Roman" w:cs="Times New Roman"/>
          <w:color w:val="000000" w:themeColor="text1"/>
        </w:rPr>
        <w:t>).</w:t>
      </w:r>
    </w:p>
    <w:p w14:paraId="3C6C434B" w14:textId="77777777" w:rsidR="00B03182" w:rsidRDefault="00B03182" w:rsidP="002877A5">
      <w:pPr>
        <w:spacing w:line="480" w:lineRule="auto"/>
        <w:rPr>
          <w:rFonts w:ascii="Times New Roman" w:hAnsi="Times New Roman" w:cs="Times New Roman"/>
          <w:color w:val="000000" w:themeColor="text1"/>
        </w:rPr>
      </w:pPr>
    </w:p>
    <w:p w14:paraId="7BBE4B76" w14:textId="0E28CCB8" w:rsidR="0059502B" w:rsidRPr="006579D3" w:rsidRDefault="00155963" w:rsidP="002877A5">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Trends of the square root of the </w:t>
      </w:r>
      <w:r w:rsidR="0059502B" w:rsidRPr="006579D3">
        <w:rPr>
          <w:rFonts w:ascii="Times New Roman" w:hAnsi="Times New Roman" w:cs="Times New Roman"/>
          <w:color w:val="000000" w:themeColor="text1"/>
        </w:rPr>
        <w:t xml:space="preserve">cumulative number of grid cells </w:t>
      </w:r>
      <w:r>
        <w:rPr>
          <w:rFonts w:ascii="Times New Roman" w:hAnsi="Times New Roman" w:cs="Times New Roman"/>
          <w:color w:val="000000" w:themeColor="text1"/>
        </w:rPr>
        <w:t>(or</w:t>
      </w:r>
      <w:r w:rsidR="0059502B" w:rsidRPr="006579D3">
        <w:rPr>
          <w:rFonts w:ascii="Times New Roman" w:hAnsi="Times New Roman" w:cs="Times New Roman"/>
          <w:color w:val="000000" w:themeColor="text1"/>
        </w:rPr>
        <w:t xml:space="preserve"> counties</w:t>
      </w:r>
      <w:r>
        <w:rPr>
          <w:rFonts w:ascii="Times New Roman" w:hAnsi="Times New Roman" w:cs="Times New Roman"/>
          <w:color w:val="000000" w:themeColor="text1"/>
        </w:rPr>
        <w:t>)</w:t>
      </w:r>
      <w:r w:rsidR="0059502B" w:rsidRPr="006579D3">
        <w:rPr>
          <w:rFonts w:ascii="Times New Roman" w:hAnsi="Times New Roman" w:cs="Times New Roman"/>
          <w:color w:val="000000" w:themeColor="text1"/>
        </w:rPr>
        <w:t xml:space="preserve"> occupied </w:t>
      </w:r>
      <w:r>
        <w:rPr>
          <w:rFonts w:ascii="Times New Roman" w:hAnsi="Times New Roman" w:cs="Times New Roman"/>
          <w:color w:val="000000" w:themeColor="text1"/>
        </w:rPr>
        <w:t>by the associated species through time did not fit linear relationships</w:t>
      </w:r>
      <w:r w:rsidR="0059502B" w:rsidRPr="006579D3">
        <w:rPr>
          <w:rFonts w:ascii="Times New Roman" w:hAnsi="Times New Roman" w:cs="Times New Roman"/>
          <w:color w:val="000000" w:themeColor="text1"/>
        </w:rPr>
        <w:t xml:space="preserve"> (</w:t>
      </w:r>
      <w:r w:rsidR="009E790D">
        <w:rPr>
          <w:rFonts w:ascii="Times New Roman" w:hAnsi="Times New Roman" w:cs="Times New Roman"/>
          <w:color w:val="000000" w:themeColor="text1"/>
        </w:rPr>
        <w:t>Fig. 4</w:t>
      </w:r>
      <w:r w:rsidR="0059502B" w:rsidRPr="006579D3">
        <w:rPr>
          <w:rFonts w:ascii="Times New Roman" w:hAnsi="Times New Roman" w:cs="Times New Roman"/>
          <w:color w:val="000000" w:themeColor="text1"/>
        </w:rPr>
        <w:t>A and 6A).</w:t>
      </w:r>
      <w:r>
        <w:rPr>
          <w:rFonts w:ascii="Times New Roman" w:hAnsi="Times New Roman" w:cs="Times New Roman"/>
          <w:color w:val="000000" w:themeColor="text1"/>
        </w:rPr>
        <w:t xml:space="preserve"> Assuming these species were already present in most suitable environments (i.e., at equilibrium), this suggests that specimen collectors did simply start collecting at some central points, and spread out radially form there. Both</w:t>
      </w:r>
      <w:r w:rsidR="0059502B" w:rsidRPr="006579D3">
        <w:rPr>
          <w:rFonts w:ascii="Times New Roman" w:hAnsi="Times New Roman" w:cs="Times New Roman"/>
          <w:color w:val="000000" w:themeColor="text1"/>
        </w:rPr>
        <w:t xml:space="preserve"> trend</w:t>
      </w:r>
      <w:r>
        <w:rPr>
          <w:rFonts w:ascii="Times New Roman" w:hAnsi="Times New Roman" w:cs="Times New Roman"/>
          <w:color w:val="000000" w:themeColor="text1"/>
        </w:rPr>
        <w:t>s</w:t>
      </w:r>
      <w:r w:rsidR="0059502B" w:rsidRPr="006579D3">
        <w:rPr>
          <w:rFonts w:ascii="Times New Roman" w:hAnsi="Times New Roman" w:cs="Times New Roman"/>
          <w:color w:val="000000" w:themeColor="text1"/>
        </w:rPr>
        <w:t xml:space="preserve"> can be described as </w:t>
      </w:r>
      <w:r w:rsidR="00333C8C" w:rsidRPr="006579D3">
        <w:rPr>
          <w:rFonts w:ascii="Times New Roman" w:hAnsi="Times New Roman" w:cs="Times New Roman"/>
          <w:color w:val="000000" w:themeColor="text1"/>
        </w:rPr>
        <w:t xml:space="preserve">initially concave up, </w:t>
      </w:r>
      <w:r w:rsidR="0059502B" w:rsidRPr="006579D3">
        <w:rPr>
          <w:rFonts w:ascii="Times New Roman" w:hAnsi="Times New Roman" w:cs="Times New Roman"/>
          <w:color w:val="000000" w:themeColor="text1"/>
        </w:rPr>
        <w:t>followed by a</w:t>
      </w:r>
      <w:r w:rsidR="00333C8C" w:rsidRPr="006579D3">
        <w:rPr>
          <w:rFonts w:ascii="Times New Roman" w:hAnsi="Times New Roman" w:cs="Times New Roman"/>
          <w:color w:val="000000" w:themeColor="text1"/>
        </w:rPr>
        <w:t xml:space="preserve"> steep</w:t>
      </w:r>
      <w:r w:rsidR="0059502B" w:rsidRPr="006579D3">
        <w:rPr>
          <w:rFonts w:ascii="Times New Roman" w:hAnsi="Times New Roman" w:cs="Times New Roman"/>
          <w:color w:val="000000" w:themeColor="text1"/>
        </w:rPr>
        <w:t xml:space="preserve"> linear trend, followed by a concave down curve, followed by another period of linearity. This suggests the rate of collections increased rapidly in the mid 19</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was high throughout the second half of the 19</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and then decelerated during the 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The cubic regression fits do not necessarily support the presumption of an early concave up portion of the curve, but do support the interpretation of a rapid rate of increase early in the collection history, followed by a deceleration in collection rate. Regardless, it is clear that specimen collection rapidly spread across the landscape during the 19</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Combined with the increase in the cumulative number of records during</w:t>
      </w:r>
      <w:r w:rsidR="006579D3" w:rsidRPr="006579D3">
        <w:rPr>
          <w:rFonts w:ascii="Times New Roman" w:hAnsi="Times New Roman" w:cs="Times New Roman"/>
          <w:color w:val="000000" w:themeColor="text1"/>
        </w:rPr>
        <w:t xml:space="preserve"> the</w:t>
      </w:r>
      <w:r w:rsidR="0059502B" w:rsidRPr="006579D3">
        <w:rPr>
          <w:rFonts w:ascii="Times New Roman" w:hAnsi="Times New Roman" w:cs="Times New Roman"/>
          <w:color w:val="000000" w:themeColor="text1"/>
        </w:rPr>
        <w:t xml:space="preserve"> earlier part of the study period (</w:t>
      </w:r>
      <w:r w:rsidR="00D427F4">
        <w:rPr>
          <w:rFonts w:ascii="Times New Roman" w:hAnsi="Times New Roman" w:cs="Times New Roman"/>
          <w:color w:val="000000" w:themeColor="text1"/>
        </w:rPr>
        <w:t>Fig. 2</w:t>
      </w:r>
      <w:r w:rsidR="0059502B" w:rsidRPr="006579D3">
        <w:rPr>
          <w:rFonts w:ascii="Times New Roman" w:hAnsi="Times New Roman" w:cs="Times New Roman"/>
          <w:color w:val="000000" w:themeColor="text1"/>
        </w:rPr>
        <w:t xml:space="preserve"> and 4A), these patterns suggest that this was a period of high sampling effort, coinciding with the beginning of an intense effort to collect specimens for herbaria </w:t>
      </w:r>
      <w:r w:rsidR="004B34D5" w:rsidRPr="006579D3">
        <w:rPr>
          <w:rFonts w:ascii="Times New Roman" w:hAnsi="Times New Roman" w:cs="Times New Roman"/>
          <w:noProof/>
          <w:color w:val="000000" w:themeColor="text1"/>
        </w:rPr>
        <w:t>(Prather et al. 2004)</w:t>
      </w:r>
      <w:r w:rsidR="0059502B" w:rsidRPr="006579D3">
        <w:rPr>
          <w:rFonts w:ascii="Times New Roman" w:hAnsi="Times New Roman" w:cs="Times New Roman"/>
          <w:color w:val="000000" w:themeColor="text1"/>
        </w:rPr>
        <w:t xml:space="preserve">. </w:t>
      </w:r>
    </w:p>
    <w:p w14:paraId="4E61DDCF" w14:textId="77777777" w:rsidR="0059502B" w:rsidRPr="007D5D7A" w:rsidRDefault="0059502B" w:rsidP="002877A5">
      <w:pPr>
        <w:spacing w:line="480" w:lineRule="auto"/>
        <w:rPr>
          <w:rFonts w:ascii="Times New Roman" w:hAnsi="Times New Roman" w:cs="Times New Roman"/>
          <w:color w:val="7F7F7F" w:themeColor="text1" w:themeTint="80"/>
        </w:rPr>
      </w:pPr>
    </w:p>
    <w:p w14:paraId="1B87366D" w14:textId="55DA0EAC" w:rsidR="0059502B" w:rsidRPr="001F5BC1" w:rsidRDefault="0059502B" w:rsidP="002877A5">
      <w:pPr>
        <w:spacing w:line="480" w:lineRule="auto"/>
        <w:ind w:firstLine="720"/>
        <w:rPr>
          <w:rFonts w:ascii="Times New Roman" w:hAnsi="Times New Roman" w:cs="Times New Roman"/>
          <w:iCs/>
          <w:color w:val="000000" w:themeColor="text1"/>
        </w:rPr>
      </w:pPr>
      <w:r w:rsidRPr="001F5BC1">
        <w:rPr>
          <w:rFonts w:ascii="Times New Roman" w:hAnsi="Times New Roman" w:cs="Times New Roman"/>
          <w:color w:val="000000" w:themeColor="text1"/>
        </w:rPr>
        <w:t xml:space="preserve">The earliest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records of </w:t>
      </w:r>
      <w:r w:rsidRPr="001F5BC1">
        <w:rPr>
          <w:rFonts w:ascii="Times New Roman" w:hAnsi="Times New Roman" w:cs="Times New Roman"/>
          <w:i/>
          <w:color w:val="000000" w:themeColor="text1"/>
        </w:rPr>
        <w:t>F. alnus</w:t>
      </w:r>
      <w:r w:rsidRPr="001F5BC1">
        <w:rPr>
          <w:rFonts w:ascii="Times New Roman" w:hAnsi="Times New Roman" w:cs="Times New Roman"/>
          <w:color w:val="000000" w:themeColor="text1"/>
        </w:rPr>
        <w:t xml:space="preserve"> were collected during </w:t>
      </w:r>
      <w:r w:rsidR="001F3C80" w:rsidRPr="001F5BC1">
        <w:rPr>
          <w:rFonts w:ascii="Times New Roman" w:hAnsi="Times New Roman" w:cs="Times New Roman"/>
          <w:color w:val="000000" w:themeColor="text1"/>
        </w:rPr>
        <w:t>the</w:t>
      </w:r>
      <w:r w:rsidRPr="001F5BC1">
        <w:rPr>
          <w:rFonts w:ascii="Times New Roman" w:hAnsi="Times New Roman" w:cs="Times New Roman"/>
          <w:color w:val="000000" w:themeColor="text1"/>
        </w:rPr>
        <w:t xml:space="preserve"> period of high sampling effort</w:t>
      </w:r>
      <w:r w:rsidR="001F3C80" w:rsidRPr="001F5BC1">
        <w:rPr>
          <w:rFonts w:ascii="Times New Roman" w:hAnsi="Times New Roman" w:cs="Times New Roman"/>
          <w:color w:val="000000" w:themeColor="text1"/>
        </w:rPr>
        <w:t xml:space="preserve"> near the end of the 19</w:t>
      </w:r>
      <w:r w:rsidR="001F3C80" w:rsidRPr="001F5BC1">
        <w:rPr>
          <w:rFonts w:ascii="Times New Roman" w:hAnsi="Times New Roman" w:cs="Times New Roman"/>
          <w:color w:val="000000" w:themeColor="text1"/>
          <w:vertAlign w:val="superscript"/>
        </w:rPr>
        <w:t>th</w:t>
      </w:r>
      <w:r w:rsidR="001F3C80" w:rsidRPr="001F5BC1">
        <w:rPr>
          <w:rFonts w:ascii="Times New Roman" w:hAnsi="Times New Roman" w:cs="Times New Roman"/>
          <w:color w:val="000000" w:themeColor="text1"/>
        </w:rPr>
        <w:t xml:space="preserve"> century</w:t>
      </w:r>
      <w:r w:rsidRPr="001F5BC1">
        <w:rPr>
          <w:rFonts w:ascii="Times New Roman" w:hAnsi="Times New Roman" w:cs="Times New Roman"/>
          <w:color w:val="000000" w:themeColor="text1"/>
        </w:rPr>
        <w:t xml:space="preserve">. However, it </w:t>
      </w:r>
      <w:r w:rsidR="001F5BC1" w:rsidRPr="001F5BC1">
        <w:rPr>
          <w:rFonts w:ascii="Times New Roman" w:hAnsi="Times New Roman" w:cs="Times New Roman"/>
          <w:color w:val="000000" w:themeColor="text1"/>
        </w:rPr>
        <w:t>remained</w:t>
      </w:r>
      <w:r w:rsidRPr="001F5BC1">
        <w:rPr>
          <w:rFonts w:ascii="Times New Roman" w:hAnsi="Times New Roman" w:cs="Times New Roman"/>
          <w:color w:val="000000" w:themeColor="text1"/>
        </w:rPr>
        <w:t xml:space="preserve"> uncommon across the study region until at least the 1920s. Assuming that cumulative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curves for </w:t>
      </w:r>
      <w:r w:rsidRPr="001F5BC1">
        <w:rPr>
          <w:rFonts w:ascii="Times New Roman" w:hAnsi="Times New Roman" w:cs="Times New Roman"/>
          <w:color w:val="000000" w:themeColor="text1"/>
        </w:rPr>
        <w:lastRenderedPageBreak/>
        <w:t xml:space="preserve">the associated species represent the spatial spread of collection effort, and that a collector would collect </w:t>
      </w:r>
      <w:r w:rsidRPr="001F5BC1">
        <w:rPr>
          <w:rFonts w:ascii="Times New Roman" w:hAnsi="Times New Roman" w:cs="Times New Roman"/>
          <w:i/>
          <w:iCs/>
          <w:color w:val="000000" w:themeColor="text1"/>
        </w:rPr>
        <w:t>F. alnus</w:t>
      </w:r>
      <w:r w:rsidRPr="001F5BC1">
        <w:rPr>
          <w:rFonts w:ascii="Times New Roman" w:hAnsi="Times New Roman" w:cs="Times New Roman"/>
          <w:color w:val="000000" w:themeColor="text1"/>
        </w:rPr>
        <w:t xml:space="preserve"> if it were present during a survey, it appears that the rate of spatial spread during the early 19</w:t>
      </w:r>
      <w:r w:rsidRPr="001F5BC1">
        <w:rPr>
          <w:rFonts w:ascii="Times New Roman" w:hAnsi="Times New Roman" w:cs="Times New Roman"/>
          <w:color w:val="000000" w:themeColor="text1"/>
          <w:vertAlign w:val="superscript"/>
        </w:rPr>
        <w:t>th</w:t>
      </w:r>
      <w:r w:rsidRPr="001F5BC1">
        <w:rPr>
          <w:rFonts w:ascii="Times New Roman" w:hAnsi="Times New Roman" w:cs="Times New Roman"/>
          <w:color w:val="000000" w:themeColor="text1"/>
        </w:rPr>
        <w:t xml:space="preserve"> century of </w:t>
      </w:r>
      <w:r w:rsidRPr="001F5BC1">
        <w:rPr>
          <w:rFonts w:ascii="Times New Roman" w:hAnsi="Times New Roman" w:cs="Times New Roman"/>
          <w:i/>
          <w:iCs/>
          <w:color w:val="000000" w:themeColor="text1"/>
        </w:rPr>
        <w:t xml:space="preserve">F. alnus </w:t>
      </w:r>
      <w:r w:rsidRPr="001F5BC1">
        <w:rPr>
          <w:rFonts w:ascii="Times New Roman" w:hAnsi="Times New Roman" w:cs="Times New Roman"/>
          <w:iCs/>
          <w:color w:val="000000" w:themeColor="text1"/>
        </w:rPr>
        <w:t xml:space="preserve">was slow. This is most clearly exemplified by the trends in cumulative number of counties occupied through time. On average </w:t>
      </w:r>
      <w:r w:rsidRPr="001F5BC1">
        <w:rPr>
          <w:rFonts w:ascii="Times New Roman" w:hAnsi="Times New Roman" w:cs="Times New Roman"/>
          <w:i/>
          <w:iCs/>
          <w:color w:val="000000" w:themeColor="text1"/>
        </w:rPr>
        <w:t xml:space="preserve">F. alnus </w:t>
      </w:r>
      <w:r w:rsidRPr="001F5BC1">
        <w:rPr>
          <w:rFonts w:ascii="Times New Roman" w:hAnsi="Times New Roman" w:cs="Times New Roman"/>
          <w:iCs/>
          <w:color w:val="000000" w:themeColor="text1"/>
        </w:rPr>
        <w:t xml:space="preserve">was first observed 48 years after at least one of the associated species was observed in a county occupied by both by the end of the study period. By 1900, records for at least one of the associated species was collected in 42% (73 of 172) of counties, where as </w:t>
      </w:r>
      <w:r w:rsidRPr="001F5BC1">
        <w:rPr>
          <w:rFonts w:ascii="Times New Roman" w:hAnsi="Times New Roman" w:cs="Times New Roman"/>
          <w:i/>
          <w:iCs/>
          <w:color w:val="000000" w:themeColor="text1"/>
        </w:rPr>
        <w:t xml:space="preserve">F. alnus </w:t>
      </w:r>
      <w:r w:rsidRPr="001F5BC1">
        <w:rPr>
          <w:rFonts w:ascii="Times New Roman" w:hAnsi="Times New Roman" w:cs="Times New Roman"/>
          <w:iCs/>
          <w:color w:val="000000" w:themeColor="text1"/>
        </w:rPr>
        <w:t xml:space="preserve">was collected in 2% (4 of 172) of counties. This strongly suggests that </w:t>
      </w:r>
      <w:r w:rsidRPr="001F5BC1">
        <w:rPr>
          <w:rFonts w:ascii="Times New Roman" w:hAnsi="Times New Roman" w:cs="Times New Roman"/>
          <w:i/>
          <w:iCs/>
          <w:color w:val="000000" w:themeColor="text1"/>
        </w:rPr>
        <w:t xml:space="preserve">F. alnus </w:t>
      </w:r>
      <w:r w:rsidRPr="001F5BC1">
        <w:rPr>
          <w:rFonts w:ascii="Times New Roman" w:hAnsi="Times New Roman" w:cs="Times New Roman"/>
          <w:iCs/>
          <w:color w:val="000000" w:themeColor="text1"/>
        </w:rPr>
        <w:t xml:space="preserve">was not common at this time. However, the ratio of </w:t>
      </w:r>
      <w:r w:rsidR="007E79E2" w:rsidRPr="001F5BC1">
        <w:rPr>
          <w:rFonts w:ascii="Times New Roman" w:hAnsi="Times New Roman" w:cs="Times New Roman"/>
          <w:iCs/>
          <w:color w:val="000000" w:themeColor="text1"/>
        </w:rPr>
        <w:t>presence</w:t>
      </w:r>
      <w:r w:rsidRPr="001F5BC1">
        <w:rPr>
          <w:rFonts w:ascii="Times New Roman" w:hAnsi="Times New Roman" w:cs="Times New Roman"/>
          <w:iCs/>
          <w:color w:val="000000" w:themeColor="text1"/>
        </w:rPr>
        <w:t xml:space="preserve"> records shows a consistent rate of spread throughout the novel range during the following 100 years.</w:t>
      </w:r>
    </w:p>
    <w:p w14:paraId="2D3FC07A" w14:textId="77777777" w:rsidR="0059502B" w:rsidRPr="007D5D7A" w:rsidRDefault="0059502B" w:rsidP="002877A5">
      <w:pPr>
        <w:spacing w:line="480" w:lineRule="auto"/>
        <w:rPr>
          <w:rFonts w:ascii="Times New Roman" w:hAnsi="Times New Roman" w:cs="Times New Roman"/>
          <w:color w:val="7F7F7F" w:themeColor="text1" w:themeTint="80"/>
        </w:rPr>
      </w:pPr>
    </w:p>
    <w:p w14:paraId="69A98BB6" w14:textId="6B5A670D" w:rsidR="0059502B" w:rsidRPr="009D1B0B" w:rsidRDefault="0059502B" w:rsidP="002877A5">
      <w:pPr>
        <w:spacing w:line="480" w:lineRule="auto"/>
        <w:outlineLvl w:val="0"/>
        <w:rPr>
          <w:rFonts w:ascii="Times New Roman" w:hAnsi="Times New Roman" w:cs="Times New Roman"/>
          <w:caps/>
          <w:color w:val="000000" w:themeColor="text1"/>
        </w:rPr>
      </w:pPr>
      <w:r w:rsidRPr="009D1B0B">
        <w:rPr>
          <w:rFonts w:ascii="Times New Roman" w:hAnsi="Times New Roman" w:cs="Times New Roman"/>
          <w:caps/>
        </w:rPr>
        <w:t>Evidence for an extended lag phase</w:t>
      </w:r>
      <w:r w:rsidR="009D1B0B">
        <w:rPr>
          <w:rFonts w:ascii="Times New Roman" w:hAnsi="Times New Roman" w:cs="Times New Roman"/>
          <w:caps/>
        </w:rPr>
        <w:t xml:space="preserve">. </w:t>
      </w:r>
      <w:r w:rsidR="009D1B0B" w:rsidRPr="009D1B0B">
        <w:rPr>
          <w:rFonts w:ascii="Times New Roman" w:hAnsi="Times New Roman" w:cs="Times New Roman"/>
          <w:color w:val="000000" w:themeColor="text1"/>
        </w:rPr>
        <w:t xml:space="preserve">In contrast to most </w:t>
      </w:r>
      <w:r w:rsidRPr="009D1B0B">
        <w:rPr>
          <w:rFonts w:ascii="Times New Roman" w:hAnsi="Times New Roman" w:cs="Times New Roman"/>
          <w:color w:val="000000" w:themeColor="text1"/>
        </w:rPr>
        <w:t>previous studies, I examined the spread of an invasive species over a spatial area incorporating nearly all of the known naturalized range. Examining the relative rates of increase in occupied grid cells and occupied counties at this spatial scale, there is no compelling evidence for an extended lag phase persisting beyond the early 20</w:t>
      </w:r>
      <w:r w:rsidRPr="009D1B0B">
        <w:rPr>
          <w:rFonts w:ascii="Times New Roman" w:hAnsi="Times New Roman" w:cs="Times New Roman"/>
          <w:color w:val="000000" w:themeColor="text1"/>
          <w:vertAlign w:val="superscript"/>
        </w:rPr>
        <w:t>th</w:t>
      </w:r>
      <w:r w:rsidRPr="009D1B0B">
        <w:rPr>
          <w:rFonts w:ascii="Times New Roman" w:hAnsi="Times New Roman" w:cs="Times New Roman"/>
          <w:color w:val="000000" w:themeColor="text1"/>
        </w:rPr>
        <w:t xml:space="preserve"> century. All three analyses suggest that </w:t>
      </w:r>
      <w:r w:rsidRPr="009D1B0B">
        <w:rPr>
          <w:rFonts w:ascii="Times New Roman" w:hAnsi="Times New Roman" w:cs="Times New Roman"/>
          <w:i/>
          <w:iCs/>
          <w:color w:val="000000" w:themeColor="text1"/>
        </w:rPr>
        <w:t>F. alnus</w:t>
      </w:r>
      <w:r w:rsidRPr="009D1B0B">
        <w:rPr>
          <w:rFonts w:ascii="Times New Roman" w:hAnsi="Times New Roman" w:cs="Times New Roman"/>
          <w:iCs/>
          <w:color w:val="000000" w:themeColor="text1"/>
        </w:rPr>
        <w:t xml:space="preserve"> increased at a rate greater than sampling effort from at least 1920 on. Given that the rate of increase in record number and spatial </w:t>
      </w:r>
      <w:r w:rsidR="007E79E2" w:rsidRPr="009D1B0B">
        <w:rPr>
          <w:rFonts w:ascii="Times New Roman" w:hAnsi="Times New Roman" w:cs="Times New Roman"/>
          <w:iCs/>
          <w:color w:val="000000" w:themeColor="text1"/>
        </w:rPr>
        <w:t>presence</w:t>
      </w:r>
      <w:r w:rsidRPr="009D1B0B">
        <w:rPr>
          <w:rFonts w:ascii="Times New Roman" w:hAnsi="Times New Roman" w:cs="Times New Roman"/>
          <w:iCs/>
          <w:color w:val="000000" w:themeColor="text1"/>
        </w:rPr>
        <w:t xml:space="preserve"> for </w:t>
      </w:r>
      <w:r w:rsidRPr="009D1B0B">
        <w:rPr>
          <w:rFonts w:ascii="Times New Roman" w:hAnsi="Times New Roman" w:cs="Times New Roman"/>
          <w:i/>
          <w:iCs/>
          <w:color w:val="000000" w:themeColor="text1"/>
        </w:rPr>
        <w:t>F. alnus</w:t>
      </w:r>
      <w:r w:rsidRPr="009D1B0B">
        <w:rPr>
          <w:rFonts w:ascii="Times New Roman" w:hAnsi="Times New Roman" w:cs="Times New Roman"/>
          <w:iCs/>
          <w:color w:val="000000" w:themeColor="text1"/>
        </w:rPr>
        <w:t xml:space="preserve"> was less than that of the associated species from 1880 to 1920, it is plausible that this period of time represents an extended lag phase. However, trends calculated for this period are based on a small number of </w:t>
      </w:r>
      <w:r w:rsidRPr="009D1B0B">
        <w:rPr>
          <w:rFonts w:ascii="Times New Roman" w:hAnsi="Times New Roman" w:cs="Times New Roman"/>
          <w:i/>
          <w:iCs/>
          <w:color w:val="000000" w:themeColor="text1"/>
        </w:rPr>
        <w:t xml:space="preserve">F. alnus </w:t>
      </w:r>
      <w:r w:rsidRPr="009D1B0B">
        <w:rPr>
          <w:rFonts w:ascii="Times New Roman" w:hAnsi="Times New Roman" w:cs="Times New Roman"/>
          <w:iCs/>
          <w:color w:val="000000" w:themeColor="text1"/>
        </w:rPr>
        <w:t xml:space="preserve">records, as is evident in the high variability in both the ratio of growth rates and the ratio of records or occupied area. </w:t>
      </w:r>
    </w:p>
    <w:p w14:paraId="2861A34E" w14:textId="77777777" w:rsidR="0059502B" w:rsidRPr="007D5D7A" w:rsidRDefault="0059502B" w:rsidP="002877A5">
      <w:pPr>
        <w:spacing w:line="480" w:lineRule="auto"/>
        <w:rPr>
          <w:rFonts w:ascii="Times New Roman" w:hAnsi="Times New Roman" w:cs="Times New Roman"/>
          <w:color w:val="7F7F7F" w:themeColor="text1" w:themeTint="80"/>
        </w:rPr>
      </w:pPr>
    </w:p>
    <w:p w14:paraId="44C2A72D" w14:textId="6C01F1CF" w:rsidR="0059502B" w:rsidRPr="00C77194" w:rsidRDefault="009D1B0B" w:rsidP="002877A5">
      <w:pPr>
        <w:spacing w:line="480" w:lineRule="auto"/>
        <w:ind w:firstLine="720"/>
        <w:rPr>
          <w:rFonts w:ascii="Times New Roman" w:hAnsi="Times New Roman" w:cs="Times New Roman"/>
          <w:color w:val="000000" w:themeColor="text1"/>
        </w:rPr>
      </w:pPr>
      <w:r w:rsidRPr="0034120F">
        <w:rPr>
          <w:rFonts w:ascii="Times New Roman" w:hAnsi="Times New Roman" w:cs="Times New Roman"/>
          <w:color w:val="000000" w:themeColor="text1"/>
        </w:rPr>
        <w:t>At least t</w:t>
      </w:r>
      <w:r w:rsidR="0059502B" w:rsidRPr="0034120F">
        <w:rPr>
          <w:rFonts w:ascii="Times New Roman" w:hAnsi="Times New Roman" w:cs="Times New Roman"/>
          <w:color w:val="000000" w:themeColor="text1"/>
        </w:rPr>
        <w:t xml:space="preserve">hree previous studies examined aspects of the range expansion of </w:t>
      </w:r>
      <w:r w:rsidRPr="0034120F">
        <w:rPr>
          <w:rFonts w:ascii="Times New Roman" w:hAnsi="Times New Roman" w:cs="Times New Roman"/>
          <w:i/>
          <w:color w:val="000000" w:themeColor="text1"/>
        </w:rPr>
        <w:t>F.</w:t>
      </w:r>
      <w:r w:rsidR="0059502B" w:rsidRPr="0034120F">
        <w:rPr>
          <w:rFonts w:ascii="Times New Roman" w:hAnsi="Times New Roman" w:cs="Times New Roman"/>
          <w:i/>
          <w:color w:val="000000" w:themeColor="text1"/>
        </w:rPr>
        <w:t xml:space="preserve"> alnus</w:t>
      </w:r>
      <w:r w:rsidR="0059502B" w:rsidRPr="0034120F">
        <w:rPr>
          <w:rFonts w:ascii="Times New Roman" w:hAnsi="Times New Roman" w:cs="Times New Roman"/>
          <w:color w:val="000000" w:themeColor="text1"/>
        </w:rPr>
        <w:t xml:space="preserve"> using herbarium records </w:t>
      </w:r>
      <w:r w:rsidR="00676FE5" w:rsidRPr="00676FE5">
        <w:rPr>
          <w:rFonts w:ascii="Times New Roman" w:hAnsi="Times New Roman" w:cs="Times New Roman"/>
          <w:noProof/>
          <w:color w:val="000000" w:themeColor="text1"/>
        </w:rPr>
        <w:t>(Catling and Porebski 1994, Howell and Blackwell 1977, Larkin 2011)</w:t>
      </w:r>
      <w:r w:rsidR="0059502B" w:rsidRPr="0034120F">
        <w:rPr>
          <w:rFonts w:ascii="Times New Roman" w:hAnsi="Times New Roman" w:cs="Times New Roman"/>
          <w:color w:val="000000" w:themeColor="text1"/>
        </w:rPr>
        <w:t xml:space="preserve">. Each focused on </w:t>
      </w:r>
      <w:r w:rsidRPr="0034120F">
        <w:rPr>
          <w:rFonts w:ascii="Times New Roman" w:hAnsi="Times New Roman" w:cs="Times New Roman"/>
          <w:color w:val="000000" w:themeColor="text1"/>
        </w:rPr>
        <w:t xml:space="preserve">a </w:t>
      </w:r>
      <w:r w:rsidR="0059502B" w:rsidRPr="0034120F">
        <w:rPr>
          <w:rFonts w:ascii="Times New Roman" w:hAnsi="Times New Roman" w:cs="Times New Roman"/>
          <w:color w:val="000000" w:themeColor="text1"/>
        </w:rPr>
        <w:t xml:space="preserve">part of the invaded range. Howell &amp; Blackwell </w:t>
      </w:r>
      <w:r w:rsidR="0059502B" w:rsidRPr="0034120F">
        <w:rPr>
          <w:rFonts w:ascii="Times New Roman" w:hAnsi="Times New Roman" w:cs="Times New Roman"/>
          <w:noProof/>
          <w:color w:val="000000" w:themeColor="text1"/>
        </w:rPr>
        <w:t>(1977)</w:t>
      </w:r>
      <w:r w:rsidR="0059502B" w:rsidRPr="0034120F">
        <w:rPr>
          <w:rFonts w:ascii="Times New Roman" w:hAnsi="Times New Roman" w:cs="Times New Roman"/>
          <w:color w:val="000000" w:themeColor="text1"/>
        </w:rPr>
        <w:t xml:space="preserve"> examined </w:t>
      </w:r>
      <w:r w:rsidR="001D2661" w:rsidRPr="0034120F">
        <w:rPr>
          <w:rFonts w:ascii="Times New Roman" w:hAnsi="Times New Roman" w:cs="Times New Roman"/>
          <w:color w:val="000000" w:themeColor="text1"/>
        </w:rPr>
        <w:t>its</w:t>
      </w:r>
      <w:r w:rsidR="0059502B" w:rsidRPr="0034120F">
        <w:rPr>
          <w:rFonts w:ascii="Times New Roman" w:hAnsi="Times New Roman" w:cs="Times New Roman"/>
          <w:color w:val="000000" w:themeColor="text1"/>
        </w:rPr>
        <w:t xml:space="preserve"> spread into, and throughout, Ohio. They found evidence that it likely entered Ohio in the 1920’s, being observed first in Lake County (northeastern Ohio). The authors speculate that the spread of </w:t>
      </w:r>
      <w:r w:rsidR="0059502B" w:rsidRPr="0034120F">
        <w:rPr>
          <w:rFonts w:ascii="Times New Roman" w:hAnsi="Times New Roman" w:cs="Times New Roman"/>
          <w:i/>
          <w:iCs/>
          <w:color w:val="000000" w:themeColor="text1"/>
        </w:rPr>
        <w:t>F. alnus</w:t>
      </w:r>
      <w:r w:rsidR="0059502B" w:rsidRPr="0034120F">
        <w:rPr>
          <w:rFonts w:ascii="Times New Roman" w:hAnsi="Times New Roman" w:cs="Times New Roman"/>
          <w:color w:val="000000" w:themeColor="text1"/>
        </w:rPr>
        <w:t xml:space="preserve"> westward throughout Ohio was facilitated by the range-expansion of the non-native European Starling</w:t>
      </w:r>
      <w:r w:rsidR="00501AFB" w:rsidRPr="0034120F">
        <w:rPr>
          <w:rFonts w:ascii="Times New Roman" w:hAnsi="Times New Roman" w:cs="Times New Roman"/>
          <w:color w:val="000000" w:themeColor="text1"/>
        </w:rPr>
        <w:t xml:space="preserve"> (</w:t>
      </w:r>
      <w:r w:rsidR="00501AFB" w:rsidRPr="0034120F">
        <w:rPr>
          <w:rFonts w:ascii="Times New Roman" w:hAnsi="Times New Roman" w:cs="Times New Roman"/>
          <w:i/>
          <w:color w:val="000000" w:themeColor="text1"/>
        </w:rPr>
        <w:t>Sturnus vulgaris</w:t>
      </w:r>
      <w:r w:rsidR="00501AFB" w:rsidRPr="0034120F">
        <w:rPr>
          <w:rFonts w:ascii="Times New Roman" w:hAnsi="Times New Roman" w:cs="Times New Roman"/>
          <w:color w:val="000000" w:themeColor="text1"/>
        </w:rPr>
        <w:t>)</w:t>
      </w:r>
      <w:r w:rsidR="0059502B" w:rsidRPr="0034120F">
        <w:rPr>
          <w:rFonts w:ascii="Times New Roman" w:hAnsi="Times New Roman" w:cs="Times New Roman"/>
          <w:color w:val="000000" w:themeColor="text1"/>
        </w:rPr>
        <w:t xml:space="preserve">. Many bird species are noted to eat the fruit of </w:t>
      </w:r>
      <w:r w:rsidR="0059502B" w:rsidRPr="0034120F">
        <w:rPr>
          <w:rFonts w:ascii="Times New Roman" w:hAnsi="Times New Roman" w:cs="Times New Roman"/>
          <w:i/>
          <w:color w:val="000000" w:themeColor="text1"/>
        </w:rPr>
        <w:t xml:space="preserve">F. alnus </w:t>
      </w:r>
      <w:r w:rsidR="0059502B" w:rsidRPr="0034120F">
        <w:rPr>
          <w:rFonts w:ascii="Times New Roman" w:hAnsi="Times New Roman" w:cs="Times New Roman"/>
          <w:color w:val="000000" w:themeColor="text1"/>
        </w:rPr>
        <w:t xml:space="preserve">and defecate undigested seeds, and </w:t>
      </w:r>
      <w:r w:rsidR="00501AFB" w:rsidRPr="0034120F">
        <w:rPr>
          <w:rFonts w:ascii="Times New Roman" w:hAnsi="Times New Roman" w:cs="Times New Roman"/>
          <w:i/>
          <w:color w:val="000000" w:themeColor="text1"/>
        </w:rPr>
        <w:t>S. vulgaris</w:t>
      </w:r>
      <w:r w:rsidR="0059502B" w:rsidRPr="0034120F">
        <w:rPr>
          <w:rFonts w:ascii="Times New Roman" w:hAnsi="Times New Roman" w:cs="Times New Roman"/>
          <w:color w:val="000000" w:themeColor="text1"/>
        </w:rPr>
        <w:t xml:space="preserve"> in particular have been known to eat these fruit (</w:t>
      </w:r>
      <w:r w:rsidR="0059502B" w:rsidRPr="0034120F">
        <w:rPr>
          <w:rFonts w:ascii="Times New Roman" w:hAnsi="Times New Roman" w:cs="Times New Roman"/>
          <w:noProof/>
          <w:color w:val="000000" w:themeColor="text1"/>
        </w:rPr>
        <w:t>Howell &amp; Blackwell 1977)</w:t>
      </w:r>
      <w:r w:rsidR="0059502B" w:rsidRPr="0034120F">
        <w:rPr>
          <w:rFonts w:ascii="Times New Roman" w:hAnsi="Times New Roman" w:cs="Times New Roman"/>
          <w:color w:val="000000" w:themeColor="text1"/>
        </w:rPr>
        <w:t xml:space="preserve">. The authors did not account for potential unequal sampling effort in herbarium records, but rather simply reported when and where </w:t>
      </w:r>
      <w:r w:rsidR="0059502B" w:rsidRPr="0034120F">
        <w:rPr>
          <w:rFonts w:ascii="Times New Roman" w:hAnsi="Times New Roman" w:cs="Times New Roman"/>
          <w:i/>
          <w:color w:val="000000" w:themeColor="text1"/>
        </w:rPr>
        <w:t>F. alnus</w:t>
      </w:r>
      <w:r w:rsidR="0059502B" w:rsidRPr="0034120F">
        <w:rPr>
          <w:rFonts w:ascii="Times New Roman" w:hAnsi="Times New Roman" w:cs="Times New Roman"/>
          <w:color w:val="000000" w:themeColor="text1"/>
        </w:rPr>
        <w:t xml:space="preserve"> first appeared in Ohio. Catling &amp; Porebski </w:t>
      </w:r>
      <w:r w:rsidR="0059502B" w:rsidRPr="0034120F">
        <w:rPr>
          <w:rFonts w:ascii="Times New Roman" w:hAnsi="Times New Roman" w:cs="Times New Roman"/>
          <w:noProof/>
          <w:color w:val="000000" w:themeColor="text1"/>
        </w:rPr>
        <w:t>(1994)</w:t>
      </w:r>
      <w:r w:rsidR="0059502B" w:rsidRPr="0034120F">
        <w:rPr>
          <w:rFonts w:ascii="Times New Roman" w:hAnsi="Times New Roman" w:cs="Times New Roman"/>
          <w:color w:val="000000" w:themeColor="text1"/>
        </w:rPr>
        <w:t xml:space="preserve"> examined the historical spread of </w:t>
      </w:r>
      <w:r w:rsidR="0059502B" w:rsidRPr="0034120F">
        <w:rPr>
          <w:rFonts w:ascii="Times New Roman" w:hAnsi="Times New Roman" w:cs="Times New Roman"/>
          <w:i/>
          <w:color w:val="000000" w:themeColor="text1"/>
        </w:rPr>
        <w:t>F. alnus</w:t>
      </w:r>
      <w:r w:rsidR="0059502B" w:rsidRPr="0034120F">
        <w:rPr>
          <w:rFonts w:ascii="Times New Roman" w:hAnsi="Times New Roman" w:cs="Times New Roman"/>
          <w:color w:val="000000" w:themeColor="text1"/>
        </w:rPr>
        <w:t xml:space="preserve"> in southern Ontario, Canada and found that it was first recorded in London, Ontario in 1898 and Ottawa in 1899. Their data suggested that </w:t>
      </w:r>
      <w:r w:rsidR="0059502B" w:rsidRPr="0034120F">
        <w:rPr>
          <w:rFonts w:ascii="Times New Roman" w:hAnsi="Times New Roman" w:cs="Times New Roman"/>
          <w:i/>
          <w:color w:val="000000" w:themeColor="text1"/>
        </w:rPr>
        <w:t>F. alnus</w:t>
      </w:r>
      <w:r w:rsidR="0059502B" w:rsidRPr="0034120F">
        <w:rPr>
          <w:rFonts w:ascii="Times New Roman" w:hAnsi="Times New Roman" w:cs="Times New Roman"/>
          <w:color w:val="000000" w:themeColor="text1"/>
        </w:rPr>
        <w:t xml:space="preserve"> spread to other urban centers, but primarily remained confined to these areas until the 1970’s. From the 1970’s to the early 1990’s </w:t>
      </w:r>
      <w:r w:rsidR="0059502B" w:rsidRPr="0034120F">
        <w:rPr>
          <w:rFonts w:ascii="Times New Roman" w:hAnsi="Times New Roman" w:cs="Times New Roman"/>
          <w:i/>
          <w:iCs/>
          <w:color w:val="000000" w:themeColor="text1"/>
        </w:rPr>
        <w:t>F. alnus</w:t>
      </w:r>
      <w:r w:rsidR="0059502B" w:rsidRPr="0034120F">
        <w:rPr>
          <w:rFonts w:ascii="Times New Roman" w:hAnsi="Times New Roman" w:cs="Times New Roman"/>
          <w:color w:val="000000" w:themeColor="text1"/>
        </w:rPr>
        <w:t xml:space="preserve"> spread into natural areas outside of urban areas at an increased rate compared to the previous 70 years. The authors suggest that this observation is indicative of a lag phase in the spread of </w:t>
      </w:r>
      <w:r w:rsidR="0059502B" w:rsidRPr="0034120F">
        <w:rPr>
          <w:rFonts w:ascii="Times New Roman" w:hAnsi="Times New Roman" w:cs="Times New Roman"/>
          <w:i/>
          <w:color w:val="000000" w:themeColor="text1"/>
        </w:rPr>
        <w:t>F. alnus</w:t>
      </w:r>
      <w:r w:rsidR="0059502B" w:rsidRPr="0034120F">
        <w:rPr>
          <w:rFonts w:ascii="Times New Roman" w:hAnsi="Times New Roman" w:cs="Times New Roman"/>
          <w:color w:val="000000" w:themeColor="text1"/>
        </w:rPr>
        <w:t xml:space="preserve">, though no quantitative analysis was carried out. </w:t>
      </w:r>
      <w:r w:rsidR="0034120F" w:rsidRPr="0034120F">
        <w:rPr>
          <w:rFonts w:ascii="Times New Roman" w:hAnsi="Times New Roman" w:cs="Times New Roman"/>
          <w:color w:val="000000" w:themeColor="text1"/>
        </w:rPr>
        <w:t>As briefly mentioned in the Introduction, t</w:t>
      </w:r>
      <w:r w:rsidR="0059502B" w:rsidRPr="0034120F">
        <w:rPr>
          <w:rFonts w:ascii="Times New Roman" w:hAnsi="Times New Roman" w:cs="Times New Roman"/>
          <w:color w:val="000000" w:themeColor="text1"/>
        </w:rPr>
        <w:t xml:space="preserve">o address potential biases resulting from unequal sampling efforts, the authors visually compared the spatial distribution of the </w:t>
      </w:r>
      <w:r w:rsidR="0059502B" w:rsidRPr="0034120F">
        <w:rPr>
          <w:rFonts w:ascii="Times New Roman" w:hAnsi="Times New Roman" w:cs="Times New Roman"/>
          <w:i/>
          <w:color w:val="000000" w:themeColor="text1"/>
        </w:rPr>
        <w:t>F. alnus</w:t>
      </w:r>
      <w:r w:rsidR="0059502B" w:rsidRPr="0034120F">
        <w:rPr>
          <w:rFonts w:ascii="Times New Roman" w:hAnsi="Times New Roman" w:cs="Times New Roman"/>
          <w:color w:val="000000" w:themeColor="text1"/>
        </w:rPr>
        <w:t xml:space="preserve"> records with that of native </w:t>
      </w:r>
      <w:r w:rsidR="0059502B" w:rsidRPr="0034120F">
        <w:rPr>
          <w:rFonts w:ascii="Times New Roman" w:hAnsi="Times New Roman" w:cs="Times New Roman"/>
          <w:i/>
          <w:color w:val="000000" w:themeColor="text1"/>
        </w:rPr>
        <w:t>Rhamnus alnifolia</w:t>
      </w:r>
      <w:r w:rsidR="0059502B" w:rsidRPr="0034120F">
        <w:rPr>
          <w:rFonts w:ascii="Times New Roman" w:hAnsi="Times New Roman" w:cs="Times New Roman"/>
          <w:color w:val="000000" w:themeColor="text1"/>
        </w:rPr>
        <w:t xml:space="preserve">, a species with similar habitat requirements. More recently, Larkin </w:t>
      </w:r>
      <w:r w:rsidR="0059502B" w:rsidRPr="0034120F">
        <w:rPr>
          <w:rFonts w:ascii="Times New Roman" w:hAnsi="Times New Roman" w:cs="Times New Roman"/>
          <w:noProof/>
          <w:color w:val="000000" w:themeColor="text1"/>
        </w:rPr>
        <w:t>(2011)</w:t>
      </w:r>
      <w:r w:rsidR="0059502B" w:rsidRPr="0034120F">
        <w:rPr>
          <w:rFonts w:ascii="Times New Roman" w:hAnsi="Times New Roman" w:cs="Times New Roman"/>
          <w:color w:val="000000" w:themeColor="text1"/>
        </w:rPr>
        <w:t xml:space="preserve"> examined the lengths of lag phases for multiple (&gt;200) </w:t>
      </w:r>
      <w:r w:rsidR="0059502B" w:rsidRPr="0034120F">
        <w:rPr>
          <w:rFonts w:ascii="Times New Roman" w:hAnsi="Times New Roman" w:cs="Times New Roman"/>
          <w:color w:val="000000" w:themeColor="text1"/>
        </w:rPr>
        <w:lastRenderedPageBreak/>
        <w:t xml:space="preserve">species of non-native invasive species in the Wisconsin and the southern Lake Michigan region, applying the methods of </w:t>
      </w:r>
      <w:r w:rsidR="00676FE5" w:rsidRPr="00676FE5">
        <w:rPr>
          <w:rFonts w:ascii="Times New Roman" w:hAnsi="Times New Roman" w:cs="Times New Roman"/>
          <w:noProof/>
          <w:color w:val="000000" w:themeColor="text1"/>
        </w:rPr>
        <w:t>(Aikio, Richard P. Duncan, et al. 2010)</w:t>
      </w:r>
      <w:r w:rsidR="0059502B" w:rsidRPr="0034120F">
        <w:rPr>
          <w:rFonts w:ascii="Times New Roman" w:hAnsi="Times New Roman" w:cs="Times New Roman"/>
          <w:color w:val="000000" w:themeColor="text1"/>
        </w:rPr>
        <w:t xml:space="preserve">. The earliest record of </w:t>
      </w:r>
      <w:r w:rsidR="0059502B" w:rsidRPr="0034120F">
        <w:rPr>
          <w:rFonts w:ascii="Times New Roman" w:hAnsi="Times New Roman" w:cs="Times New Roman"/>
          <w:i/>
          <w:color w:val="000000" w:themeColor="text1"/>
        </w:rPr>
        <w:t>F. alnus</w:t>
      </w:r>
      <w:r w:rsidR="0059502B" w:rsidRPr="0034120F">
        <w:rPr>
          <w:rFonts w:ascii="Times New Roman" w:hAnsi="Times New Roman" w:cs="Times New Roman"/>
          <w:color w:val="000000" w:themeColor="text1"/>
        </w:rPr>
        <w:t xml:space="preserve"> was collected in 1908 in the southern Lake Michigan region, and based on quantitative analysis had a 31-year lag phase. Comparatively, it was found in southern and northern Wisconsin in 1927 and 1941, and had 36- and 15-year lag phases, respectively. T</w:t>
      </w:r>
      <w:r w:rsidR="0034120F" w:rsidRPr="0034120F">
        <w:rPr>
          <w:rFonts w:ascii="Times New Roman" w:hAnsi="Times New Roman" w:cs="Times New Roman"/>
          <w:color w:val="000000" w:themeColor="text1"/>
        </w:rPr>
        <w:t>he timings of these region-specific</w:t>
      </w:r>
      <w:r w:rsidR="0059502B" w:rsidRPr="0034120F">
        <w:rPr>
          <w:rFonts w:ascii="Times New Roman" w:hAnsi="Times New Roman" w:cs="Times New Roman"/>
          <w:color w:val="000000" w:themeColor="text1"/>
        </w:rPr>
        <w:t xml:space="preserve"> introduction</w:t>
      </w:r>
      <w:r w:rsidR="00A94B5B">
        <w:rPr>
          <w:rFonts w:ascii="Times New Roman" w:hAnsi="Times New Roman" w:cs="Times New Roman"/>
          <w:color w:val="000000" w:themeColor="text1"/>
        </w:rPr>
        <w:t>s</w:t>
      </w:r>
      <w:r w:rsidR="0059502B" w:rsidRPr="0034120F">
        <w:rPr>
          <w:rFonts w:ascii="Times New Roman" w:hAnsi="Times New Roman" w:cs="Times New Roman"/>
          <w:color w:val="000000" w:themeColor="text1"/>
        </w:rPr>
        <w:t xml:space="preserve"> suggest that </w:t>
      </w:r>
      <w:r w:rsidR="0059502B" w:rsidRPr="0034120F">
        <w:rPr>
          <w:rFonts w:ascii="Times New Roman" w:hAnsi="Times New Roman" w:cs="Times New Roman"/>
          <w:i/>
          <w:color w:val="000000" w:themeColor="text1"/>
        </w:rPr>
        <w:t>F. alnus</w:t>
      </w:r>
      <w:r w:rsidR="0059502B" w:rsidRPr="0034120F">
        <w:rPr>
          <w:rFonts w:ascii="Times New Roman" w:hAnsi="Times New Roman" w:cs="Times New Roman"/>
          <w:color w:val="000000" w:themeColor="text1"/>
        </w:rPr>
        <w:t xml:space="preserve"> spread north from the southern Lake Michigan region into more northern parts of Wisconsin. The length of the lag phase calculated for southern Lake Michigan and southern Wisconsin generally agrees with my observations for the whole range.</w:t>
      </w:r>
      <w:r w:rsidR="00073134">
        <w:rPr>
          <w:rFonts w:ascii="Times New Roman" w:hAnsi="Times New Roman" w:cs="Times New Roman"/>
          <w:color w:val="000000" w:themeColor="text1"/>
        </w:rPr>
        <w:t xml:space="preserve"> Further, the pattern of </w:t>
      </w:r>
      <w:r w:rsidR="00C77194">
        <w:rPr>
          <w:rFonts w:ascii="Times New Roman" w:hAnsi="Times New Roman" w:cs="Times New Roman"/>
          <w:i/>
          <w:iCs/>
        </w:rPr>
        <w:t xml:space="preserve">F. alnus </w:t>
      </w:r>
      <w:r w:rsidR="00C77194">
        <w:rPr>
          <w:rFonts w:ascii="Times New Roman" w:hAnsi="Times New Roman" w:cs="Times New Roman"/>
          <w:iCs/>
        </w:rPr>
        <w:t xml:space="preserve">spreading from urban areas into more rural regions corresponds with the results of recent genetic analyses </w:t>
      </w:r>
      <w:r w:rsidR="00C77194" w:rsidRPr="00C77194">
        <w:rPr>
          <w:rFonts w:ascii="Times New Roman" w:hAnsi="Times New Roman" w:cs="Times New Roman"/>
          <w:iCs/>
          <w:noProof/>
        </w:rPr>
        <w:t>(De Kort et al. 2016)</w:t>
      </w:r>
      <w:r w:rsidR="00C77194">
        <w:rPr>
          <w:rFonts w:ascii="Times New Roman" w:hAnsi="Times New Roman" w:cs="Times New Roman"/>
          <w:iCs/>
        </w:rPr>
        <w:t>.</w:t>
      </w:r>
    </w:p>
    <w:p w14:paraId="7A9439E4" w14:textId="77777777" w:rsidR="0059502B" w:rsidRPr="007D5D7A" w:rsidRDefault="0059502B" w:rsidP="002877A5">
      <w:pPr>
        <w:spacing w:line="480" w:lineRule="auto"/>
        <w:rPr>
          <w:rFonts w:ascii="Times New Roman" w:hAnsi="Times New Roman" w:cs="Times New Roman"/>
          <w:color w:val="7F7F7F" w:themeColor="text1" w:themeTint="80"/>
        </w:rPr>
      </w:pPr>
    </w:p>
    <w:p w14:paraId="172EF224" w14:textId="3BF4ADFF" w:rsidR="0059502B" w:rsidRPr="00D51344" w:rsidRDefault="0059502B" w:rsidP="002877A5">
      <w:pPr>
        <w:widowControl w:val="0"/>
        <w:autoSpaceDE w:val="0"/>
        <w:autoSpaceDN w:val="0"/>
        <w:adjustRightInd w:val="0"/>
        <w:spacing w:line="480" w:lineRule="auto"/>
        <w:outlineLvl w:val="0"/>
        <w:rPr>
          <w:rFonts w:ascii="Times New Roman" w:hAnsi="Times New Roman" w:cs="Times New Roman"/>
          <w:iCs/>
          <w:caps/>
        </w:rPr>
      </w:pPr>
      <w:r w:rsidRPr="002D4D37">
        <w:rPr>
          <w:rFonts w:ascii="Times New Roman" w:hAnsi="Times New Roman" w:cs="Times New Roman"/>
          <w:iCs/>
          <w:caps/>
        </w:rPr>
        <w:t>Caveats and potential sources of bias</w:t>
      </w:r>
      <w:r w:rsidR="00D51344">
        <w:rPr>
          <w:rFonts w:ascii="Times New Roman" w:hAnsi="Times New Roman" w:cs="Times New Roman"/>
          <w:iCs/>
          <w:caps/>
        </w:rPr>
        <w:t xml:space="preserve">. </w:t>
      </w:r>
      <w:r w:rsidRPr="00D51344">
        <w:rPr>
          <w:rFonts w:ascii="Times New Roman" w:hAnsi="Times New Roman" w:cs="Times New Roman"/>
          <w:color w:val="000000" w:themeColor="text1"/>
        </w:rPr>
        <w:t xml:space="preserve">I </w:t>
      </w:r>
      <w:r w:rsidR="00D51344" w:rsidRPr="00D51344">
        <w:rPr>
          <w:rFonts w:ascii="Times New Roman" w:hAnsi="Times New Roman" w:cs="Times New Roman"/>
          <w:color w:val="000000" w:themeColor="text1"/>
        </w:rPr>
        <w:t>assumed</w:t>
      </w:r>
      <w:r w:rsidRPr="00D51344">
        <w:rPr>
          <w:rFonts w:ascii="Times New Roman" w:hAnsi="Times New Roman" w:cs="Times New Roman"/>
          <w:color w:val="000000" w:themeColor="text1"/>
        </w:rPr>
        <w:t xml:space="preserve"> the cumulative number of occupied grid cells, and counties, as representative of the area of extent. This may not be valid if </w:t>
      </w:r>
      <w:r w:rsidRPr="00D51344">
        <w:rPr>
          <w:rFonts w:ascii="Times New Roman" w:hAnsi="Times New Roman" w:cs="Times New Roman"/>
          <w:i/>
          <w:iCs/>
          <w:color w:val="000000" w:themeColor="text1"/>
        </w:rPr>
        <w:t xml:space="preserve">F. alnus </w:t>
      </w:r>
      <w:r w:rsidRPr="00D51344">
        <w:rPr>
          <w:rFonts w:ascii="Times New Roman" w:hAnsi="Times New Roman" w:cs="Times New Roman"/>
          <w:iCs/>
          <w:color w:val="000000" w:themeColor="text1"/>
        </w:rPr>
        <w:t xml:space="preserve">invades </w:t>
      </w:r>
      <w:r w:rsidRPr="00D51344">
        <w:rPr>
          <w:rFonts w:ascii="Times New Roman" w:hAnsi="Times New Roman" w:cs="Times New Roman"/>
          <w:color w:val="000000" w:themeColor="text1"/>
        </w:rPr>
        <w:t xml:space="preserve">an area, but later goes locally extinct. </w:t>
      </w:r>
      <w:r w:rsidR="002D4D37" w:rsidRPr="00D51344">
        <w:rPr>
          <w:rFonts w:ascii="Times New Roman" w:hAnsi="Times New Roman" w:cs="Times New Roman"/>
          <w:color w:val="000000" w:themeColor="text1"/>
        </w:rPr>
        <w:t>However, t</w:t>
      </w:r>
      <w:r w:rsidRPr="00D51344">
        <w:rPr>
          <w:rFonts w:ascii="Times New Roman" w:hAnsi="Times New Roman" w:cs="Times New Roman"/>
          <w:color w:val="000000" w:themeColor="text1"/>
        </w:rPr>
        <w:t xml:space="preserve">his is an unlikely </w:t>
      </w:r>
      <w:r w:rsidR="002D4D37" w:rsidRPr="00D51344">
        <w:rPr>
          <w:rFonts w:ascii="Times New Roman" w:hAnsi="Times New Roman" w:cs="Times New Roman"/>
          <w:color w:val="000000" w:themeColor="text1"/>
        </w:rPr>
        <w:t>occurrence</w:t>
      </w:r>
      <w:r w:rsidRPr="00D51344">
        <w:rPr>
          <w:rFonts w:ascii="Times New Roman" w:hAnsi="Times New Roman" w:cs="Times New Roman"/>
          <w:color w:val="000000" w:themeColor="text1"/>
        </w:rPr>
        <w:t xml:space="preserve">. With one notable exception </w:t>
      </w:r>
      <w:r w:rsidR="004B34D5" w:rsidRPr="00D51344">
        <w:rPr>
          <w:rFonts w:ascii="Times New Roman" w:hAnsi="Times New Roman" w:cs="Times New Roman"/>
          <w:noProof/>
          <w:color w:val="000000" w:themeColor="text1"/>
        </w:rPr>
        <w:t>(Cunard and Lee 2008)</w:t>
      </w:r>
      <w:r w:rsidRPr="00D51344">
        <w:rPr>
          <w:rFonts w:ascii="Times New Roman" w:hAnsi="Times New Roman" w:cs="Times New Roman"/>
          <w:color w:val="000000" w:themeColor="text1"/>
        </w:rPr>
        <w:t xml:space="preserve">, there are no documented examples of the local extinction of </w:t>
      </w:r>
      <w:r w:rsidRPr="00D51344">
        <w:rPr>
          <w:rFonts w:ascii="Times New Roman" w:hAnsi="Times New Roman" w:cs="Times New Roman"/>
          <w:i/>
          <w:iCs/>
          <w:color w:val="000000" w:themeColor="text1"/>
        </w:rPr>
        <w:t>F. alnus</w:t>
      </w:r>
      <w:r w:rsidRPr="00D51344">
        <w:rPr>
          <w:rFonts w:ascii="Times New Roman" w:hAnsi="Times New Roman" w:cs="Times New Roman"/>
          <w:iCs/>
          <w:color w:val="000000" w:themeColor="text1"/>
        </w:rPr>
        <w:t>, either by natural processes or management actions.</w:t>
      </w:r>
      <w:r w:rsidRPr="00D51344">
        <w:rPr>
          <w:rFonts w:ascii="Times New Roman" w:hAnsi="Times New Roman" w:cs="Times New Roman"/>
          <w:i/>
          <w:iCs/>
          <w:color w:val="000000" w:themeColor="text1"/>
        </w:rPr>
        <w:t xml:space="preserve"> </w:t>
      </w:r>
      <w:r w:rsidRPr="00D51344">
        <w:rPr>
          <w:rFonts w:ascii="Times New Roman" w:hAnsi="Times New Roman" w:cs="Times New Roman"/>
          <w:color w:val="000000" w:themeColor="text1"/>
        </w:rPr>
        <w:t xml:space="preserve">This supports the notion that once a location is occupied, it remains so. </w:t>
      </w:r>
      <w:r w:rsidR="002D4D37" w:rsidRPr="00D51344">
        <w:rPr>
          <w:rFonts w:ascii="Times New Roman" w:hAnsi="Times New Roman" w:cs="Times New Roman"/>
          <w:color w:val="000000" w:themeColor="text1"/>
        </w:rPr>
        <w:t xml:space="preserve">Nevertheless, it is likely </w:t>
      </w:r>
      <w:r w:rsidRPr="00D51344">
        <w:rPr>
          <w:rFonts w:ascii="Times New Roman" w:hAnsi="Times New Roman" w:cs="Times New Roman"/>
          <w:color w:val="000000" w:themeColor="text1"/>
        </w:rPr>
        <w:t xml:space="preserve">that some locations of historical </w:t>
      </w:r>
      <w:r w:rsidRPr="00D51344">
        <w:rPr>
          <w:rFonts w:ascii="Times New Roman" w:hAnsi="Times New Roman" w:cs="Times New Roman"/>
          <w:i/>
          <w:iCs/>
          <w:color w:val="000000" w:themeColor="text1"/>
        </w:rPr>
        <w:t>F. alnus</w:t>
      </w:r>
      <w:r w:rsidRPr="00D51344">
        <w:rPr>
          <w:rFonts w:ascii="Times New Roman" w:hAnsi="Times New Roman" w:cs="Times New Roman"/>
          <w:color w:val="000000" w:themeColor="text1"/>
        </w:rPr>
        <w:t xml:space="preserve"> </w:t>
      </w:r>
      <w:r w:rsidR="007E79E2" w:rsidRPr="00D51344">
        <w:rPr>
          <w:rFonts w:ascii="Times New Roman" w:hAnsi="Times New Roman" w:cs="Times New Roman"/>
          <w:color w:val="000000" w:themeColor="text1"/>
        </w:rPr>
        <w:t>presence</w:t>
      </w:r>
      <w:r w:rsidRPr="00D51344">
        <w:rPr>
          <w:rFonts w:ascii="Times New Roman" w:hAnsi="Times New Roman" w:cs="Times New Roman"/>
          <w:color w:val="000000" w:themeColor="text1"/>
        </w:rPr>
        <w:t xml:space="preserve">s no longer have the species present because of changes in land use (e.g., development of once-woodland plots). This is the case for several of the records observed in the metropolitan New York region, the site of many of the earliest records. Disturbances, or removal of population from the landscape, due to anthropogenic influences may have a substantial </w:t>
      </w:r>
      <w:r w:rsidRPr="00D51344">
        <w:rPr>
          <w:rFonts w:ascii="Times New Roman" w:hAnsi="Times New Roman" w:cs="Times New Roman"/>
          <w:color w:val="000000" w:themeColor="text1"/>
        </w:rPr>
        <w:lastRenderedPageBreak/>
        <w:t xml:space="preserve">effect on the spread of </w:t>
      </w:r>
      <w:r w:rsidRPr="00D51344">
        <w:rPr>
          <w:rFonts w:ascii="Times New Roman" w:hAnsi="Times New Roman" w:cs="Times New Roman"/>
          <w:i/>
          <w:iCs/>
          <w:color w:val="000000" w:themeColor="text1"/>
        </w:rPr>
        <w:t>F. alnus</w:t>
      </w:r>
      <w:r w:rsidR="00D51344" w:rsidRPr="00D51344">
        <w:rPr>
          <w:rFonts w:ascii="Times New Roman" w:hAnsi="Times New Roman" w:cs="Times New Roman"/>
          <w:color w:val="000000" w:themeColor="text1"/>
        </w:rPr>
        <w:t xml:space="preserve"> throughout its novel region, but </w:t>
      </w:r>
      <w:r w:rsidRPr="00D51344">
        <w:rPr>
          <w:rFonts w:ascii="Times New Roman" w:hAnsi="Times New Roman" w:cs="Times New Roman"/>
          <w:color w:val="000000" w:themeColor="text1"/>
        </w:rPr>
        <w:t xml:space="preserve">it can </w:t>
      </w:r>
      <w:r w:rsidR="00D51344" w:rsidRPr="00D51344">
        <w:rPr>
          <w:rFonts w:ascii="Times New Roman" w:hAnsi="Times New Roman" w:cs="Times New Roman"/>
          <w:color w:val="000000" w:themeColor="text1"/>
        </w:rPr>
        <w:t xml:space="preserve">still </w:t>
      </w:r>
      <w:r w:rsidRPr="00D51344">
        <w:rPr>
          <w:rFonts w:ascii="Times New Roman" w:hAnsi="Times New Roman" w:cs="Times New Roman"/>
          <w:color w:val="000000" w:themeColor="text1"/>
        </w:rPr>
        <w:t xml:space="preserve">be successful in very small, isolated, and disturbed plots within a urban or suburban land-use matrix (personal observation; </w:t>
      </w:r>
      <w:r w:rsidR="004B34D5" w:rsidRPr="00D51344">
        <w:rPr>
          <w:rFonts w:ascii="Times New Roman" w:hAnsi="Times New Roman" w:cs="Times New Roman"/>
          <w:noProof/>
          <w:color w:val="000000" w:themeColor="text1"/>
        </w:rPr>
        <w:t>(Del Tredici 2010)</w:t>
      </w:r>
      <w:r w:rsidRPr="00D51344">
        <w:rPr>
          <w:rFonts w:ascii="Times New Roman" w:hAnsi="Times New Roman" w:cs="Times New Roman"/>
          <w:color w:val="000000" w:themeColor="text1"/>
        </w:rPr>
        <w:t xml:space="preserve">. </w:t>
      </w:r>
      <w:r w:rsidR="00D51344" w:rsidRPr="00D51344">
        <w:rPr>
          <w:rFonts w:ascii="Times New Roman" w:hAnsi="Times New Roman" w:cs="Times New Roman"/>
          <w:color w:val="000000" w:themeColor="text1"/>
        </w:rPr>
        <w:t>Given that</w:t>
      </w:r>
      <w:r w:rsidRPr="00D51344">
        <w:rPr>
          <w:rFonts w:ascii="Times New Roman" w:hAnsi="Times New Roman" w:cs="Times New Roman"/>
          <w:color w:val="000000" w:themeColor="text1"/>
        </w:rPr>
        <w:t xml:space="preserve"> the finest spatial resolution used in this study was 5 x 5 arc minutes (approximately 10 x 10 km), a complete local extinction of </w:t>
      </w:r>
      <w:r w:rsidRPr="00D51344">
        <w:rPr>
          <w:rFonts w:ascii="Times New Roman" w:hAnsi="Times New Roman" w:cs="Times New Roman"/>
          <w:i/>
          <w:iCs/>
          <w:color w:val="000000" w:themeColor="text1"/>
        </w:rPr>
        <w:t xml:space="preserve">F. alnus </w:t>
      </w:r>
      <w:r w:rsidRPr="00D51344">
        <w:rPr>
          <w:rFonts w:ascii="Times New Roman" w:hAnsi="Times New Roman" w:cs="Times New Roman"/>
          <w:iCs/>
          <w:color w:val="000000" w:themeColor="text1"/>
        </w:rPr>
        <w:t>is unlikely.</w:t>
      </w:r>
    </w:p>
    <w:p w14:paraId="7F0BFAE8" w14:textId="77777777" w:rsidR="0059502B" w:rsidRPr="007D5D7A" w:rsidRDefault="0059502B" w:rsidP="002877A5">
      <w:pPr>
        <w:spacing w:line="480" w:lineRule="auto"/>
        <w:rPr>
          <w:rFonts w:ascii="Times New Roman" w:hAnsi="Times New Roman" w:cs="Times New Roman"/>
          <w:color w:val="7F7F7F" w:themeColor="text1" w:themeTint="80"/>
        </w:rPr>
      </w:pPr>
    </w:p>
    <w:p w14:paraId="5B9DF374" w14:textId="39F8E9A4" w:rsidR="00667C6D" w:rsidRPr="00741A92" w:rsidRDefault="00D51344" w:rsidP="002877A5">
      <w:pPr>
        <w:spacing w:line="480" w:lineRule="auto"/>
        <w:ind w:firstLine="720"/>
        <w:rPr>
          <w:rFonts w:ascii="Times New Roman" w:hAnsi="Times New Roman" w:cs="Times New Roman"/>
          <w:color w:val="000000" w:themeColor="text1"/>
        </w:rPr>
      </w:pPr>
      <w:r w:rsidRPr="00741A92">
        <w:rPr>
          <w:rFonts w:ascii="Times New Roman" w:hAnsi="Times New Roman" w:cs="Times New Roman"/>
          <w:color w:val="000000" w:themeColor="text1"/>
        </w:rPr>
        <w:t>M</w:t>
      </w:r>
      <w:r w:rsidR="0059502B" w:rsidRPr="00741A92">
        <w:rPr>
          <w:rFonts w:ascii="Times New Roman" w:hAnsi="Times New Roman" w:cs="Times New Roman"/>
          <w:color w:val="000000" w:themeColor="text1"/>
        </w:rPr>
        <w:t xml:space="preserve">ost herbaria do not have electronic databases of their holdings that are easily accessed by the public (i.e., a web-base search interface) and many do not have a complete electronic database of records within the institution </w:t>
      </w:r>
      <w:r w:rsidR="004B34D5" w:rsidRPr="00741A92">
        <w:rPr>
          <w:rFonts w:ascii="Times New Roman" w:hAnsi="Times New Roman" w:cs="Times New Roman"/>
          <w:noProof/>
          <w:color w:val="000000" w:themeColor="text1"/>
        </w:rPr>
        <w:t>(Lavoie 2012)</w:t>
      </w:r>
      <w:r w:rsidR="0059502B" w:rsidRPr="00741A92">
        <w:rPr>
          <w:rFonts w:ascii="Times New Roman" w:hAnsi="Times New Roman" w:cs="Times New Roman"/>
          <w:color w:val="000000" w:themeColor="text1"/>
        </w:rPr>
        <w:t xml:space="preserve">. Therefore, I know there are several herbaria records </w:t>
      </w:r>
      <w:r w:rsidRPr="00741A92">
        <w:rPr>
          <w:rFonts w:ascii="Times New Roman" w:hAnsi="Times New Roman" w:cs="Times New Roman"/>
          <w:color w:val="000000" w:themeColor="text1"/>
        </w:rPr>
        <w:t>absent from the</w:t>
      </w:r>
      <w:r w:rsidR="0059502B" w:rsidRPr="00741A92">
        <w:rPr>
          <w:rFonts w:ascii="Times New Roman" w:hAnsi="Times New Roman" w:cs="Times New Roman"/>
          <w:color w:val="000000" w:themeColor="text1"/>
        </w:rPr>
        <w:t xml:space="preserve"> compiled dataset. </w:t>
      </w:r>
      <w:r w:rsidRPr="00741A92">
        <w:rPr>
          <w:rFonts w:ascii="Times New Roman" w:hAnsi="Times New Roman" w:cs="Times New Roman"/>
          <w:color w:val="000000" w:themeColor="text1"/>
        </w:rPr>
        <w:t>However</w:t>
      </w:r>
      <w:r w:rsidR="0059502B" w:rsidRPr="00741A92">
        <w:rPr>
          <w:rFonts w:ascii="Times New Roman" w:hAnsi="Times New Roman" w:cs="Times New Roman"/>
          <w:color w:val="000000" w:themeColor="text1"/>
        </w:rPr>
        <w:t xml:space="preserve">, given the extent of the data compilation in space and across institutions, I am confident that the patterns and trends reported are generally representative of the spread of </w:t>
      </w:r>
      <w:r w:rsidR="0059502B" w:rsidRPr="00741A92">
        <w:rPr>
          <w:rFonts w:ascii="Times New Roman" w:hAnsi="Times New Roman" w:cs="Times New Roman"/>
          <w:i/>
          <w:iCs/>
          <w:color w:val="000000" w:themeColor="text1"/>
        </w:rPr>
        <w:t>F. alnus</w:t>
      </w:r>
      <w:r w:rsidR="0059502B" w:rsidRPr="00741A92">
        <w:rPr>
          <w:rFonts w:ascii="Times New Roman" w:hAnsi="Times New Roman" w:cs="Times New Roman"/>
          <w:color w:val="000000" w:themeColor="text1"/>
        </w:rPr>
        <w:t xml:space="preserve">. </w:t>
      </w:r>
      <w:r w:rsidR="00667C6D" w:rsidRPr="00741A92">
        <w:rPr>
          <w:rFonts w:ascii="Times New Roman" w:hAnsi="Times New Roman" w:cs="Times New Roman"/>
          <w:color w:val="000000" w:themeColor="text1"/>
        </w:rPr>
        <w:t xml:space="preserve">Future analyses that involve even greater effort in gathering herbarium specimens could increase the accuracy of my results, particularly providing a more accurate area of extent, but the trends presented here are very likely to hold up. </w:t>
      </w:r>
    </w:p>
    <w:p w14:paraId="32093385" w14:textId="77777777" w:rsidR="0059502B" w:rsidRPr="007D5D7A" w:rsidRDefault="0059502B" w:rsidP="002877A5">
      <w:pPr>
        <w:spacing w:line="480" w:lineRule="auto"/>
        <w:rPr>
          <w:rFonts w:ascii="Times New Roman" w:hAnsi="Times New Roman" w:cs="Times New Roman"/>
          <w:b/>
          <w:color w:val="7F7F7F" w:themeColor="text1" w:themeTint="80"/>
        </w:rPr>
      </w:pPr>
    </w:p>
    <w:p w14:paraId="260A43B1" w14:textId="77777777" w:rsidR="0059502B" w:rsidRDefault="0059502B" w:rsidP="002877A5">
      <w:pPr>
        <w:spacing w:line="480" w:lineRule="auto"/>
        <w:rPr>
          <w:rFonts w:ascii="Times New Roman" w:hAnsi="Times New Roman" w:cs="Times New Roman"/>
          <w:b/>
        </w:rPr>
      </w:pPr>
      <w:r>
        <w:rPr>
          <w:rFonts w:ascii="Times New Roman" w:hAnsi="Times New Roman" w:cs="Times New Roman"/>
          <w:b/>
        </w:rPr>
        <w:br w:type="page"/>
      </w:r>
    </w:p>
    <w:p w14:paraId="3F1FF202" w14:textId="7A60061E" w:rsidR="0059502B" w:rsidRPr="005572DE" w:rsidRDefault="0059502B" w:rsidP="002877A5">
      <w:pPr>
        <w:spacing w:line="480" w:lineRule="auto"/>
        <w:outlineLvl w:val="0"/>
        <w:rPr>
          <w:rFonts w:ascii="Times New Roman" w:hAnsi="Times New Roman" w:cs="Times New Roman"/>
        </w:rPr>
      </w:pPr>
      <w:r>
        <w:rPr>
          <w:rFonts w:ascii="Times New Roman" w:hAnsi="Times New Roman" w:cs="Times New Roman"/>
          <w:b/>
        </w:rPr>
        <w:lastRenderedPageBreak/>
        <w:t>Conclusions</w:t>
      </w:r>
    </w:p>
    <w:p w14:paraId="17774EE7" w14:textId="581D0AA9" w:rsidR="0059502B" w:rsidRDefault="00741A92" w:rsidP="002877A5">
      <w:pPr>
        <w:spacing w:line="480" w:lineRule="auto"/>
        <w:ind w:firstLine="720"/>
        <w:rPr>
          <w:rFonts w:ascii="Times New Roman" w:hAnsi="Times New Roman" w:cs="Times New Roman"/>
        </w:rPr>
      </w:pPr>
      <w:r>
        <w:rPr>
          <w:rFonts w:ascii="Times New Roman" w:hAnsi="Times New Roman" w:cs="Times New Roman"/>
        </w:rPr>
        <w:t xml:space="preserve">These results clearly suggest the presence of </w:t>
      </w:r>
      <w:r w:rsidR="0059502B">
        <w:rPr>
          <w:rFonts w:ascii="Times New Roman" w:hAnsi="Times New Roman" w:cs="Times New Roman"/>
        </w:rPr>
        <w:t xml:space="preserve">a rapid rate of spread </w:t>
      </w:r>
      <w:r>
        <w:rPr>
          <w:rFonts w:ascii="Times New Roman" w:hAnsi="Times New Roman" w:cs="Times New Roman"/>
        </w:rPr>
        <w:t xml:space="preserve">of </w:t>
      </w:r>
      <w:r>
        <w:rPr>
          <w:rFonts w:ascii="Times New Roman" w:hAnsi="Times New Roman" w:cs="Times New Roman"/>
          <w:i/>
          <w:iCs/>
        </w:rPr>
        <w:t xml:space="preserve">F. alnus </w:t>
      </w:r>
      <w:r w:rsidR="0059502B">
        <w:rPr>
          <w:rFonts w:ascii="Times New Roman" w:hAnsi="Times New Roman" w:cs="Times New Roman"/>
        </w:rPr>
        <w:t xml:space="preserve">throughout its invasion history. Calculating the ratio of the cumulative number of grid cells and counties occupied by </w:t>
      </w:r>
      <w:r w:rsidR="0059502B">
        <w:rPr>
          <w:rFonts w:ascii="Times New Roman" w:hAnsi="Times New Roman" w:cs="Times New Roman"/>
          <w:i/>
        </w:rPr>
        <w:t>F. alnus</w:t>
      </w:r>
      <w:r w:rsidR="0059502B">
        <w:rPr>
          <w:rFonts w:ascii="Times New Roman" w:hAnsi="Times New Roman" w:cs="Times New Roman"/>
        </w:rPr>
        <w:t xml:space="preserve"> to those occupied by the group of associated species, I</w:t>
      </w:r>
      <w:r>
        <w:rPr>
          <w:rFonts w:ascii="Times New Roman" w:hAnsi="Times New Roman" w:cs="Times New Roman"/>
        </w:rPr>
        <w:t xml:space="preserve"> found that </w:t>
      </w:r>
      <w:r w:rsidR="0059502B">
        <w:rPr>
          <w:rFonts w:ascii="Times New Roman" w:hAnsi="Times New Roman" w:cs="Times New Roman"/>
          <w:i/>
        </w:rPr>
        <w:t>F. alnus</w:t>
      </w:r>
      <w:r w:rsidR="0059502B">
        <w:rPr>
          <w:rFonts w:ascii="Times New Roman" w:hAnsi="Times New Roman" w:cs="Times New Roman"/>
        </w:rPr>
        <w:t xml:space="preserve"> expanded rapidly throughout its invaded range since the mid to late 1920s</w:t>
      </w:r>
      <w:r>
        <w:rPr>
          <w:rFonts w:ascii="Times New Roman" w:hAnsi="Times New Roman" w:cs="Times New Roman"/>
        </w:rPr>
        <w:t xml:space="preserve"> to the present</w:t>
      </w:r>
      <w:r w:rsidR="0059502B">
        <w:rPr>
          <w:rFonts w:ascii="Times New Roman" w:hAnsi="Times New Roman" w:cs="Times New Roman"/>
        </w:rPr>
        <w:t xml:space="preserve">. </w:t>
      </w:r>
      <w:r w:rsidR="0059502B">
        <w:rPr>
          <w:rFonts w:ascii="Times New Roman" w:hAnsi="Times New Roman" w:cs="Times New Roman"/>
          <w:iCs/>
        </w:rPr>
        <w:t xml:space="preserve">Patterns of spatial spread and estimates of lag phase duration likely vary between regions. However, a quantitative analysis from one region yielded a length for an extended lag phase consistent with what was observed throughout the entire invaded range </w:t>
      </w:r>
      <w:r w:rsidR="004B34D5" w:rsidRPr="004B34D5">
        <w:rPr>
          <w:rFonts w:ascii="Times New Roman" w:hAnsi="Times New Roman" w:cs="Times New Roman"/>
          <w:iCs/>
          <w:noProof/>
        </w:rPr>
        <w:t>(Larkin 2011)</w:t>
      </w:r>
      <w:r w:rsidR="0059502B">
        <w:rPr>
          <w:rFonts w:ascii="Times New Roman" w:hAnsi="Times New Roman" w:cs="Times New Roman"/>
          <w:iCs/>
        </w:rPr>
        <w:t>.</w:t>
      </w:r>
      <w:r w:rsidR="0059502B">
        <w:rPr>
          <w:rFonts w:ascii="Times New Roman" w:hAnsi="Times New Roman" w:cs="Times New Roman"/>
        </w:rPr>
        <w:t xml:space="preserve"> The patterns and processes of range expansion, particularly of lag phase dynamics, likely vary depending on scale and local ecological conditions </w:t>
      </w:r>
      <w:r w:rsidR="004B34D5" w:rsidRPr="004B34D5">
        <w:rPr>
          <w:rFonts w:ascii="Times New Roman" w:hAnsi="Times New Roman" w:cs="Times New Roman"/>
          <w:noProof/>
        </w:rPr>
        <w:t>(Theoharides and Dukes 2007)</w:t>
      </w:r>
      <w:r w:rsidR="0059502B">
        <w:rPr>
          <w:rFonts w:ascii="Times New Roman" w:hAnsi="Times New Roman" w:cs="Times New Roman"/>
        </w:rPr>
        <w:t xml:space="preserve">. </w:t>
      </w:r>
      <w:r>
        <w:rPr>
          <w:rFonts w:ascii="Times New Roman" w:hAnsi="Times New Roman" w:cs="Times New Roman"/>
        </w:rPr>
        <w:t>Future analyse</w:t>
      </w:r>
      <w:r w:rsidR="0059502B">
        <w:rPr>
          <w:rFonts w:ascii="Times New Roman" w:hAnsi="Times New Roman" w:cs="Times New Roman"/>
        </w:rPr>
        <w:t xml:space="preserve">s </w:t>
      </w:r>
      <w:r>
        <w:rPr>
          <w:rFonts w:ascii="Times New Roman" w:hAnsi="Times New Roman" w:cs="Times New Roman"/>
        </w:rPr>
        <w:t>that compare regional patterns to those for the whole range described here could further elucidate the role of spatial scale in processes of species invasions.</w:t>
      </w:r>
      <w:r w:rsidR="007F536B">
        <w:rPr>
          <w:rFonts w:ascii="Times New Roman" w:hAnsi="Times New Roman" w:cs="Times New Roman"/>
        </w:rPr>
        <w:t xml:space="preserve"> Further, using these techniques to investigate </w:t>
      </w:r>
      <w:r w:rsidR="002F4687">
        <w:rPr>
          <w:rFonts w:ascii="Times New Roman" w:hAnsi="Times New Roman" w:cs="Times New Roman"/>
        </w:rPr>
        <w:t>the patterns of spread of other non-native species will help us to better understand the dynamics of extended lags.</w:t>
      </w:r>
      <w:r w:rsidR="0059502B">
        <w:rPr>
          <w:rFonts w:ascii="Times New Roman" w:hAnsi="Times New Roman" w:cs="Times New Roman"/>
        </w:rPr>
        <w:br w:type="page"/>
      </w:r>
    </w:p>
    <w:p w14:paraId="5C159323" w14:textId="77777777" w:rsidR="0059502B" w:rsidRDefault="0059502B" w:rsidP="002877A5">
      <w:pPr>
        <w:spacing w:line="480" w:lineRule="auto"/>
        <w:rPr>
          <w:rFonts w:ascii="Times New Roman" w:hAnsi="Times New Roman" w:cs="Times New Roman"/>
          <w:b/>
        </w:rPr>
      </w:pPr>
    </w:p>
    <w:p w14:paraId="42BA9FB3" w14:textId="0943D0E7" w:rsidR="0059502B" w:rsidRDefault="001A09E5" w:rsidP="002877A5">
      <w:pPr>
        <w:spacing w:line="480" w:lineRule="auto"/>
        <w:outlineLvl w:val="0"/>
        <w:rPr>
          <w:rFonts w:ascii="Times New Roman" w:hAnsi="Times New Roman" w:cs="Times New Roman"/>
          <w:b/>
        </w:rPr>
      </w:pPr>
      <w:r>
        <w:rPr>
          <w:rFonts w:ascii="Times New Roman" w:hAnsi="Times New Roman" w:cs="Times New Roman"/>
          <w:b/>
        </w:rPr>
        <w:t>Literature Cited</w:t>
      </w:r>
    </w:p>
    <w:p w14:paraId="422C3B4D" w14:textId="34287E44"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Aikio, S., R. P. Duncan, and P. E. Hulme</w:t>
      </w:r>
      <w:r w:rsidRPr="00AB18CF">
        <w:rPr>
          <w:rFonts w:ascii="Times New Roman" w:eastAsia="Times New Roman" w:hAnsi="Times New Roman" w:cs="Times New Roman"/>
          <w:noProof/>
        </w:rPr>
        <w:t xml:space="preserve">. 2010. Lag-phases in alien plant invasions: separating the facts from the artefacts. Oikos 119:370–378. </w:t>
      </w:r>
    </w:p>
    <w:p w14:paraId="35EBC95F" w14:textId="1080CC4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Aikio, S., R. P. Duncan, and P. E. Hulme</w:t>
      </w:r>
      <w:r w:rsidRPr="00AB18CF">
        <w:rPr>
          <w:rFonts w:ascii="Times New Roman" w:eastAsia="Times New Roman" w:hAnsi="Times New Roman" w:cs="Times New Roman"/>
          <w:noProof/>
        </w:rPr>
        <w:t xml:space="preserve">. 2010. Herbarium records identify the role of long-distance spread in the spatial distribution of alien plants in New Zealand. J. Biogeogr. 37:1740–1751. </w:t>
      </w:r>
    </w:p>
    <w:p w14:paraId="31991788" w14:textId="38295D8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Barney, J. N.</w:t>
      </w:r>
      <w:r w:rsidRPr="00AB18CF">
        <w:rPr>
          <w:rFonts w:ascii="Times New Roman" w:eastAsia="Times New Roman" w:hAnsi="Times New Roman" w:cs="Times New Roman"/>
          <w:noProof/>
        </w:rPr>
        <w:t xml:space="preserve"> 2006. North American history of two invasive plant species: phytogeographic distribution, dispersal vectors, and multiple introductions. Biol. Invasions 8:703–717. </w:t>
      </w:r>
    </w:p>
    <w:p w14:paraId="592883F6" w14:textId="26764CC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BioGeomancer Consortium</w:t>
      </w:r>
      <w:r w:rsidRPr="00AB18CF">
        <w:rPr>
          <w:rFonts w:ascii="Times New Roman" w:eastAsia="Times New Roman" w:hAnsi="Times New Roman" w:cs="Times New Roman"/>
          <w:noProof/>
        </w:rPr>
        <w:t xml:space="preserve">. 2006. Guide to Best Practices for Georeferencing. Page (A. D. Chapman and J. Wieczorek, Eds.). Global Biodiversity Information Facility, Copenhagen. </w:t>
      </w:r>
    </w:p>
    <w:p w14:paraId="025B601E" w14:textId="236B80F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Boakes, E. H., P. J. K. McGowan, R. A. Fuller, D. Chang-qing, N. E. Clark, K. O’Connor, and G. M. Mace</w:t>
      </w:r>
      <w:r w:rsidRPr="00AB18CF">
        <w:rPr>
          <w:rFonts w:ascii="Times New Roman" w:eastAsia="Times New Roman" w:hAnsi="Times New Roman" w:cs="Times New Roman"/>
          <w:noProof/>
        </w:rPr>
        <w:t xml:space="preserve">. 2010. Distorted views of biodiversity: spatial and temporal bias in species occurrence data. PLoS Biol. 8:e1000385. </w:t>
      </w:r>
    </w:p>
    <w:p w14:paraId="06831A05" w14:textId="0F33713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Catling, P. M., and Z. S. Porebski</w:t>
      </w:r>
      <w:r w:rsidRPr="00AB18CF">
        <w:rPr>
          <w:rFonts w:ascii="Times New Roman" w:eastAsia="Times New Roman" w:hAnsi="Times New Roman" w:cs="Times New Roman"/>
          <w:noProof/>
        </w:rPr>
        <w:t xml:space="preserve">. 1994. The history of invasion and current status of glossy buckthorn, </w:t>
      </w:r>
      <w:r w:rsidRPr="00AB18CF">
        <w:rPr>
          <w:rFonts w:ascii="Times New Roman" w:eastAsia="Times New Roman" w:hAnsi="Times New Roman" w:cs="Times New Roman"/>
          <w:i/>
          <w:iCs/>
          <w:noProof/>
        </w:rPr>
        <w:t>Rhamnus frangula</w:t>
      </w:r>
      <w:r w:rsidR="00752877">
        <w:rPr>
          <w:rFonts w:ascii="Times New Roman" w:eastAsia="Times New Roman" w:hAnsi="Times New Roman" w:cs="Times New Roman"/>
          <w:noProof/>
        </w:rPr>
        <w:t>, in southern Ontario. Can. Field-N</w:t>
      </w:r>
      <w:r w:rsidRPr="00AB18CF">
        <w:rPr>
          <w:rFonts w:ascii="Times New Roman" w:eastAsia="Times New Roman" w:hAnsi="Times New Roman" w:cs="Times New Roman"/>
          <w:noProof/>
        </w:rPr>
        <w:t xml:space="preserve">aturalist 108:305–310. </w:t>
      </w:r>
    </w:p>
    <w:p w14:paraId="6E89F15B" w14:textId="276F373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Crawford, P. H. C., and B. W. Hoagland</w:t>
      </w:r>
      <w:r w:rsidRPr="00AB18CF">
        <w:rPr>
          <w:rFonts w:ascii="Times New Roman" w:eastAsia="Times New Roman" w:hAnsi="Times New Roman" w:cs="Times New Roman"/>
          <w:noProof/>
        </w:rPr>
        <w:t xml:space="preserve">. 2009. Can herbarium records be used to map alien species invasion and native species expansion over the past 100 years? J. Biogeogr. 36:651–661. </w:t>
      </w:r>
    </w:p>
    <w:p w14:paraId="3CFD2217" w14:textId="70A53F1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lastRenderedPageBreak/>
        <w:t>Crooks, J.</w:t>
      </w:r>
      <w:r w:rsidRPr="00AB18CF">
        <w:rPr>
          <w:rFonts w:ascii="Times New Roman" w:eastAsia="Times New Roman" w:hAnsi="Times New Roman" w:cs="Times New Roman"/>
          <w:noProof/>
        </w:rPr>
        <w:t xml:space="preserve"> 2005. Lag times and exotic species: the ecology and management of biological invasions in slow-motion. Ecoscience 12:316–329. </w:t>
      </w:r>
    </w:p>
    <w:p w14:paraId="5611A897" w14:textId="337F6EB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Crooks, J. A., and M. E. Soulé</w:t>
      </w:r>
      <w:r w:rsidRPr="00AB18CF">
        <w:rPr>
          <w:rFonts w:ascii="Times New Roman" w:eastAsia="Times New Roman" w:hAnsi="Times New Roman" w:cs="Times New Roman"/>
          <w:noProof/>
        </w:rPr>
        <w:t>. 1999. Lag times in population explosions of invasive species: causes and implications. Pages 103–125</w:t>
      </w:r>
      <w:r w:rsidR="004741FC">
        <w:rPr>
          <w:rFonts w:ascii="Times New Roman" w:eastAsia="Times New Roman" w:hAnsi="Times New Roman" w:cs="Times New Roman"/>
          <w:noProof/>
        </w:rPr>
        <w:t xml:space="preserve"> </w:t>
      </w:r>
      <w:r w:rsidRPr="00AB18CF">
        <w:rPr>
          <w:rFonts w:ascii="Times New Roman" w:eastAsia="Times New Roman" w:hAnsi="Times New Roman" w:cs="Times New Roman"/>
          <w:i/>
          <w:iCs/>
          <w:noProof/>
        </w:rPr>
        <w:t>In</w:t>
      </w:r>
      <w:r w:rsidRPr="00AB18CF">
        <w:rPr>
          <w:rFonts w:ascii="Times New Roman" w:eastAsia="Times New Roman" w:hAnsi="Times New Roman" w:cs="Times New Roman"/>
          <w:noProof/>
        </w:rPr>
        <w:t xml:space="preserve"> O. T. Sandlund, P. J. Schei, and A. Viken [eds.],</w:t>
      </w:r>
      <w:r w:rsidR="004741FC">
        <w:rPr>
          <w:rFonts w:ascii="Times New Roman" w:eastAsia="Times New Roman" w:hAnsi="Times New Roman" w:cs="Times New Roman"/>
          <w:noProof/>
        </w:rPr>
        <w:t xml:space="preserve"> </w:t>
      </w:r>
      <w:r w:rsidRPr="00AB18CF">
        <w:rPr>
          <w:rFonts w:ascii="Times New Roman" w:eastAsia="Times New Roman" w:hAnsi="Times New Roman" w:cs="Times New Roman"/>
          <w:noProof/>
        </w:rPr>
        <w:t>Invasive species and biodiversity management. Kluwer Academic Dordrecht, The Netherlands.</w:t>
      </w:r>
    </w:p>
    <w:p w14:paraId="7E7D99B2" w14:textId="3AC84CAF"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Cunard, C., and T. D. Lee</w:t>
      </w:r>
      <w:r w:rsidRPr="00AB18CF">
        <w:rPr>
          <w:rFonts w:ascii="Times New Roman" w:eastAsia="Times New Roman" w:hAnsi="Times New Roman" w:cs="Times New Roman"/>
          <w:noProof/>
        </w:rPr>
        <w:t>. 2008. Is patience a virtue? Succession, light, and the death of invasive glossy buckthorn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Biol. Invasions 11:577–586. </w:t>
      </w:r>
    </w:p>
    <w:p w14:paraId="337E30A2" w14:textId="3132B15D"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Delisle, F., C. Lavoie, M. Jean, and D. Lachance</w:t>
      </w:r>
      <w:r w:rsidRPr="00AB18CF">
        <w:rPr>
          <w:rFonts w:ascii="Times New Roman" w:eastAsia="Times New Roman" w:hAnsi="Times New Roman" w:cs="Times New Roman"/>
          <w:noProof/>
        </w:rPr>
        <w:t xml:space="preserve">. 2003. Reconstructing the spread of invasive plants: taking into account biases associated with herbarium specimens. J. Biogeogr. 30:1033–1042. </w:t>
      </w:r>
    </w:p>
    <w:p w14:paraId="0B1C9125" w14:textId="224239E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Fagan, M. E., and D. R. Peart</w:t>
      </w:r>
      <w:r w:rsidRPr="00AB18CF">
        <w:rPr>
          <w:rFonts w:ascii="Times New Roman" w:eastAsia="Times New Roman" w:hAnsi="Times New Roman" w:cs="Times New Roman"/>
          <w:noProof/>
        </w:rPr>
        <w:t>. 2004. Impact of the invasive shrub glossy buckthorn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L.) on juvenile recruitment by canopy trees. For. Ecol. Manage. 194:95–107. </w:t>
      </w:r>
    </w:p>
    <w:p w14:paraId="61F8E732" w14:textId="1007399F"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Fernow, B. E., G. B. Sudworth, and others</w:t>
      </w:r>
      <w:r w:rsidRPr="00AB18CF">
        <w:rPr>
          <w:rFonts w:ascii="Times New Roman" w:eastAsia="Times New Roman" w:hAnsi="Times New Roman" w:cs="Times New Roman"/>
          <w:noProof/>
        </w:rPr>
        <w:t xml:space="preserve">. 1891. Trees of Washington, DC Compliments </w:t>
      </w:r>
      <w:r w:rsidR="00536DDE">
        <w:rPr>
          <w:rFonts w:ascii="Times New Roman" w:eastAsia="Times New Roman" w:hAnsi="Times New Roman" w:cs="Times New Roman"/>
          <w:noProof/>
        </w:rPr>
        <w:t>of the Forestry division. Bell Lithographing C</w:t>
      </w:r>
      <w:r w:rsidRPr="00AB18CF">
        <w:rPr>
          <w:rFonts w:ascii="Times New Roman" w:eastAsia="Times New Roman" w:hAnsi="Times New Roman" w:cs="Times New Roman"/>
          <w:noProof/>
        </w:rPr>
        <w:t>o.</w:t>
      </w:r>
    </w:p>
    <w:p w14:paraId="24CA5031" w14:textId="6D571E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Frappier, B., R. T. Eckert, and T. D. Lee</w:t>
      </w:r>
      <w:r w:rsidRPr="00AB18CF">
        <w:rPr>
          <w:rFonts w:ascii="Times New Roman" w:eastAsia="Times New Roman" w:hAnsi="Times New Roman" w:cs="Times New Roman"/>
          <w:noProof/>
        </w:rPr>
        <w:t>. 2003. Potential impacts of the invasive exotic shrub Rhamnus frangula L. (glossy buckthorn) on forests of southern New Hampshi</w:t>
      </w:r>
      <w:r w:rsidR="00536DDE">
        <w:rPr>
          <w:rFonts w:ascii="Times New Roman" w:eastAsia="Times New Roman" w:hAnsi="Times New Roman" w:cs="Times New Roman"/>
          <w:noProof/>
        </w:rPr>
        <w:t>re. Northeast. Nat. 10:277–296.</w:t>
      </w:r>
    </w:p>
    <w:p w14:paraId="00733847" w14:textId="423125AB"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Garcia-Milagros, E., and V. A. Funk</w:t>
      </w:r>
      <w:r w:rsidRPr="00AB18CF">
        <w:rPr>
          <w:rFonts w:ascii="Times New Roman" w:eastAsia="Times New Roman" w:hAnsi="Times New Roman" w:cs="Times New Roman"/>
          <w:noProof/>
        </w:rPr>
        <w:t xml:space="preserve">. 2010. Improving the use of information from museum specimens: using Google Earth© to georeference Guiana Shield specimens in the US National Herbarium. Front. Biogeogr. 2:71–77. </w:t>
      </w:r>
    </w:p>
    <w:p w14:paraId="5F42B26A" w14:textId="727EDA79"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lastRenderedPageBreak/>
        <w:t>Godwin, H.</w:t>
      </w:r>
      <w:r w:rsidRPr="00AB18CF">
        <w:rPr>
          <w:rFonts w:ascii="Times New Roman" w:eastAsia="Times New Roman" w:hAnsi="Times New Roman" w:cs="Times New Roman"/>
          <w:noProof/>
        </w:rPr>
        <w:t xml:space="preserve"> 1943.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Miller. J. Ecol. 31:77–92. </w:t>
      </w:r>
    </w:p>
    <w:p w14:paraId="1CC3764F" w14:textId="07904D7F"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Graham, C. H., S. Ferrier, F. Huettman, C. Moritz, and A. T. Peterson</w:t>
      </w:r>
      <w:r w:rsidRPr="00AB18CF">
        <w:rPr>
          <w:rFonts w:ascii="Times New Roman" w:eastAsia="Times New Roman" w:hAnsi="Times New Roman" w:cs="Times New Roman"/>
          <w:noProof/>
        </w:rPr>
        <w:t xml:space="preserve">. 2004. New developments in museum-based informatics and applications in biodiversity analysis. Trends Ecol. Evol. 19:497–503. </w:t>
      </w:r>
    </w:p>
    <w:p w14:paraId="119E85ED" w14:textId="45F9A63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Gurevitch, J., G. A. Fox, G. M. Wardle, Inderjit, and D. Taub</w:t>
      </w:r>
      <w:r w:rsidRPr="00AB18CF">
        <w:rPr>
          <w:rFonts w:ascii="Times New Roman" w:eastAsia="Times New Roman" w:hAnsi="Times New Roman" w:cs="Times New Roman"/>
          <w:noProof/>
        </w:rPr>
        <w:t xml:space="preserve">. 2011. Emergent insights from the synthesis of conceptual frameworks for biological invasions. Ecol. Lett. 14:407–418. </w:t>
      </w:r>
    </w:p>
    <w:p w14:paraId="098484AE" w14:textId="156AD58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w:t>
      </w:r>
      <w:r w:rsidRPr="00AB18CF">
        <w:rPr>
          <w:rFonts w:ascii="Times New Roman" w:eastAsia="Times New Roman" w:hAnsi="Times New Roman" w:cs="Times New Roman"/>
          <w:noProof/>
        </w:rPr>
        <w:t xml:space="preserve"> 2012. Introduction to the’raster’package (version 2.0-08). R. &lt;http://probability.ca/cran/web/packages/raster/vignettes/Raster.pdf&gt;.</w:t>
      </w:r>
    </w:p>
    <w:p w14:paraId="3BE2C7CD" w14:textId="3E8EDA2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 K. A. Garrett, Z. Huaman, D. P. Zhang, M. Schreuder, and M. Bonierbale</w:t>
      </w:r>
      <w:r w:rsidRPr="00AB18CF">
        <w:rPr>
          <w:rFonts w:ascii="Times New Roman" w:eastAsia="Times New Roman" w:hAnsi="Times New Roman" w:cs="Times New Roman"/>
          <w:noProof/>
        </w:rPr>
        <w:t xml:space="preserve">. 2000. Assessing the geographic representativeness of genebank collections: the case of Bolivian wild potatoes. Conserv. Biol. 14:1755–1765. </w:t>
      </w:r>
    </w:p>
    <w:p w14:paraId="0617CCFB"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 S. J. Phillips, J. R. Leathwick, and J. Elith</w:t>
      </w:r>
      <w:r w:rsidRPr="00AB18CF">
        <w:rPr>
          <w:rFonts w:ascii="Times New Roman" w:eastAsia="Times New Roman" w:hAnsi="Times New Roman" w:cs="Times New Roman"/>
          <w:noProof/>
        </w:rPr>
        <w:t>. 2013. dismo: Species distribution modeling. R.</w:t>
      </w:r>
    </w:p>
    <w:p w14:paraId="5A1F73ED" w14:textId="286279FB"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Houlahan, J. E., and С. S. Findlay</w:t>
      </w:r>
      <w:r w:rsidRPr="00AB18CF">
        <w:rPr>
          <w:rFonts w:ascii="Times New Roman" w:eastAsia="Times New Roman" w:hAnsi="Times New Roman" w:cs="Times New Roman"/>
          <w:noProof/>
        </w:rPr>
        <w:t xml:space="preserve">. 2004. Effect of invasive plant species on temperate wetland paint diversity. Conserv. Biol. 18:1132–1138. </w:t>
      </w:r>
    </w:p>
    <w:p w14:paraId="03AF3487" w14:textId="64EE620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Howell, J. A., and W. H. J. Blackwell</w:t>
      </w:r>
      <w:r w:rsidRPr="00AB18CF">
        <w:rPr>
          <w:rFonts w:ascii="Times New Roman" w:eastAsia="Times New Roman" w:hAnsi="Times New Roman" w:cs="Times New Roman"/>
          <w:noProof/>
        </w:rPr>
        <w:t xml:space="preserve">. 1977. The history of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(glossy buckthorn) in the Ohio flora. Castanea 42:111–115. </w:t>
      </w:r>
    </w:p>
    <w:p w14:paraId="737EC1F5" w14:textId="2834A50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Kadmon, R., O. Farber, and A. Danin</w:t>
      </w:r>
      <w:r w:rsidRPr="00AB18CF">
        <w:rPr>
          <w:rFonts w:ascii="Times New Roman" w:eastAsia="Times New Roman" w:hAnsi="Times New Roman" w:cs="Times New Roman"/>
          <w:noProof/>
        </w:rPr>
        <w:t xml:space="preserve">. 2004. Effect of roadside bias on the accuracy of predictive maps produced by bioclimatic models. Ecol. Appl. 14:401–413. </w:t>
      </w:r>
    </w:p>
    <w:p w14:paraId="60E3C691" w14:textId="06ACC821"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Keitt, T. H., R. Bivand, and B. Rowlingson</w:t>
      </w:r>
      <w:r w:rsidRPr="00AB18CF">
        <w:rPr>
          <w:rFonts w:ascii="Times New Roman" w:eastAsia="Times New Roman" w:hAnsi="Times New Roman" w:cs="Times New Roman"/>
          <w:noProof/>
        </w:rPr>
        <w:t>. 2012. rgdal. R. &lt;http://cran.r-project.org/web/packages/rgdal/rgdal.pdf&gt;.</w:t>
      </w:r>
    </w:p>
    <w:p w14:paraId="1D459E8A" w14:textId="2EB00D2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lastRenderedPageBreak/>
        <w:t>De Kort, H., J. Mergeay, H. Jacquemyn, and O. Honnay</w:t>
      </w:r>
      <w:r w:rsidRPr="00AB18CF">
        <w:rPr>
          <w:rFonts w:ascii="Times New Roman" w:eastAsia="Times New Roman" w:hAnsi="Times New Roman" w:cs="Times New Roman"/>
          <w:noProof/>
        </w:rPr>
        <w:t xml:space="preserve">. 2016. Transatlantic invasion routes and adaptive potential in North American populations of the invasive glossy buckthorn, Frangula alnus. Ann. Bot. 118:1089–1099. </w:t>
      </w:r>
    </w:p>
    <w:p w14:paraId="12DFE343" w14:textId="32F4611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Kowarik, I.</w:t>
      </w:r>
      <w:r w:rsidRPr="00AB18CF">
        <w:rPr>
          <w:rFonts w:ascii="Times New Roman" w:eastAsia="Times New Roman" w:hAnsi="Times New Roman" w:cs="Times New Roman"/>
          <w:noProof/>
        </w:rPr>
        <w:t xml:space="preserve"> 1995. Time lags in biological invasions with regard to success and failure of alien species. Page </w:t>
      </w:r>
      <w:r w:rsidRPr="00AB18CF">
        <w:rPr>
          <w:rFonts w:ascii="Times New Roman" w:eastAsia="Times New Roman" w:hAnsi="Times New Roman" w:cs="Times New Roman"/>
          <w:i/>
          <w:iCs/>
          <w:noProof/>
        </w:rPr>
        <w:t>In</w:t>
      </w:r>
      <w:r w:rsidRPr="00AB18CF">
        <w:rPr>
          <w:rFonts w:ascii="Times New Roman" w:eastAsia="Times New Roman" w:hAnsi="Times New Roman" w:cs="Times New Roman"/>
          <w:noProof/>
        </w:rPr>
        <w:t xml:space="preserve"> P. Pyšek, K. Prach, M. Rejmánek, and M. Wade [eds.], Plant invasions: General aspects and special problems. SPB Adademic Publishing, Amsterdam. </w:t>
      </w:r>
    </w:p>
    <w:p w14:paraId="321E2DA0" w14:textId="643D686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Larkin, D. J.</w:t>
      </w:r>
      <w:r w:rsidRPr="00AB18CF">
        <w:rPr>
          <w:rFonts w:ascii="Times New Roman" w:eastAsia="Times New Roman" w:hAnsi="Times New Roman" w:cs="Times New Roman"/>
          <w:noProof/>
        </w:rPr>
        <w:t xml:space="preserve"> 2011. Lengths and correlates of lag phases in upper-Midwest plant invasions. Biol. Invasions 14:827–838. </w:t>
      </w:r>
    </w:p>
    <w:p w14:paraId="4AC91403" w14:textId="22DA0D7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Lavoie, C.</w:t>
      </w:r>
      <w:r w:rsidRPr="00AB18CF">
        <w:rPr>
          <w:rFonts w:ascii="Times New Roman" w:eastAsia="Times New Roman" w:hAnsi="Times New Roman" w:cs="Times New Roman"/>
          <w:noProof/>
        </w:rPr>
        <w:t xml:space="preserve"> 2012. Biological collections in an ever changing world: herbaria as tools for biogeographical and environmental studies. Perspect. Plant Ecol. Evol. Syst. 15:68–76. </w:t>
      </w:r>
    </w:p>
    <w:p w14:paraId="1F119C78"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Little, E. L., S. Bullaty, and A. Lomeo</w:t>
      </w:r>
      <w:r w:rsidRPr="00AB18CF">
        <w:rPr>
          <w:rFonts w:ascii="Times New Roman" w:eastAsia="Times New Roman" w:hAnsi="Times New Roman" w:cs="Times New Roman"/>
          <w:noProof/>
        </w:rPr>
        <w:t>. 1980. National Audubon Society Field Guide to North American Trees: Eastern Region. Alfred A. Knopf.</w:t>
      </w:r>
    </w:p>
    <w:p w14:paraId="01AC7839" w14:textId="2244030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Mack, R. N., D. Simberloff, W. Mark Lonsdale, H. Evans, M. Clout, and F. A. Bazzaz</w:t>
      </w:r>
      <w:r w:rsidRPr="00AB18CF">
        <w:rPr>
          <w:rFonts w:ascii="Times New Roman" w:eastAsia="Times New Roman" w:hAnsi="Times New Roman" w:cs="Times New Roman"/>
          <w:noProof/>
        </w:rPr>
        <w:t xml:space="preserve">. 2000. Biotic invasions: causes, epidemiology, global consequences, and control. Ecol. Appl. 10:689–710. </w:t>
      </w:r>
    </w:p>
    <w:p w14:paraId="508CC0E7" w14:textId="2634C0C4"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Medan, D.</w:t>
      </w:r>
      <w:r w:rsidRPr="00AB18CF">
        <w:rPr>
          <w:rFonts w:ascii="Times New Roman" w:eastAsia="Times New Roman" w:hAnsi="Times New Roman" w:cs="Times New Roman"/>
          <w:noProof/>
        </w:rPr>
        <w:t xml:space="preserve"> 1994. Reproductive biology of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(Rhamnaceae) in southern Spain. Plant Syst. Evol. 193:173–186. </w:t>
      </w:r>
    </w:p>
    <w:p w14:paraId="42D13F7A" w14:textId="50D3F2E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Mihulka, S., and P. Pyšek</w:t>
      </w:r>
      <w:r w:rsidRPr="00AB18CF">
        <w:rPr>
          <w:rFonts w:ascii="Times New Roman" w:eastAsia="Times New Roman" w:hAnsi="Times New Roman" w:cs="Times New Roman"/>
          <w:noProof/>
        </w:rPr>
        <w:t xml:space="preserve">. 2001. Invasion history of Oenothera congeners in Europe: a comparative study of spreading rates in the last 200 years. J. Biogeogr. 28:597–609. </w:t>
      </w:r>
    </w:p>
    <w:p w14:paraId="707D08D4" w14:textId="6E1A37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Miller, R. J., A. D. Carroll, T. P. Wilson, and J. Shaw</w:t>
      </w:r>
      <w:r w:rsidRPr="00AB18CF">
        <w:rPr>
          <w:rFonts w:ascii="Times New Roman" w:eastAsia="Times New Roman" w:hAnsi="Times New Roman" w:cs="Times New Roman"/>
          <w:noProof/>
        </w:rPr>
        <w:t xml:space="preserve">. 2009. Spatiotemporal analysis </w:t>
      </w:r>
      <w:r w:rsidRPr="00AB18CF">
        <w:rPr>
          <w:rFonts w:ascii="Times New Roman" w:eastAsia="Times New Roman" w:hAnsi="Times New Roman" w:cs="Times New Roman"/>
          <w:noProof/>
        </w:rPr>
        <w:lastRenderedPageBreak/>
        <w:t xml:space="preserve">of three common wetland invasive plant species using herbarium specimens and geographic information systems. Castanea 74:133–145. </w:t>
      </w:r>
    </w:p>
    <w:p w14:paraId="07C8A13C" w14:textId="7EC74A79"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Moe, D.</w:t>
      </w:r>
      <w:r w:rsidRPr="00AB18CF">
        <w:rPr>
          <w:rFonts w:ascii="Times New Roman" w:eastAsia="Times New Roman" w:hAnsi="Times New Roman" w:cs="Times New Roman"/>
          <w:noProof/>
        </w:rPr>
        <w:t xml:space="preserve"> 1984. The late quaternary history of Rhamnus frangula in Norway. Nord. J. Bot. 4:655–660. </w:t>
      </w:r>
    </w:p>
    <w:p w14:paraId="36DE23C9" w14:textId="3E81004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Mosher, E. S., J. A. Silander Jr, and A. M. Latimer</w:t>
      </w:r>
      <w:r w:rsidRPr="00AB18CF">
        <w:rPr>
          <w:rFonts w:ascii="Times New Roman" w:eastAsia="Times New Roman" w:hAnsi="Times New Roman" w:cs="Times New Roman"/>
          <w:noProof/>
        </w:rPr>
        <w:t xml:space="preserve">. 2009. The role of land-use history in major invasions by woody plant species in the northeastern North American landscape. Biol. Invasions 11:2317–2328. </w:t>
      </w:r>
    </w:p>
    <w:p w14:paraId="030F9736" w14:textId="75F3F15D"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Newbold, T.</w:t>
      </w:r>
      <w:r w:rsidRPr="00AB18CF">
        <w:rPr>
          <w:rFonts w:ascii="Times New Roman" w:eastAsia="Times New Roman" w:hAnsi="Times New Roman" w:cs="Times New Roman"/>
          <w:noProof/>
        </w:rPr>
        <w:t xml:space="preserve"> 2010. Applications and limitations of museum data for conservation and ecology, with particular attention to species distribution models. Prog. Phys. Geogr. 34:3–22. </w:t>
      </w:r>
    </w:p>
    <w:p w14:paraId="0828A725"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Pluess, T., R. Cannon, V. Jarošík, J. Pergl, P. Pyšek, and S. Bacher</w:t>
      </w:r>
      <w:r w:rsidRPr="00AB18CF">
        <w:rPr>
          <w:rFonts w:ascii="Times New Roman" w:eastAsia="Times New Roman" w:hAnsi="Times New Roman" w:cs="Times New Roman"/>
          <w:noProof/>
        </w:rPr>
        <w:t>. 2012. When are eradication campaigns successful? A test of common assumptions. Biol. Invasions 14:1365–1378.</w:t>
      </w:r>
    </w:p>
    <w:p w14:paraId="1AA0F696" w14:textId="3DE85B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Prather, L. A., O. Alvarez-Fuentes, M. H. Hayfield, and C. J. Ferguson</w:t>
      </w:r>
      <w:r w:rsidRPr="00AB18CF">
        <w:rPr>
          <w:rFonts w:ascii="Times New Roman" w:eastAsia="Times New Roman" w:hAnsi="Times New Roman" w:cs="Times New Roman"/>
          <w:noProof/>
        </w:rPr>
        <w:t xml:space="preserve">. 2004. The decline of plant collecting in the United States: a threat to the infrastructure of biodiversity studies. Syst. Bot. 29:15–28. </w:t>
      </w:r>
    </w:p>
    <w:p w14:paraId="2C208F2F" w14:textId="16024E7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P. E. Hulme</w:t>
      </w:r>
      <w:r w:rsidRPr="00AB18CF">
        <w:rPr>
          <w:rFonts w:ascii="Times New Roman" w:eastAsia="Times New Roman" w:hAnsi="Times New Roman" w:cs="Times New Roman"/>
          <w:noProof/>
        </w:rPr>
        <w:t xml:space="preserve">. 2005. Spatio-temporal dynamics of plant invasions: linking pattern to process. Ecoscience 12:302–315. </w:t>
      </w:r>
    </w:p>
    <w:p w14:paraId="7821B93A" w14:textId="71881FD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K. Prach</w:t>
      </w:r>
      <w:r w:rsidRPr="00AB18CF">
        <w:rPr>
          <w:rFonts w:ascii="Times New Roman" w:eastAsia="Times New Roman" w:hAnsi="Times New Roman" w:cs="Times New Roman"/>
          <w:noProof/>
        </w:rPr>
        <w:t xml:space="preserve">. 1993. Plant invasions and the role of riparian habitats: a comparison of four species alien to central Europe. J. Biogeogr. 20:413–420. </w:t>
      </w:r>
    </w:p>
    <w:p w14:paraId="40CBE2A4" w14:textId="0E3B40D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K. Prach</w:t>
      </w:r>
      <w:r w:rsidRPr="00AB18CF">
        <w:rPr>
          <w:rFonts w:ascii="Times New Roman" w:eastAsia="Times New Roman" w:hAnsi="Times New Roman" w:cs="Times New Roman"/>
          <w:noProof/>
        </w:rPr>
        <w:t xml:space="preserve">. 1995. Invasion dynamics of </w:t>
      </w:r>
      <w:r w:rsidRPr="00AB18CF">
        <w:rPr>
          <w:rFonts w:ascii="Times New Roman" w:eastAsia="Times New Roman" w:hAnsi="Times New Roman" w:cs="Times New Roman"/>
          <w:i/>
          <w:iCs/>
          <w:noProof/>
        </w:rPr>
        <w:t>Impatiens glandulifera</w:t>
      </w:r>
      <w:r w:rsidRPr="00AB18CF">
        <w:rPr>
          <w:rFonts w:ascii="Times New Roman" w:eastAsia="Times New Roman" w:hAnsi="Times New Roman" w:cs="Times New Roman"/>
          <w:noProof/>
        </w:rPr>
        <w:t xml:space="preserve"> - a century of spreading reconstructed. Biol. Conserv. 74:41–48. </w:t>
      </w:r>
    </w:p>
    <w:p w14:paraId="68C2737C" w14:textId="1232828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lastRenderedPageBreak/>
        <w:t>QGIS Development Team</w:t>
      </w:r>
      <w:r w:rsidRPr="00AB18CF">
        <w:rPr>
          <w:rFonts w:ascii="Times New Roman" w:eastAsia="Times New Roman" w:hAnsi="Times New Roman" w:cs="Times New Roman"/>
          <w:noProof/>
        </w:rPr>
        <w:t>. 2012. QGIS Geographic Information System. &lt;http://qgis.osgeo.org&gt;.</w:t>
      </w:r>
    </w:p>
    <w:p w14:paraId="06D547F3" w14:textId="36C6E89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R Core Team</w:t>
      </w:r>
      <w:r w:rsidRPr="00AB18CF">
        <w:rPr>
          <w:rFonts w:ascii="Times New Roman" w:eastAsia="Times New Roman" w:hAnsi="Times New Roman" w:cs="Times New Roman"/>
          <w:noProof/>
        </w:rPr>
        <w:t>. 2012. R: A language and environment for statistical computing. Vienna, Austria. &lt;http://www.r-project.org&gt;.</w:t>
      </w:r>
    </w:p>
    <w:p w14:paraId="3F35D7F8" w14:textId="07D49C8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Reddy, S., and L. Dávalos</w:t>
      </w:r>
      <w:r w:rsidRPr="00AB18CF">
        <w:rPr>
          <w:rFonts w:ascii="Times New Roman" w:eastAsia="Times New Roman" w:hAnsi="Times New Roman" w:cs="Times New Roman"/>
          <w:noProof/>
        </w:rPr>
        <w:t xml:space="preserve">. 2003. Geographical sampling bias and its implications for conservation priorities in Africa. J. Biogeogr. 30:1719–1727. </w:t>
      </w:r>
    </w:p>
    <w:p w14:paraId="0FAB22C2" w14:textId="0285B41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Sakai, A. K., F. W. Allendorf, J. S. Holt, D. M. Lodge, J. Molofsky, K. A. With, S. Baughman, R. J. Cabin, J. E. Cohen, N. C. Ellstrand, D. E. McCauley, P. O’Neil, I. M. Parker, J. N. Thompson, and S. G. Weller</w:t>
      </w:r>
      <w:r w:rsidRPr="00AB18CF">
        <w:rPr>
          <w:rFonts w:ascii="Times New Roman" w:eastAsia="Times New Roman" w:hAnsi="Times New Roman" w:cs="Times New Roman"/>
          <w:noProof/>
        </w:rPr>
        <w:t xml:space="preserve">. 2001. The population biology of invasive species. Annu. Rev. Ecol. Syst. 32:305–332. </w:t>
      </w:r>
    </w:p>
    <w:p w14:paraId="336121E7" w14:textId="22AC522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Salo, L. F.</w:t>
      </w:r>
      <w:r w:rsidRPr="00AB18CF">
        <w:rPr>
          <w:rFonts w:ascii="Times New Roman" w:eastAsia="Times New Roman" w:hAnsi="Times New Roman" w:cs="Times New Roman"/>
          <w:noProof/>
        </w:rPr>
        <w:t xml:space="preserve"> 2005. Red brome (</w:t>
      </w:r>
      <w:r w:rsidRPr="00AB18CF">
        <w:rPr>
          <w:rFonts w:ascii="Times New Roman" w:eastAsia="Times New Roman" w:hAnsi="Times New Roman" w:cs="Times New Roman"/>
          <w:i/>
          <w:iCs/>
          <w:noProof/>
        </w:rPr>
        <w:t>Bromus rubens</w:t>
      </w:r>
      <w:r w:rsidRPr="00AB18CF">
        <w:rPr>
          <w:rFonts w:ascii="Times New Roman" w:eastAsia="Times New Roman" w:hAnsi="Times New Roman" w:cs="Times New Roman"/>
          <w:noProof/>
        </w:rPr>
        <w:t xml:space="preserve"> subsp. </w:t>
      </w:r>
      <w:r w:rsidRPr="00AB18CF">
        <w:rPr>
          <w:rFonts w:ascii="Times New Roman" w:eastAsia="Times New Roman" w:hAnsi="Times New Roman" w:cs="Times New Roman"/>
          <w:i/>
          <w:iCs/>
          <w:noProof/>
        </w:rPr>
        <w:t>madritensis</w:t>
      </w:r>
      <w:r w:rsidRPr="00AB18CF">
        <w:rPr>
          <w:rFonts w:ascii="Times New Roman" w:eastAsia="Times New Roman" w:hAnsi="Times New Roman" w:cs="Times New Roman"/>
          <w:noProof/>
        </w:rPr>
        <w:t xml:space="preserve">) in North America: possible modes for early introductions, subsequent spread. Biol. Invasions 7:165–180. </w:t>
      </w:r>
    </w:p>
    <w:p w14:paraId="305E61F4"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Sherff, E. E.</w:t>
      </w:r>
      <w:r w:rsidRPr="00AB18CF">
        <w:rPr>
          <w:rFonts w:ascii="Times New Roman" w:eastAsia="Times New Roman" w:hAnsi="Times New Roman" w:cs="Times New Roman"/>
          <w:noProof/>
        </w:rPr>
        <w:t xml:space="preserve"> 1912. Range extenstions of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and </w:t>
      </w:r>
      <w:r w:rsidRPr="00AB18CF">
        <w:rPr>
          <w:rFonts w:ascii="Times New Roman" w:eastAsia="Times New Roman" w:hAnsi="Times New Roman" w:cs="Times New Roman"/>
          <w:i/>
          <w:iCs/>
          <w:noProof/>
        </w:rPr>
        <w:t>Sporobolus asperifolius</w:t>
      </w:r>
      <w:r w:rsidRPr="00AB18CF">
        <w:rPr>
          <w:rFonts w:ascii="Times New Roman" w:eastAsia="Times New Roman" w:hAnsi="Times New Roman" w:cs="Times New Roman"/>
          <w:noProof/>
        </w:rPr>
        <w:t>. Rhodora 14:227–229.</w:t>
      </w:r>
    </w:p>
    <w:p w14:paraId="2FE0889C" w14:textId="47D8826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Sorrie, B. A.</w:t>
      </w:r>
      <w:r w:rsidRPr="00AB18CF">
        <w:rPr>
          <w:rFonts w:ascii="Times New Roman" w:eastAsia="Times New Roman" w:hAnsi="Times New Roman" w:cs="Times New Roman"/>
          <w:noProof/>
        </w:rPr>
        <w:t xml:space="preserve"> 2005. Alien vascular plants in Massachusetts. Rhodora 107:284–329. </w:t>
      </w:r>
    </w:p>
    <w:p w14:paraId="53E5A0A3" w14:textId="580E7F6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Theoharides, K. A., and J. S. Dukes</w:t>
      </w:r>
      <w:r w:rsidRPr="00AB18CF">
        <w:rPr>
          <w:rFonts w:ascii="Times New Roman" w:eastAsia="Times New Roman" w:hAnsi="Times New Roman" w:cs="Times New Roman"/>
          <w:noProof/>
        </w:rPr>
        <w:t xml:space="preserve">. 2007. Plant invasion across space and time: factors affecting nonindigenous species success during four stages of invasion. New Phytol. 176:256–273. </w:t>
      </w:r>
    </w:p>
    <w:p w14:paraId="2B50707F"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Del Tredici, P.</w:t>
      </w:r>
      <w:r w:rsidRPr="00AB18CF">
        <w:rPr>
          <w:rFonts w:ascii="Times New Roman" w:eastAsia="Times New Roman" w:hAnsi="Times New Roman" w:cs="Times New Roman"/>
          <w:noProof/>
        </w:rPr>
        <w:t xml:space="preserve"> 2010. Wild Urban Plants of the Northeast: A Field Guide. Comstock Publishing Associates, Ithica.</w:t>
      </w:r>
    </w:p>
    <w:p w14:paraId="47F88576"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United States Pharmacopeial Convention</w:t>
      </w:r>
      <w:r w:rsidRPr="00AB18CF">
        <w:rPr>
          <w:rFonts w:ascii="Times New Roman" w:eastAsia="Times New Roman" w:hAnsi="Times New Roman" w:cs="Times New Roman"/>
          <w:noProof/>
        </w:rPr>
        <w:t xml:space="preserve">. 1910. The Pharmacopeia of the United </w:t>
      </w:r>
      <w:r w:rsidRPr="00AB18CF">
        <w:rPr>
          <w:rFonts w:ascii="Times New Roman" w:eastAsia="Times New Roman" w:hAnsi="Times New Roman" w:cs="Times New Roman"/>
          <w:noProof/>
        </w:rPr>
        <w:lastRenderedPageBreak/>
        <w:t>States of AmericaNinth Dece. P. Blakiston’s Son &amp; Company, Philadelphia.</w:t>
      </w:r>
    </w:p>
    <w:p w14:paraId="2424EB17"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Weber, E.</w:t>
      </w:r>
      <w:r w:rsidRPr="00AB18CF">
        <w:rPr>
          <w:rFonts w:ascii="Times New Roman" w:eastAsia="Times New Roman" w:hAnsi="Times New Roman" w:cs="Times New Roman"/>
          <w:noProof/>
        </w:rPr>
        <w:t xml:space="preserve"> 1998. The dynamics of plant invasions: a case study of three exotic goldenrod species (</w:t>
      </w:r>
      <w:r w:rsidRPr="00AB18CF">
        <w:rPr>
          <w:rFonts w:ascii="Times New Roman" w:eastAsia="Times New Roman" w:hAnsi="Times New Roman" w:cs="Times New Roman"/>
          <w:i/>
          <w:iCs/>
          <w:noProof/>
        </w:rPr>
        <w:t>Solidago</w:t>
      </w:r>
      <w:r w:rsidRPr="00AB18CF">
        <w:rPr>
          <w:rFonts w:ascii="Times New Roman" w:eastAsia="Times New Roman" w:hAnsi="Times New Roman" w:cs="Times New Roman"/>
          <w:noProof/>
        </w:rPr>
        <w:t xml:space="preserve"> L.) in Europe. J. Biogeogr. 25:147–154.</w:t>
      </w:r>
    </w:p>
    <w:p w14:paraId="375BA86C" w14:textId="3F3A8D27" w:rsidR="00AB18CF" w:rsidRPr="00AB18CF" w:rsidRDefault="00AB18CF" w:rsidP="002877A5">
      <w:pPr>
        <w:widowControl w:val="0"/>
        <w:autoSpaceDE w:val="0"/>
        <w:autoSpaceDN w:val="0"/>
        <w:adjustRightInd w:val="0"/>
        <w:spacing w:before="100" w:after="100" w:line="480" w:lineRule="auto"/>
        <w:ind w:left="480" w:hanging="480"/>
        <w:rPr>
          <w:rFonts w:ascii="Times New Roman" w:hAnsi="Times New Roman" w:cs="Times New Roman"/>
          <w:noProof/>
        </w:rPr>
      </w:pPr>
      <w:r w:rsidRPr="00AB18CF">
        <w:rPr>
          <w:rFonts w:ascii="Times New Roman" w:eastAsia="Times New Roman" w:hAnsi="Times New Roman" w:cs="Times New Roman"/>
          <w:smallCaps/>
          <w:noProof/>
        </w:rPr>
        <w:t>Wright, J. P., and J. D. Fridley</w:t>
      </w:r>
      <w:r w:rsidRPr="00AB18CF">
        <w:rPr>
          <w:rFonts w:ascii="Times New Roman" w:eastAsia="Times New Roman" w:hAnsi="Times New Roman" w:cs="Times New Roman"/>
          <w:noProof/>
        </w:rPr>
        <w:t xml:space="preserve">. 2010. Biogeographic synthesis of secondary succession rates in eastern North America. J. Biogeogr. 37:1584–1596. </w:t>
      </w:r>
    </w:p>
    <w:p w14:paraId="56E51C0F" w14:textId="53504F73" w:rsidR="002F1410" w:rsidRDefault="002F1410" w:rsidP="002877A5">
      <w:pPr>
        <w:widowControl w:val="0"/>
        <w:autoSpaceDE w:val="0"/>
        <w:autoSpaceDN w:val="0"/>
        <w:adjustRightInd w:val="0"/>
        <w:spacing w:before="100" w:after="100" w:line="480" w:lineRule="auto"/>
        <w:ind w:left="480" w:hanging="480"/>
        <w:rPr>
          <w:rFonts w:ascii="Times New Roman" w:hAnsi="Times New Roman"/>
          <w:b/>
          <w:sz w:val="22"/>
          <w:szCs w:val="22"/>
        </w:rPr>
      </w:pPr>
      <w:r w:rsidRPr="002F1410">
        <w:rPr>
          <w:rFonts w:ascii="Times New Roman" w:hAnsi="Times New Roman"/>
          <w:b/>
          <w:sz w:val="22"/>
          <w:szCs w:val="22"/>
        </w:rPr>
        <w:t xml:space="preserve"> </w:t>
      </w:r>
    </w:p>
    <w:p w14:paraId="733D3E01" w14:textId="77777777" w:rsidR="002F1410" w:rsidRDefault="002F1410" w:rsidP="002877A5">
      <w:pPr>
        <w:spacing w:line="480" w:lineRule="auto"/>
        <w:rPr>
          <w:rFonts w:ascii="Times New Roman" w:hAnsi="Times New Roman"/>
          <w:b/>
          <w:sz w:val="22"/>
          <w:szCs w:val="22"/>
        </w:rPr>
      </w:pPr>
      <w:r>
        <w:rPr>
          <w:rFonts w:ascii="Times New Roman" w:hAnsi="Times New Roman"/>
          <w:b/>
          <w:sz w:val="22"/>
          <w:szCs w:val="22"/>
        </w:rPr>
        <w:br w:type="page"/>
      </w:r>
    </w:p>
    <w:p w14:paraId="2FB6D874" w14:textId="2E725540" w:rsidR="002F1410" w:rsidRDefault="002F1410" w:rsidP="002877A5">
      <w:pPr>
        <w:spacing w:line="480" w:lineRule="auto"/>
        <w:rPr>
          <w:rFonts w:ascii="Times New Roman" w:hAnsi="Times New Roman"/>
          <w:sz w:val="22"/>
          <w:szCs w:val="22"/>
        </w:rPr>
      </w:pPr>
      <w:r>
        <w:rPr>
          <w:rFonts w:ascii="Times New Roman" w:hAnsi="Times New Roman"/>
          <w:b/>
          <w:sz w:val="22"/>
          <w:szCs w:val="22"/>
        </w:rPr>
        <w:lastRenderedPageBreak/>
        <w:t xml:space="preserve">Table 1. </w:t>
      </w:r>
      <w:r>
        <w:rPr>
          <w:rFonts w:ascii="Times New Roman" w:hAnsi="Times New Roman"/>
          <w:sz w:val="22"/>
          <w:szCs w:val="22"/>
        </w:rPr>
        <w:t>Historical presence record sources and counts. Abbreviations for “Accession Method” column: CBIF = Canadian Biodiversity Information Facility, GBIF = Global Biodiversity Information Facility, IPANE = Invasive Plant Atlas of New England, and vPlants = Virtual Herbarium of the Chicago Region.</w:t>
      </w:r>
    </w:p>
    <w:p w14:paraId="149A9FD4" w14:textId="77777777" w:rsidR="002F1410" w:rsidRDefault="002F1410" w:rsidP="002877A5">
      <w:pPr>
        <w:spacing w:line="480" w:lineRule="auto"/>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2F1410" w:rsidRPr="003F6839" w14:paraId="08E69A8C" w14:textId="77777777" w:rsidTr="00DB39DB">
        <w:trPr>
          <w:trHeight w:val="300"/>
        </w:trPr>
        <w:tc>
          <w:tcPr>
            <w:tcW w:w="4345" w:type="dxa"/>
            <w:noWrap/>
            <w:hideMark/>
          </w:tcPr>
          <w:p w14:paraId="0AF238A6"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0973E75D"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3E7F90F5"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Record Count</w:t>
            </w:r>
          </w:p>
        </w:tc>
        <w:tc>
          <w:tcPr>
            <w:tcW w:w="2790" w:type="dxa"/>
          </w:tcPr>
          <w:p w14:paraId="3EE8ED5B"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Accession Method</w:t>
            </w:r>
          </w:p>
        </w:tc>
      </w:tr>
      <w:tr w:rsidR="002F1410" w:rsidRPr="00400B60" w14:paraId="4201D722" w14:textId="77777777" w:rsidTr="00DB39DB">
        <w:trPr>
          <w:trHeight w:val="215"/>
        </w:trPr>
        <w:tc>
          <w:tcPr>
            <w:tcW w:w="4345" w:type="dxa"/>
            <w:noWrap/>
            <w:hideMark/>
          </w:tcPr>
          <w:p w14:paraId="11C3A23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1932B1A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48D745A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59862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4C7FA68E" w14:textId="77777777" w:rsidTr="00DB39DB">
        <w:trPr>
          <w:trHeight w:val="63"/>
        </w:trPr>
        <w:tc>
          <w:tcPr>
            <w:tcW w:w="4345" w:type="dxa"/>
            <w:noWrap/>
            <w:hideMark/>
          </w:tcPr>
          <w:p w14:paraId="5BA7154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33E8548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72FEC18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32539B7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E1A20F3" w14:textId="77777777" w:rsidTr="00DB39DB">
        <w:trPr>
          <w:trHeight w:val="557"/>
        </w:trPr>
        <w:tc>
          <w:tcPr>
            <w:tcW w:w="4345" w:type="dxa"/>
            <w:noWrap/>
            <w:hideMark/>
          </w:tcPr>
          <w:p w14:paraId="5825614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Botanischer Garten und Botanisches Museum Berlin-Dahlem</w:t>
            </w:r>
          </w:p>
        </w:tc>
        <w:tc>
          <w:tcPr>
            <w:tcW w:w="1440" w:type="dxa"/>
            <w:noWrap/>
            <w:hideMark/>
          </w:tcPr>
          <w:p w14:paraId="2D1132B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07D3552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51755A6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9B77F0C" w14:textId="77777777" w:rsidTr="00DB39DB">
        <w:trPr>
          <w:trHeight w:val="125"/>
        </w:trPr>
        <w:tc>
          <w:tcPr>
            <w:tcW w:w="4345" w:type="dxa"/>
            <w:noWrap/>
            <w:hideMark/>
          </w:tcPr>
          <w:p w14:paraId="6B6EC39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13529CB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635249E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66E9282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41DEE112" w14:textId="77777777" w:rsidTr="00DB39DB">
        <w:trPr>
          <w:trHeight w:val="63"/>
        </w:trPr>
        <w:tc>
          <w:tcPr>
            <w:tcW w:w="4345" w:type="dxa"/>
            <w:noWrap/>
            <w:hideMark/>
          </w:tcPr>
          <w:p w14:paraId="2F91BF6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0567EC2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7EDAFD3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231F70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 vPlants</w:t>
            </w:r>
          </w:p>
        </w:tc>
      </w:tr>
      <w:tr w:rsidR="002F1410" w:rsidRPr="00400B60" w14:paraId="4D217B35" w14:textId="77777777" w:rsidTr="00DB39DB">
        <w:trPr>
          <w:trHeight w:val="63"/>
        </w:trPr>
        <w:tc>
          <w:tcPr>
            <w:tcW w:w="4345" w:type="dxa"/>
            <w:noWrap/>
            <w:hideMark/>
          </w:tcPr>
          <w:p w14:paraId="1E6D50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62B033E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CC33ED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094F955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3CD10941" w14:textId="77777777" w:rsidTr="00DB39DB">
        <w:trPr>
          <w:trHeight w:val="63"/>
        </w:trPr>
        <w:tc>
          <w:tcPr>
            <w:tcW w:w="4345" w:type="dxa"/>
            <w:noWrap/>
            <w:hideMark/>
          </w:tcPr>
          <w:p w14:paraId="18806E1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120CD11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0BDF33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62283DA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2D006668" w14:textId="77777777" w:rsidTr="00DB39DB">
        <w:trPr>
          <w:trHeight w:val="63"/>
        </w:trPr>
        <w:tc>
          <w:tcPr>
            <w:tcW w:w="4345" w:type="dxa"/>
            <w:noWrap/>
            <w:hideMark/>
          </w:tcPr>
          <w:p w14:paraId="3A5CCC3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15125BE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7C5B85A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E242DD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 / GBIF</w:t>
            </w:r>
          </w:p>
        </w:tc>
      </w:tr>
      <w:tr w:rsidR="002F1410" w:rsidRPr="00400B60" w14:paraId="576CC922" w14:textId="77777777" w:rsidTr="00DB39DB">
        <w:trPr>
          <w:trHeight w:val="63"/>
        </w:trPr>
        <w:tc>
          <w:tcPr>
            <w:tcW w:w="4345" w:type="dxa"/>
            <w:noWrap/>
            <w:hideMark/>
          </w:tcPr>
          <w:p w14:paraId="0365659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63F657F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7C98CAC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0CA9569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 vPlants</w:t>
            </w:r>
          </w:p>
        </w:tc>
      </w:tr>
      <w:tr w:rsidR="002F1410" w:rsidRPr="00400B60" w14:paraId="6F22F19C" w14:textId="77777777" w:rsidTr="00DB39DB">
        <w:trPr>
          <w:trHeight w:val="143"/>
        </w:trPr>
        <w:tc>
          <w:tcPr>
            <w:tcW w:w="4345" w:type="dxa"/>
            <w:noWrap/>
            <w:hideMark/>
          </w:tcPr>
          <w:p w14:paraId="036D001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07A9F51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E2C085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1A489FB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286B7C61" w14:textId="77777777" w:rsidTr="00DB39DB">
        <w:trPr>
          <w:trHeight w:val="107"/>
        </w:trPr>
        <w:tc>
          <w:tcPr>
            <w:tcW w:w="4345" w:type="dxa"/>
            <w:noWrap/>
            <w:hideMark/>
          </w:tcPr>
          <w:p w14:paraId="2A9BE33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39694E7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17F4D52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26A1CE1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CBIF</w:t>
            </w:r>
          </w:p>
        </w:tc>
      </w:tr>
      <w:tr w:rsidR="002F1410" w:rsidRPr="00400B60" w14:paraId="468FF557" w14:textId="77777777" w:rsidTr="00DB39DB">
        <w:trPr>
          <w:trHeight w:val="71"/>
        </w:trPr>
        <w:tc>
          <w:tcPr>
            <w:tcW w:w="4345" w:type="dxa"/>
            <w:noWrap/>
            <w:hideMark/>
          </w:tcPr>
          <w:p w14:paraId="3E8F680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1E96F01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1F85A5D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653893E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42425CD4" w14:textId="77777777" w:rsidTr="00DB39DB">
        <w:trPr>
          <w:trHeight w:val="116"/>
        </w:trPr>
        <w:tc>
          <w:tcPr>
            <w:tcW w:w="4345" w:type="dxa"/>
            <w:noWrap/>
            <w:hideMark/>
          </w:tcPr>
          <w:p w14:paraId="1BC3E95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45DA92A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6D39F74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63D01F0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7803BE25" w14:textId="77777777" w:rsidTr="00DB39DB">
        <w:trPr>
          <w:trHeight w:val="63"/>
        </w:trPr>
        <w:tc>
          <w:tcPr>
            <w:tcW w:w="4345" w:type="dxa"/>
            <w:noWrap/>
            <w:hideMark/>
          </w:tcPr>
          <w:p w14:paraId="06F0075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41562B4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21C850F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1CD6D0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64662F35" w14:textId="77777777" w:rsidTr="00DB39DB">
        <w:trPr>
          <w:trHeight w:val="63"/>
        </w:trPr>
        <w:tc>
          <w:tcPr>
            <w:tcW w:w="4345" w:type="dxa"/>
            <w:noWrap/>
          </w:tcPr>
          <w:p w14:paraId="42A28D2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710DC07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379CC6D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148599B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1FD2E3D4" w14:textId="77777777" w:rsidTr="00DB39DB">
        <w:trPr>
          <w:trHeight w:val="63"/>
        </w:trPr>
        <w:tc>
          <w:tcPr>
            <w:tcW w:w="4345" w:type="dxa"/>
            <w:noWrap/>
            <w:hideMark/>
          </w:tcPr>
          <w:p w14:paraId="3F2DF38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Missouri Botanical Garden</w:t>
            </w:r>
          </w:p>
        </w:tc>
        <w:tc>
          <w:tcPr>
            <w:tcW w:w="1440" w:type="dxa"/>
            <w:noWrap/>
            <w:hideMark/>
          </w:tcPr>
          <w:p w14:paraId="60E42B6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2C61F27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449EEC0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363EE067" w14:textId="77777777" w:rsidTr="00DB39DB">
        <w:trPr>
          <w:trHeight w:val="63"/>
        </w:trPr>
        <w:tc>
          <w:tcPr>
            <w:tcW w:w="4345" w:type="dxa"/>
            <w:noWrap/>
            <w:hideMark/>
          </w:tcPr>
          <w:p w14:paraId="787AF07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lastRenderedPageBreak/>
              <w:t>Morton Arboretum</w:t>
            </w:r>
          </w:p>
        </w:tc>
        <w:tc>
          <w:tcPr>
            <w:tcW w:w="1440" w:type="dxa"/>
            <w:noWrap/>
            <w:hideMark/>
          </w:tcPr>
          <w:p w14:paraId="1F67E4C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6FBFFD7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336B4B9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547AA1E" w14:textId="77777777" w:rsidTr="00DB39DB">
        <w:trPr>
          <w:trHeight w:val="63"/>
        </w:trPr>
        <w:tc>
          <w:tcPr>
            <w:tcW w:w="4345" w:type="dxa"/>
            <w:noWrap/>
            <w:hideMark/>
          </w:tcPr>
          <w:p w14:paraId="2533AA6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A1C38B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37B8600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3749CCE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080E2530" w14:textId="77777777" w:rsidTr="00DB39DB">
        <w:trPr>
          <w:trHeight w:val="98"/>
        </w:trPr>
        <w:tc>
          <w:tcPr>
            <w:tcW w:w="4345" w:type="dxa"/>
            <w:noWrap/>
            <w:hideMark/>
          </w:tcPr>
          <w:p w14:paraId="49560AB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Université de Montréal</w:t>
            </w:r>
          </w:p>
        </w:tc>
        <w:tc>
          <w:tcPr>
            <w:tcW w:w="1440" w:type="dxa"/>
            <w:noWrap/>
            <w:hideMark/>
          </w:tcPr>
          <w:p w14:paraId="04E5720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71538FA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2DBB5DE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7CF83308" w14:textId="77777777" w:rsidTr="00DB39DB">
        <w:trPr>
          <w:trHeight w:val="63"/>
        </w:trPr>
        <w:tc>
          <w:tcPr>
            <w:tcW w:w="4345" w:type="dxa"/>
            <w:noWrap/>
            <w:hideMark/>
          </w:tcPr>
          <w:p w14:paraId="21B553B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445A676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B3EC4C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120FA34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7CA05E59" w14:textId="77777777" w:rsidTr="00DB39DB">
        <w:trPr>
          <w:trHeight w:val="63"/>
        </w:trPr>
        <w:tc>
          <w:tcPr>
            <w:tcW w:w="4345" w:type="dxa"/>
            <w:noWrap/>
            <w:hideMark/>
          </w:tcPr>
          <w:p w14:paraId="58CAC2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758EC7B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018FB8B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01AD9E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7F31B36E" w14:textId="77777777" w:rsidTr="00DB39DB">
        <w:trPr>
          <w:trHeight w:val="63"/>
        </w:trPr>
        <w:tc>
          <w:tcPr>
            <w:tcW w:w="4345" w:type="dxa"/>
            <w:noWrap/>
            <w:hideMark/>
          </w:tcPr>
          <w:p w14:paraId="2F50738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3C6BEE0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1398994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603C2A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0B1CEB75" w14:textId="77777777" w:rsidTr="00DB39DB">
        <w:trPr>
          <w:trHeight w:val="63"/>
        </w:trPr>
        <w:tc>
          <w:tcPr>
            <w:tcW w:w="4345" w:type="dxa"/>
            <w:noWrap/>
            <w:hideMark/>
          </w:tcPr>
          <w:p w14:paraId="30BD830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7157F44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564296F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53A564E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D7B9D08" w14:textId="77777777" w:rsidTr="00DB39DB">
        <w:trPr>
          <w:trHeight w:val="80"/>
        </w:trPr>
        <w:tc>
          <w:tcPr>
            <w:tcW w:w="4345" w:type="dxa"/>
            <w:noWrap/>
          </w:tcPr>
          <w:p w14:paraId="6F818C7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57F5B9F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08EB4C2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45D5932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1E2A7EE6" w14:textId="77777777" w:rsidTr="00DB39DB">
        <w:trPr>
          <w:trHeight w:val="80"/>
        </w:trPr>
        <w:tc>
          <w:tcPr>
            <w:tcW w:w="4345" w:type="dxa"/>
            <w:noWrap/>
            <w:hideMark/>
          </w:tcPr>
          <w:p w14:paraId="7A440F8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20147CC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4D044DF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3930BF5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3E87BC67" w14:textId="77777777" w:rsidTr="00DB39DB">
        <w:trPr>
          <w:trHeight w:val="63"/>
        </w:trPr>
        <w:tc>
          <w:tcPr>
            <w:tcW w:w="4345" w:type="dxa"/>
            <w:noWrap/>
            <w:hideMark/>
          </w:tcPr>
          <w:p w14:paraId="5F52F9C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0D45E27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4D0D195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A92D87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2140CFD" w14:textId="77777777" w:rsidTr="00DB39DB">
        <w:trPr>
          <w:trHeight w:val="63"/>
        </w:trPr>
        <w:tc>
          <w:tcPr>
            <w:tcW w:w="4345" w:type="dxa"/>
            <w:noWrap/>
            <w:hideMark/>
          </w:tcPr>
          <w:p w14:paraId="78538D7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3866E41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E49733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42D5E08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0FFE1833" w14:textId="77777777" w:rsidTr="00DB39DB">
        <w:trPr>
          <w:trHeight w:val="63"/>
        </w:trPr>
        <w:tc>
          <w:tcPr>
            <w:tcW w:w="4345" w:type="dxa"/>
            <w:noWrap/>
            <w:hideMark/>
          </w:tcPr>
          <w:p w14:paraId="76430D3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55FDA5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49490FB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12EC582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66FC38EC" w14:textId="77777777" w:rsidTr="00DB39DB">
        <w:trPr>
          <w:trHeight w:val="63"/>
        </w:trPr>
        <w:tc>
          <w:tcPr>
            <w:tcW w:w="4345" w:type="dxa"/>
            <w:noWrap/>
            <w:hideMark/>
          </w:tcPr>
          <w:p w14:paraId="21F31C1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688933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4084730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343EC44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66E4095C" w14:textId="77777777" w:rsidTr="00DB39DB">
        <w:trPr>
          <w:trHeight w:val="152"/>
        </w:trPr>
        <w:tc>
          <w:tcPr>
            <w:tcW w:w="4345" w:type="dxa"/>
            <w:noWrap/>
            <w:hideMark/>
          </w:tcPr>
          <w:p w14:paraId="752095D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Naturhistorisches Museum Wien</w:t>
            </w:r>
          </w:p>
        </w:tc>
        <w:tc>
          <w:tcPr>
            <w:tcW w:w="1440" w:type="dxa"/>
            <w:noWrap/>
            <w:hideMark/>
          </w:tcPr>
          <w:p w14:paraId="7E22413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32C8D4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F33F251" w14:textId="77777777" w:rsidR="002F1410" w:rsidRPr="00400B60" w:rsidRDefault="002F1410" w:rsidP="002877A5">
            <w:pPr>
              <w:spacing w:line="480" w:lineRule="auto"/>
              <w:rPr>
                <w:rFonts w:ascii="Times New Roman" w:hAnsi="Times New Roman" w:cs="Times New Roman"/>
                <w:sz w:val="22"/>
                <w:szCs w:val="22"/>
              </w:rPr>
            </w:pPr>
          </w:p>
        </w:tc>
      </w:tr>
      <w:tr w:rsidR="002F1410" w:rsidRPr="00400B60" w14:paraId="110A2FAC" w14:textId="77777777" w:rsidTr="00DB39DB">
        <w:trPr>
          <w:trHeight w:val="107"/>
        </w:trPr>
        <w:tc>
          <w:tcPr>
            <w:tcW w:w="4345" w:type="dxa"/>
            <w:noWrap/>
            <w:hideMark/>
          </w:tcPr>
          <w:p w14:paraId="5547E98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42D701D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4D6D689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795370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7DDC1978" w14:textId="77777777" w:rsidTr="00DB39DB">
        <w:trPr>
          <w:trHeight w:val="63"/>
        </w:trPr>
        <w:tc>
          <w:tcPr>
            <w:tcW w:w="4345" w:type="dxa"/>
            <w:noWrap/>
            <w:hideMark/>
          </w:tcPr>
          <w:p w14:paraId="4ED3A07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27BEE96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620D639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36B2A12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 / GBIF</w:t>
            </w:r>
          </w:p>
        </w:tc>
      </w:tr>
      <w:tr w:rsidR="002F1410" w:rsidRPr="00400B60" w14:paraId="3448EEB2" w14:textId="77777777" w:rsidTr="00DB39DB">
        <w:trPr>
          <w:trHeight w:val="63"/>
        </w:trPr>
        <w:tc>
          <w:tcPr>
            <w:tcW w:w="4345" w:type="dxa"/>
            <w:noWrap/>
            <w:hideMark/>
          </w:tcPr>
          <w:p w14:paraId="7FCA106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05E4D495" w14:textId="77777777" w:rsidR="002F1410" w:rsidRPr="00400B60" w:rsidRDefault="002F1410" w:rsidP="002877A5">
            <w:pPr>
              <w:spacing w:line="480" w:lineRule="auto"/>
              <w:rPr>
                <w:rFonts w:ascii="Times New Roman" w:hAnsi="Times New Roman" w:cs="Times New Roman"/>
                <w:sz w:val="22"/>
                <w:szCs w:val="22"/>
              </w:rPr>
            </w:pPr>
          </w:p>
        </w:tc>
        <w:tc>
          <w:tcPr>
            <w:tcW w:w="990" w:type="dxa"/>
            <w:noWrap/>
            <w:hideMark/>
          </w:tcPr>
          <w:p w14:paraId="36BC076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675123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7036D62F" w14:textId="77777777" w:rsidR="000F20B7" w:rsidRDefault="000F20B7" w:rsidP="002877A5">
      <w:pPr>
        <w:pStyle w:val="Caption"/>
        <w:spacing w:line="480" w:lineRule="auto"/>
        <w:rPr>
          <w:rFonts w:ascii="Times New Roman" w:hAnsi="Times New Roman" w:cs="Times New Roman"/>
          <w:color w:val="auto"/>
          <w:sz w:val="24"/>
          <w:szCs w:val="24"/>
        </w:rPr>
      </w:pPr>
    </w:p>
    <w:p w14:paraId="02C3AB89" w14:textId="77777777" w:rsidR="000F20B7" w:rsidRDefault="000F20B7" w:rsidP="002877A5">
      <w:pPr>
        <w:pStyle w:val="Caption"/>
        <w:spacing w:line="480" w:lineRule="auto"/>
        <w:rPr>
          <w:rFonts w:ascii="Times New Roman" w:hAnsi="Times New Roman" w:cs="Times New Roman"/>
          <w:color w:val="auto"/>
          <w:sz w:val="24"/>
          <w:szCs w:val="24"/>
        </w:rPr>
      </w:pPr>
    </w:p>
    <w:p w14:paraId="27984DF5" w14:textId="1B1DC892" w:rsidR="000F20B7" w:rsidRPr="000F20B7" w:rsidRDefault="00511C9D"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lastRenderedPageBreak/>
        <w:t>Fig. 1</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Geographic locations of collected records for </w:t>
      </w:r>
      <w:r w:rsidR="002F1410" w:rsidRPr="000F20B7">
        <w:rPr>
          <w:rFonts w:ascii="Times New Roman" w:hAnsi="Times New Roman" w:cs="Times New Roman"/>
          <w:b w:val="0"/>
          <w:i/>
          <w:color w:val="auto"/>
          <w:sz w:val="24"/>
          <w:szCs w:val="24"/>
        </w:rPr>
        <w:t>F. alnus</w:t>
      </w:r>
      <w:r w:rsidR="002F1410" w:rsidRPr="000F20B7">
        <w:rPr>
          <w:rFonts w:ascii="Times New Roman" w:hAnsi="Times New Roman" w:cs="Times New Roman"/>
          <w:b w:val="0"/>
          <w:color w:val="auto"/>
          <w:sz w:val="24"/>
          <w:szCs w:val="24"/>
        </w:rPr>
        <w:t xml:space="preserve"> and a group of associated species. Red points represent records from the compiled historical presence records for </w:t>
      </w:r>
      <w:r w:rsidR="002F1410" w:rsidRPr="000F20B7">
        <w:rPr>
          <w:rFonts w:ascii="Times New Roman" w:hAnsi="Times New Roman" w:cs="Times New Roman"/>
          <w:b w:val="0"/>
          <w:i/>
          <w:color w:val="auto"/>
          <w:sz w:val="24"/>
          <w:szCs w:val="24"/>
        </w:rPr>
        <w:t>F. alnus</w:t>
      </w:r>
      <w:r w:rsidR="002F1410" w:rsidRPr="000F20B7">
        <w:rPr>
          <w:rFonts w:ascii="Times New Roman" w:hAnsi="Times New Roman" w:cs="Times New Roman"/>
          <w:b w:val="0"/>
          <w:color w:val="auto"/>
          <w:sz w:val="24"/>
          <w:szCs w:val="24"/>
        </w:rPr>
        <w:t xml:space="preserve"> and green points represent records from the compiled historical presence records for the group of associated species. Some locations were assigned geographic locations based on the latitude and longitude values of counties as defined by the US Census Bureau. Red outlined box delineates the study region.</w:t>
      </w:r>
    </w:p>
    <w:p w14:paraId="0359355A" w14:textId="60A4365F" w:rsidR="000F20B7" w:rsidRPr="000F20B7" w:rsidRDefault="00D427F4"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2</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Total number of records collected in each decade for </w:t>
      </w:r>
      <w:r w:rsidR="002F1410" w:rsidRPr="000F20B7">
        <w:rPr>
          <w:rFonts w:ascii="Times New Roman" w:hAnsi="Times New Roman" w:cs="Times New Roman"/>
          <w:b w:val="0"/>
          <w:i/>
          <w:color w:val="auto"/>
          <w:sz w:val="24"/>
          <w:szCs w:val="24"/>
        </w:rPr>
        <w:t>F. alnus</w:t>
      </w:r>
      <w:r w:rsidR="002F1410" w:rsidRPr="000F20B7">
        <w:rPr>
          <w:rFonts w:ascii="Times New Roman" w:hAnsi="Times New Roman" w:cs="Times New Roman"/>
          <w:b w:val="0"/>
          <w:color w:val="auto"/>
          <w:sz w:val="24"/>
          <w:szCs w:val="24"/>
        </w:rPr>
        <w:t xml:space="preserve"> (black bars) and associated species -  </w:t>
      </w:r>
      <w:r w:rsidR="002F1410" w:rsidRPr="000F20B7">
        <w:rPr>
          <w:rFonts w:ascii="Times New Roman" w:hAnsi="Times New Roman" w:cs="Times New Roman"/>
          <w:b w:val="0"/>
          <w:i/>
          <w:iCs/>
          <w:color w:val="auto"/>
          <w:sz w:val="24"/>
          <w:szCs w:val="24"/>
        </w:rPr>
        <w:t>Alnus incana</w:t>
      </w:r>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i/>
          <w:iCs/>
          <w:color w:val="auto"/>
          <w:sz w:val="24"/>
          <w:szCs w:val="24"/>
        </w:rPr>
        <w:t>A. serrulata</w:t>
      </w:r>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i/>
          <w:iCs/>
          <w:color w:val="auto"/>
          <w:sz w:val="24"/>
          <w:szCs w:val="24"/>
        </w:rPr>
        <w:t>Rhamnus alnifolia</w:t>
      </w:r>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i/>
          <w:iCs/>
          <w:color w:val="auto"/>
          <w:sz w:val="24"/>
          <w:szCs w:val="24"/>
        </w:rPr>
        <w:t>Salix peiolarisi, Hamamelis virginica</w:t>
      </w:r>
      <w:r w:rsidR="002F1410" w:rsidRPr="000F20B7">
        <w:rPr>
          <w:rFonts w:ascii="Times New Roman" w:hAnsi="Times New Roman" w:cs="Times New Roman"/>
          <w:b w:val="0"/>
          <w:iCs/>
          <w:color w:val="auto"/>
          <w:sz w:val="24"/>
          <w:szCs w:val="24"/>
        </w:rPr>
        <w:t xml:space="preserve"> (syn. </w:t>
      </w:r>
      <w:r w:rsidR="002F1410" w:rsidRPr="000F20B7">
        <w:rPr>
          <w:rFonts w:ascii="Times New Roman" w:hAnsi="Times New Roman" w:cs="Times New Roman"/>
          <w:b w:val="0"/>
          <w:i/>
          <w:iCs/>
          <w:color w:val="auto"/>
          <w:sz w:val="24"/>
          <w:szCs w:val="24"/>
        </w:rPr>
        <w:t>macrophylla</w:t>
      </w:r>
      <w:r w:rsidR="002F1410" w:rsidRPr="000F20B7">
        <w:rPr>
          <w:rFonts w:ascii="Times New Roman" w:hAnsi="Times New Roman" w:cs="Times New Roman"/>
          <w:b w:val="0"/>
          <w:iCs/>
          <w:color w:val="auto"/>
          <w:sz w:val="24"/>
          <w:szCs w:val="24"/>
        </w:rPr>
        <w:t xml:space="preserve">), and </w:t>
      </w:r>
      <w:r w:rsidR="002F1410" w:rsidRPr="000F20B7">
        <w:rPr>
          <w:rFonts w:ascii="Times New Roman" w:hAnsi="Times New Roman" w:cs="Times New Roman"/>
          <w:b w:val="0"/>
          <w:i/>
          <w:iCs/>
          <w:color w:val="auto"/>
          <w:sz w:val="24"/>
          <w:szCs w:val="24"/>
        </w:rPr>
        <w:t>Fraxinus americana</w:t>
      </w:r>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color w:val="auto"/>
          <w:sz w:val="24"/>
          <w:szCs w:val="24"/>
        </w:rPr>
        <w:t>(grey bars).</w:t>
      </w:r>
    </w:p>
    <w:p w14:paraId="21ECD73F" w14:textId="03317337" w:rsidR="002F1410" w:rsidRPr="000F20B7" w:rsidRDefault="00DD4F8A" w:rsidP="002877A5">
      <w:pPr>
        <w:pStyle w:val="Caption"/>
        <w:spacing w:line="480" w:lineRule="auto"/>
        <w:rPr>
          <w:rFonts w:ascii="Times New Roman" w:hAnsi="Times New Roman" w:cs="Times New Roman"/>
          <w:sz w:val="24"/>
          <w:szCs w:val="24"/>
        </w:rPr>
      </w:pPr>
      <w:r w:rsidRPr="000F20B7">
        <w:rPr>
          <w:rFonts w:ascii="Times New Roman" w:hAnsi="Times New Roman" w:cs="Times New Roman"/>
          <w:color w:val="auto"/>
          <w:sz w:val="24"/>
          <w:szCs w:val="24"/>
        </w:rPr>
        <w:t>Fig. 3</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(A) Log cumulative number of records through time. Linear (solid) and cubic polynomial (dot-dash) regression predictions are plotted over the cumulative increase curves. (B) Ratio of growth rates of cumulative number of records of </w:t>
      </w:r>
      <w:r w:rsidR="002F1410" w:rsidRPr="000F20B7">
        <w:rPr>
          <w:rFonts w:ascii="Times New Roman" w:hAnsi="Times New Roman" w:cs="Times New Roman"/>
          <w:b w:val="0"/>
          <w:i/>
          <w:color w:val="auto"/>
          <w:sz w:val="24"/>
          <w:szCs w:val="24"/>
        </w:rPr>
        <w:t>F. alnus</w:t>
      </w:r>
      <w:r w:rsidR="002F1410" w:rsidRPr="000F20B7">
        <w:rPr>
          <w:rFonts w:ascii="Times New Roman" w:hAnsi="Times New Roman" w:cs="Times New Roman"/>
          <w:b w:val="0"/>
          <w:color w:val="auto"/>
          <w:sz w:val="24"/>
          <w:szCs w:val="24"/>
        </w:rPr>
        <w:t xml:space="preserve"> versus associated species calculated annually (black circles) and by10 year moving window average (geometric mean) (red dots). Note that some extreme data points are not shown (those &gt;1.2 or &lt;0.8, but contribute to the moving window average values. (C) Ratio of the cumulative number of records of </w:t>
      </w:r>
      <w:r w:rsidR="002F1410" w:rsidRPr="000F20B7">
        <w:rPr>
          <w:rFonts w:ascii="Times New Roman" w:hAnsi="Times New Roman" w:cs="Times New Roman"/>
          <w:b w:val="0"/>
          <w:i/>
          <w:color w:val="auto"/>
          <w:sz w:val="24"/>
          <w:szCs w:val="24"/>
        </w:rPr>
        <w:t>F. alnus</w:t>
      </w:r>
      <w:r w:rsidR="002F1410" w:rsidRPr="000F20B7">
        <w:rPr>
          <w:rFonts w:ascii="Times New Roman" w:hAnsi="Times New Roman" w:cs="Times New Roman"/>
          <w:b w:val="0"/>
          <w:color w:val="auto"/>
          <w:sz w:val="24"/>
          <w:szCs w:val="24"/>
        </w:rPr>
        <w:t xml:space="preserve"> to those of associated species.</w:t>
      </w:r>
    </w:p>
    <w:p w14:paraId="160A5C10" w14:textId="44809631" w:rsidR="002F1410" w:rsidRPr="000F20B7" w:rsidRDefault="009E790D"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4</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(A) Square root of the cumulative number of grid cells through time. Shown here are the linear and polynomial regression lines for a models using year as a predictor variable and the square root of the cumulative number of grid cells occupied as the response variable. Linear regression predictions are shown for both </w:t>
      </w:r>
      <w:r w:rsidR="002F1410" w:rsidRPr="000F20B7">
        <w:rPr>
          <w:rFonts w:ascii="Times New Roman" w:hAnsi="Times New Roman" w:cs="Times New Roman"/>
          <w:b w:val="0"/>
          <w:i/>
          <w:color w:val="auto"/>
          <w:sz w:val="24"/>
          <w:szCs w:val="24"/>
        </w:rPr>
        <w:t xml:space="preserve">F. alnus </w:t>
      </w:r>
      <w:r w:rsidR="002F1410" w:rsidRPr="000F20B7">
        <w:rPr>
          <w:rFonts w:ascii="Times New Roman" w:hAnsi="Times New Roman" w:cs="Times New Roman"/>
          <w:b w:val="0"/>
          <w:color w:val="auto"/>
          <w:sz w:val="24"/>
          <w:szCs w:val="24"/>
        </w:rPr>
        <w:t xml:space="preserve">and the group of associated species. The best-fit polynomial regression fit is shown for each set (quadratic for </w:t>
      </w:r>
      <w:r w:rsidR="002F1410" w:rsidRPr="000F20B7">
        <w:rPr>
          <w:rFonts w:ascii="Times New Roman" w:hAnsi="Times New Roman" w:cs="Times New Roman"/>
          <w:b w:val="0"/>
          <w:i/>
          <w:color w:val="auto"/>
          <w:sz w:val="24"/>
          <w:szCs w:val="24"/>
        </w:rPr>
        <w:t>F. alnus</w:t>
      </w:r>
      <w:r w:rsidR="002F1410" w:rsidRPr="000F20B7">
        <w:rPr>
          <w:rFonts w:ascii="Times New Roman" w:hAnsi="Times New Roman" w:cs="Times New Roman"/>
          <w:b w:val="0"/>
          <w:color w:val="auto"/>
          <w:sz w:val="24"/>
          <w:szCs w:val="24"/>
        </w:rPr>
        <w:t xml:space="preserve"> and cubic for the group of associated species) (B) Ratio of growth </w:t>
      </w:r>
      <w:r w:rsidR="002F1410" w:rsidRPr="000F20B7">
        <w:rPr>
          <w:rFonts w:ascii="Times New Roman" w:hAnsi="Times New Roman" w:cs="Times New Roman"/>
          <w:b w:val="0"/>
          <w:color w:val="auto"/>
          <w:sz w:val="24"/>
          <w:szCs w:val="24"/>
        </w:rPr>
        <w:lastRenderedPageBreak/>
        <w:t xml:space="preserve">rates of cumulative occupied grid cells calculated annually (black points) and by 10 year moving window average (geometric mean) (red points). Outlier data not shown (&gt;1.2 or &lt;0.8), but do contribute to the moving window average values. (C) Ratio of square root of the 5 arc min grid cells occupied by </w:t>
      </w:r>
      <w:r w:rsidR="002F1410" w:rsidRPr="000F20B7">
        <w:rPr>
          <w:rFonts w:ascii="Times New Roman" w:hAnsi="Times New Roman" w:cs="Times New Roman"/>
          <w:b w:val="0"/>
          <w:i/>
          <w:color w:val="auto"/>
          <w:sz w:val="24"/>
          <w:szCs w:val="24"/>
        </w:rPr>
        <w:t>F. alnus</w:t>
      </w:r>
      <w:r w:rsidR="002F1410" w:rsidRPr="000F20B7">
        <w:rPr>
          <w:rFonts w:ascii="Times New Roman" w:hAnsi="Times New Roman" w:cs="Times New Roman"/>
          <w:b w:val="0"/>
          <w:color w:val="auto"/>
          <w:sz w:val="24"/>
          <w:szCs w:val="24"/>
        </w:rPr>
        <w:t xml:space="preserve"> and associated species at a given time step. Occupied 5 arc min grid cells were constrained to be within 30 arc min grid cells occupied by both </w:t>
      </w:r>
      <w:r w:rsidR="002F1410" w:rsidRPr="000F20B7">
        <w:rPr>
          <w:rFonts w:ascii="Times New Roman" w:hAnsi="Times New Roman" w:cs="Times New Roman"/>
          <w:b w:val="0"/>
          <w:i/>
          <w:color w:val="auto"/>
          <w:sz w:val="24"/>
          <w:szCs w:val="24"/>
        </w:rPr>
        <w:t>F. alnus</w:t>
      </w:r>
      <w:r w:rsidR="002F1410" w:rsidRPr="000F20B7">
        <w:rPr>
          <w:rFonts w:ascii="Times New Roman" w:hAnsi="Times New Roman" w:cs="Times New Roman"/>
          <w:b w:val="0"/>
          <w:color w:val="auto"/>
          <w:sz w:val="24"/>
          <w:szCs w:val="24"/>
        </w:rPr>
        <w:t xml:space="preserve"> and associated species at least once during the study period.</w:t>
      </w:r>
    </w:p>
    <w:p w14:paraId="18F389C6" w14:textId="5F244DDF" w:rsidR="000F20B7" w:rsidRPr="000F20B7" w:rsidRDefault="000F20B7" w:rsidP="002877A5">
      <w:pPr>
        <w:spacing w:line="480" w:lineRule="auto"/>
        <w:rPr>
          <w:rFonts w:ascii="Times New Roman" w:hAnsi="Times New Roman" w:cs="Times New Roman"/>
          <w:b/>
        </w:rPr>
      </w:pPr>
    </w:p>
    <w:p w14:paraId="4AB41E13" w14:textId="36F6C73B" w:rsidR="002F1410" w:rsidRPr="000F20B7" w:rsidRDefault="00652C0A"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5</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(A) Square root of the cumulative number of counties occupied through time. Shown here are the linear and polynomial regression lines for a models using year as a predictor variable and the square root of the cumulative number of counties occupied as the response variable. Linear regression predictions are shown for both </w:t>
      </w:r>
      <w:r w:rsidR="002F1410" w:rsidRPr="000F20B7">
        <w:rPr>
          <w:rFonts w:ascii="Times New Roman" w:hAnsi="Times New Roman" w:cs="Times New Roman"/>
          <w:b w:val="0"/>
          <w:i/>
          <w:color w:val="auto"/>
          <w:sz w:val="24"/>
          <w:szCs w:val="24"/>
        </w:rPr>
        <w:t xml:space="preserve">F. alnus </w:t>
      </w:r>
      <w:r w:rsidR="002F1410" w:rsidRPr="000F20B7">
        <w:rPr>
          <w:rFonts w:ascii="Times New Roman" w:hAnsi="Times New Roman" w:cs="Times New Roman"/>
          <w:b w:val="0"/>
          <w:color w:val="auto"/>
          <w:sz w:val="24"/>
          <w:szCs w:val="24"/>
        </w:rPr>
        <w:t xml:space="preserve">and the group of associated species (solid red and black lines respectively). The best-fit polynomial regression fit is shown for each set (cubic for both </w:t>
      </w:r>
      <w:r w:rsidR="002F1410" w:rsidRPr="000F20B7">
        <w:rPr>
          <w:rFonts w:ascii="Times New Roman" w:hAnsi="Times New Roman" w:cs="Times New Roman"/>
          <w:b w:val="0"/>
          <w:i/>
          <w:color w:val="auto"/>
          <w:sz w:val="24"/>
          <w:szCs w:val="24"/>
        </w:rPr>
        <w:t>F. alnus</w:t>
      </w:r>
      <w:r w:rsidR="002F1410" w:rsidRPr="000F20B7">
        <w:rPr>
          <w:rFonts w:ascii="Times New Roman" w:hAnsi="Times New Roman" w:cs="Times New Roman"/>
          <w:b w:val="0"/>
          <w:color w:val="auto"/>
          <w:sz w:val="24"/>
          <w:szCs w:val="24"/>
        </w:rPr>
        <w:t xml:space="preserve"> and the group of associated species) (B) Ratio of the rate of growth for cumulative occupied counties calculated annually (black points) and by 10 year moving window average (geometric mean) (red points). Outlier data not shown (those &gt;1.2 or &lt;0.8, but contribute to the moving window average values. (C) Square root of the ratio of the cumulative number of counties occupied by </w:t>
      </w:r>
      <w:r w:rsidR="002F1410" w:rsidRPr="000F20B7">
        <w:rPr>
          <w:rFonts w:ascii="Times New Roman" w:hAnsi="Times New Roman" w:cs="Times New Roman"/>
          <w:b w:val="0"/>
          <w:i/>
          <w:color w:val="auto"/>
          <w:sz w:val="24"/>
          <w:szCs w:val="24"/>
        </w:rPr>
        <w:t>F. alnus</w:t>
      </w:r>
      <w:r w:rsidR="002F1410" w:rsidRPr="000F20B7">
        <w:rPr>
          <w:rFonts w:ascii="Times New Roman" w:hAnsi="Times New Roman" w:cs="Times New Roman"/>
          <w:b w:val="0"/>
          <w:color w:val="auto"/>
          <w:sz w:val="24"/>
          <w:szCs w:val="24"/>
        </w:rPr>
        <w:t xml:space="preserve"> to those occupied by the group of associated species.</w:t>
      </w:r>
    </w:p>
    <w:p w14:paraId="681233D2" w14:textId="140EBE52" w:rsidR="00E84FD5" w:rsidRPr="00F67395" w:rsidRDefault="00E84FD5" w:rsidP="002877A5">
      <w:pPr>
        <w:spacing w:line="480" w:lineRule="auto"/>
        <w:rPr>
          <w:rFonts w:ascii="Times New Roman" w:hAnsi="Times New Roman" w:cs="Times New Roman"/>
          <w:b/>
        </w:rPr>
      </w:pPr>
    </w:p>
    <w:sectPr w:rsidR="00E84FD5" w:rsidRPr="00F67395"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02B"/>
    <w:rsid w:val="00026940"/>
    <w:rsid w:val="000319B1"/>
    <w:rsid w:val="00032283"/>
    <w:rsid w:val="00037281"/>
    <w:rsid w:val="00044D75"/>
    <w:rsid w:val="00053BFD"/>
    <w:rsid w:val="00054F12"/>
    <w:rsid w:val="00057433"/>
    <w:rsid w:val="00070B59"/>
    <w:rsid w:val="00073134"/>
    <w:rsid w:val="000746E2"/>
    <w:rsid w:val="00077EFF"/>
    <w:rsid w:val="000A162A"/>
    <w:rsid w:val="000A4799"/>
    <w:rsid w:val="000A789B"/>
    <w:rsid w:val="000B0DDA"/>
    <w:rsid w:val="000B4F5C"/>
    <w:rsid w:val="000C110B"/>
    <w:rsid w:val="000C4B1C"/>
    <w:rsid w:val="000D089F"/>
    <w:rsid w:val="000D147E"/>
    <w:rsid w:val="000D7141"/>
    <w:rsid w:val="000F1587"/>
    <w:rsid w:val="000F20B7"/>
    <w:rsid w:val="000F7524"/>
    <w:rsid w:val="00103FE8"/>
    <w:rsid w:val="00110689"/>
    <w:rsid w:val="00112849"/>
    <w:rsid w:val="0012027B"/>
    <w:rsid w:val="001242C9"/>
    <w:rsid w:val="00132303"/>
    <w:rsid w:val="00133C5A"/>
    <w:rsid w:val="00144CA1"/>
    <w:rsid w:val="001547EE"/>
    <w:rsid w:val="00154AF6"/>
    <w:rsid w:val="00155963"/>
    <w:rsid w:val="001703ED"/>
    <w:rsid w:val="00173F74"/>
    <w:rsid w:val="001A09E5"/>
    <w:rsid w:val="001A6F2B"/>
    <w:rsid w:val="001B0EAB"/>
    <w:rsid w:val="001B701B"/>
    <w:rsid w:val="001C10A4"/>
    <w:rsid w:val="001C44B4"/>
    <w:rsid w:val="001D02F3"/>
    <w:rsid w:val="001D12AB"/>
    <w:rsid w:val="001D2661"/>
    <w:rsid w:val="001F3C80"/>
    <w:rsid w:val="001F447B"/>
    <w:rsid w:val="001F5BC1"/>
    <w:rsid w:val="00207EF8"/>
    <w:rsid w:val="00207FEE"/>
    <w:rsid w:val="0021473A"/>
    <w:rsid w:val="002165F6"/>
    <w:rsid w:val="002413D8"/>
    <w:rsid w:val="002522EA"/>
    <w:rsid w:val="00256B58"/>
    <w:rsid w:val="00260DD9"/>
    <w:rsid w:val="00261AEF"/>
    <w:rsid w:val="002713F1"/>
    <w:rsid w:val="00286BDA"/>
    <w:rsid w:val="002877A5"/>
    <w:rsid w:val="002925CD"/>
    <w:rsid w:val="00295AEB"/>
    <w:rsid w:val="00295EB2"/>
    <w:rsid w:val="00296F02"/>
    <w:rsid w:val="002A30F0"/>
    <w:rsid w:val="002B1A4C"/>
    <w:rsid w:val="002C2397"/>
    <w:rsid w:val="002C3436"/>
    <w:rsid w:val="002D4D37"/>
    <w:rsid w:val="002E4ED2"/>
    <w:rsid w:val="002F1410"/>
    <w:rsid w:val="002F4687"/>
    <w:rsid w:val="00300B41"/>
    <w:rsid w:val="00312367"/>
    <w:rsid w:val="00315200"/>
    <w:rsid w:val="00320B92"/>
    <w:rsid w:val="00320E7F"/>
    <w:rsid w:val="00326217"/>
    <w:rsid w:val="00331ACE"/>
    <w:rsid w:val="00333C8C"/>
    <w:rsid w:val="00335BB4"/>
    <w:rsid w:val="0034120F"/>
    <w:rsid w:val="00342C47"/>
    <w:rsid w:val="00343117"/>
    <w:rsid w:val="00345F3C"/>
    <w:rsid w:val="00373169"/>
    <w:rsid w:val="00374DD8"/>
    <w:rsid w:val="00386797"/>
    <w:rsid w:val="003C0238"/>
    <w:rsid w:val="003D0E90"/>
    <w:rsid w:val="003D4604"/>
    <w:rsid w:val="003D4660"/>
    <w:rsid w:val="003E3E05"/>
    <w:rsid w:val="003F467A"/>
    <w:rsid w:val="00404B4F"/>
    <w:rsid w:val="00406553"/>
    <w:rsid w:val="00410E4A"/>
    <w:rsid w:val="00436B49"/>
    <w:rsid w:val="00450486"/>
    <w:rsid w:val="00462DB8"/>
    <w:rsid w:val="004704B3"/>
    <w:rsid w:val="004741FC"/>
    <w:rsid w:val="004764A4"/>
    <w:rsid w:val="00481E43"/>
    <w:rsid w:val="004946CA"/>
    <w:rsid w:val="004A5AC1"/>
    <w:rsid w:val="004B34D5"/>
    <w:rsid w:val="004C6E33"/>
    <w:rsid w:val="004D1775"/>
    <w:rsid w:val="004E63B7"/>
    <w:rsid w:val="004E6979"/>
    <w:rsid w:val="004F1B04"/>
    <w:rsid w:val="005013B4"/>
    <w:rsid w:val="00501AFB"/>
    <w:rsid w:val="00501DCF"/>
    <w:rsid w:val="005028DF"/>
    <w:rsid w:val="00511C9D"/>
    <w:rsid w:val="00514A26"/>
    <w:rsid w:val="00526CDC"/>
    <w:rsid w:val="00536DDE"/>
    <w:rsid w:val="00542040"/>
    <w:rsid w:val="00546984"/>
    <w:rsid w:val="00556B9E"/>
    <w:rsid w:val="005572DE"/>
    <w:rsid w:val="005665FD"/>
    <w:rsid w:val="0057656D"/>
    <w:rsid w:val="00577BE8"/>
    <w:rsid w:val="005825CE"/>
    <w:rsid w:val="005852DE"/>
    <w:rsid w:val="00590EE5"/>
    <w:rsid w:val="0059502B"/>
    <w:rsid w:val="005964AF"/>
    <w:rsid w:val="00596BE8"/>
    <w:rsid w:val="005A51BE"/>
    <w:rsid w:val="005B0ADC"/>
    <w:rsid w:val="005B2F78"/>
    <w:rsid w:val="005B761C"/>
    <w:rsid w:val="005D3436"/>
    <w:rsid w:val="005D63BD"/>
    <w:rsid w:val="005E2BA7"/>
    <w:rsid w:val="005E3186"/>
    <w:rsid w:val="005E3BD2"/>
    <w:rsid w:val="005F0DE1"/>
    <w:rsid w:val="00606FD1"/>
    <w:rsid w:val="006224A2"/>
    <w:rsid w:val="0063088A"/>
    <w:rsid w:val="00634D89"/>
    <w:rsid w:val="00647C04"/>
    <w:rsid w:val="0065100E"/>
    <w:rsid w:val="00652C0A"/>
    <w:rsid w:val="006579D3"/>
    <w:rsid w:val="006666CB"/>
    <w:rsid w:val="00667C6D"/>
    <w:rsid w:val="00672917"/>
    <w:rsid w:val="00676FE5"/>
    <w:rsid w:val="00681618"/>
    <w:rsid w:val="00693831"/>
    <w:rsid w:val="00694752"/>
    <w:rsid w:val="00694B28"/>
    <w:rsid w:val="00695C3B"/>
    <w:rsid w:val="00697E96"/>
    <w:rsid w:val="006A6A8A"/>
    <w:rsid w:val="006C7FE2"/>
    <w:rsid w:val="006D07CA"/>
    <w:rsid w:val="006D2BAD"/>
    <w:rsid w:val="006D6F76"/>
    <w:rsid w:val="006E2B05"/>
    <w:rsid w:val="006E662E"/>
    <w:rsid w:val="006F7681"/>
    <w:rsid w:val="00707031"/>
    <w:rsid w:val="007102A9"/>
    <w:rsid w:val="00715F4C"/>
    <w:rsid w:val="007164D9"/>
    <w:rsid w:val="007234D3"/>
    <w:rsid w:val="00730BA4"/>
    <w:rsid w:val="00741693"/>
    <w:rsid w:val="00741A92"/>
    <w:rsid w:val="00742241"/>
    <w:rsid w:val="00752877"/>
    <w:rsid w:val="0076017F"/>
    <w:rsid w:val="00764775"/>
    <w:rsid w:val="007716DA"/>
    <w:rsid w:val="00771E1C"/>
    <w:rsid w:val="0078182E"/>
    <w:rsid w:val="00797AAA"/>
    <w:rsid w:val="007A6C8E"/>
    <w:rsid w:val="007B6221"/>
    <w:rsid w:val="007D5D7A"/>
    <w:rsid w:val="007E23D6"/>
    <w:rsid w:val="007E79E2"/>
    <w:rsid w:val="007F536B"/>
    <w:rsid w:val="008207F7"/>
    <w:rsid w:val="00821148"/>
    <w:rsid w:val="0082771D"/>
    <w:rsid w:val="00833BEA"/>
    <w:rsid w:val="00846B4C"/>
    <w:rsid w:val="0085286F"/>
    <w:rsid w:val="0085679E"/>
    <w:rsid w:val="0086650C"/>
    <w:rsid w:val="00875B87"/>
    <w:rsid w:val="008842BB"/>
    <w:rsid w:val="00887657"/>
    <w:rsid w:val="008A5635"/>
    <w:rsid w:val="008A588D"/>
    <w:rsid w:val="008F02BB"/>
    <w:rsid w:val="008F2714"/>
    <w:rsid w:val="009039E1"/>
    <w:rsid w:val="0091245A"/>
    <w:rsid w:val="00932531"/>
    <w:rsid w:val="00987B94"/>
    <w:rsid w:val="009917F1"/>
    <w:rsid w:val="00994D3F"/>
    <w:rsid w:val="009A52FD"/>
    <w:rsid w:val="009A7C3C"/>
    <w:rsid w:val="009B6520"/>
    <w:rsid w:val="009C509B"/>
    <w:rsid w:val="009D1B0B"/>
    <w:rsid w:val="009E3368"/>
    <w:rsid w:val="009E790D"/>
    <w:rsid w:val="009F1580"/>
    <w:rsid w:val="009F19E2"/>
    <w:rsid w:val="009F45A6"/>
    <w:rsid w:val="00A14954"/>
    <w:rsid w:val="00A236F1"/>
    <w:rsid w:val="00A330FF"/>
    <w:rsid w:val="00A53C1F"/>
    <w:rsid w:val="00A60B83"/>
    <w:rsid w:val="00A94B5B"/>
    <w:rsid w:val="00AA410C"/>
    <w:rsid w:val="00AA4E23"/>
    <w:rsid w:val="00AA759E"/>
    <w:rsid w:val="00AB034B"/>
    <w:rsid w:val="00AB18CF"/>
    <w:rsid w:val="00AB5C65"/>
    <w:rsid w:val="00AB7398"/>
    <w:rsid w:val="00AD37DC"/>
    <w:rsid w:val="00AD7FD9"/>
    <w:rsid w:val="00AF05DE"/>
    <w:rsid w:val="00B03182"/>
    <w:rsid w:val="00B1436C"/>
    <w:rsid w:val="00B155A0"/>
    <w:rsid w:val="00B1621D"/>
    <w:rsid w:val="00B20482"/>
    <w:rsid w:val="00B517A8"/>
    <w:rsid w:val="00B55056"/>
    <w:rsid w:val="00B55E52"/>
    <w:rsid w:val="00B819CA"/>
    <w:rsid w:val="00B90AC5"/>
    <w:rsid w:val="00BA08A8"/>
    <w:rsid w:val="00BB3AA0"/>
    <w:rsid w:val="00BB427C"/>
    <w:rsid w:val="00BB62A5"/>
    <w:rsid w:val="00BC652B"/>
    <w:rsid w:val="00BE3045"/>
    <w:rsid w:val="00BF053D"/>
    <w:rsid w:val="00C2361F"/>
    <w:rsid w:val="00C348DE"/>
    <w:rsid w:val="00C34CA4"/>
    <w:rsid w:val="00C415FA"/>
    <w:rsid w:val="00C57D50"/>
    <w:rsid w:val="00C64C24"/>
    <w:rsid w:val="00C65363"/>
    <w:rsid w:val="00C7299A"/>
    <w:rsid w:val="00C77194"/>
    <w:rsid w:val="00C87AA6"/>
    <w:rsid w:val="00C93A87"/>
    <w:rsid w:val="00C93E19"/>
    <w:rsid w:val="00CA4793"/>
    <w:rsid w:val="00CB0AC0"/>
    <w:rsid w:val="00CB1D1B"/>
    <w:rsid w:val="00CE17A7"/>
    <w:rsid w:val="00CE5731"/>
    <w:rsid w:val="00CF6908"/>
    <w:rsid w:val="00D01CA2"/>
    <w:rsid w:val="00D031E1"/>
    <w:rsid w:val="00D13CF8"/>
    <w:rsid w:val="00D21763"/>
    <w:rsid w:val="00D35151"/>
    <w:rsid w:val="00D37F7A"/>
    <w:rsid w:val="00D41B73"/>
    <w:rsid w:val="00D427F4"/>
    <w:rsid w:val="00D51344"/>
    <w:rsid w:val="00D72A21"/>
    <w:rsid w:val="00D73FBF"/>
    <w:rsid w:val="00D82EDE"/>
    <w:rsid w:val="00DA150F"/>
    <w:rsid w:val="00DB15FE"/>
    <w:rsid w:val="00DB39DB"/>
    <w:rsid w:val="00DB5D93"/>
    <w:rsid w:val="00DD3C34"/>
    <w:rsid w:val="00DD4F8A"/>
    <w:rsid w:val="00DE2F35"/>
    <w:rsid w:val="00DF1710"/>
    <w:rsid w:val="00DF40A5"/>
    <w:rsid w:val="00E049FF"/>
    <w:rsid w:val="00E305F9"/>
    <w:rsid w:val="00E4214A"/>
    <w:rsid w:val="00E448E0"/>
    <w:rsid w:val="00E45D01"/>
    <w:rsid w:val="00E54B8D"/>
    <w:rsid w:val="00E65993"/>
    <w:rsid w:val="00E75D55"/>
    <w:rsid w:val="00E83125"/>
    <w:rsid w:val="00E84FD5"/>
    <w:rsid w:val="00E921F4"/>
    <w:rsid w:val="00EA4B96"/>
    <w:rsid w:val="00EA659F"/>
    <w:rsid w:val="00EB098D"/>
    <w:rsid w:val="00EB739D"/>
    <w:rsid w:val="00EC2E8F"/>
    <w:rsid w:val="00EE69D3"/>
    <w:rsid w:val="00EF72E9"/>
    <w:rsid w:val="00F0171C"/>
    <w:rsid w:val="00F02F80"/>
    <w:rsid w:val="00F20452"/>
    <w:rsid w:val="00F26A6B"/>
    <w:rsid w:val="00F3141A"/>
    <w:rsid w:val="00F36DD4"/>
    <w:rsid w:val="00F605A1"/>
    <w:rsid w:val="00F64DE6"/>
    <w:rsid w:val="00F66832"/>
    <w:rsid w:val="00F67395"/>
    <w:rsid w:val="00FA6DA1"/>
    <w:rsid w:val="00FB651B"/>
    <w:rsid w:val="00FC1481"/>
    <w:rsid w:val="00FD22A2"/>
    <w:rsid w:val="00FD73EF"/>
    <w:rsid w:val="00FE1711"/>
    <w:rsid w:val="00FF3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E90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 w:type="paragraph" w:styleId="DocumentMap">
    <w:name w:val="Document Map"/>
    <w:basedOn w:val="Normal"/>
    <w:link w:val="DocumentMapChar"/>
    <w:uiPriority w:val="99"/>
    <w:semiHidden/>
    <w:unhideWhenUsed/>
    <w:rsid w:val="007E79E2"/>
    <w:rPr>
      <w:rFonts w:ascii="Times New Roman" w:hAnsi="Times New Roman" w:cs="Times New Roman"/>
    </w:rPr>
  </w:style>
  <w:style w:type="character" w:customStyle="1" w:styleId="DocumentMapChar">
    <w:name w:val="Document Map Char"/>
    <w:basedOn w:val="DefaultParagraphFont"/>
    <w:link w:val="DocumentMap"/>
    <w:uiPriority w:val="99"/>
    <w:semiHidden/>
    <w:rsid w:val="007E79E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sChild>
                <w:div w:id="65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828756">
      <w:bodyDiv w:val="1"/>
      <w:marLeft w:val="0"/>
      <w:marRight w:val="0"/>
      <w:marTop w:val="0"/>
      <w:marBottom w:val="0"/>
      <w:divBdr>
        <w:top w:val="none" w:sz="0" w:space="0" w:color="auto"/>
        <w:left w:val="none" w:sz="0" w:space="0" w:color="auto"/>
        <w:bottom w:val="none" w:sz="0" w:space="0" w:color="auto"/>
        <w:right w:val="none" w:sz="0" w:space="0" w:color="auto"/>
      </w:divBdr>
    </w:div>
    <w:div w:id="869490754">
      <w:bodyDiv w:val="1"/>
      <w:marLeft w:val="0"/>
      <w:marRight w:val="0"/>
      <w:marTop w:val="0"/>
      <w:marBottom w:val="0"/>
      <w:divBdr>
        <w:top w:val="none" w:sz="0" w:space="0" w:color="auto"/>
        <w:left w:val="none" w:sz="0" w:space="0" w:color="auto"/>
        <w:bottom w:val="none" w:sz="0" w:space="0" w:color="auto"/>
        <w:right w:val="none" w:sz="0" w:space="0" w:color="auto"/>
      </w:divBdr>
    </w:div>
    <w:div w:id="21328159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AF64EEA-001B-6042-9D29-9C25CABE8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40</Pages>
  <Words>9069</Words>
  <Characters>51698</Characters>
  <Application>Microsoft Macintosh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Matt Aiello-Lammens</cp:lastModifiedBy>
  <cp:revision>181</cp:revision>
  <cp:lastPrinted>2015-06-05T01:03:00Z</cp:lastPrinted>
  <dcterms:created xsi:type="dcterms:W3CDTF">2014-03-10T17:18:00Z</dcterms:created>
  <dcterms:modified xsi:type="dcterms:W3CDTF">2017-12-05T15:11:00Z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http://www.zotero.org/styles/the-journal-of-the-torrey-botanical-society</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http://www.zotero.org/styles/ecology</vt:lpwstr>
  </property>
  <property fmtid="{D5CDD505-2E9C-101B-9397-08002B2CF9AE}" pid="13" name="Mendeley Recent Style Name 4_1">
    <vt:lpwstr>Ecology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http://www.zotero.org/styles/the-journal-of-the-torrey-botanical-society</vt:lpwstr>
  </property>
  <property fmtid="{D5CDD505-2E9C-101B-9397-08002B2CF9AE}" pid="23" name="Mendeley Recent Style Name 9_1">
    <vt:lpwstr>The Journal of the Torrey Botanical Society</vt:lpwstr>
  </property>
  <property fmtid="{D5CDD505-2E9C-101B-9397-08002B2CF9AE}" pid="24" name="Mendeley Unique User Id_1">
    <vt:lpwstr>c422e46c-ad8c-3146-b798-401a4fe07620</vt:lpwstr>
  </property>
</Properties>
</file>