
<file path=[Content_Types].xml><?xml version="1.0" encoding="utf-8"?>
<Types xmlns="http://schemas.openxmlformats.org/package/2006/content-types">
  <Default Extension="jpeg" ContentType="image/jpe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fontTable.xml" ContentType="application/vnd.openxmlformats-officedocument.wordprocessingml.fontTable+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stylesWithEffects.xml" ContentType="application/vnd.ms-word.stylesWithEffect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package/2006/relationships/metadata/core-properties" Target="docProps/core.xml"/><Relationship Id="rId4" Type="http://schemas.openxmlformats.org/officeDocument/2006/relationships/extended-properties" Target="docProps/app.xml"/><Relationship Id="rId1" Type="http://schemas.openxmlformats.org/officeDocument/2006/relationships/officeDocument" Target="word/document.xml"/><Relationship Id="rId2" Type="http://schemas.openxmlformats.org/package/2006/relationships/metadata/thumbnail" Target="docProps/thumbnail.jpeg"/></Relationships>
</file>

<file path=word/document.xml><?xml version="1.0" encoding="utf-8"?>
<w:document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body>
    <w:p>
      <w:r>
        <w:rPr>
          <w:rFonts w:ascii="EB Garamond" w:hAnsi="EB Garamond"/>
          <w:b/>
          <w:sz w:val="44"/>
        </w:rPr>
        <w:t>Renown — Compendium</w:t>
      </w:r>
    </w:p>
    <w:p>
      <w:r>
        <w:rPr>
          <w:rFonts w:ascii="EB Garamond" w:hAnsi="EB Garamond"/>
          <w:b w:val="0"/>
          <w:i/>
          <w:sz w:val="17"/>
        </w:rPr>
        <w:t>v0.4.9.8 · Generated from renown_data.py</w:t>
      </w:r>
    </w:p>
    <w:p>
      <w:pPr>
        <w:keepNext/>
        <w:spacing w:before="180" w:after="60"/>
        <w:outlineLvl w:val="0"/>
      </w:pPr>
      <w:r>
        <w:rPr>
          <w:rFonts w:ascii="EB Garamond" w:hAnsi="EB Garamond"/>
          <w:b/>
          <w:sz w:val="32"/>
        </w:rPr>
        <w:t>Progression</w:t>
      </w:r>
    </w:p>
    <w:p>
      <w:pPr>
        <w:keepNext/>
        <w:spacing w:before="120" w:after="40"/>
        <w:outlineLvl w:val="1"/>
      </w:pPr>
      <w:r>
        <w:rPr>
          <w:rFonts w:ascii="EB Garamond" w:hAnsi="EB Garamond"/>
          <w:b/>
          <w:sz w:val="26"/>
        </w:rPr>
        <w:t>Eras</w:t>
      </w:r>
    </w:p>
    <w:tbl>
      <w:tblPr>
        <w:tblW w:type="dxa" w:w="12488"/>
        <w:jc w:val="left"/>
        <w:tblLayout w:type="fixed"/>
        <w:tblLook w:firstColumn="1" w:firstRow="1" w:lastColumn="0" w:lastRow="0" w:noHBand="0" w:noVBand="1" w:val="04A0"/>
      </w:tblPr>
      <w:tblGrid>
        <w:gridCol w:w="941"/>
        <w:gridCol w:w="879"/>
        <w:gridCol w:w="785"/>
        <w:gridCol w:w="690"/>
        <w:gridCol w:w="1461"/>
        <w:gridCol w:w="988"/>
        <w:gridCol w:w="989"/>
        <w:gridCol w:w="3522"/>
        <w:gridCol w:w="2229"/>
      </w:tblGrid>
      <w:tr>
        <w:tc>
          <w:tcPr>
            <w:tcW w:type="dxa" w:w="941"/>
            <w:shd w:val="clear" w:color="auto" w:fill="EFEFEF"/>
            <w:tcBorders>
              <w:top w:val="single" w:sz="4" w:space="0" w:color="auto"/>
              <w:left w:val="single" w:sz="4" w:space="0" w:color="auto"/>
              <w:bottom w:val="single" w:sz="4" w:space="0" w:color="auto"/>
              <w:right w:val="single" w:sz="4" w:space="0" w:color="auto"/>
            </w:tcBorders>
          </w:tcPr>
          <w:p>
            <w:pPr>
              <w:spacing w:before="0" w:after="0" w:line="240" w:lineRule="auto"/>
            </w:pPr>
            <w:r>
              <w:rPr>
                <w:rFonts w:ascii="EB Garamond" w:hAnsi="EB Garamond"/>
                <w:b/>
                <w:i w:val="0"/>
                <w:sz w:val="17"/>
              </w:rPr>
              <w:t>Era</w:t>
            </w:r>
          </w:p>
        </w:tc>
        <w:tc>
          <w:tcPr>
            <w:tcW w:type="dxa" w:w="879"/>
            <w:shd w:val="clear" w:color="auto" w:fill="EFEFEF"/>
            <w:tcBorders>
              <w:top w:val="single" w:sz="4" w:space="0" w:color="auto"/>
              <w:left w:val="single" w:sz="4" w:space="0" w:color="auto"/>
              <w:bottom w:val="single" w:sz="4" w:space="0" w:color="auto"/>
              <w:right w:val="single" w:sz="4" w:space="0" w:color="auto"/>
            </w:tcBorders>
          </w:tcPr>
          <w:p>
            <w:pPr>
              <w:spacing w:before="0" w:after="0" w:line="240" w:lineRule="auto"/>
            </w:pPr>
            <w:r>
              <w:rPr>
                <w:rFonts w:ascii="EB Garamond" w:hAnsi="EB Garamond"/>
                <w:b/>
                <w:i w:val="0"/>
                <w:sz w:val="17"/>
              </w:rPr>
              <w:t>Renown</w:t>
            </w:r>
          </w:p>
        </w:tc>
        <w:tc>
          <w:tcPr>
            <w:tcW w:type="dxa" w:w="785"/>
            <w:shd w:val="clear" w:color="auto" w:fill="EFEFEF"/>
            <w:tcBorders>
              <w:top w:val="single" w:sz="4" w:space="0" w:color="auto"/>
              <w:left w:val="single" w:sz="4" w:space="0" w:color="auto"/>
              <w:bottom w:val="single" w:sz="4" w:space="0" w:color="auto"/>
              <w:right w:val="single" w:sz="4" w:space="0" w:color="auto"/>
            </w:tcBorders>
          </w:tcPr>
          <w:p>
            <w:pPr>
              <w:spacing w:before="0" w:after="0" w:line="240" w:lineRule="auto"/>
            </w:pPr>
            <w:r>
              <w:rPr>
                <w:rFonts w:ascii="EB Garamond" w:hAnsi="EB Garamond"/>
                <w:b/>
                <w:i w:val="0"/>
                <w:sz w:val="17"/>
              </w:rPr>
              <w:t>Armies</w:t>
            </w:r>
          </w:p>
        </w:tc>
        <w:tc>
          <w:tcPr>
            <w:tcW w:type="dxa" w:w="690"/>
            <w:shd w:val="clear" w:color="auto" w:fill="EFEFEF"/>
            <w:tcBorders>
              <w:top w:val="single" w:sz="4" w:space="0" w:color="auto"/>
              <w:left w:val="single" w:sz="4" w:space="0" w:color="auto"/>
              <w:bottom w:val="single" w:sz="4" w:space="0" w:color="auto"/>
              <w:right w:val="single" w:sz="4" w:space="0" w:color="auto"/>
            </w:tcBorders>
          </w:tcPr>
          <w:p>
            <w:pPr>
              <w:spacing w:before="0" w:after="0" w:line="240" w:lineRule="auto"/>
            </w:pPr>
            <w:r>
              <w:rPr>
                <w:rFonts w:ascii="EB Garamond" w:hAnsi="EB Garamond"/>
                <w:b/>
                <w:i w:val="0"/>
                <w:sz w:val="17"/>
              </w:rPr>
              <w:t>Cities</w:t>
            </w:r>
          </w:p>
        </w:tc>
        <w:tc>
          <w:tcPr>
            <w:tcW w:type="dxa" w:w="1461"/>
            <w:shd w:val="clear" w:color="auto" w:fill="EFEFEF"/>
            <w:tcBorders>
              <w:top w:val="single" w:sz="4" w:space="0" w:color="auto"/>
              <w:left w:val="single" w:sz="4" w:space="0" w:color="auto"/>
              <w:bottom w:val="single" w:sz="4" w:space="0" w:color="auto"/>
              <w:right w:val="single" w:sz="4" w:space="0" w:color="auto"/>
            </w:tcBorders>
          </w:tcPr>
          <w:p>
            <w:pPr>
              <w:spacing w:before="0" w:after="0" w:line="240" w:lineRule="auto"/>
            </w:pPr>
            <w:r>
              <w:rPr>
                <w:rFonts w:ascii="EB Garamond" w:hAnsi="EB Garamond"/>
                <w:b/>
                <w:i w:val="0"/>
                <w:sz w:val="17"/>
              </w:rPr>
              <w:t>Max Settlements</w:t>
            </w:r>
          </w:p>
        </w:tc>
        <w:tc>
          <w:tcPr>
            <w:tcW w:type="dxa" w:w="988"/>
            <w:shd w:val="clear" w:color="auto" w:fill="EFEFEF"/>
            <w:tcBorders>
              <w:top w:val="single" w:sz="4" w:space="0" w:color="auto"/>
              <w:left w:val="single" w:sz="4" w:space="0" w:color="auto"/>
              <w:bottom w:val="single" w:sz="4" w:space="0" w:color="auto"/>
              <w:right w:val="single" w:sz="4" w:space="0" w:color="auto"/>
            </w:tcBorders>
          </w:tcPr>
          <w:p>
            <w:pPr>
              <w:spacing w:before="0" w:after="0" w:line="240" w:lineRule="auto"/>
            </w:pPr>
            <w:r>
              <w:rPr>
                <w:rFonts w:ascii="EB Garamond" w:hAnsi="EB Garamond"/>
                <w:b/>
                <w:i w:val="0"/>
                <w:sz w:val="17"/>
              </w:rPr>
              <w:t>Infl/Turn</w:t>
            </w:r>
          </w:p>
        </w:tc>
        <w:tc>
          <w:tcPr>
            <w:tcW w:type="dxa" w:w="989"/>
            <w:shd w:val="clear" w:color="auto" w:fill="EFEFEF"/>
            <w:tcBorders>
              <w:top w:val="single" w:sz="4" w:space="0" w:color="auto"/>
              <w:left w:val="single" w:sz="4" w:space="0" w:color="auto"/>
              <w:bottom w:val="single" w:sz="4" w:space="0" w:color="auto"/>
              <w:right w:val="single" w:sz="4" w:space="0" w:color="auto"/>
            </w:tcBorders>
          </w:tcPr>
          <w:p>
            <w:pPr>
              <w:spacing w:before="0" w:after="0" w:line="240" w:lineRule="auto"/>
            </w:pPr>
            <w:r>
              <w:rPr>
                <w:rFonts w:ascii="EB Garamond" w:hAnsi="EB Garamond"/>
                <w:b/>
                <w:i w:val="0"/>
                <w:sz w:val="17"/>
              </w:rPr>
              <w:t>Diplo Infl</w:t>
            </w:r>
          </w:p>
        </w:tc>
        <w:tc>
          <w:tcPr>
            <w:tcW w:type="dxa" w:w="3522"/>
            <w:shd w:val="clear" w:color="auto" w:fill="EFEFEF"/>
            <w:tcBorders>
              <w:top w:val="single" w:sz="4" w:space="0" w:color="auto"/>
              <w:left w:val="single" w:sz="4" w:space="0" w:color="auto"/>
              <w:bottom w:val="single" w:sz="4" w:space="0" w:color="auto"/>
              <w:right w:val="single" w:sz="4" w:space="0" w:color="auto"/>
            </w:tcBorders>
          </w:tcPr>
          <w:p>
            <w:pPr>
              <w:spacing w:before="0" w:after="0" w:line="240" w:lineRule="auto"/>
            </w:pPr>
            <w:r>
              <w:rPr>
                <w:rFonts w:ascii="EB Garamond" w:hAnsi="EB Garamond"/>
                <w:b/>
                <w:i w:val="0"/>
                <w:sz w:val="17"/>
              </w:rPr>
              <w:t>Envoys</w:t>
            </w:r>
          </w:p>
        </w:tc>
        <w:tc>
          <w:tcPr>
            <w:tcW w:type="dxa" w:w="2229"/>
            <w:shd w:val="clear" w:color="auto" w:fill="EFEFEF"/>
            <w:tcBorders>
              <w:top w:val="single" w:sz="4" w:space="0" w:color="auto"/>
              <w:left w:val="single" w:sz="4" w:space="0" w:color="auto"/>
              <w:bottom w:val="single" w:sz="4" w:space="0" w:color="auto"/>
              <w:right w:val="single" w:sz="4" w:space="0" w:color="auto"/>
            </w:tcBorders>
          </w:tcPr>
          <w:p>
            <w:pPr>
              <w:spacing w:before="0" w:after="0" w:line="240" w:lineRule="auto"/>
            </w:pPr>
            <w:r>
              <w:rPr>
                <w:rFonts w:ascii="EB Garamond" w:hAnsi="EB Garamond"/>
                <w:b/>
                <w:i w:val="0"/>
                <w:sz w:val="17"/>
              </w:rPr>
              <w:t>Unlocks</w:t>
            </w:r>
          </w:p>
        </w:tc>
      </w:tr>
      <w:tr>
        <w:tc>
          <w:tcPr>
            <w:tcW w:type="dxa" w:w="941"/>
            <w:tcBorders>
              <w:top w:val="single" w:sz="4" w:space="0" w:color="auto"/>
              <w:left w:val="single" w:sz="4" w:space="0" w:color="auto"/>
              <w:bottom w:val="single" w:sz="4" w:space="0" w:color="auto"/>
              <w:right w:val="single" w:sz="4" w:space="0" w:color="auto"/>
            </w:tcBorders>
          </w:tcPr>
          <w:p>
            <w:pPr>
              <w:spacing w:before="0" w:after="0" w:line="240" w:lineRule="auto"/>
            </w:pPr>
            <w:r>
              <w:rPr>
                <w:rFonts w:ascii="EB Garamond" w:hAnsi="EB Garamond"/>
                <w:b w:val="0"/>
                <w:i w:val="0"/>
                <w:sz w:val="17"/>
              </w:rPr>
              <w:t>Founding</w:t>
            </w:r>
          </w:p>
        </w:tc>
        <w:tc>
          <w:tcPr>
            <w:tcW w:type="dxa" w:w="879"/>
            <w:tcBorders>
              <w:top w:val="single" w:sz="4" w:space="0" w:color="auto"/>
              <w:left w:val="single" w:sz="4" w:space="0" w:color="auto"/>
              <w:bottom w:val="single" w:sz="4" w:space="0" w:color="auto"/>
              <w:right w:val="single" w:sz="4" w:space="0" w:color="auto"/>
            </w:tcBorders>
          </w:tcPr>
          <w:p>
            <w:pPr>
              <w:spacing w:before="0" w:after="0" w:line="240" w:lineRule="auto"/>
            </w:pPr>
            <w:r>
              <w:rPr>
                <w:rFonts w:ascii="EB Garamond" w:hAnsi="EB Garamond"/>
                <w:b w:val="0"/>
                <w:i w:val="0"/>
                <w:sz w:val="17"/>
              </w:rPr>
              <w:t>1</w:t>
            </w:r>
          </w:p>
        </w:tc>
        <w:tc>
          <w:tcPr>
            <w:tcW w:type="dxa" w:w="785"/>
            <w:tcBorders>
              <w:top w:val="single" w:sz="4" w:space="0" w:color="auto"/>
              <w:left w:val="single" w:sz="4" w:space="0" w:color="auto"/>
              <w:bottom w:val="single" w:sz="4" w:space="0" w:color="auto"/>
              <w:right w:val="single" w:sz="4" w:space="0" w:color="auto"/>
            </w:tcBorders>
          </w:tcPr>
          <w:p>
            <w:pPr>
              <w:spacing w:before="0" w:after="0" w:line="240" w:lineRule="auto"/>
            </w:pPr>
            <w:r>
              <w:rPr>
                <w:rFonts w:ascii="EB Garamond" w:hAnsi="EB Garamond"/>
                <w:b w:val="0"/>
                <w:i w:val="0"/>
                <w:sz w:val="17"/>
              </w:rPr>
              <w:t>1</w:t>
            </w:r>
          </w:p>
        </w:tc>
        <w:tc>
          <w:tcPr>
            <w:tcW w:type="dxa" w:w="690"/>
            <w:tcBorders>
              <w:top w:val="single" w:sz="4" w:space="0" w:color="auto"/>
              <w:left w:val="single" w:sz="4" w:space="0" w:color="auto"/>
              <w:bottom w:val="single" w:sz="4" w:space="0" w:color="auto"/>
              <w:right w:val="single" w:sz="4" w:space="0" w:color="auto"/>
            </w:tcBorders>
          </w:tcPr>
          <w:p>
            <w:pPr>
              <w:spacing w:before="0" w:after="0" w:line="240" w:lineRule="auto"/>
            </w:pPr>
            <w:r>
              <w:rPr>
                <w:rFonts w:ascii="EB Garamond" w:hAnsi="EB Garamond"/>
                <w:b w:val="0"/>
                <w:i w:val="0"/>
                <w:sz w:val="17"/>
              </w:rPr>
              <w:t>0</w:t>
            </w:r>
          </w:p>
        </w:tc>
        <w:tc>
          <w:tcPr>
            <w:tcW w:type="dxa" w:w="1461"/>
            <w:tcBorders>
              <w:top w:val="single" w:sz="4" w:space="0" w:color="auto"/>
              <w:left w:val="single" w:sz="4" w:space="0" w:color="auto"/>
              <w:bottom w:val="single" w:sz="4" w:space="0" w:color="auto"/>
              <w:right w:val="single" w:sz="4" w:space="0" w:color="auto"/>
            </w:tcBorders>
          </w:tcPr>
          <w:p>
            <w:pPr>
              <w:spacing w:before="0" w:after="0" w:line="240" w:lineRule="auto"/>
            </w:pPr>
            <w:r>
              <w:rPr>
                <w:rFonts w:ascii="EB Garamond" w:hAnsi="EB Garamond"/>
                <w:b w:val="0"/>
                <w:i w:val="0"/>
                <w:sz w:val="17"/>
              </w:rPr>
              <w:t>3</w:t>
            </w:r>
          </w:p>
        </w:tc>
        <w:tc>
          <w:tcPr>
            <w:tcW w:type="dxa" w:w="988"/>
            <w:tcBorders>
              <w:top w:val="single" w:sz="4" w:space="0" w:color="auto"/>
              <w:left w:val="single" w:sz="4" w:space="0" w:color="auto"/>
              <w:bottom w:val="single" w:sz="4" w:space="0" w:color="auto"/>
              <w:right w:val="single" w:sz="4" w:space="0" w:color="auto"/>
            </w:tcBorders>
          </w:tcPr>
          <w:p>
            <w:pPr>
              <w:spacing w:before="0" w:after="0" w:line="240" w:lineRule="auto"/>
            </w:pPr>
            <w:r>
              <w:rPr>
                <w:rFonts w:ascii="EB Garamond" w:hAnsi="EB Garamond"/>
                <w:b w:val="0"/>
                <w:i w:val="0"/>
                <w:sz w:val="17"/>
              </w:rPr>
              <w:t>+1</w:t>
            </w:r>
          </w:p>
        </w:tc>
        <w:tc>
          <w:tcPr>
            <w:tcW w:type="dxa" w:w="989"/>
            <w:tcBorders>
              <w:top w:val="single" w:sz="4" w:space="0" w:color="auto"/>
              <w:left w:val="single" w:sz="4" w:space="0" w:color="auto"/>
              <w:bottom w:val="single" w:sz="4" w:space="0" w:color="auto"/>
              <w:right w:val="single" w:sz="4" w:space="0" w:color="auto"/>
            </w:tcBorders>
          </w:tcPr>
          <w:p>
            <w:pPr>
              <w:spacing w:before="0" w:after="0" w:line="240" w:lineRule="auto"/>
            </w:pPr>
            <w:r>
              <w:rPr>
                <w:rFonts w:ascii="EB Garamond" w:hAnsi="EB Garamond"/>
                <w:b w:val="0"/>
                <w:i w:val="0"/>
                <w:sz w:val="17"/>
              </w:rPr>
              <w:t>1</w:t>
            </w:r>
          </w:p>
        </w:tc>
        <w:tc>
          <w:tcPr>
            <w:tcW w:type="dxa" w:w="3522"/>
            <w:tcBorders>
              <w:top w:val="single" w:sz="4" w:space="0" w:color="auto"/>
              <w:left w:val="single" w:sz="4" w:space="0" w:color="auto"/>
              <w:bottom w:val="single" w:sz="4" w:space="0" w:color="auto"/>
              <w:right w:val="single" w:sz="4" w:space="0" w:color="auto"/>
            </w:tcBorders>
          </w:tcPr>
          <w:p>
            <w:pPr>
              <w:spacing w:before="0" w:after="0" w:line="240" w:lineRule="auto"/>
            </w:pPr>
            <w:r>
              <w:rPr>
                <w:rFonts w:ascii="EB Garamond" w:hAnsi="EB Garamond"/>
                <w:b w:val="0"/>
                <w:i w:val="0"/>
                <w:sz w:val="17"/>
              </w:rPr>
              <w:t>1 Council + 1 Personal Envoy per turn</w:t>
            </w:r>
          </w:p>
        </w:tc>
        <w:tc>
          <w:tcPr>
            <w:tcW w:type="dxa" w:w="2229"/>
            <w:tcBorders>
              <w:top w:val="single" w:sz="4" w:space="0" w:color="auto"/>
              <w:left w:val="single" w:sz="4" w:space="0" w:color="auto"/>
              <w:bottom w:val="single" w:sz="4" w:space="0" w:color="auto"/>
              <w:right w:val="single" w:sz="4" w:space="0" w:color="auto"/>
            </w:tcBorders>
          </w:tcPr>
          <w:p>
            <w:pPr>
              <w:spacing w:before="0" w:after="0" w:line="240" w:lineRule="auto"/>
            </w:pPr>
            <w:r>
              <w:rPr>
                <w:rFonts w:ascii="EB Garamond" w:hAnsi="EB Garamond"/>
                <w:b w:val="0"/>
                <w:i w:val="0"/>
                <w:sz w:val="17"/>
              </w:rPr>
              <w:t>—</w:t>
            </w:r>
          </w:p>
        </w:tc>
      </w:tr>
      <w:tr>
        <w:tc>
          <w:tcPr>
            <w:tcW w:type="dxa" w:w="941"/>
            <w:tcBorders>
              <w:top w:val="single" w:sz="4" w:space="0" w:color="auto"/>
              <w:left w:val="single" w:sz="4" w:space="0" w:color="auto"/>
              <w:bottom w:val="single" w:sz="4" w:space="0" w:color="auto"/>
              <w:right w:val="single" w:sz="4" w:space="0" w:color="auto"/>
            </w:tcBorders>
          </w:tcPr>
          <w:p>
            <w:pPr>
              <w:spacing w:before="0" w:after="0" w:line="240" w:lineRule="auto"/>
            </w:pPr>
            <w:r>
              <w:rPr>
                <w:rFonts w:ascii="EB Garamond" w:hAnsi="EB Garamond"/>
                <w:b w:val="0"/>
                <w:i w:val="0"/>
                <w:sz w:val="17"/>
              </w:rPr>
              <w:t>Ascension</w:t>
            </w:r>
          </w:p>
        </w:tc>
        <w:tc>
          <w:tcPr>
            <w:tcW w:type="dxa" w:w="879"/>
            <w:tcBorders>
              <w:top w:val="single" w:sz="4" w:space="0" w:color="auto"/>
              <w:left w:val="single" w:sz="4" w:space="0" w:color="auto"/>
              <w:bottom w:val="single" w:sz="4" w:space="0" w:color="auto"/>
              <w:right w:val="single" w:sz="4" w:space="0" w:color="auto"/>
            </w:tcBorders>
          </w:tcPr>
          <w:p>
            <w:pPr>
              <w:spacing w:before="0" w:after="0" w:line="240" w:lineRule="auto"/>
            </w:pPr>
            <w:r>
              <w:rPr>
                <w:rFonts w:ascii="EB Garamond" w:hAnsi="EB Garamond"/>
                <w:b w:val="0"/>
                <w:i w:val="0"/>
                <w:sz w:val="17"/>
              </w:rPr>
              <w:t>8</w:t>
            </w:r>
          </w:p>
        </w:tc>
        <w:tc>
          <w:tcPr>
            <w:tcW w:type="dxa" w:w="785"/>
            <w:tcBorders>
              <w:top w:val="single" w:sz="4" w:space="0" w:color="auto"/>
              <w:left w:val="single" w:sz="4" w:space="0" w:color="auto"/>
              <w:bottom w:val="single" w:sz="4" w:space="0" w:color="auto"/>
              <w:right w:val="single" w:sz="4" w:space="0" w:color="auto"/>
            </w:tcBorders>
          </w:tcPr>
          <w:p>
            <w:pPr>
              <w:spacing w:before="0" w:after="0" w:line="240" w:lineRule="auto"/>
            </w:pPr>
            <w:r>
              <w:rPr>
                <w:rFonts w:ascii="EB Garamond" w:hAnsi="EB Garamond"/>
                <w:b w:val="0"/>
                <w:i w:val="0"/>
                <w:sz w:val="17"/>
              </w:rPr>
              <w:t>2</w:t>
            </w:r>
          </w:p>
        </w:tc>
        <w:tc>
          <w:tcPr>
            <w:tcW w:type="dxa" w:w="690"/>
            <w:tcBorders>
              <w:top w:val="single" w:sz="4" w:space="0" w:color="auto"/>
              <w:left w:val="single" w:sz="4" w:space="0" w:color="auto"/>
              <w:bottom w:val="single" w:sz="4" w:space="0" w:color="auto"/>
              <w:right w:val="single" w:sz="4" w:space="0" w:color="auto"/>
            </w:tcBorders>
          </w:tcPr>
          <w:p>
            <w:pPr>
              <w:spacing w:before="0" w:after="0" w:line="240" w:lineRule="auto"/>
            </w:pPr>
            <w:r>
              <w:rPr>
                <w:rFonts w:ascii="EB Garamond" w:hAnsi="EB Garamond"/>
                <w:b w:val="0"/>
                <w:i w:val="0"/>
                <w:sz w:val="17"/>
              </w:rPr>
              <w:t>1</w:t>
            </w:r>
          </w:p>
        </w:tc>
        <w:tc>
          <w:tcPr>
            <w:tcW w:type="dxa" w:w="1461"/>
            <w:tcBorders>
              <w:top w:val="single" w:sz="4" w:space="0" w:color="auto"/>
              <w:left w:val="single" w:sz="4" w:space="0" w:color="auto"/>
              <w:bottom w:val="single" w:sz="4" w:space="0" w:color="auto"/>
              <w:right w:val="single" w:sz="4" w:space="0" w:color="auto"/>
            </w:tcBorders>
          </w:tcPr>
          <w:p>
            <w:pPr>
              <w:spacing w:before="0" w:after="0" w:line="240" w:lineRule="auto"/>
            </w:pPr>
            <w:r>
              <w:rPr>
                <w:rFonts w:ascii="EB Garamond" w:hAnsi="EB Garamond"/>
                <w:b w:val="0"/>
                <w:i w:val="0"/>
                <w:sz w:val="17"/>
              </w:rPr>
              <w:t>4</w:t>
            </w:r>
          </w:p>
        </w:tc>
        <w:tc>
          <w:tcPr>
            <w:tcW w:type="dxa" w:w="988"/>
            <w:tcBorders>
              <w:top w:val="single" w:sz="4" w:space="0" w:color="auto"/>
              <w:left w:val="single" w:sz="4" w:space="0" w:color="auto"/>
              <w:bottom w:val="single" w:sz="4" w:space="0" w:color="auto"/>
              <w:right w:val="single" w:sz="4" w:space="0" w:color="auto"/>
            </w:tcBorders>
          </w:tcPr>
          <w:p>
            <w:pPr>
              <w:spacing w:before="0" w:after="0" w:line="240" w:lineRule="auto"/>
            </w:pPr>
            <w:r>
              <w:rPr>
                <w:rFonts w:ascii="EB Garamond" w:hAnsi="EB Garamond"/>
                <w:b w:val="0"/>
                <w:i w:val="0"/>
                <w:sz w:val="17"/>
              </w:rPr>
              <w:t>+2</w:t>
            </w:r>
          </w:p>
        </w:tc>
        <w:tc>
          <w:tcPr>
            <w:tcW w:type="dxa" w:w="989"/>
            <w:tcBorders>
              <w:top w:val="single" w:sz="4" w:space="0" w:color="auto"/>
              <w:left w:val="single" w:sz="4" w:space="0" w:color="auto"/>
              <w:bottom w:val="single" w:sz="4" w:space="0" w:color="auto"/>
              <w:right w:val="single" w:sz="4" w:space="0" w:color="auto"/>
            </w:tcBorders>
          </w:tcPr>
          <w:p>
            <w:pPr>
              <w:spacing w:before="0" w:after="0" w:line="240" w:lineRule="auto"/>
            </w:pPr>
            <w:r>
              <w:rPr>
                <w:rFonts w:ascii="EB Garamond" w:hAnsi="EB Garamond"/>
                <w:b w:val="0"/>
                <w:i w:val="0"/>
                <w:sz w:val="17"/>
              </w:rPr>
              <w:t>2</w:t>
            </w:r>
          </w:p>
        </w:tc>
        <w:tc>
          <w:tcPr>
            <w:tcW w:type="dxa" w:w="3522"/>
            <w:tcBorders>
              <w:top w:val="single" w:sz="4" w:space="0" w:color="auto"/>
              <w:left w:val="single" w:sz="4" w:space="0" w:color="auto"/>
              <w:bottom w:val="single" w:sz="4" w:space="0" w:color="auto"/>
              <w:right w:val="single" w:sz="4" w:space="0" w:color="auto"/>
            </w:tcBorders>
          </w:tcPr>
          <w:p>
            <w:pPr>
              <w:spacing w:before="0" w:after="0" w:line="240" w:lineRule="auto"/>
            </w:pPr>
            <w:r>
              <w:rPr>
                <w:rFonts w:ascii="EB Garamond" w:hAnsi="EB Garamond"/>
                <w:b w:val="0"/>
                <w:i w:val="0"/>
                <w:sz w:val="17"/>
              </w:rPr>
              <w:t>Council Envoys perform 2 actions of that domain</w:t>
            </w:r>
          </w:p>
        </w:tc>
        <w:tc>
          <w:tcPr>
            <w:tcW w:type="dxa" w:w="2229"/>
            <w:tcBorders>
              <w:top w:val="single" w:sz="4" w:space="0" w:color="auto"/>
              <w:left w:val="single" w:sz="4" w:space="0" w:color="auto"/>
              <w:bottom w:val="single" w:sz="4" w:space="0" w:color="auto"/>
              <w:right w:val="single" w:sz="4" w:space="0" w:color="auto"/>
            </w:tcBorders>
          </w:tcPr>
          <w:p>
            <w:pPr>
              <w:spacing w:before="0" w:after="0" w:line="240" w:lineRule="auto"/>
            </w:pPr>
            <w:r>
              <w:rPr>
                <w:rFonts w:ascii="EB Garamond" w:hAnsi="EB Garamond"/>
                <w:b w:val="0"/>
                <w:i w:val="0"/>
                <w:sz w:val="17"/>
              </w:rPr>
              <w:t>May resolve Charter Cities</w:t>
            </w:r>
          </w:p>
        </w:tc>
      </w:tr>
      <w:tr>
        <w:tc>
          <w:tcPr>
            <w:tcW w:type="dxa" w:w="941"/>
            <w:tcBorders>
              <w:top w:val="single" w:sz="4" w:space="0" w:color="auto"/>
              <w:left w:val="single" w:sz="4" w:space="0" w:color="auto"/>
              <w:bottom w:val="single" w:sz="4" w:space="0" w:color="auto"/>
              <w:right w:val="single" w:sz="4" w:space="0" w:color="auto"/>
            </w:tcBorders>
          </w:tcPr>
          <w:p>
            <w:pPr>
              <w:spacing w:before="0" w:after="0" w:line="240" w:lineRule="auto"/>
            </w:pPr>
            <w:r>
              <w:rPr>
                <w:rFonts w:ascii="EB Garamond" w:hAnsi="EB Garamond"/>
                <w:b w:val="0"/>
                <w:i w:val="0"/>
                <w:sz w:val="17"/>
              </w:rPr>
              <w:t>Eminence</w:t>
            </w:r>
          </w:p>
        </w:tc>
        <w:tc>
          <w:tcPr>
            <w:tcW w:type="dxa" w:w="879"/>
            <w:tcBorders>
              <w:top w:val="single" w:sz="4" w:space="0" w:color="auto"/>
              <w:left w:val="single" w:sz="4" w:space="0" w:color="auto"/>
              <w:bottom w:val="single" w:sz="4" w:space="0" w:color="auto"/>
              <w:right w:val="single" w:sz="4" w:space="0" w:color="auto"/>
            </w:tcBorders>
          </w:tcPr>
          <w:p>
            <w:pPr>
              <w:spacing w:before="0" w:after="0" w:line="240" w:lineRule="auto"/>
            </w:pPr>
            <w:r>
              <w:rPr>
                <w:rFonts w:ascii="EB Garamond" w:hAnsi="EB Garamond"/>
                <w:b w:val="0"/>
                <w:i w:val="0"/>
                <w:sz w:val="17"/>
              </w:rPr>
              <w:t>18</w:t>
            </w:r>
          </w:p>
        </w:tc>
        <w:tc>
          <w:tcPr>
            <w:tcW w:type="dxa" w:w="785"/>
            <w:tcBorders>
              <w:top w:val="single" w:sz="4" w:space="0" w:color="auto"/>
              <w:left w:val="single" w:sz="4" w:space="0" w:color="auto"/>
              <w:bottom w:val="single" w:sz="4" w:space="0" w:color="auto"/>
              <w:right w:val="single" w:sz="4" w:space="0" w:color="auto"/>
            </w:tcBorders>
          </w:tcPr>
          <w:p>
            <w:pPr>
              <w:spacing w:before="0" w:after="0" w:line="240" w:lineRule="auto"/>
            </w:pPr>
            <w:r>
              <w:rPr>
                <w:rFonts w:ascii="EB Garamond" w:hAnsi="EB Garamond"/>
                <w:b w:val="0"/>
                <w:i w:val="0"/>
                <w:sz w:val="17"/>
              </w:rPr>
              <w:t>3</w:t>
            </w:r>
          </w:p>
        </w:tc>
        <w:tc>
          <w:tcPr>
            <w:tcW w:type="dxa" w:w="690"/>
            <w:tcBorders>
              <w:top w:val="single" w:sz="4" w:space="0" w:color="auto"/>
              <w:left w:val="single" w:sz="4" w:space="0" w:color="auto"/>
              <w:bottom w:val="single" w:sz="4" w:space="0" w:color="auto"/>
              <w:right w:val="single" w:sz="4" w:space="0" w:color="auto"/>
            </w:tcBorders>
          </w:tcPr>
          <w:p>
            <w:pPr>
              <w:spacing w:before="0" w:after="0" w:line="240" w:lineRule="auto"/>
            </w:pPr>
            <w:r>
              <w:rPr>
                <w:rFonts w:ascii="EB Garamond" w:hAnsi="EB Garamond"/>
                <w:b w:val="0"/>
                <w:i w:val="0"/>
                <w:sz w:val="17"/>
              </w:rPr>
              <w:t>2</w:t>
            </w:r>
          </w:p>
        </w:tc>
        <w:tc>
          <w:tcPr>
            <w:tcW w:type="dxa" w:w="1461"/>
            <w:tcBorders>
              <w:top w:val="single" w:sz="4" w:space="0" w:color="auto"/>
              <w:left w:val="single" w:sz="4" w:space="0" w:color="auto"/>
              <w:bottom w:val="single" w:sz="4" w:space="0" w:color="auto"/>
              <w:right w:val="single" w:sz="4" w:space="0" w:color="auto"/>
            </w:tcBorders>
          </w:tcPr>
          <w:p>
            <w:pPr>
              <w:spacing w:before="0" w:after="0" w:line="240" w:lineRule="auto"/>
            </w:pPr>
            <w:r>
              <w:rPr>
                <w:rFonts w:ascii="EB Garamond" w:hAnsi="EB Garamond"/>
                <w:b w:val="0"/>
                <w:i w:val="0"/>
                <w:sz w:val="17"/>
              </w:rPr>
              <w:t>5</w:t>
            </w:r>
          </w:p>
        </w:tc>
        <w:tc>
          <w:tcPr>
            <w:tcW w:type="dxa" w:w="988"/>
            <w:tcBorders>
              <w:top w:val="single" w:sz="4" w:space="0" w:color="auto"/>
              <w:left w:val="single" w:sz="4" w:space="0" w:color="auto"/>
              <w:bottom w:val="single" w:sz="4" w:space="0" w:color="auto"/>
              <w:right w:val="single" w:sz="4" w:space="0" w:color="auto"/>
            </w:tcBorders>
          </w:tcPr>
          <w:p>
            <w:pPr>
              <w:spacing w:before="0" w:after="0" w:line="240" w:lineRule="auto"/>
            </w:pPr>
            <w:r>
              <w:rPr>
                <w:rFonts w:ascii="EB Garamond" w:hAnsi="EB Garamond"/>
                <w:b w:val="0"/>
                <w:i w:val="0"/>
                <w:sz w:val="17"/>
              </w:rPr>
              <w:t>+3</w:t>
            </w:r>
          </w:p>
        </w:tc>
        <w:tc>
          <w:tcPr>
            <w:tcW w:type="dxa" w:w="989"/>
            <w:tcBorders>
              <w:top w:val="single" w:sz="4" w:space="0" w:color="auto"/>
              <w:left w:val="single" w:sz="4" w:space="0" w:color="auto"/>
              <w:bottom w:val="single" w:sz="4" w:space="0" w:color="auto"/>
              <w:right w:val="single" w:sz="4" w:space="0" w:color="auto"/>
            </w:tcBorders>
          </w:tcPr>
          <w:p>
            <w:pPr>
              <w:spacing w:before="0" w:after="0" w:line="240" w:lineRule="auto"/>
            </w:pPr>
            <w:r>
              <w:rPr>
                <w:rFonts w:ascii="EB Garamond" w:hAnsi="EB Garamond"/>
                <w:b w:val="0"/>
                <w:i w:val="0"/>
                <w:sz w:val="17"/>
              </w:rPr>
              <w:t>3</w:t>
            </w:r>
          </w:p>
        </w:tc>
        <w:tc>
          <w:tcPr>
            <w:tcW w:type="dxa" w:w="3522"/>
            <w:tcBorders>
              <w:top w:val="single" w:sz="4" w:space="0" w:color="auto"/>
              <w:left w:val="single" w:sz="4" w:space="0" w:color="auto"/>
              <w:bottom w:val="single" w:sz="4" w:space="0" w:color="auto"/>
              <w:right w:val="single" w:sz="4" w:space="0" w:color="auto"/>
            </w:tcBorders>
          </w:tcPr>
          <w:p>
            <w:pPr>
              <w:spacing w:before="0" w:after="0" w:line="240" w:lineRule="auto"/>
            </w:pPr>
            <w:r>
              <w:rPr>
                <w:rFonts w:ascii="EB Garamond" w:hAnsi="EB Garamond"/>
                <w:b w:val="0"/>
                <w:i w:val="0"/>
                <w:sz w:val="17"/>
              </w:rPr>
              <w:t>Personal Envoys perform 2 actions of that domain</w:t>
            </w:r>
          </w:p>
        </w:tc>
        <w:tc>
          <w:tcPr>
            <w:tcW w:type="dxa" w:w="2229"/>
            <w:tcBorders>
              <w:top w:val="single" w:sz="4" w:space="0" w:color="auto"/>
              <w:left w:val="single" w:sz="4" w:space="0" w:color="auto"/>
              <w:bottom w:val="single" w:sz="4" w:space="0" w:color="auto"/>
              <w:right w:val="single" w:sz="4" w:space="0" w:color="auto"/>
            </w:tcBorders>
          </w:tcPr>
          <w:p>
            <w:pPr>
              <w:spacing w:before="0" w:after="0" w:line="240" w:lineRule="auto"/>
            </w:pPr>
            <w:r>
              <w:rPr>
                <w:rFonts w:ascii="EB Garamond" w:hAnsi="EB Garamond"/>
                <w:b w:val="0"/>
                <w:i w:val="0"/>
                <w:sz w:val="17"/>
              </w:rPr>
              <w:t>May form Military Alliances</w:t>
            </w:r>
          </w:p>
        </w:tc>
      </w:tr>
      <w:tr>
        <w:tc>
          <w:tcPr>
            <w:tcW w:type="dxa" w:w="941"/>
            <w:tcBorders>
              <w:top w:val="single" w:sz="4" w:space="0" w:color="auto"/>
              <w:left w:val="single" w:sz="4" w:space="0" w:color="auto"/>
              <w:bottom w:val="single" w:sz="4" w:space="0" w:color="auto"/>
              <w:right w:val="single" w:sz="4" w:space="0" w:color="auto"/>
            </w:tcBorders>
          </w:tcPr>
          <w:p>
            <w:pPr>
              <w:spacing w:before="0" w:after="0" w:line="240" w:lineRule="auto"/>
            </w:pPr>
            <w:r>
              <w:rPr>
                <w:rFonts w:ascii="EB Garamond" w:hAnsi="EB Garamond"/>
                <w:b w:val="0"/>
                <w:i w:val="0"/>
                <w:sz w:val="17"/>
              </w:rPr>
              <w:t>Zenith</w:t>
            </w:r>
          </w:p>
        </w:tc>
        <w:tc>
          <w:tcPr>
            <w:tcW w:type="dxa" w:w="879"/>
            <w:tcBorders>
              <w:top w:val="single" w:sz="4" w:space="0" w:color="auto"/>
              <w:left w:val="single" w:sz="4" w:space="0" w:color="auto"/>
              <w:bottom w:val="single" w:sz="4" w:space="0" w:color="auto"/>
              <w:right w:val="single" w:sz="4" w:space="0" w:color="auto"/>
            </w:tcBorders>
          </w:tcPr>
          <w:p>
            <w:pPr>
              <w:spacing w:before="0" w:after="0" w:line="240" w:lineRule="auto"/>
            </w:pPr>
            <w:r>
              <w:rPr>
                <w:rFonts w:ascii="EB Garamond" w:hAnsi="EB Garamond"/>
                <w:b w:val="0"/>
                <w:i w:val="0"/>
                <w:sz w:val="17"/>
              </w:rPr>
              <w:t>30</w:t>
            </w:r>
          </w:p>
        </w:tc>
        <w:tc>
          <w:tcPr>
            <w:tcW w:type="dxa" w:w="785"/>
            <w:tcBorders>
              <w:top w:val="single" w:sz="4" w:space="0" w:color="auto"/>
              <w:left w:val="single" w:sz="4" w:space="0" w:color="auto"/>
              <w:bottom w:val="single" w:sz="4" w:space="0" w:color="auto"/>
              <w:right w:val="single" w:sz="4" w:space="0" w:color="auto"/>
            </w:tcBorders>
          </w:tcPr>
          <w:p>
            <w:pPr>
              <w:spacing w:before="0" w:after="0" w:line="240" w:lineRule="auto"/>
            </w:pPr>
            <w:r>
              <w:rPr>
                <w:rFonts w:ascii="EB Garamond" w:hAnsi="EB Garamond"/>
                <w:b w:val="0"/>
                <w:i w:val="0"/>
                <w:sz w:val="17"/>
              </w:rPr>
              <w:t>4</w:t>
            </w:r>
          </w:p>
        </w:tc>
        <w:tc>
          <w:tcPr>
            <w:tcW w:type="dxa" w:w="690"/>
            <w:tcBorders>
              <w:top w:val="single" w:sz="4" w:space="0" w:color="auto"/>
              <w:left w:val="single" w:sz="4" w:space="0" w:color="auto"/>
              <w:bottom w:val="single" w:sz="4" w:space="0" w:color="auto"/>
              <w:right w:val="single" w:sz="4" w:space="0" w:color="auto"/>
            </w:tcBorders>
          </w:tcPr>
          <w:p>
            <w:pPr>
              <w:spacing w:before="0" w:after="0" w:line="240" w:lineRule="auto"/>
            </w:pPr>
            <w:r>
              <w:rPr>
                <w:rFonts w:ascii="EB Garamond" w:hAnsi="EB Garamond"/>
                <w:b w:val="0"/>
                <w:i w:val="0"/>
                <w:sz w:val="17"/>
              </w:rPr>
              <w:t>3</w:t>
            </w:r>
          </w:p>
        </w:tc>
        <w:tc>
          <w:tcPr>
            <w:tcW w:type="dxa" w:w="1461"/>
            <w:tcBorders>
              <w:top w:val="single" w:sz="4" w:space="0" w:color="auto"/>
              <w:left w:val="single" w:sz="4" w:space="0" w:color="auto"/>
              <w:bottom w:val="single" w:sz="4" w:space="0" w:color="auto"/>
              <w:right w:val="single" w:sz="4" w:space="0" w:color="auto"/>
            </w:tcBorders>
          </w:tcPr>
          <w:p>
            <w:pPr>
              <w:spacing w:before="0" w:after="0" w:line="240" w:lineRule="auto"/>
            </w:pPr>
            <w:r>
              <w:rPr>
                <w:rFonts w:ascii="EB Garamond" w:hAnsi="EB Garamond"/>
                <w:b w:val="0"/>
                <w:i w:val="0"/>
                <w:sz w:val="17"/>
              </w:rPr>
              <w:t>6</w:t>
            </w:r>
          </w:p>
        </w:tc>
        <w:tc>
          <w:tcPr>
            <w:tcW w:type="dxa" w:w="988"/>
            <w:tcBorders>
              <w:top w:val="single" w:sz="4" w:space="0" w:color="auto"/>
              <w:left w:val="single" w:sz="4" w:space="0" w:color="auto"/>
              <w:bottom w:val="single" w:sz="4" w:space="0" w:color="auto"/>
              <w:right w:val="single" w:sz="4" w:space="0" w:color="auto"/>
            </w:tcBorders>
          </w:tcPr>
          <w:p>
            <w:pPr>
              <w:spacing w:before="0" w:after="0" w:line="240" w:lineRule="auto"/>
            </w:pPr>
            <w:r>
              <w:rPr>
                <w:rFonts w:ascii="EB Garamond" w:hAnsi="EB Garamond"/>
                <w:b w:val="0"/>
                <w:i w:val="0"/>
                <w:sz w:val="17"/>
              </w:rPr>
              <w:t>+4</w:t>
            </w:r>
          </w:p>
        </w:tc>
        <w:tc>
          <w:tcPr>
            <w:tcW w:type="dxa" w:w="989"/>
            <w:tcBorders>
              <w:top w:val="single" w:sz="4" w:space="0" w:color="auto"/>
              <w:left w:val="single" w:sz="4" w:space="0" w:color="auto"/>
              <w:bottom w:val="single" w:sz="4" w:space="0" w:color="auto"/>
              <w:right w:val="single" w:sz="4" w:space="0" w:color="auto"/>
            </w:tcBorders>
          </w:tcPr>
          <w:p>
            <w:pPr>
              <w:spacing w:before="0" w:after="0" w:line="240" w:lineRule="auto"/>
            </w:pPr>
            <w:r>
              <w:rPr>
                <w:rFonts w:ascii="EB Garamond" w:hAnsi="EB Garamond"/>
                <w:b w:val="0"/>
                <w:i w:val="0"/>
                <w:sz w:val="17"/>
              </w:rPr>
              <w:t>4</w:t>
            </w:r>
          </w:p>
        </w:tc>
        <w:tc>
          <w:tcPr>
            <w:tcW w:type="dxa" w:w="3522"/>
            <w:tcBorders>
              <w:top w:val="single" w:sz="4" w:space="0" w:color="auto"/>
              <w:left w:val="single" w:sz="4" w:space="0" w:color="auto"/>
              <w:bottom w:val="single" w:sz="4" w:space="0" w:color="auto"/>
              <w:right w:val="single" w:sz="4" w:space="0" w:color="auto"/>
            </w:tcBorders>
          </w:tcPr>
          <w:p>
            <w:pPr>
              <w:spacing w:before="0" w:after="0" w:line="240" w:lineRule="auto"/>
            </w:pPr>
            <w:r>
              <w:rPr>
                <w:rFonts w:ascii="EB Garamond" w:hAnsi="EB Garamond"/>
                <w:b w:val="0"/>
                <w:i w:val="0"/>
                <w:sz w:val="17"/>
              </w:rPr>
              <w:t>Send 2 Personal Envoys per turn</w:t>
            </w:r>
          </w:p>
        </w:tc>
        <w:tc>
          <w:tcPr>
            <w:tcW w:type="dxa" w:w="2229"/>
            <w:tcBorders>
              <w:top w:val="single" w:sz="4" w:space="0" w:color="auto"/>
              <w:left w:val="single" w:sz="4" w:space="0" w:color="auto"/>
              <w:bottom w:val="single" w:sz="4" w:space="0" w:color="auto"/>
              <w:right w:val="single" w:sz="4" w:space="0" w:color="auto"/>
            </w:tcBorders>
          </w:tcPr>
          <w:p>
            <w:pPr>
              <w:spacing w:before="0" w:after="0" w:line="240" w:lineRule="auto"/>
            </w:pPr>
            <w:r>
              <w:rPr>
                <w:rFonts w:ascii="EB Garamond" w:hAnsi="EB Garamond"/>
                <w:b w:val="0"/>
                <w:i w:val="0"/>
                <w:sz w:val="17"/>
              </w:rPr>
              <w:t>May form Defensive Alliances</w:t>
            </w:r>
          </w:p>
        </w:tc>
      </w:tr>
    </w:tbl>
    <w:p>
      <w:pPr>
        <w:spacing w:after="40"/>
      </w:pPr>
    </w:p>
    <w:p>
      <w:pPr>
        <w:keepNext/>
        <w:spacing w:before="120" w:after="40"/>
        <w:outlineLvl w:val="1"/>
      </w:pPr>
      <w:r>
        <w:rPr>
          <w:rFonts w:ascii="EB Garamond" w:hAnsi="EB Garamond"/>
          <w:b/>
          <w:sz w:val="26"/>
        </w:rPr>
        <w:t>Seasons</w:t>
      </w:r>
    </w:p>
    <w:tbl>
      <w:tblPr>
        <w:tblW w:type="dxa" w:w="10211"/>
        <w:jc w:val="left"/>
        <w:tblLayout w:type="fixed"/>
        <w:tblLook w:firstColumn="1" w:firstRow="1" w:lastColumn="0" w:lastRow="0" w:noHBand="0" w:noVBand="1" w:val="04A0"/>
      </w:tblPr>
      <w:tblGrid>
        <w:gridCol w:w="829"/>
        <w:gridCol w:w="1161"/>
        <w:gridCol w:w="8220"/>
      </w:tblGrid>
      <w:tr>
        <w:tc>
          <w:tcPr>
            <w:tcW w:type="dxa" w:w="829"/>
            <w:shd w:val="clear" w:color="auto" w:fill="EFEFEF"/>
            <w:tcBorders>
              <w:top w:val="single" w:sz="4" w:space="0" w:color="auto"/>
              <w:left w:val="single" w:sz="4" w:space="0" w:color="auto"/>
              <w:bottom w:val="single" w:sz="4" w:space="0" w:color="auto"/>
              <w:right w:val="single" w:sz="4" w:space="0" w:color="auto"/>
            </w:tcBorders>
          </w:tcPr>
          <w:p>
            <w:pPr>
              <w:spacing w:before="0" w:after="0" w:line="240" w:lineRule="auto"/>
            </w:pPr>
            <w:r>
              <w:rPr>
                <w:rFonts w:ascii="EB Garamond" w:hAnsi="EB Garamond"/>
                <w:b/>
                <w:i w:val="0"/>
                <w:sz w:val="17"/>
              </w:rPr>
              <w:t>Season</w:t>
            </w:r>
          </w:p>
        </w:tc>
        <w:tc>
          <w:tcPr>
            <w:tcW w:type="dxa" w:w="1161"/>
            <w:shd w:val="clear" w:color="auto" w:fill="EFEFEF"/>
            <w:tcBorders>
              <w:top w:val="single" w:sz="4" w:space="0" w:color="auto"/>
              <w:left w:val="single" w:sz="4" w:space="0" w:color="auto"/>
              <w:bottom w:val="single" w:sz="4" w:space="0" w:color="auto"/>
              <w:right w:val="single" w:sz="4" w:space="0" w:color="auto"/>
            </w:tcBorders>
          </w:tcPr>
          <w:p>
            <w:pPr>
              <w:spacing w:before="0" w:after="0" w:line="240" w:lineRule="auto"/>
            </w:pPr>
            <w:r>
              <w:rPr>
                <w:rFonts w:ascii="EB Garamond" w:hAnsi="EB Garamond"/>
                <w:b/>
                <w:i w:val="0"/>
                <w:sz w:val="17"/>
              </w:rPr>
              <w:t>Name</w:t>
            </w:r>
          </w:p>
        </w:tc>
        <w:tc>
          <w:tcPr>
            <w:tcW w:type="dxa" w:w="8220"/>
            <w:shd w:val="clear" w:color="auto" w:fill="EFEFEF"/>
            <w:tcBorders>
              <w:top w:val="single" w:sz="4" w:space="0" w:color="auto"/>
              <w:left w:val="single" w:sz="4" w:space="0" w:color="auto"/>
              <w:bottom w:val="single" w:sz="4" w:space="0" w:color="auto"/>
              <w:right w:val="single" w:sz="4" w:space="0" w:color="auto"/>
            </w:tcBorders>
          </w:tcPr>
          <w:p>
            <w:pPr>
              <w:spacing w:before="0" w:after="0" w:line="240" w:lineRule="auto"/>
            </w:pPr>
            <w:r>
              <w:rPr>
                <w:rFonts w:ascii="EB Garamond" w:hAnsi="EB Garamond"/>
                <w:b/>
                <w:i w:val="0"/>
                <w:sz w:val="17"/>
              </w:rPr>
              <w:t>Effect</w:t>
            </w:r>
          </w:p>
        </w:tc>
      </w:tr>
      <w:tr>
        <w:tc>
          <w:tcPr>
            <w:tcW w:type="dxa" w:w="829"/>
            <w:tcBorders>
              <w:top w:val="single" w:sz="4" w:space="0" w:color="auto"/>
              <w:left w:val="single" w:sz="4" w:space="0" w:color="auto"/>
              <w:bottom w:val="single" w:sz="4" w:space="0" w:color="auto"/>
              <w:right w:val="single" w:sz="4" w:space="0" w:color="auto"/>
            </w:tcBorders>
          </w:tcPr>
          <w:p>
            <w:pPr>
              <w:spacing w:before="0" w:after="0" w:line="240" w:lineRule="auto"/>
            </w:pPr>
            <w:r>
              <w:rPr>
                <w:rFonts w:ascii="EB Garamond" w:hAnsi="EB Garamond"/>
                <w:b w:val="0"/>
                <w:i w:val="0"/>
                <w:sz w:val="17"/>
              </w:rPr>
              <w:t>Winter</w:t>
            </w:r>
          </w:p>
        </w:tc>
        <w:tc>
          <w:tcPr>
            <w:tcW w:type="dxa" w:w="1161"/>
            <w:tcBorders>
              <w:top w:val="single" w:sz="4" w:space="0" w:color="auto"/>
              <w:left w:val="single" w:sz="4" w:space="0" w:color="auto"/>
              <w:bottom w:val="single" w:sz="4" w:space="0" w:color="auto"/>
              <w:right w:val="single" w:sz="4" w:space="0" w:color="auto"/>
            </w:tcBorders>
          </w:tcPr>
          <w:p>
            <w:pPr>
              <w:spacing w:before="0" w:after="0" w:line="240" w:lineRule="auto"/>
            </w:pPr>
            <w:r>
              <w:rPr>
                <w:rFonts w:ascii="EB Garamond" w:hAnsi="EB Garamond"/>
                <w:b w:val="0"/>
                <w:i w:val="0"/>
                <w:sz w:val="17"/>
              </w:rPr>
              <w:t>Freezing</w:t>
            </w:r>
          </w:p>
        </w:tc>
        <w:tc>
          <w:tcPr>
            <w:tcW w:type="dxa" w:w="8220"/>
            <w:tcBorders>
              <w:top w:val="single" w:sz="4" w:space="0" w:color="auto"/>
              <w:left w:val="single" w:sz="4" w:space="0" w:color="auto"/>
              <w:bottom w:val="single" w:sz="4" w:space="0" w:color="auto"/>
              <w:right w:val="single" w:sz="4" w:space="0" w:color="auto"/>
            </w:tcBorders>
          </w:tcPr>
          <w:p>
            <w:pPr>
              <w:spacing w:before="0" w:after="0" w:line="240" w:lineRule="auto"/>
            </w:pPr>
            <w:r>
              <w:rPr>
                <w:rFonts w:ascii="EB Garamond" w:hAnsi="EB Garamond"/>
                <w:b w:val="0"/>
                <w:i w:val="0"/>
                <w:sz w:val="17"/>
              </w:rPr>
              <w:t>All Armies gain Speed -1; Sieges do not increment. Tax income collected.</w:t>
            </w:r>
          </w:p>
        </w:tc>
      </w:tr>
      <w:tr>
        <w:tc>
          <w:tcPr>
            <w:tcW w:type="dxa" w:w="829"/>
            <w:tcBorders>
              <w:top w:val="single" w:sz="4" w:space="0" w:color="auto"/>
              <w:left w:val="single" w:sz="4" w:space="0" w:color="auto"/>
              <w:bottom w:val="single" w:sz="4" w:space="0" w:color="auto"/>
              <w:right w:val="single" w:sz="4" w:space="0" w:color="auto"/>
            </w:tcBorders>
          </w:tcPr>
          <w:p>
            <w:pPr>
              <w:spacing w:before="0" w:after="0" w:line="240" w:lineRule="auto"/>
            </w:pPr>
            <w:r>
              <w:rPr>
                <w:rFonts w:ascii="EB Garamond" w:hAnsi="EB Garamond"/>
                <w:b w:val="0"/>
                <w:i w:val="0"/>
                <w:sz w:val="17"/>
              </w:rPr>
              <w:t>Spring</w:t>
            </w:r>
          </w:p>
        </w:tc>
        <w:tc>
          <w:tcPr>
            <w:tcW w:type="dxa" w:w="1161"/>
            <w:tcBorders>
              <w:top w:val="single" w:sz="4" w:space="0" w:color="auto"/>
              <w:left w:val="single" w:sz="4" w:space="0" w:color="auto"/>
              <w:bottom w:val="single" w:sz="4" w:space="0" w:color="auto"/>
              <w:right w:val="single" w:sz="4" w:space="0" w:color="auto"/>
            </w:tcBorders>
          </w:tcPr>
          <w:p>
            <w:pPr>
              <w:spacing w:before="0" w:after="0" w:line="240" w:lineRule="auto"/>
            </w:pPr>
            <w:r>
              <w:rPr>
                <w:rFonts w:ascii="EB Garamond" w:hAnsi="EB Garamond"/>
                <w:b w:val="0"/>
                <w:i w:val="0"/>
                <w:sz w:val="17"/>
              </w:rPr>
              <w:t>Planting</w:t>
            </w:r>
          </w:p>
        </w:tc>
        <w:tc>
          <w:tcPr>
            <w:tcW w:type="dxa" w:w="8220"/>
            <w:tcBorders>
              <w:top w:val="single" w:sz="4" w:space="0" w:color="auto"/>
              <w:left w:val="single" w:sz="4" w:space="0" w:color="auto"/>
              <w:bottom w:val="single" w:sz="4" w:space="0" w:color="auto"/>
              <w:right w:val="single" w:sz="4" w:space="0" w:color="auto"/>
            </w:tcBorders>
          </w:tcPr>
          <w:p>
            <w:pPr>
              <w:spacing w:before="0" w:after="0" w:line="240" w:lineRule="auto"/>
            </w:pPr>
            <w:r>
              <w:rPr>
                <w:rFonts w:ascii="EB Garamond" w:hAnsi="EB Garamond"/>
                <w:b w:val="0"/>
                <w:i w:val="0"/>
                <w:sz w:val="17"/>
              </w:rPr>
              <w:t>No Host, Bandit Mechanics, Trade Income, Council Phase, or Diplomacy Actions. Gain +1 Envoy. Bandit Camps Spawn.</w:t>
            </w:r>
          </w:p>
        </w:tc>
      </w:tr>
      <w:tr>
        <w:tc>
          <w:tcPr>
            <w:tcW w:type="dxa" w:w="829"/>
            <w:tcBorders>
              <w:top w:val="single" w:sz="4" w:space="0" w:color="auto"/>
              <w:left w:val="single" w:sz="4" w:space="0" w:color="auto"/>
              <w:bottom w:val="single" w:sz="4" w:space="0" w:color="auto"/>
              <w:right w:val="single" w:sz="4" w:space="0" w:color="auto"/>
            </w:tcBorders>
          </w:tcPr>
          <w:p>
            <w:pPr>
              <w:spacing w:before="0" w:after="0" w:line="240" w:lineRule="auto"/>
            </w:pPr>
            <w:r>
              <w:rPr>
                <w:rFonts w:ascii="EB Garamond" w:hAnsi="EB Garamond"/>
                <w:b w:val="0"/>
                <w:i w:val="0"/>
                <w:sz w:val="17"/>
              </w:rPr>
              <w:t>Summer</w:t>
            </w:r>
          </w:p>
        </w:tc>
        <w:tc>
          <w:tcPr>
            <w:tcW w:type="dxa" w:w="1161"/>
            <w:tcBorders>
              <w:top w:val="single" w:sz="4" w:space="0" w:color="auto"/>
              <w:left w:val="single" w:sz="4" w:space="0" w:color="auto"/>
              <w:bottom w:val="single" w:sz="4" w:space="0" w:color="auto"/>
              <w:right w:val="single" w:sz="4" w:space="0" w:color="auto"/>
            </w:tcBorders>
          </w:tcPr>
          <w:p>
            <w:pPr>
              <w:spacing w:before="0" w:after="0" w:line="240" w:lineRule="auto"/>
            </w:pPr>
            <w:r>
              <w:rPr>
                <w:rFonts w:ascii="EB Garamond" w:hAnsi="EB Garamond"/>
                <w:b w:val="0"/>
                <w:i w:val="0"/>
                <w:sz w:val="17"/>
              </w:rPr>
              <w:t>Campaigning</w:t>
            </w:r>
          </w:p>
        </w:tc>
        <w:tc>
          <w:tcPr>
            <w:tcW w:type="dxa" w:w="8220"/>
            <w:tcBorders>
              <w:top w:val="single" w:sz="4" w:space="0" w:color="auto"/>
              <w:left w:val="single" w:sz="4" w:space="0" w:color="auto"/>
              <w:bottom w:val="single" w:sz="4" w:space="0" w:color="auto"/>
              <w:right w:val="single" w:sz="4" w:space="0" w:color="auto"/>
            </w:tcBorders>
          </w:tcPr>
          <w:p>
            <w:pPr>
              <w:spacing w:before="0" w:after="0" w:line="240" w:lineRule="auto"/>
            </w:pPr>
            <w:r>
              <w:rPr>
                <w:rFonts w:ascii="EB Garamond" w:hAnsi="EB Garamond"/>
                <w:b w:val="0"/>
                <w:i w:val="0"/>
                <w:sz w:val="17"/>
              </w:rPr>
              <w:t>All Armies gain Speed +2</w:t>
            </w:r>
          </w:p>
        </w:tc>
      </w:tr>
      <w:tr>
        <w:tc>
          <w:tcPr>
            <w:tcW w:type="dxa" w:w="829"/>
            <w:tcBorders>
              <w:top w:val="single" w:sz="4" w:space="0" w:color="auto"/>
              <w:left w:val="single" w:sz="4" w:space="0" w:color="auto"/>
              <w:bottom w:val="single" w:sz="4" w:space="0" w:color="auto"/>
              <w:right w:val="single" w:sz="4" w:space="0" w:color="auto"/>
            </w:tcBorders>
          </w:tcPr>
          <w:p>
            <w:pPr>
              <w:spacing w:before="0" w:after="0" w:line="240" w:lineRule="auto"/>
            </w:pPr>
            <w:r>
              <w:rPr>
                <w:rFonts w:ascii="EB Garamond" w:hAnsi="EB Garamond"/>
                <w:b w:val="0"/>
                <w:i w:val="0"/>
                <w:sz w:val="17"/>
              </w:rPr>
              <w:t>Fall</w:t>
            </w:r>
          </w:p>
        </w:tc>
        <w:tc>
          <w:tcPr>
            <w:tcW w:type="dxa" w:w="1161"/>
            <w:tcBorders>
              <w:top w:val="single" w:sz="4" w:space="0" w:color="auto"/>
              <w:left w:val="single" w:sz="4" w:space="0" w:color="auto"/>
              <w:bottom w:val="single" w:sz="4" w:space="0" w:color="auto"/>
              <w:right w:val="single" w:sz="4" w:space="0" w:color="auto"/>
            </w:tcBorders>
          </w:tcPr>
          <w:p>
            <w:pPr>
              <w:spacing w:before="0" w:after="0" w:line="240" w:lineRule="auto"/>
            </w:pPr>
            <w:r>
              <w:rPr>
                <w:rFonts w:ascii="EB Garamond" w:hAnsi="EB Garamond"/>
                <w:b w:val="0"/>
                <w:i w:val="0"/>
                <w:sz w:val="17"/>
              </w:rPr>
              <w:t>Harvest</w:t>
            </w:r>
          </w:p>
        </w:tc>
        <w:tc>
          <w:tcPr>
            <w:tcW w:type="dxa" w:w="8220"/>
            <w:tcBorders>
              <w:top w:val="single" w:sz="4" w:space="0" w:color="auto"/>
              <w:left w:val="single" w:sz="4" w:space="0" w:color="auto"/>
              <w:bottom w:val="single" w:sz="4" w:space="0" w:color="auto"/>
              <w:right w:val="single" w:sz="4" w:space="0" w:color="auto"/>
            </w:tcBorders>
          </w:tcPr>
          <w:p>
            <w:pPr>
              <w:spacing w:before="0" w:after="0" w:line="240" w:lineRule="auto"/>
            </w:pPr>
            <w:r>
              <w:rPr>
                <w:rFonts w:ascii="EB Garamond" w:hAnsi="EB Garamond"/>
                <w:b w:val="0"/>
                <w:i w:val="0"/>
                <w:sz w:val="17"/>
              </w:rPr>
              <w:t>Husbandry Mastery Effects are doubled.</w:t>
            </w:r>
          </w:p>
        </w:tc>
      </w:tr>
    </w:tbl>
    <w:p>
      <w:pPr>
        <w:spacing w:after="40"/>
      </w:pPr>
    </w:p>
    <w:p>
      <w:pPr>
        <w:keepNext/>
        <w:spacing w:before="180" w:after="60"/>
        <w:outlineLvl w:val="0"/>
      </w:pPr>
      <w:r>
        <w:rPr>
          <w:rFonts w:ascii="EB Garamond" w:hAnsi="EB Garamond"/>
          <w:b/>
          <w:sz w:val="32"/>
        </w:rPr>
        <w:t>Domains &amp; Standings</w:t>
      </w:r>
    </w:p>
    <w:tbl>
      <w:tblPr>
        <w:tblW w:type="dxa" w:w="14399"/>
        <w:jc w:val="left"/>
        <w:tblLayout w:type="fixed"/>
        <w:tblLook w:firstColumn="1" w:firstRow="1" w:lastColumn="0" w:lastRow="0" w:noHBand="0" w:noVBand="1" w:val="04A0"/>
      </w:tblPr>
      <w:tblGrid>
        <w:gridCol w:w="868"/>
        <w:gridCol w:w="4475"/>
        <w:gridCol w:w="4435"/>
        <w:gridCol w:w="4620"/>
      </w:tblGrid>
      <w:tr>
        <w:tc>
          <w:tcPr>
            <w:tcW w:type="dxa" w:w="868"/>
            <w:shd w:val="clear" w:color="auto" w:fill="EFEFEF"/>
            <w:tcBorders>
              <w:top w:val="single" w:sz="4" w:space="0" w:color="auto"/>
              <w:left w:val="single" w:sz="4" w:space="0" w:color="auto"/>
              <w:bottom w:val="single" w:sz="4" w:space="0" w:color="auto"/>
              <w:right w:val="single" w:sz="4" w:space="0" w:color="auto"/>
            </w:tcBorders>
          </w:tcPr>
          <w:p>
            <w:pPr>
              <w:spacing w:before="0" w:after="0" w:line="240" w:lineRule="auto"/>
            </w:pPr>
            <w:r>
              <w:rPr>
                <w:rFonts w:ascii="EB Garamond" w:hAnsi="EB Garamond"/>
                <w:b/>
                <w:i w:val="0"/>
                <w:sz w:val="17"/>
              </w:rPr>
              <w:t>Domain</w:t>
            </w:r>
          </w:p>
        </w:tc>
        <w:tc>
          <w:tcPr>
            <w:tcW w:type="dxa" w:w="4475"/>
            <w:shd w:val="clear" w:color="auto" w:fill="EFEFEF"/>
            <w:tcBorders>
              <w:top w:val="single" w:sz="4" w:space="0" w:color="auto"/>
              <w:left w:val="single" w:sz="4" w:space="0" w:color="auto"/>
              <w:bottom w:val="single" w:sz="4" w:space="0" w:color="auto"/>
              <w:right w:val="single" w:sz="4" w:space="0" w:color="auto"/>
            </w:tcBorders>
          </w:tcPr>
          <w:p>
            <w:pPr>
              <w:spacing w:before="0" w:after="0" w:line="240" w:lineRule="auto"/>
            </w:pPr>
            <w:r>
              <w:rPr>
                <w:rFonts w:ascii="EB Garamond" w:hAnsi="EB Garamond"/>
                <w:b/>
                <w:i w:val="0"/>
                <w:sz w:val="17"/>
              </w:rPr>
              <w:t>Rising (3)</w:t>
            </w:r>
          </w:p>
        </w:tc>
        <w:tc>
          <w:tcPr>
            <w:tcW w:type="dxa" w:w="4435"/>
            <w:shd w:val="clear" w:color="auto" w:fill="EFEFEF"/>
            <w:tcBorders>
              <w:top w:val="single" w:sz="4" w:space="0" w:color="auto"/>
              <w:left w:val="single" w:sz="4" w:space="0" w:color="auto"/>
              <w:bottom w:val="single" w:sz="4" w:space="0" w:color="auto"/>
              <w:right w:val="single" w:sz="4" w:space="0" w:color="auto"/>
            </w:tcBorders>
          </w:tcPr>
          <w:p>
            <w:pPr>
              <w:spacing w:before="0" w:after="0" w:line="240" w:lineRule="auto"/>
            </w:pPr>
            <w:r>
              <w:rPr>
                <w:rFonts w:ascii="EB Garamond" w:hAnsi="EB Garamond"/>
                <w:b/>
                <w:i w:val="0"/>
                <w:sz w:val="17"/>
              </w:rPr>
              <w:t>Established (6)</w:t>
            </w:r>
          </w:p>
        </w:tc>
        <w:tc>
          <w:tcPr>
            <w:tcW w:type="dxa" w:w="4620"/>
            <w:shd w:val="clear" w:color="auto" w:fill="EFEFEF"/>
            <w:tcBorders>
              <w:top w:val="single" w:sz="4" w:space="0" w:color="auto"/>
              <w:left w:val="single" w:sz="4" w:space="0" w:color="auto"/>
              <w:bottom w:val="single" w:sz="4" w:space="0" w:color="auto"/>
              <w:right w:val="single" w:sz="4" w:space="0" w:color="auto"/>
            </w:tcBorders>
          </w:tcPr>
          <w:p>
            <w:pPr>
              <w:spacing w:before="0" w:after="0" w:line="240" w:lineRule="auto"/>
            </w:pPr>
            <w:r>
              <w:rPr>
                <w:rFonts w:ascii="EB Garamond" w:hAnsi="EB Garamond"/>
                <w:b/>
                <w:i w:val="0"/>
                <w:sz w:val="17"/>
              </w:rPr>
              <w:t>Sovereign (10)</w:t>
            </w:r>
          </w:p>
        </w:tc>
      </w:tr>
      <w:tr>
        <w:tc>
          <w:tcPr>
            <w:tcW w:type="dxa" w:w="868"/>
            <w:tcBorders>
              <w:top w:val="single" w:sz="4" w:space="0" w:color="auto"/>
              <w:left w:val="single" w:sz="4" w:space="0" w:color="auto"/>
              <w:bottom w:val="single" w:sz="4" w:space="0" w:color="auto"/>
              <w:right w:val="single" w:sz="4" w:space="0" w:color="auto"/>
            </w:tcBorders>
          </w:tcPr>
          <w:p>
            <w:pPr>
              <w:spacing w:before="0" w:after="0" w:line="240" w:lineRule="auto"/>
            </w:pPr>
            <w:r>
              <w:rPr>
                <w:rFonts w:ascii="EB Garamond" w:hAnsi="EB Garamond"/>
                <w:b w:val="0"/>
                <w:i w:val="0"/>
                <w:sz w:val="17"/>
              </w:rPr>
              <w:t>Industry</w:t>
            </w:r>
          </w:p>
        </w:tc>
        <w:tc>
          <w:tcPr>
            <w:tcW w:type="dxa" w:w="4475"/>
            <w:tcBorders>
              <w:top w:val="single" w:sz="4" w:space="0" w:color="auto"/>
              <w:left w:val="single" w:sz="4" w:space="0" w:color="auto"/>
              <w:bottom w:val="single" w:sz="4" w:space="0" w:color="auto"/>
              <w:right w:val="single" w:sz="4" w:space="0" w:color="auto"/>
            </w:tcBorders>
          </w:tcPr>
          <w:p>
            <w:pPr>
              <w:spacing w:before="0" w:after="0" w:line="240" w:lineRule="auto"/>
            </w:pPr>
            <w:r>
              <w:rPr>
                <w:rFonts w:ascii="EB Garamond" w:hAnsi="EB Garamond"/>
                <w:b w:val="0"/>
                <w:i w:val="0"/>
                <w:sz w:val="17"/>
              </w:rPr>
              <w:t>Trade Secrets: Perform endorsed Pursuit.</w:t>
            </w:r>
          </w:p>
        </w:tc>
        <w:tc>
          <w:tcPr>
            <w:tcW w:type="dxa" w:w="4435"/>
            <w:tcBorders>
              <w:top w:val="single" w:sz="4" w:space="0" w:color="auto"/>
              <w:left w:val="single" w:sz="4" w:space="0" w:color="auto"/>
              <w:bottom w:val="single" w:sz="4" w:space="0" w:color="auto"/>
              <w:right w:val="single" w:sz="4" w:space="0" w:color="auto"/>
            </w:tcBorders>
          </w:tcPr>
          <w:p>
            <w:pPr>
              <w:spacing w:before="0" w:after="0" w:line="240" w:lineRule="auto"/>
            </w:pPr>
            <w:r>
              <w:rPr>
                <w:rFonts w:ascii="EB Garamond" w:hAnsi="EB Garamond"/>
                <w:b w:val="0"/>
                <w:i w:val="0"/>
                <w:sz w:val="17"/>
              </w:rPr>
              <w:t>Grand Architect: May have an additional City. Perform endorsed Charter.</w:t>
            </w:r>
          </w:p>
        </w:tc>
        <w:tc>
          <w:tcPr>
            <w:tcW w:type="dxa" w:w="4620"/>
            <w:tcBorders>
              <w:top w:val="single" w:sz="4" w:space="0" w:color="auto"/>
              <w:left w:val="single" w:sz="4" w:space="0" w:color="auto"/>
              <w:bottom w:val="single" w:sz="4" w:space="0" w:color="auto"/>
              <w:right w:val="single" w:sz="4" w:space="0" w:color="auto"/>
            </w:tcBorders>
          </w:tcPr>
          <w:p>
            <w:pPr>
              <w:spacing w:before="0" w:after="0" w:line="240" w:lineRule="auto"/>
            </w:pPr>
            <w:r>
              <w:rPr>
                <w:rFonts w:ascii="EB Garamond" w:hAnsi="EB Garamond"/>
                <w:b w:val="0"/>
                <w:i w:val="0"/>
                <w:sz w:val="17"/>
              </w:rPr>
              <w:t>Titan of Industry: Your capital may be chartered to a Metropolis. Perform endorsed Charter.</w:t>
            </w:r>
          </w:p>
        </w:tc>
      </w:tr>
      <w:tr>
        <w:tc>
          <w:tcPr>
            <w:tcW w:type="dxa" w:w="868"/>
            <w:tcBorders>
              <w:top w:val="single" w:sz="4" w:space="0" w:color="auto"/>
              <w:left w:val="single" w:sz="4" w:space="0" w:color="auto"/>
              <w:bottom w:val="single" w:sz="4" w:space="0" w:color="auto"/>
              <w:right w:val="single" w:sz="4" w:space="0" w:color="auto"/>
            </w:tcBorders>
          </w:tcPr>
          <w:p>
            <w:pPr>
              <w:spacing w:before="0" w:after="0" w:line="240" w:lineRule="auto"/>
            </w:pPr>
            <w:r>
              <w:rPr>
                <w:rFonts w:ascii="EB Garamond" w:hAnsi="EB Garamond"/>
                <w:b w:val="0"/>
                <w:i w:val="0"/>
                <w:sz w:val="17"/>
              </w:rPr>
              <w:t>Prowess</w:t>
            </w:r>
          </w:p>
        </w:tc>
        <w:tc>
          <w:tcPr>
            <w:tcW w:type="dxa" w:w="4475"/>
            <w:tcBorders>
              <w:top w:val="single" w:sz="4" w:space="0" w:color="auto"/>
              <w:left w:val="single" w:sz="4" w:space="0" w:color="auto"/>
              <w:bottom w:val="single" w:sz="4" w:space="0" w:color="auto"/>
              <w:right w:val="single" w:sz="4" w:space="0" w:color="auto"/>
            </w:tcBorders>
          </w:tcPr>
          <w:p>
            <w:pPr>
              <w:spacing w:before="0" w:after="0" w:line="240" w:lineRule="auto"/>
            </w:pPr>
            <w:r>
              <w:rPr>
                <w:rFonts w:ascii="EB Garamond" w:hAnsi="EB Garamond"/>
                <w:b w:val="0"/>
                <w:i w:val="0"/>
                <w:sz w:val="17"/>
              </w:rPr>
              <w:t>Indomitable: Once per turn, if you have not sent a Personal Envoy, you may instead perform a Prowess action; send 1 fewer Envoy this turn (min 0). In addition, may use Declare War action. —</w:t>
            </w:r>
          </w:p>
        </w:tc>
        <w:tc>
          <w:tcPr>
            <w:tcW w:type="dxa" w:w="4435"/>
            <w:tcBorders>
              <w:top w:val="single" w:sz="4" w:space="0" w:color="auto"/>
              <w:left w:val="single" w:sz="4" w:space="0" w:color="auto"/>
              <w:bottom w:val="single" w:sz="4" w:space="0" w:color="auto"/>
              <w:right w:val="single" w:sz="4" w:space="0" w:color="auto"/>
            </w:tcBorders>
          </w:tcPr>
          <w:p>
            <w:pPr>
              <w:spacing w:before="0" w:after="0" w:line="240" w:lineRule="auto"/>
            </w:pPr>
            <w:r>
              <w:rPr>
                <w:rFonts w:ascii="EB Garamond" w:hAnsi="EB Garamond"/>
                <w:b w:val="0"/>
                <w:i w:val="0"/>
                <w:sz w:val="17"/>
              </w:rPr>
              <w:t>Edict of War: May have an additional Army. Perform a Muster Action. All armies gain Parry. Parry</w:t>
            </w:r>
          </w:p>
        </w:tc>
        <w:tc>
          <w:tcPr>
            <w:tcW w:type="dxa" w:w="4620"/>
            <w:tcBorders>
              <w:top w:val="single" w:sz="4" w:space="0" w:color="auto"/>
              <w:left w:val="single" w:sz="4" w:space="0" w:color="auto"/>
              <w:bottom w:val="single" w:sz="4" w:space="0" w:color="auto"/>
              <w:right w:val="single" w:sz="4" w:space="0" w:color="auto"/>
            </w:tcBorders>
          </w:tcPr>
          <w:p>
            <w:pPr>
              <w:spacing w:before="0" w:after="0" w:line="240" w:lineRule="auto"/>
            </w:pPr>
            <w:r>
              <w:rPr>
                <w:rFonts w:ascii="EB Garamond" w:hAnsi="EB Garamond"/>
                <w:b w:val="0"/>
                <w:i w:val="0"/>
                <w:sz w:val="17"/>
              </w:rPr>
              <w:t>High Quartermaster: Upkeep -2000. May change equipment on your armies during any upkeep phase where that army is within Province. No longer lose Influence while at War. —</w:t>
            </w:r>
          </w:p>
        </w:tc>
      </w:tr>
      <w:tr>
        <w:tc>
          <w:tcPr>
            <w:tcW w:type="dxa" w:w="868"/>
            <w:tcBorders>
              <w:top w:val="single" w:sz="4" w:space="0" w:color="auto"/>
              <w:left w:val="single" w:sz="4" w:space="0" w:color="auto"/>
              <w:bottom w:val="single" w:sz="4" w:space="0" w:color="auto"/>
              <w:right w:val="single" w:sz="4" w:space="0" w:color="auto"/>
            </w:tcBorders>
          </w:tcPr>
          <w:p>
            <w:pPr>
              <w:spacing w:before="0" w:after="0" w:line="240" w:lineRule="auto"/>
            </w:pPr>
            <w:r>
              <w:rPr>
                <w:rFonts w:ascii="EB Garamond" w:hAnsi="EB Garamond"/>
                <w:b w:val="0"/>
                <w:i w:val="0"/>
                <w:sz w:val="17"/>
              </w:rPr>
              <w:t>Cunning</w:t>
            </w:r>
          </w:p>
        </w:tc>
        <w:tc>
          <w:tcPr>
            <w:tcW w:type="dxa" w:w="4475"/>
            <w:tcBorders>
              <w:top w:val="single" w:sz="4" w:space="0" w:color="auto"/>
              <w:left w:val="single" w:sz="4" w:space="0" w:color="auto"/>
              <w:bottom w:val="single" w:sz="4" w:space="0" w:color="auto"/>
              <w:right w:val="single" w:sz="4" w:space="0" w:color="auto"/>
            </w:tcBorders>
          </w:tcPr>
          <w:p>
            <w:pPr>
              <w:spacing w:before="0" w:after="0" w:line="240" w:lineRule="auto"/>
            </w:pPr>
            <w:r>
              <w:rPr>
                <w:rFonts w:ascii="EB Garamond" w:hAnsi="EB Garamond"/>
                <w:b w:val="0"/>
                <w:i w:val="0"/>
                <w:sz w:val="17"/>
              </w:rPr>
              <w:t>Clandestine Councilor: Twice per Envoy Phase, during a vote on an Envoy, target a player - that player Abstains that Envoy. —</w:t>
            </w:r>
          </w:p>
        </w:tc>
        <w:tc>
          <w:tcPr>
            <w:tcW w:type="dxa" w:w="4435"/>
            <w:tcBorders>
              <w:top w:val="single" w:sz="4" w:space="0" w:color="auto"/>
              <w:left w:val="single" w:sz="4" w:space="0" w:color="auto"/>
              <w:bottom w:val="single" w:sz="4" w:space="0" w:color="auto"/>
              <w:right w:val="single" w:sz="4" w:space="0" w:color="auto"/>
            </w:tcBorders>
          </w:tcPr>
          <w:p>
            <w:pPr>
              <w:spacing w:before="0" w:after="0" w:line="240" w:lineRule="auto"/>
            </w:pPr>
            <w:r>
              <w:rPr>
                <w:rFonts w:ascii="EB Garamond" w:hAnsi="EB Garamond"/>
                <w:b w:val="0"/>
                <w:i w:val="0"/>
                <w:sz w:val="17"/>
              </w:rPr>
              <w:t>Grand Vizier: Players may not target you with Cunning Envoys if your Cunning value is higher. When you perform a Skirmish action, your opponent gains Blunder in the first Skirmish of that Battle. Foes gain Blunder in first Skirmish</w:t>
            </w:r>
          </w:p>
        </w:tc>
        <w:tc>
          <w:tcPr>
            <w:tcW w:type="dxa" w:w="4620"/>
            <w:tcBorders>
              <w:top w:val="single" w:sz="4" w:space="0" w:color="auto"/>
              <w:left w:val="single" w:sz="4" w:space="0" w:color="auto"/>
              <w:bottom w:val="single" w:sz="4" w:space="0" w:color="auto"/>
              <w:right w:val="single" w:sz="4" w:space="0" w:color="auto"/>
            </w:tcBorders>
          </w:tcPr>
          <w:p>
            <w:pPr>
              <w:spacing w:before="0" w:after="0" w:line="240" w:lineRule="auto"/>
            </w:pPr>
            <w:r>
              <w:rPr>
                <w:rFonts w:ascii="EB Garamond" w:hAnsi="EB Garamond"/>
                <w:b w:val="0"/>
                <w:i w:val="0"/>
                <w:sz w:val="17"/>
              </w:rPr>
              <w:t>Master Conspirator: Once per turn, if your non-Cunning Envoy passes or is Endorsed, you may instead perform a Cunning action. In Battle, your opponent gains Strained each Skirmish. Foes gain Strain</w:t>
            </w:r>
          </w:p>
        </w:tc>
      </w:tr>
      <w:tr>
        <w:tc>
          <w:tcPr>
            <w:tcW w:type="dxa" w:w="868"/>
            <w:tcBorders>
              <w:top w:val="single" w:sz="4" w:space="0" w:color="auto"/>
              <w:left w:val="single" w:sz="4" w:space="0" w:color="auto"/>
              <w:bottom w:val="single" w:sz="4" w:space="0" w:color="auto"/>
              <w:right w:val="single" w:sz="4" w:space="0" w:color="auto"/>
            </w:tcBorders>
          </w:tcPr>
          <w:p>
            <w:pPr>
              <w:spacing w:before="0" w:after="0" w:line="240" w:lineRule="auto"/>
            </w:pPr>
            <w:r>
              <w:rPr>
                <w:rFonts w:ascii="EB Garamond" w:hAnsi="EB Garamond"/>
                <w:b w:val="0"/>
                <w:i w:val="0"/>
                <w:sz w:val="17"/>
              </w:rPr>
              <w:t>Piety</w:t>
            </w:r>
          </w:p>
        </w:tc>
        <w:tc>
          <w:tcPr>
            <w:tcW w:type="dxa" w:w="4475"/>
            <w:tcBorders>
              <w:top w:val="single" w:sz="4" w:space="0" w:color="auto"/>
              <w:left w:val="single" w:sz="4" w:space="0" w:color="auto"/>
              <w:bottom w:val="single" w:sz="4" w:space="0" w:color="auto"/>
              <w:right w:val="single" w:sz="4" w:space="0" w:color="auto"/>
            </w:tcBorders>
          </w:tcPr>
          <w:p>
            <w:pPr>
              <w:spacing w:before="0" w:after="0" w:line="240" w:lineRule="auto"/>
            </w:pPr>
            <w:r>
              <w:rPr>
                <w:rFonts w:ascii="EB Garamond" w:hAnsi="EB Garamond"/>
                <w:b w:val="0"/>
                <w:i w:val="0"/>
                <w:sz w:val="17"/>
              </w:rPr>
              <w:t>Divine Mandate: Faith +1 each Empire Phase. —</w:t>
            </w:r>
          </w:p>
        </w:tc>
        <w:tc>
          <w:tcPr>
            <w:tcW w:type="dxa" w:w="4435"/>
            <w:tcBorders>
              <w:top w:val="single" w:sz="4" w:space="0" w:color="auto"/>
              <w:left w:val="single" w:sz="4" w:space="0" w:color="auto"/>
              <w:bottom w:val="single" w:sz="4" w:space="0" w:color="auto"/>
              <w:right w:val="single" w:sz="4" w:space="0" w:color="auto"/>
            </w:tcBorders>
          </w:tcPr>
          <w:p>
            <w:pPr>
              <w:spacing w:before="0" w:after="0" w:line="240" w:lineRule="auto"/>
            </w:pPr>
            <w:r>
              <w:rPr>
                <w:rFonts w:ascii="EB Garamond" w:hAnsi="EB Garamond"/>
                <w:b w:val="0"/>
                <w:i w:val="0"/>
                <w:sz w:val="17"/>
              </w:rPr>
              <w:t>One True Gospel: Each Empire Phase, all other non-allied players with a lower Piety value gain Doubt +2. +1 Morale</w:t>
            </w:r>
          </w:p>
        </w:tc>
        <w:tc>
          <w:tcPr>
            <w:tcW w:type="dxa" w:w="4620"/>
            <w:tcBorders>
              <w:top w:val="single" w:sz="4" w:space="0" w:color="auto"/>
              <w:left w:val="single" w:sz="4" w:space="0" w:color="auto"/>
              <w:bottom w:val="single" w:sz="4" w:space="0" w:color="auto"/>
              <w:right w:val="single" w:sz="4" w:space="0" w:color="auto"/>
            </w:tcBorders>
          </w:tcPr>
          <w:p>
            <w:pPr>
              <w:spacing w:before="0" w:after="0" w:line="240" w:lineRule="auto"/>
            </w:pPr>
            <w:r>
              <w:rPr>
                <w:rFonts w:ascii="EB Garamond" w:hAnsi="EB Garamond"/>
                <w:b w:val="0"/>
                <w:i w:val="0"/>
                <w:sz w:val="17"/>
              </w:rPr>
              <w:t>Pillar of Faith: If your Public Order would be set below 3, set it to 3. In addition, may use the Crusade action. —</w:t>
            </w:r>
          </w:p>
        </w:tc>
      </w:tr>
    </w:tbl>
    <w:p>
      <w:pPr>
        <w:spacing w:after="40"/>
      </w:pPr>
    </w:p>
    <w:p>
      <w:pPr>
        <w:keepNext/>
        <w:spacing w:before="180" w:after="60"/>
        <w:outlineLvl w:val="0"/>
      </w:pPr>
      <w:r>
        <w:rPr>
          <w:rFonts w:ascii="EB Garamond" w:hAnsi="EB Garamond"/>
          <w:b/>
          <w:sz w:val="32"/>
        </w:rPr>
        <w:t>Empire</w:t>
      </w:r>
    </w:p>
    <w:p>
      <w:pPr>
        <w:keepNext/>
        <w:spacing w:before="120" w:after="40"/>
        <w:outlineLvl w:val="1"/>
      </w:pPr>
      <w:r>
        <w:rPr>
          <w:rFonts w:ascii="EB Garamond" w:hAnsi="EB Garamond"/>
          <w:b/>
          <w:sz w:val="26"/>
        </w:rPr>
        <w:t>Settlements</w:t>
      </w:r>
    </w:p>
    <w:tbl>
      <w:tblPr>
        <w:tblW w:type="dxa" w:w="12116"/>
        <w:jc w:val="left"/>
        <w:tblLayout w:type="fixed"/>
        <w:tblLook w:firstColumn="1" w:firstRow="1" w:lastColumn="0" w:lastRow="0" w:noHBand="0" w:noVBand="1" w:val="04A0"/>
      </w:tblPr>
      <w:tblGrid>
        <w:gridCol w:w="1043"/>
        <w:gridCol w:w="583"/>
        <w:gridCol w:w="1092"/>
        <w:gridCol w:w="600"/>
        <w:gridCol w:w="789"/>
        <w:gridCol w:w="666"/>
        <w:gridCol w:w="747"/>
        <w:gridCol w:w="713"/>
        <w:gridCol w:w="5881"/>
      </w:tblGrid>
      <w:tr>
        <w:tc>
          <w:tcPr>
            <w:tcW w:type="dxa" w:w="1043"/>
            <w:shd w:val="clear" w:color="auto" w:fill="EFEFEF"/>
            <w:tcBorders>
              <w:top w:val="single" w:sz="4" w:space="0" w:color="auto"/>
              <w:left w:val="single" w:sz="4" w:space="0" w:color="auto"/>
              <w:bottom w:val="single" w:sz="4" w:space="0" w:color="auto"/>
              <w:right w:val="single" w:sz="4" w:space="0" w:color="auto"/>
            </w:tcBorders>
          </w:tcPr>
          <w:p>
            <w:pPr>
              <w:spacing w:before="0" w:after="0" w:line="240" w:lineRule="auto"/>
            </w:pPr>
            <w:r>
              <w:rPr>
                <w:rFonts w:ascii="EB Garamond" w:hAnsi="EB Garamond"/>
                <w:b/>
                <w:i w:val="0"/>
                <w:sz w:val="17"/>
              </w:rPr>
              <w:t>Settlement</w:t>
            </w:r>
          </w:p>
        </w:tc>
        <w:tc>
          <w:tcPr>
            <w:tcW w:type="dxa" w:w="583"/>
            <w:shd w:val="clear" w:color="auto" w:fill="EFEFEF"/>
            <w:tcBorders>
              <w:top w:val="single" w:sz="4" w:space="0" w:color="auto"/>
              <w:left w:val="single" w:sz="4" w:space="0" w:color="auto"/>
              <w:bottom w:val="single" w:sz="4" w:space="0" w:color="auto"/>
              <w:right w:val="single" w:sz="4" w:space="0" w:color="auto"/>
            </w:tcBorders>
          </w:tcPr>
          <w:p>
            <w:pPr>
              <w:spacing w:before="0" w:after="0" w:line="240" w:lineRule="auto"/>
            </w:pPr>
            <w:r>
              <w:rPr>
                <w:rFonts w:ascii="EB Garamond" w:hAnsi="EB Garamond"/>
                <w:b/>
                <w:i w:val="0"/>
                <w:sz w:val="17"/>
              </w:rPr>
              <w:t>Tier</w:t>
            </w:r>
          </w:p>
        </w:tc>
        <w:tc>
          <w:tcPr>
            <w:tcW w:type="dxa" w:w="1092"/>
            <w:shd w:val="clear" w:color="auto" w:fill="EFEFEF"/>
            <w:tcBorders>
              <w:top w:val="single" w:sz="4" w:space="0" w:color="auto"/>
              <w:left w:val="single" w:sz="4" w:space="0" w:color="auto"/>
              <w:bottom w:val="single" w:sz="4" w:space="0" w:color="auto"/>
              <w:right w:val="single" w:sz="4" w:space="0" w:color="auto"/>
            </w:tcBorders>
          </w:tcPr>
          <w:p>
            <w:pPr>
              <w:spacing w:before="0" w:after="0" w:line="240" w:lineRule="auto"/>
            </w:pPr>
            <w:r>
              <w:rPr>
                <w:rFonts w:ascii="EB Garamond" w:hAnsi="EB Garamond"/>
                <w:b/>
                <w:i w:val="0"/>
                <w:sz w:val="17"/>
              </w:rPr>
              <w:t>Sea Variant</w:t>
            </w:r>
          </w:p>
        </w:tc>
        <w:tc>
          <w:tcPr>
            <w:tcW w:type="dxa" w:w="600"/>
            <w:shd w:val="clear" w:color="auto" w:fill="EFEFEF"/>
            <w:tcBorders>
              <w:top w:val="single" w:sz="4" w:space="0" w:color="auto"/>
              <w:left w:val="single" w:sz="4" w:space="0" w:color="auto"/>
              <w:bottom w:val="single" w:sz="4" w:space="0" w:color="auto"/>
              <w:right w:val="single" w:sz="4" w:space="0" w:color="auto"/>
            </w:tcBorders>
          </w:tcPr>
          <w:p>
            <w:pPr>
              <w:spacing w:before="0" w:after="0" w:line="240" w:lineRule="auto"/>
            </w:pPr>
            <w:r>
              <w:rPr>
                <w:rFonts w:ascii="EB Garamond" w:hAnsi="EB Garamond"/>
                <w:b/>
                <w:i w:val="0"/>
                <w:sz w:val="17"/>
              </w:rPr>
              <w:t>Tax</w:t>
            </w:r>
          </w:p>
        </w:tc>
        <w:tc>
          <w:tcPr>
            <w:tcW w:type="dxa" w:w="789"/>
            <w:shd w:val="clear" w:color="auto" w:fill="EFEFEF"/>
            <w:tcBorders>
              <w:top w:val="single" w:sz="4" w:space="0" w:color="auto"/>
              <w:left w:val="single" w:sz="4" w:space="0" w:color="auto"/>
              <w:bottom w:val="single" w:sz="4" w:space="0" w:color="auto"/>
              <w:right w:val="single" w:sz="4" w:space="0" w:color="auto"/>
            </w:tcBorders>
          </w:tcPr>
          <w:p>
            <w:pPr>
              <w:spacing w:before="0" w:after="0" w:line="240" w:lineRule="auto"/>
            </w:pPr>
            <w:r>
              <w:rPr>
                <w:rFonts w:ascii="EB Garamond" w:hAnsi="EB Garamond"/>
                <w:b/>
                <w:i w:val="0"/>
                <w:sz w:val="17"/>
              </w:rPr>
              <w:t>Muster</w:t>
            </w:r>
          </w:p>
        </w:tc>
        <w:tc>
          <w:tcPr>
            <w:tcW w:type="dxa" w:w="666"/>
            <w:shd w:val="clear" w:color="auto" w:fill="EFEFEF"/>
            <w:tcBorders>
              <w:top w:val="single" w:sz="4" w:space="0" w:color="auto"/>
              <w:left w:val="single" w:sz="4" w:space="0" w:color="auto"/>
              <w:bottom w:val="single" w:sz="4" w:space="0" w:color="auto"/>
              <w:right w:val="single" w:sz="4" w:space="0" w:color="auto"/>
            </w:tcBorders>
          </w:tcPr>
          <w:p>
            <w:pPr>
              <w:spacing w:before="0" w:after="0" w:line="240" w:lineRule="auto"/>
            </w:pPr>
            <w:r>
              <w:rPr>
                <w:rFonts w:ascii="EB Garamond" w:hAnsi="EB Garamond"/>
                <w:b/>
                <w:i w:val="0"/>
                <w:sz w:val="17"/>
              </w:rPr>
              <w:t>Build</w:t>
            </w:r>
          </w:p>
        </w:tc>
        <w:tc>
          <w:tcPr>
            <w:tcW w:type="dxa" w:w="747"/>
            <w:shd w:val="clear" w:color="auto" w:fill="EFEFEF"/>
            <w:tcBorders>
              <w:top w:val="single" w:sz="4" w:space="0" w:color="auto"/>
              <w:left w:val="single" w:sz="4" w:space="0" w:color="auto"/>
              <w:bottom w:val="single" w:sz="4" w:space="0" w:color="auto"/>
              <w:right w:val="single" w:sz="4" w:space="0" w:color="auto"/>
            </w:tcBorders>
          </w:tcPr>
          <w:p>
            <w:pPr>
              <w:spacing w:before="0" w:after="0" w:line="240" w:lineRule="auto"/>
            </w:pPr>
            <w:r>
              <w:rPr>
                <w:rFonts w:ascii="EB Garamond" w:hAnsi="EB Garamond"/>
                <w:b/>
                <w:i w:val="0"/>
                <w:sz w:val="17"/>
              </w:rPr>
              <w:t>Wards</w:t>
            </w:r>
          </w:p>
        </w:tc>
        <w:tc>
          <w:tcPr>
            <w:tcW w:type="dxa" w:w="713"/>
            <w:shd w:val="clear" w:color="auto" w:fill="EFEFEF"/>
            <w:tcBorders>
              <w:top w:val="single" w:sz="4" w:space="0" w:color="auto"/>
              <w:left w:val="single" w:sz="4" w:space="0" w:color="auto"/>
              <w:bottom w:val="single" w:sz="4" w:space="0" w:color="auto"/>
              <w:right w:val="single" w:sz="4" w:space="0" w:color="auto"/>
            </w:tcBorders>
          </w:tcPr>
          <w:p>
            <w:pPr>
              <w:spacing w:before="0" w:after="0" w:line="240" w:lineRule="auto"/>
            </w:pPr>
            <w:r>
              <w:rPr>
                <w:rFonts w:ascii="EB Garamond" w:hAnsi="EB Garamond"/>
                <w:b/>
                <w:i w:val="0"/>
                <w:sz w:val="17"/>
              </w:rPr>
              <w:t>Reach</w:t>
            </w:r>
          </w:p>
        </w:tc>
        <w:tc>
          <w:tcPr>
            <w:tcW w:type="dxa" w:w="5881"/>
            <w:shd w:val="clear" w:color="auto" w:fill="EFEFEF"/>
            <w:tcBorders>
              <w:top w:val="single" w:sz="4" w:space="0" w:color="auto"/>
              <w:left w:val="single" w:sz="4" w:space="0" w:color="auto"/>
              <w:bottom w:val="single" w:sz="4" w:space="0" w:color="auto"/>
              <w:right w:val="single" w:sz="4" w:space="0" w:color="auto"/>
            </w:tcBorders>
          </w:tcPr>
          <w:p>
            <w:pPr>
              <w:spacing w:before="0" w:after="0" w:line="240" w:lineRule="auto"/>
            </w:pPr>
            <w:r>
              <w:rPr>
                <w:rFonts w:ascii="EB Garamond" w:hAnsi="EB Garamond"/>
                <w:b/>
                <w:i w:val="0"/>
                <w:sz w:val="17"/>
              </w:rPr>
              <w:t>Notes</w:t>
            </w:r>
          </w:p>
        </w:tc>
      </w:tr>
      <w:tr>
        <w:tc>
          <w:tcPr>
            <w:tcW w:type="dxa" w:w="1043"/>
            <w:tcBorders>
              <w:top w:val="single" w:sz="4" w:space="0" w:color="auto"/>
              <w:left w:val="single" w:sz="4" w:space="0" w:color="auto"/>
              <w:bottom w:val="single" w:sz="4" w:space="0" w:color="auto"/>
              <w:right w:val="single" w:sz="4" w:space="0" w:color="auto"/>
            </w:tcBorders>
          </w:tcPr>
          <w:p>
            <w:pPr>
              <w:spacing w:before="0" w:after="0" w:line="240" w:lineRule="auto"/>
            </w:pPr>
            <w:r>
              <w:rPr>
                <w:rFonts w:ascii="EB Garamond" w:hAnsi="EB Garamond"/>
                <w:b w:val="0"/>
                <w:i w:val="0"/>
                <w:sz w:val="17"/>
              </w:rPr>
              <w:t>Hamlet</w:t>
            </w:r>
          </w:p>
        </w:tc>
        <w:tc>
          <w:tcPr>
            <w:tcW w:type="dxa" w:w="583"/>
            <w:tcBorders>
              <w:top w:val="single" w:sz="4" w:space="0" w:color="auto"/>
              <w:left w:val="single" w:sz="4" w:space="0" w:color="auto"/>
              <w:bottom w:val="single" w:sz="4" w:space="0" w:color="auto"/>
              <w:right w:val="single" w:sz="4" w:space="0" w:color="auto"/>
            </w:tcBorders>
          </w:tcPr>
          <w:p>
            <w:pPr>
              <w:spacing w:before="0" w:after="0" w:line="240" w:lineRule="auto"/>
            </w:pPr>
            <w:r>
              <w:rPr>
                <w:rFonts w:ascii="EB Garamond" w:hAnsi="EB Garamond"/>
                <w:b w:val="0"/>
                <w:i w:val="0"/>
                <w:sz w:val="17"/>
              </w:rPr>
              <w:t>0</w:t>
            </w:r>
          </w:p>
        </w:tc>
        <w:tc>
          <w:tcPr>
            <w:tcW w:type="dxa" w:w="1092"/>
            <w:tcBorders>
              <w:top w:val="single" w:sz="4" w:space="0" w:color="auto"/>
              <w:left w:val="single" w:sz="4" w:space="0" w:color="auto"/>
              <w:bottom w:val="single" w:sz="4" w:space="0" w:color="auto"/>
              <w:right w:val="single" w:sz="4" w:space="0" w:color="auto"/>
            </w:tcBorders>
          </w:tcPr>
          <w:p>
            <w:pPr>
              <w:spacing w:before="0" w:after="0" w:line="240" w:lineRule="auto"/>
            </w:pPr>
            <w:r>
              <w:rPr>
                <w:rFonts w:ascii="EB Garamond" w:hAnsi="EB Garamond"/>
                <w:b w:val="0"/>
                <w:i w:val="0"/>
                <w:sz w:val="17"/>
              </w:rPr>
              <w:t>—</w:t>
            </w:r>
          </w:p>
        </w:tc>
        <w:tc>
          <w:tcPr>
            <w:tcW w:type="dxa" w:w="600"/>
            <w:tcBorders>
              <w:top w:val="single" w:sz="4" w:space="0" w:color="auto"/>
              <w:left w:val="single" w:sz="4" w:space="0" w:color="auto"/>
              <w:bottom w:val="single" w:sz="4" w:space="0" w:color="auto"/>
              <w:right w:val="single" w:sz="4" w:space="0" w:color="auto"/>
            </w:tcBorders>
          </w:tcPr>
          <w:p>
            <w:pPr>
              <w:spacing w:before="0" w:after="0" w:line="240" w:lineRule="auto"/>
            </w:pPr>
            <w:r>
              <w:rPr>
                <w:rFonts w:ascii="EB Garamond" w:hAnsi="EB Garamond"/>
                <w:b w:val="0"/>
                <w:i w:val="0"/>
                <w:sz w:val="17"/>
              </w:rPr>
              <w:t>0</w:t>
            </w:r>
          </w:p>
        </w:tc>
        <w:tc>
          <w:tcPr>
            <w:tcW w:type="dxa" w:w="789"/>
            <w:tcBorders>
              <w:top w:val="single" w:sz="4" w:space="0" w:color="auto"/>
              <w:left w:val="single" w:sz="4" w:space="0" w:color="auto"/>
              <w:bottom w:val="single" w:sz="4" w:space="0" w:color="auto"/>
              <w:right w:val="single" w:sz="4" w:space="0" w:color="auto"/>
            </w:tcBorders>
          </w:tcPr>
          <w:p>
            <w:pPr>
              <w:spacing w:before="0" w:after="0" w:line="240" w:lineRule="auto"/>
            </w:pPr>
            <w:r>
              <w:rPr>
                <w:rFonts w:ascii="EB Garamond" w:hAnsi="EB Garamond"/>
                <w:b w:val="0"/>
                <w:i w:val="0"/>
                <w:sz w:val="17"/>
              </w:rPr>
              <w:t>0</w:t>
            </w:r>
          </w:p>
        </w:tc>
        <w:tc>
          <w:tcPr>
            <w:tcW w:type="dxa" w:w="666"/>
            <w:tcBorders>
              <w:top w:val="single" w:sz="4" w:space="0" w:color="auto"/>
              <w:left w:val="single" w:sz="4" w:space="0" w:color="auto"/>
              <w:bottom w:val="single" w:sz="4" w:space="0" w:color="auto"/>
              <w:right w:val="single" w:sz="4" w:space="0" w:color="auto"/>
            </w:tcBorders>
          </w:tcPr>
          <w:p>
            <w:pPr>
              <w:spacing w:before="0" w:after="0" w:line="240" w:lineRule="auto"/>
            </w:pPr>
            <w:r>
              <w:rPr>
                <w:rFonts w:ascii="EB Garamond" w:hAnsi="EB Garamond"/>
                <w:b w:val="0"/>
                <w:i w:val="0"/>
                <w:sz w:val="17"/>
              </w:rPr>
              <w:t>1</w:t>
            </w:r>
          </w:p>
        </w:tc>
        <w:tc>
          <w:tcPr>
            <w:tcW w:type="dxa" w:w="747"/>
            <w:tcBorders>
              <w:top w:val="single" w:sz="4" w:space="0" w:color="auto"/>
              <w:left w:val="single" w:sz="4" w:space="0" w:color="auto"/>
              <w:bottom w:val="single" w:sz="4" w:space="0" w:color="auto"/>
              <w:right w:val="single" w:sz="4" w:space="0" w:color="auto"/>
            </w:tcBorders>
          </w:tcPr>
          <w:p>
            <w:pPr>
              <w:spacing w:before="0" w:after="0" w:line="240" w:lineRule="auto"/>
            </w:pPr>
            <w:r>
              <w:rPr>
                <w:rFonts w:ascii="EB Garamond" w:hAnsi="EB Garamond"/>
                <w:b w:val="0"/>
                <w:i w:val="0"/>
                <w:sz w:val="17"/>
              </w:rPr>
              <w:t>3</w:t>
            </w:r>
          </w:p>
        </w:tc>
        <w:tc>
          <w:tcPr>
            <w:tcW w:type="dxa" w:w="713"/>
            <w:tcBorders>
              <w:top w:val="single" w:sz="4" w:space="0" w:color="auto"/>
              <w:left w:val="single" w:sz="4" w:space="0" w:color="auto"/>
              <w:bottom w:val="single" w:sz="4" w:space="0" w:color="auto"/>
              <w:right w:val="single" w:sz="4" w:space="0" w:color="auto"/>
            </w:tcBorders>
          </w:tcPr>
          <w:p>
            <w:pPr>
              <w:spacing w:before="0" w:after="0" w:line="240" w:lineRule="auto"/>
            </w:pPr>
            <w:r>
              <w:rPr>
                <w:rFonts w:ascii="EB Garamond" w:hAnsi="EB Garamond"/>
                <w:b w:val="0"/>
                <w:i w:val="0"/>
                <w:sz w:val="17"/>
              </w:rPr>
              <w:t>1</w:t>
            </w:r>
          </w:p>
        </w:tc>
        <w:tc>
          <w:tcPr>
            <w:tcW w:type="dxa" w:w="5881"/>
            <w:tcBorders>
              <w:top w:val="single" w:sz="4" w:space="0" w:color="auto"/>
              <w:left w:val="single" w:sz="4" w:space="0" w:color="auto"/>
              <w:bottom w:val="single" w:sz="4" w:space="0" w:color="auto"/>
              <w:right w:val="single" w:sz="4" w:space="0" w:color="auto"/>
            </w:tcBorders>
          </w:tcPr>
          <w:p>
            <w:pPr>
              <w:spacing w:before="0" w:after="0" w:line="240" w:lineRule="auto"/>
            </w:pPr>
            <w:r>
              <w:rPr>
                <w:rFonts w:ascii="EB Garamond" w:hAnsi="EB Garamond"/>
                <w:b w:val="0"/>
                <w:i w:val="0"/>
                <w:sz w:val="17"/>
              </w:rPr>
              <w:t>Husbandry pursuits only; exactly range 2 from capital; may always pursue Arable Land</w:t>
            </w:r>
          </w:p>
        </w:tc>
      </w:tr>
      <w:tr>
        <w:tc>
          <w:tcPr>
            <w:tcW w:type="dxa" w:w="1043"/>
            <w:tcBorders>
              <w:top w:val="single" w:sz="4" w:space="0" w:color="auto"/>
              <w:left w:val="single" w:sz="4" w:space="0" w:color="auto"/>
              <w:bottom w:val="single" w:sz="4" w:space="0" w:color="auto"/>
              <w:right w:val="single" w:sz="4" w:space="0" w:color="auto"/>
            </w:tcBorders>
          </w:tcPr>
          <w:p>
            <w:pPr>
              <w:spacing w:before="0" w:after="0" w:line="240" w:lineRule="auto"/>
            </w:pPr>
            <w:r>
              <w:rPr>
                <w:rFonts w:ascii="EB Garamond" w:hAnsi="EB Garamond"/>
                <w:b w:val="0"/>
                <w:i w:val="0"/>
                <w:sz w:val="17"/>
              </w:rPr>
              <w:t>Village</w:t>
            </w:r>
          </w:p>
        </w:tc>
        <w:tc>
          <w:tcPr>
            <w:tcW w:type="dxa" w:w="583"/>
            <w:tcBorders>
              <w:top w:val="single" w:sz="4" w:space="0" w:color="auto"/>
              <w:left w:val="single" w:sz="4" w:space="0" w:color="auto"/>
              <w:bottom w:val="single" w:sz="4" w:space="0" w:color="auto"/>
              <w:right w:val="single" w:sz="4" w:space="0" w:color="auto"/>
            </w:tcBorders>
          </w:tcPr>
          <w:p>
            <w:pPr>
              <w:spacing w:before="0" w:after="0" w:line="240" w:lineRule="auto"/>
            </w:pPr>
            <w:r>
              <w:rPr>
                <w:rFonts w:ascii="EB Garamond" w:hAnsi="EB Garamond"/>
                <w:b w:val="0"/>
                <w:i w:val="0"/>
                <w:sz w:val="17"/>
              </w:rPr>
              <w:t>1</w:t>
            </w:r>
          </w:p>
        </w:tc>
        <w:tc>
          <w:tcPr>
            <w:tcW w:type="dxa" w:w="1092"/>
            <w:tcBorders>
              <w:top w:val="single" w:sz="4" w:space="0" w:color="auto"/>
              <w:left w:val="single" w:sz="4" w:space="0" w:color="auto"/>
              <w:bottom w:val="single" w:sz="4" w:space="0" w:color="auto"/>
              <w:right w:val="single" w:sz="4" w:space="0" w:color="auto"/>
            </w:tcBorders>
          </w:tcPr>
          <w:p>
            <w:pPr>
              <w:spacing w:before="0" w:after="0" w:line="240" w:lineRule="auto"/>
            </w:pPr>
            <w:r>
              <w:rPr>
                <w:rFonts w:ascii="EB Garamond" w:hAnsi="EB Garamond"/>
                <w:b w:val="0"/>
                <w:i w:val="0"/>
                <w:sz w:val="17"/>
              </w:rPr>
              <w:t>—</w:t>
            </w:r>
          </w:p>
        </w:tc>
        <w:tc>
          <w:tcPr>
            <w:tcW w:type="dxa" w:w="600"/>
            <w:tcBorders>
              <w:top w:val="single" w:sz="4" w:space="0" w:color="auto"/>
              <w:left w:val="single" w:sz="4" w:space="0" w:color="auto"/>
              <w:bottom w:val="single" w:sz="4" w:space="0" w:color="auto"/>
              <w:right w:val="single" w:sz="4" w:space="0" w:color="auto"/>
            </w:tcBorders>
          </w:tcPr>
          <w:p>
            <w:pPr>
              <w:spacing w:before="0" w:after="0" w:line="240" w:lineRule="auto"/>
            </w:pPr>
            <w:r>
              <w:rPr>
                <w:rFonts w:ascii="EB Garamond" w:hAnsi="EB Garamond"/>
                <w:b w:val="0"/>
                <w:i w:val="0"/>
                <w:sz w:val="17"/>
              </w:rPr>
              <w:t>1000</w:t>
            </w:r>
          </w:p>
        </w:tc>
        <w:tc>
          <w:tcPr>
            <w:tcW w:type="dxa" w:w="789"/>
            <w:tcBorders>
              <w:top w:val="single" w:sz="4" w:space="0" w:color="auto"/>
              <w:left w:val="single" w:sz="4" w:space="0" w:color="auto"/>
              <w:bottom w:val="single" w:sz="4" w:space="0" w:color="auto"/>
              <w:right w:val="single" w:sz="4" w:space="0" w:color="auto"/>
            </w:tcBorders>
          </w:tcPr>
          <w:p>
            <w:pPr>
              <w:spacing w:before="0" w:after="0" w:line="240" w:lineRule="auto"/>
            </w:pPr>
            <w:r>
              <w:rPr>
                <w:rFonts w:ascii="EB Garamond" w:hAnsi="EB Garamond"/>
                <w:b w:val="0"/>
                <w:i w:val="0"/>
                <w:sz w:val="17"/>
              </w:rPr>
              <w:t>5</w:t>
            </w:r>
          </w:p>
        </w:tc>
        <w:tc>
          <w:tcPr>
            <w:tcW w:type="dxa" w:w="666"/>
            <w:tcBorders>
              <w:top w:val="single" w:sz="4" w:space="0" w:color="auto"/>
              <w:left w:val="single" w:sz="4" w:space="0" w:color="auto"/>
              <w:bottom w:val="single" w:sz="4" w:space="0" w:color="auto"/>
              <w:right w:val="single" w:sz="4" w:space="0" w:color="auto"/>
            </w:tcBorders>
          </w:tcPr>
          <w:p>
            <w:pPr>
              <w:spacing w:before="0" w:after="0" w:line="240" w:lineRule="auto"/>
            </w:pPr>
            <w:r>
              <w:rPr>
                <w:rFonts w:ascii="EB Garamond" w:hAnsi="EB Garamond"/>
                <w:b w:val="0"/>
                <w:i w:val="0"/>
                <w:sz w:val="17"/>
              </w:rPr>
              <w:t>1</w:t>
            </w:r>
          </w:p>
        </w:tc>
        <w:tc>
          <w:tcPr>
            <w:tcW w:type="dxa" w:w="747"/>
            <w:tcBorders>
              <w:top w:val="single" w:sz="4" w:space="0" w:color="auto"/>
              <w:left w:val="single" w:sz="4" w:space="0" w:color="auto"/>
              <w:bottom w:val="single" w:sz="4" w:space="0" w:color="auto"/>
              <w:right w:val="single" w:sz="4" w:space="0" w:color="auto"/>
            </w:tcBorders>
          </w:tcPr>
          <w:p>
            <w:pPr>
              <w:spacing w:before="0" w:after="0" w:line="240" w:lineRule="auto"/>
            </w:pPr>
            <w:r>
              <w:rPr>
                <w:rFonts w:ascii="EB Garamond" w:hAnsi="EB Garamond"/>
                <w:b w:val="0"/>
                <w:i w:val="0"/>
                <w:sz w:val="17"/>
              </w:rPr>
              <w:t>1</w:t>
            </w:r>
          </w:p>
        </w:tc>
        <w:tc>
          <w:tcPr>
            <w:tcW w:type="dxa" w:w="713"/>
            <w:tcBorders>
              <w:top w:val="single" w:sz="4" w:space="0" w:color="auto"/>
              <w:left w:val="single" w:sz="4" w:space="0" w:color="auto"/>
              <w:bottom w:val="single" w:sz="4" w:space="0" w:color="auto"/>
              <w:right w:val="single" w:sz="4" w:space="0" w:color="auto"/>
            </w:tcBorders>
          </w:tcPr>
          <w:p>
            <w:pPr>
              <w:spacing w:before="0" w:after="0" w:line="240" w:lineRule="auto"/>
            </w:pPr>
            <w:r>
              <w:rPr>
                <w:rFonts w:ascii="EB Garamond" w:hAnsi="EB Garamond"/>
                <w:b w:val="0"/>
                <w:i w:val="0"/>
                <w:sz w:val="17"/>
              </w:rPr>
              <w:t>1</w:t>
            </w:r>
          </w:p>
        </w:tc>
        <w:tc>
          <w:tcPr>
            <w:tcW w:type="dxa" w:w="5881"/>
            <w:tcBorders>
              <w:top w:val="single" w:sz="4" w:space="0" w:color="auto"/>
              <w:left w:val="single" w:sz="4" w:space="0" w:color="auto"/>
              <w:bottom w:val="single" w:sz="4" w:space="0" w:color="auto"/>
              <w:right w:val="single" w:sz="4" w:space="0" w:color="auto"/>
            </w:tcBorders>
          </w:tcPr>
          <w:p>
            <w:pPr>
              <w:spacing w:before="0" w:after="0" w:line="240" w:lineRule="auto"/>
            </w:pPr>
            <w:r>
              <w:rPr>
                <w:rFonts w:ascii="EB Garamond" w:hAnsi="EB Garamond"/>
                <w:b w:val="0"/>
                <w:i w:val="0"/>
                <w:sz w:val="17"/>
              </w:rPr>
              <w:t>—</w:t>
            </w:r>
          </w:p>
        </w:tc>
      </w:tr>
      <w:tr>
        <w:tc>
          <w:tcPr>
            <w:tcW w:type="dxa" w:w="1043"/>
            <w:tcBorders>
              <w:top w:val="single" w:sz="4" w:space="0" w:color="auto"/>
              <w:left w:val="single" w:sz="4" w:space="0" w:color="auto"/>
              <w:bottom w:val="single" w:sz="4" w:space="0" w:color="auto"/>
              <w:right w:val="single" w:sz="4" w:space="0" w:color="auto"/>
            </w:tcBorders>
          </w:tcPr>
          <w:p>
            <w:pPr>
              <w:spacing w:before="0" w:after="0" w:line="240" w:lineRule="auto"/>
            </w:pPr>
            <w:r>
              <w:rPr>
                <w:rFonts w:ascii="EB Garamond" w:hAnsi="EB Garamond"/>
                <w:b w:val="0"/>
                <w:i w:val="0"/>
                <w:sz w:val="17"/>
              </w:rPr>
              <w:t>Town</w:t>
            </w:r>
          </w:p>
        </w:tc>
        <w:tc>
          <w:tcPr>
            <w:tcW w:type="dxa" w:w="583"/>
            <w:tcBorders>
              <w:top w:val="single" w:sz="4" w:space="0" w:color="auto"/>
              <w:left w:val="single" w:sz="4" w:space="0" w:color="auto"/>
              <w:bottom w:val="single" w:sz="4" w:space="0" w:color="auto"/>
              <w:right w:val="single" w:sz="4" w:space="0" w:color="auto"/>
            </w:tcBorders>
          </w:tcPr>
          <w:p>
            <w:pPr>
              <w:spacing w:before="0" w:after="0" w:line="240" w:lineRule="auto"/>
            </w:pPr>
            <w:r>
              <w:rPr>
                <w:rFonts w:ascii="EB Garamond" w:hAnsi="EB Garamond"/>
                <w:b w:val="0"/>
                <w:i w:val="0"/>
                <w:sz w:val="17"/>
              </w:rPr>
              <w:t>2</w:t>
            </w:r>
          </w:p>
        </w:tc>
        <w:tc>
          <w:tcPr>
            <w:tcW w:type="dxa" w:w="1092"/>
            <w:tcBorders>
              <w:top w:val="single" w:sz="4" w:space="0" w:color="auto"/>
              <w:left w:val="single" w:sz="4" w:space="0" w:color="auto"/>
              <w:bottom w:val="single" w:sz="4" w:space="0" w:color="auto"/>
              <w:right w:val="single" w:sz="4" w:space="0" w:color="auto"/>
            </w:tcBorders>
          </w:tcPr>
          <w:p>
            <w:pPr>
              <w:spacing w:before="0" w:after="0" w:line="240" w:lineRule="auto"/>
            </w:pPr>
            <w:r>
              <w:rPr>
                <w:rFonts w:ascii="EB Garamond" w:hAnsi="EB Garamond"/>
                <w:b w:val="0"/>
                <w:i w:val="0"/>
                <w:sz w:val="17"/>
              </w:rPr>
              <w:t>Sea Town</w:t>
            </w:r>
          </w:p>
        </w:tc>
        <w:tc>
          <w:tcPr>
            <w:tcW w:type="dxa" w:w="600"/>
            <w:tcBorders>
              <w:top w:val="single" w:sz="4" w:space="0" w:color="auto"/>
              <w:left w:val="single" w:sz="4" w:space="0" w:color="auto"/>
              <w:bottom w:val="single" w:sz="4" w:space="0" w:color="auto"/>
              <w:right w:val="single" w:sz="4" w:space="0" w:color="auto"/>
            </w:tcBorders>
          </w:tcPr>
          <w:p>
            <w:pPr>
              <w:spacing w:before="0" w:after="0" w:line="240" w:lineRule="auto"/>
            </w:pPr>
            <w:r>
              <w:rPr>
                <w:rFonts w:ascii="EB Garamond" w:hAnsi="EB Garamond"/>
                <w:b w:val="0"/>
                <w:i w:val="0"/>
                <w:sz w:val="17"/>
              </w:rPr>
              <w:t>3000</w:t>
            </w:r>
          </w:p>
        </w:tc>
        <w:tc>
          <w:tcPr>
            <w:tcW w:type="dxa" w:w="789"/>
            <w:tcBorders>
              <w:top w:val="single" w:sz="4" w:space="0" w:color="auto"/>
              <w:left w:val="single" w:sz="4" w:space="0" w:color="auto"/>
              <w:bottom w:val="single" w:sz="4" w:space="0" w:color="auto"/>
              <w:right w:val="single" w:sz="4" w:space="0" w:color="auto"/>
            </w:tcBorders>
          </w:tcPr>
          <w:p>
            <w:pPr>
              <w:spacing w:before="0" w:after="0" w:line="240" w:lineRule="auto"/>
            </w:pPr>
            <w:r>
              <w:rPr>
                <w:rFonts w:ascii="EB Garamond" w:hAnsi="EB Garamond"/>
                <w:b w:val="0"/>
                <w:i w:val="0"/>
                <w:sz w:val="17"/>
              </w:rPr>
              <w:t>10</w:t>
            </w:r>
          </w:p>
        </w:tc>
        <w:tc>
          <w:tcPr>
            <w:tcW w:type="dxa" w:w="666"/>
            <w:tcBorders>
              <w:top w:val="single" w:sz="4" w:space="0" w:color="auto"/>
              <w:left w:val="single" w:sz="4" w:space="0" w:color="auto"/>
              <w:bottom w:val="single" w:sz="4" w:space="0" w:color="auto"/>
              <w:right w:val="single" w:sz="4" w:space="0" w:color="auto"/>
            </w:tcBorders>
          </w:tcPr>
          <w:p>
            <w:pPr>
              <w:spacing w:before="0" w:after="0" w:line="240" w:lineRule="auto"/>
            </w:pPr>
            <w:r>
              <w:rPr>
                <w:rFonts w:ascii="EB Garamond" w:hAnsi="EB Garamond"/>
                <w:b w:val="0"/>
                <w:i w:val="0"/>
                <w:sz w:val="17"/>
              </w:rPr>
              <w:t>2</w:t>
            </w:r>
          </w:p>
        </w:tc>
        <w:tc>
          <w:tcPr>
            <w:tcW w:type="dxa" w:w="747"/>
            <w:tcBorders>
              <w:top w:val="single" w:sz="4" w:space="0" w:color="auto"/>
              <w:left w:val="single" w:sz="4" w:space="0" w:color="auto"/>
              <w:bottom w:val="single" w:sz="4" w:space="0" w:color="auto"/>
              <w:right w:val="single" w:sz="4" w:space="0" w:color="auto"/>
            </w:tcBorders>
          </w:tcPr>
          <w:p>
            <w:pPr>
              <w:spacing w:before="0" w:after="0" w:line="240" w:lineRule="auto"/>
            </w:pPr>
            <w:r>
              <w:rPr>
                <w:rFonts w:ascii="EB Garamond" w:hAnsi="EB Garamond"/>
                <w:b w:val="0"/>
                <w:i w:val="0"/>
                <w:sz w:val="17"/>
              </w:rPr>
              <w:t>2</w:t>
            </w:r>
          </w:p>
        </w:tc>
        <w:tc>
          <w:tcPr>
            <w:tcW w:type="dxa" w:w="713"/>
            <w:tcBorders>
              <w:top w:val="single" w:sz="4" w:space="0" w:color="auto"/>
              <w:left w:val="single" w:sz="4" w:space="0" w:color="auto"/>
              <w:bottom w:val="single" w:sz="4" w:space="0" w:color="auto"/>
              <w:right w:val="single" w:sz="4" w:space="0" w:color="auto"/>
            </w:tcBorders>
          </w:tcPr>
          <w:p>
            <w:pPr>
              <w:spacing w:before="0" w:after="0" w:line="240" w:lineRule="auto"/>
            </w:pPr>
            <w:r>
              <w:rPr>
                <w:rFonts w:ascii="EB Garamond" w:hAnsi="EB Garamond"/>
                <w:b w:val="0"/>
                <w:i w:val="0"/>
                <w:sz w:val="17"/>
              </w:rPr>
              <w:t>2</w:t>
            </w:r>
          </w:p>
        </w:tc>
        <w:tc>
          <w:tcPr>
            <w:tcW w:type="dxa" w:w="5881"/>
            <w:tcBorders>
              <w:top w:val="single" w:sz="4" w:space="0" w:color="auto"/>
              <w:left w:val="single" w:sz="4" w:space="0" w:color="auto"/>
              <w:bottom w:val="single" w:sz="4" w:space="0" w:color="auto"/>
              <w:right w:val="single" w:sz="4" w:space="0" w:color="auto"/>
            </w:tcBorders>
          </w:tcPr>
          <w:p>
            <w:pPr>
              <w:spacing w:before="0" w:after="0" w:line="240" w:lineRule="auto"/>
            </w:pPr>
            <w:r>
              <w:rPr>
                <w:rFonts w:ascii="EB Garamond" w:hAnsi="EB Garamond"/>
                <w:b w:val="0"/>
                <w:i w:val="0"/>
                <w:sz w:val="17"/>
              </w:rPr>
              <w:t>—</w:t>
            </w:r>
          </w:p>
        </w:tc>
      </w:tr>
      <w:tr>
        <w:tc>
          <w:tcPr>
            <w:tcW w:type="dxa" w:w="1043"/>
            <w:tcBorders>
              <w:top w:val="single" w:sz="4" w:space="0" w:color="auto"/>
              <w:left w:val="single" w:sz="4" w:space="0" w:color="auto"/>
              <w:bottom w:val="single" w:sz="4" w:space="0" w:color="auto"/>
              <w:right w:val="single" w:sz="4" w:space="0" w:color="auto"/>
            </w:tcBorders>
          </w:tcPr>
          <w:p>
            <w:pPr>
              <w:spacing w:before="0" w:after="0" w:line="240" w:lineRule="auto"/>
            </w:pPr>
            <w:r>
              <w:rPr>
                <w:rFonts w:ascii="EB Garamond" w:hAnsi="EB Garamond"/>
                <w:b w:val="0"/>
                <w:i w:val="0"/>
                <w:sz w:val="17"/>
              </w:rPr>
              <w:t>City</w:t>
            </w:r>
          </w:p>
        </w:tc>
        <w:tc>
          <w:tcPr>
            <w:tcW w:type="dxa" w:w="583"/>
            <w:tcBorders>
              <w:top w:val="single" w:sz="4" w:space="0" w:color="auto"/>
              <w:left w:val="single" w:sz="4" w:space="0" w:color="auto"/>
              <w:bottom w:val="single" w:sz="4" w:space="0" w:color="auto"/>
              <w:right w:val="single" w:sz="4" w:space="0" w:color="auto"/>
            </w:tcBorders>
          </w:tcPr>
          <w:p>
            <w:pPr>
              <w:spacing w:before="0" w:after="0" w:line="240" w:lineRule="auto"/>
            </w:pPr>
            <w:r>
              <w:rPr>
                <w:rFonts w:ascii="EB Garamond" w:hAnsi="EB Garamond"/>
                <w:b w:val="0"/>
                <w:i w:val="0"/>
                <w:sz w:val="17"/>
              </w:rPr>
              <w:t>3</w:t>
            </w:r>
          </w:p>
        </w:tc>
        <w:tc>
          <w:tcPr>
            <w:tcW w:type="dxa" w:w="1092"/>
            <w:tcBorders>
              <w:top w:val="single" w:sz="4" w:space="0" w:color="auto"/>
              <w:left w:val="single" w:sz="4" w:space="0" w:color="auto"/>
              <w:bottom w:val="single" w:sz="4" w:space="0" w:color="auto"/>
              <w:right w:val="single" w:sz="4" w:space="0" w:color="auto"/>
            </w:tcBorders>
          </w:tcPr>
          <w:p>
            <w:pPr>
              <w:spacing w:before="0" w:after="0" w:line="240" w:lineRule="auto"/>
            </w:pPr>
            <w:r>
              <w:rPr>
                <w:rFonts w:ascii="EB Garamond" w:hAnsi="EB Garamond"/>
                <w:b w:val="0"/>
                <w:i w:val="0"/>
                <w:sz w:val="17"/>
              </w:rPr>
              <w:t>Port</w:t>
            </w:r>
          </w:p>
        </w:tc>
        <w:tc>
          <w:tcPr>
            <w:tcW w:type="dxa" w:w="600"/>
            <w:tcBorders>
              <w:top w:val="single" w:sz="4" w:space="0" w:color="auto"/>
              <w:left w:val="single" w:sz="4" w:space="0" w:color="auto"/>
              <w:bottom w:val="single" w:sz="4" w:space="0" w:color="auto"/>
              <w:right w:val="single" w:sz="4" w:space="0" w:color="auto"/>
            </w:tcBorders>
          </w:tcPr>
          <w:p>
            <w:pPr>
              <w:spacing w:before="0" w:after="0" w:line="240" w:lineRule="auto"/>
            </w:pPr>
            <w:r>
              <w:rPr>
                <w:rFonts w:ascii="EB Garamond" w:hAnsi="EB Garamond"/>
                <w:b w:val="0"/>
                <w:i w:val="0"/>
                <w:sz w:val="17"/>
              </w:rPr>
              <w:t>5000</w:t>
            </w:r>
          </w:p>
        </w:tc>
        <w:tc>
          <w:tcPr>
            <w:tcW w:type="dxa" w:w="789"/>
            <w:tcBorders>
              <w:top w:val="single" w:sz="4" w:space="0" w:color="auto"/>
              <w:left w:val="single" w:sz="4" w:space="0" w:color="auto"/>
              <w:bottom w:val="single" w:sz="4" w:space="0" w:color="auto"/>
              <w:right w:val="single" w:sz="4" w:space="0" w:color="auto"/>
            </w:tcBorders>
          </w:tcPr>
          <w:p>
            <w:pPr>
              <w:spacing w:before="0" w:after="0" w:line="240" w:lineRule="auto"/>
            </w:pPr>
            <w:r>
              <w:rPr>
                <w:rFonts w:ascii="EB Garamond" w:hAnsi="EB Garamond"/>
                <w:b w:val="0"/>
                <w:i w:val="0"/>
                <w:sz w:val="17"/>
              </w:rPr>
              <w:t>25</w:t>
            </w:r>
          </w:p>
        </w:tc>
        <w:tc>
          <w:tcPr>
            <w:tcW w:type="dxa" w:w="666"/>
            <w:tcBorders>
              <w:top w:val="single" w:sz="4" w:space="0" w:color="auto"/>
              <w:left w:val="single" w:sz="4" w:space="0" w:color="auto"/>
              <w:bottom w:val="single" w:sz="4" w:space="0" w:color="auto"/>
              <w:right w:val="single" w:sz="4" w:space="0" w:color="auto"/>
            </w:tcBorders>
          </w:tcPr>
          <w:p>
            <w:pPr>
              <w:spacing w:before="0" w:after="0" w:line="240" w:lineRule="auto"/>
            </w:pPr>
            <w:r>
              <w:rPr>
                <w:rFonts w:ascii="EB Garamond" w:hAnsi="EB Garamond"/>
                <w:b w:val="0"/>
                <w:i w:val="0"/>
                <w:sz w:val="17"/>
              </w:rPr>
              <w:t>3</w:t>
            </w:r>
          </w:p>
        </w:tc>
        <w:tc>
          <w:tcPr>
            <w:tcW w:type="dxa" w:w="747"/>
            <w:tcBorders>
              <w:top w:val="single" w:sz="4" w:space="0" w:color="auto"/>
              <w:left w:val="single" w:sz="4" w:space="0" w:color="auto"/>
              <w:bottom w:val="single" w:sz="4" w:space="0" w:color="auto"/>
              <w:right w:val="single" w:sz="4" w:space="0" w:color="auto"/>
            </w:tcBorders>
          </w:tcPr>
          <w:p>
            <w:pPr>
              <w:spacing w:before="0" w:after="0" w:line="240" w:lineRule="auto"/>
            </w:pPr>
            <w:r>
              <w:rPr>
                <w:rFonts w:ascii="EB Garamond" w:hAnsi="EB Garamond"/>
                <w:b w:val="0"/>
                <w:i w:val="0"/>
                <w:sz w:val="17"/>
              </w:rPr>
              <w:t>3</w:t>
            </w:r>
          </w:p>
        </w:tc>
        <w:tc>
          <w:tcPr>
            <w:tcW w:type="dxa" w:w="713"/>
            <w:tcBorders>
              <w:top w:val="single" w:sz="4" w:space="0" w:color="auto"/>
              <w:left w:val="single" w:sz="4" w:space="0" w:color="auto"/>
              <w:bottom w:val="single" w:sz="4" w:space="0" w:color="auto"/>
              <w:right w:val="single" w:sz="4" w:space="0" w:color="auto"/>
            </w:tcBorders>
          </w:tcPr>
          <w:p>
            <w:pPr>
              <w:spacing w:before="0" w:after="0" w:line="240" w:lineRule="auto"/>
            </w:pPr>
            <w:r>
              <w:rPr>
                <w:rFonts w:ascii="EB Garamond" w:hAnsi="EB Garamond"/>
                <w:b w:val="0"/>
                <w:i w:val="0"/>
                <w:sz w:val="17"/>
              </w:rPr>
              <w:t>3</w:t>
            </w:r>
          </w:p>
        </w:tc>
        <w:tc>
          <w:tcPr>
            <w:tcW w:type="dxa" w:w="5881"/>
            <w:tcBorders>
              <w:top w:val="single" w:sz="4" w:space="0" w:color="auto"/>
              <w:left w:val="single" w:sz="4" w:space="0" w:color="auto"/>
              <w:bottom w:val="single" w:sz="4" w:space="0" w:color="auto"/>
              <w:right w:val="single" w:sz="4" w:space="0" w:color="auto"/>
            </w:tcBorders>
          </w:tcPr>
          <w:p>
            <w:pPr>
              <w:spacing w:before="0" w:after="0" w:line="240" w:lineRule="auto"/>
            </w:pPr>
            <w:r>
              <w:rPr>
                <w:rFonts w:ascii="EB Garamond" w:hAnsi="EB Garamond"/>
                <w:b w:val="0"/>
                <w:i w:val="0"/>
                <w:sz w:val="17"/>
              </w:rPr>
              <w:t>—</w:t>
            </w:r>
          </w:p>
        </w:tc>
      </w:tr>
      <w:tr>
        <w:tc>
          <w:tcPr>
            <w:tcW w:type="dxa" w:w="1043"/>
            <w:tcBorders>
              <w:top w:val="single" w:sz="4" w:space="0" w:color="auto"/>
              <w:left w:val="single" w:sz="4" w:space="0" w:color="auto"/>
              <w:bottom w:val="single" w:sz="4" w:space="0" w:color="auto"/>
              <w:right w:val="single" w:sz="4" w:space="0" w:color="auto"/>
            </w:tcBorders>
          </w:tcPr>
          <w:p>
            <w:pPr>
              <w:spacing w:before="0" w:after="0" w:line="240" w:lineRule="auto"/>
            </w:pPr>
            <w:r>
              <w:rPr>
                <w:rFonts w:ascii="EB Garamond" w:hAnsi="EB Garamond"/>
                <w:b w:val="0"/>
                <w:i w:val="0"/>
                <w:sz w:val="17"/>
              </w:rPr>
              <w:t>Metropolis</w:t>
            </w:r>
          </w:p>
        </w:tc>
        <w:tc>
          <w:tcPr>
            <w:tcW w:type="dxa" w:w="583"/>
            <w:tcBorders>
              <w:top w:val="single" w:sz="4" w:space="0" w:color="auto"/>
              <w:left w:val="single" w:sz="4" w:space="0" w:color="auto"/>
              <w:bottom w:val="single" w:sz="4" w:space="0" w:color="auto"/>
              <w:right w:val="single" w:sz="4" w:space="0" w:color="auto"/>
            </w:tcBorders>
          </w:tcPr>
          <w:p>
            <w:pPr>
              <w:spacing w:before="0" w:after="0" w:line="240" w:lineRule="auto"/>
            </w:pPr>
            <w:r>
              <w:rPr>
                <w:rFonts w:ascii="EB Garamond" w:hAnsi="EB Garamond"/>
                <w:b w:val="0"/>
                <w:i w:val="0"/>
                <w:sz w:val="17"/>
              </w:rPr>
              <w:t>4</w:t>
            </w:r>
          </w:p>
        </w:tc>
        <w:tc>
          <w:tcPr>
            <w:tcW w:type="dxa" w:w="1092"/>
            <w:tcBorders>
              <w:top w:val="single" w:sz="4" w:space="0" w:color="auto"/>
              <w:left w:val="single" w:sz="4" w:space="0" w:color="auto"/>
              <w:bottom w:val="single" w:sz="4" w:space="0" w:color="auto"/>
              <w:right w:val="single" w:sz="4" w:space="0" w:color="auto"/>
            </w:tcBorders>
          </w:tcPr>
          <w:p>
            <w:pPr>
              <w:spacing w:before="0" w:after="0" w:line="240" w:lineRule="auto"/>
            </w:pPr>
            <w:r>
              <w:rPr>
                <w:rFonts w:ascii="EB Garamond" w:hAnsi="EB Garamond"/>
                <w:b w:val="0"/>
                <w:i w:val="0"/>
                <w:sz w:val="17"/>
              </w:rPr>
              <w:t>—</w:t>
            </w:r>
          </w:p>
        </w:tc>
        <w:tc>
          <w:tcPr>
            <w:tcW w:type="dxa" w:w="600"/>
            <w:tcBorders>
              <w:top w:val="single" w:sz="4" w:space="0" w:color="auto"/>
              <w:left w:val="single" w:sz="4" w:space="0" w:color="auto"/>
              <w:bottom w:val="single" w:sz="4" w:space="0" w:color="auto"/>
              <w:right w:val="single" w:sz="4" w:space="0" w:color="auto"/>
            </w:tcBorders>
          </w:tcPr>
          <w:p>
            <w:pPr>
              <w:spacing w:before="0" w:after="0" w:line="240" w:lineRule="auto"/>
            </w:pPr>
            <w:r>
              <w:rPr>
                <w:rFonts w:ascii="EB Garamond" w:hAnsi="EB Garamond"/>
                <w:b w:val="0"/>
                <w:i w:val="0"/>
                <w:sz w:val="17"/>
              </w:rPr>
              <w:t>8000</w:t>
            </w:r>
          </w:p>
        </w:tc>
        <w:tc>
          <w:tcPr>
            <w:tcW w:type="dxa" w:w="789"/>
            <w:tcBorders>
              <w:top w:val="single" w:sz="4" w:space="0" w:color="auto"/>
              <w:left w:val="single" w:sz="4" w:space="0" w:color="auto"/>
              <w:bottom w:val="single" w:sz="4" w:space="0" w:color="auto"/>
              <w:right w:val="single" w:sz="4" w:space="0" w:color="auto"/>
            </w:tcBorders>
          </w:tcPr>
          <w:p>
            <w:pPr>
              <w:spacing w:before="0" w:after="0" w:line="240" w:lineRule="auto"/>
            </w:pPr>
            <w:r>
              <w:rPr>
                <w:rFonts w:ascii="EB Garamond" w:hAnsi="EB Garamond"/>
                <w:b w:val="0"/>
                <w:i w:val="0"/>
                <w:sz w:val="17"/>
              </w:rPr>
              <w:t>25</w:t>
            </w:r>
          </w:p>
        </w:tc>
        <w:tc>
          <w:tcPr>
            <w:tcW w:type="dxa" w:w="666"/>
            <w:tcBorders>
              <w:top w:val="single" w:sz="4" w:space="0" w:color="auto"/>
              <w:left w:val="single" w:sz="4" w:space="0" w:color="auto"/>
              <w:bottom w:val="single" w:sz="4" w:space="0" w:color="auto"/>
              <w:right w:val="single" w:sz="4" w:space="0" w:color="auto"/>
            </w:tcBorders>
          </w:tcPr>
          <w:p>
            <w:pPr>
              <w:spacing w:before="0" w:after="0" w:line="240" w:lineRule="auto"/>
            </w:pPr>
            <w:r>
              <w:rPr>
                <w:rFonts w:ascii="EB Garamond" w:hAnsi="EB Garamond"/>
                <w:b w:val="0"/>
                <w:i w:val="0"/>
                <w:sz w:val="17"/>
              </w:rPr>
              <w:t>5</w:t>
            </w:r>
          </w:p>
        </w:tc>
        <w:tc>
          <w:tcPr>
            <w:tcW w:type="dxa" w:w="747"/>
            <w:tcBorders>
              <w:top w:val="single" w:sz="4" w:space="0" w:color="auto"/>
              <w:left w:val="single" w:sz="4" w:space="0" w:color="auto"/>
              <w:bottom w:val="single" w:sz="4" w:space="0" w:color="auto"/>
              <w:right w:val="single" w:sz="4" w:space="0" w:color="auto"/>
            </w:tcBorders>
          </w:tcPr>
          <w:p>
            <w:pPr>
              <w:spacing w:before="0" w:after="0" w:line="240" w:lineRule="auto"/>
            </w:pPr>
            <w:r>
              <w:rPr>
                <w:rFonts w:ascii="EB Garamond" w:hAnsi="EB Garamond"/>
                <w:b w:val="0"/>
                <w:i w:val="0"/>
                <w:sz w:val="17"/>
              </w:rPr>
              <w:t>4</w:t>
            </w:r>
          </w:p>
        </w:tc>
        <w:tc>
          <w:tcPr>
            <w:tcW w:type="dxa" w:w="713"/>
            <w:tcBorders>
              <w:top w:val="single" w:sz="4" w:space="0" w:color="auto"/>
              <w:left w:val="single" w:sz="4" w:space="0" w:color="auto"/>
              <w:bottom w:val="single" w:sz="4" w:space="0" w:color="auto"/>
              <w:right w:val="single" w:sz="4" w:space="0" w:color="auto"/>
            </w:tcBorders>
          </w:tcPr>
          <w:p>
            <w:pPr>
              <w:spacing w:before="0" w:after="0" w:line="240" w:lineRule="auto"/>
            </w:pPr>
            <w:r>
              <w:rPr>
                <w:rFonts w:ascii="EB Garamond" w:hAnsi="EB Garamond"/>
                <w:b w:val="0"/>
                <w:i w:val="0"/>
                <w:sz w:val="17"/>
              </w:rPr>
              <w:t>4</w:t>
            </w:r>
          </w:p>
        </w:tc>
        <w:tc>
          <w:tcPr>
            <w:tcW w:type="dxa" w:w="5881"/>
            <w:tcBorders>
              <w:top w:val="single" w:sz="4" w:space="0" w:color="auto"/>
              <w:left w:val="single" w:sz="4" w:space="0" w:color="auto"/>
              <w:bottom w:val="single" w:sz="4" w:space="0" w:color="auto"/>
              <w:right w:val="single" w:sz="4" w:space="0" w:color="auto"/>
            </w:tcBorders>
          </w:tcPr>
          <w:p>
            <w:pPr>
              <w:spacing w:before="0" w:after="0" w:line="240" w:lineRule="auto"/>
            </w:pPr>
            <w:r>
              <w:rPr>
                <w:rFonts w:ascii="EB Garamond" w:hAnsi="EB Garamond"/>
                <w:b w:val="0"/>
                <w:i w:val="0"/>
                <w:sz w:val="17"/>
              </w:rPr>
              <w:t>Capital only, requires Sovereign Industry (Titan of Industry)</w:t>
            </w:r>
          </w:p>
        </w:tc>
      </w:tr>
    </w:tbl>
    <w:p>
      <w:pPr>
        <w:spacing w:after="40"/>
      </w:pPr>
    </w:p>
    <w:p>
      <w:pPr>
        <w:keepNext/>
        <w:spacing w:before="120" w:after="40"/>
        <w:outlineLvl w:val="1"/>
      </w:pPr>
      <w:r>
        <w:rPr>
          <w:rFonts w:ascii="EB Garamond" w:hAnsi="EB Garamond"/>
          <w:b/>
          <w:sz w:val="26"/>
        </w:rPr>
        <w:t>Infrastructure</w:t>
      </w:r>
    </w:p>
    <w:tbl>
      <w:tblPr>
        <w:tblW w:type="dxa" w:w="14400"/>
        <w:jc w:val="left"/>
        <w:tblLayout w:type="fixed"/>
        <w:tblLook w:firstColumn="1" w:firstRow="1" w:lastColumn="0" w:lastRow="0" w:noHBand="0" w:noVBand="1" w:val="04A0"/>
      </w:tblPr>
      <w:tblGrid>
        <w:gridCol w:w="1295"/>
        <w:gridCol w:w="822"/>
        <w:gridCol w:w="868"/>
        <w:gridCol w:w="6865"/>
        <w:gridCol w:w="1146"/>
        <w:gridCol w:w="666"/>
        <w:gridCol w:w="2735"/>
      </w:tblGrid>
      <w:tr>
        <w:tc>
          <w:tcPr>
            <w:tcW w:type="dxa" w:w="1295"/>
            <w:shd w:val="clear" w:color="auto" w:fill="EFEFEF"/>
            <w:tcBorders>
              <w:top w:val="single" w:sz="4" w:space="0" w:color="auto"/>
              <w:left w:val="single" w:sz="4" w:space="0" w:color="auto"/>
              <w:bottom w:val="single" w:sz="4" w:space="0" w:color="auto"/>
              <w:right w:val="single" w:sz="4" w:space="0" w:color="auto"/>
            </w:tcBorders>
          </w:tcPr>
          <w:p>
            <w:pPr>
              <w:spacing w:before="0" w:after="0" w:line="240" w:lineRule="auto"/>
            </w:pPr>
            <w:r>
              <w:rPr>
                <w:rFonts w:ascii="EB Garamond" w:hAnsi="EB Garamond"/>
                <w:b/>
                <w:i w:val="0"/>
                <w:sz w:val="17"/>
              </w:rPr>
              <w:t>Infrastructure</w:t>
            </w:r>
          </w:p>
        </w:tc>
        <w:tc>
          <w:tcPr>
            <w:tcW w:type="dxa" w:w="822"/>
            <w:shd w:val="clear" w:color="auto" w:fill="EFEFEF"/>
            <w:tcBorders>
              <w:top w:val="single" w:sz="4" w:space="0" w:color="auto"/>
              <w:left w:val="single" w:sz="4" w:space="0" w:color="auto"/>
              <w:bottom w:val="single" w:sz="4" w:space="0" w:color="auto"/>
              <w:right w:val="single" w:sz="4" w:space="0" w:color="auto"/>
            </w:tcBorders>
          </w:tcPr>
          <w:p>
            <w:pPr>
              <w:spacing w:before="0" w:after="0" w:line="240" w:lineRule="auto"/>
            </w:pPr>
            <w:r>
              <w:rPr>
                <w:rFonts w:ascii="EB Garamond" w:hAnsi="EB Garamond"/>
                <w:b/>
                <w:i w:val="0"/>
                <w:sz w:val="17"/>
              </w:rPr>
              <w:t>Upkeep</w:t>
            </w:r>
          </w:p>
        </w:tc>
        <w:tc>
          <w:tcPr>
            <w:tcW w:type="dxa" w:w="868"/>
            <w:shd w:val="clear" w:color="auto" w:fill="EFEFEF"/>
            <w:tcBorders>
              <w:top w:val="single" w:sz="4" w:space="0" w:color="auto"/>
              <w:left w:val="single" w:sz="4" w:space="0" w:color="auto"/>
              <w:bottom w:val="single" w:sz="4" w:space="0" w:color="auto"/>
              <w:right w:val="single" w:sz="4" w:space="0" w:color="auto"/>
            </w:tcBorders>
          </w:tcPr>
          <w:p>
            <w:pPr>
              <w:spacing w:before="0" w:after="0" w:line="240" w:lineRule="auto"/>
            </w:pPr>
            <w:r>
              <w:rPr>
                <w:rFonts w:ascii="EB Garamond" w:hAnsi="EB Garamond"/>
                <w:b/>
                <w:i w:val="0"/>
                <w:sz w:val="17"/>
              </w:rPr>
              <w:t>Freq</w:t>
            </w:r>
          </w:p>
        </w:tc>
        <w:tc>
          <w:tcPr>
            <w:tcW w:type="dxa" w:w="6865"/>
            <w:shd w:val="clear" w:color="auto" w:fill="EFEFEF"/>
            <w:tcBorders>
              <w:top w:val="single" w:sz="4" w:space="0" w:color="auto"/>
              <w:left w:val="single" w:sz="4" w:space="0" w:color="auto"/>
              <w:bottom w:val="single" w:sz="4" w:space="0" w:color="auto"/>
              <w:right w:val="single" w:sz="4" w:space="0" w:color="auto"/>
            </w:tcBorders>
          </w:tcPr>
          <w:p>
            <w:pPr>
              <w:spacing w:before="0" w:after="0" w:line="240" w:lineRule="auto"/>
            </w:pPr>
            <w:r>
              <w:rPr>
                <w:rFonts w:ascii="EB Garamond" w:hAnsi="EB Garamond"/>
                <w:b/>
                <w:i w:val="0"/>
                <w:sz w:val="17"/>
              </w:rPr>
              <w:t>Empire Bonus</w:t>
            </w:r>
          </w:p>
        </w:tc>
        <w:tc>
          <w:tcPr>
            <w:tcW w:type="dxa" w:w="1146"/>
            <w:shd w:val="clear" w:color="auto" w:fill="EFEFEF"/>
            <w:tcBorders>
              <w:top w:val="single" w:sz="4" w:space="0" w:color="auto"/>
              <w:left w:val="single" w:sz="4" w:space="0" w:color="auto"/>
              <w:bottom w:val="single" w:sz="4" w:space="0" w:color="auto"/>
              <w:right w:val="single" w:sz="4" w:space="0" w:color="auto"/>
            </w:tcBorders>
          </w:tcPr>
          <w:p>
            <w:pPr>
              <w:spacing w:before="0" w:after="0" w:line="240" w:lineRule="auto"/>
            </w:pPr>
            <w:r>
              <w:rPr>
                <w:rFonts w:ascii="EB Garamond" w:hAnsi="EB Garamond"/>
                <w:b/>
                <w:i w:val="0"/>
                <w:sz w:val="17"/>
              </w:rPr>
              <w:t>Tier</w:t>
            </w:r>
          </w:p>
        </w:tc>
        <w:tc>
          <w:tcPr>
            <w:tcW w:type="dxa" w:w="666"/>
            <w:shd w:val="clear" w:color="auto" w:fill="EFEFEF"/>
            <w:tcBorders>
              <w:top w:val="single" w:sz="4" w:space="0" w:color="auto"/>
              <w:left w:val="single" w:sz="4" w:space="0" w:color="auto"/>
              <w:bottom w:val="single" w:sz="4" w:space="0" w:color="auto"/>
              <w:right w:val="single" w:sz="4" w:space="0" w:color="auto"/>
            </w:tcBorders>
          </w:tcPr>
          <w:p>
            <w:pPr>
              <w:spacing w:before="0" w:after="0" w:line="240" w:lineRule="auto"/>
            </w:pPr>
            <w:r>
              <w:rPr>
                <w:rFonts w:ascii="EB Garamond" w:hAnsi="EB Garamond"/>
                <w:b/>
                <w:i w:val="0"/>
                <w:sz w:val="17"/>
              </w:rPr>
              <w:t>Build</w:t>
            </w:r>
          </w:p>
        </w:tc>
        <w:tc>
          <w:tcPr>
            <w:tcW w:type="dxa" w:w="2735"/>
            <w:shd w:val="clear" w:color="auto" w:fill="EFEFEF"/>
            <w:tcBorders>
              <w:top w:val="single" w:sz="4" w:space="0" w:color="auto"/>
              <w:left w:val="single" w:sz="4" w:space="0" w:color="auto"/>
              <w:bottom w:val="single" w:sz="4" w:space="0" w:color="auto"/>
              <w:right w:val="single" w:sz="4" w:space="0" w:color="auto"/>
            </w:tcBorders>
          </w:tcPr>
          <w:p>
            <w:pPr>
              <w:spacing w:before="0" w:after="0" w:line="240" w:lineRule="auto"/>
            </w:pPr>
            <w:r>
              <w:rPr>
                <w:rFonts w:ascii="EB Garamond" w:hAnsi="EB Garamond"/>
                <w:b/>
                <w:i w:val="0"/>
                <w:sz w:val="17"/>
              </w:rPr>
              <w:t>Requirement</w:t>
            </w:r>
          </w:p>
        </w:tc>
      </w:tr>
      <w:tr>
        <w:tc>
          <w:tcPr>
            <w:tcW w:type="dxa" w:w="1295"/>
            <w:tcBorders>
              <w:top w:val="single" w:sz="4" w:space="0" w:color="auto"/>
              <w:left w:val="single" w:sz="4" w:space="0" w:color="auto"/>
              <w:bottom w:val="single" w:sz="4" w:space="0" w:color="auto"/>
              <w:right w:val="single" w:sz="4" w:space="0" w:color="auto"/>
            </w:tcBorders>
          </w:tcPr>
          <w:p>
            <w:pPr>
              <w:spacing w:before="0" w:after="0" w:line="240" w:lineRule="auto"/>
            </w:pPr>
            <w:r>
              <w:rPr>
                <w:rFonts w:ascii="EB Garamond" w:hAnsi="EB Garamond"/>
                <w:b w:val="0"/>
                <w:i w:val="0"/>
                <w:sz w:val="17"/>
              </w:rPr>
              <w:t>Dirt Roads</w:t>
            </w:r>
          </w:p>
        </w:tc>
        <w:tc>
          <w:tcPr>
            <w:tcW w:type="dxa" w:w="822"/>
            <w:tcBorders>
              <w:top w:val="single" w:sz="4" w:space="0" w:color="auto"/>
              <w:left w:val="single" w:sz="4" w:space="0" w:color="auto"/>
              <w:bottom w:val="single" w:sz="4" w:space="0" w:color="auto"/>
              <w:right w:val="single" w:sz="4" w:space="0" w:color="auto"/>
            </w:tcBorders>
          </w:tcPr>
          <w:p>
            <w:pPr>
              <w:spacing w:before="0" w:after="0" w:line="240" w:lineRule="auto"/>
            </w:pPr>
            <w:r>
              <w:rPr>
                <w:rFonts w:ascii="EB Garamond" w:hAnsi="EB Garamond"/>
                <w:b w:val="0"/>
                <w:i w:val="0"/>
                <w:sz w:val="17"/>
              </w:rPr>
              <w:t>0</w:t>
            </w:r>
          </w:p>
        </w:tc>
        <w:tc>
          <w:tcPr>
            <w:tcW w:type="dxa" w:w="868"/>
            <w:tcBorders>
              <w:top w:val="single" w:sz="4" w:space="0" w:color="auto"/>
              <w:left w:val="single" w:sz="4" w:space="0" w:color="auto"/>
              <w:bottom w:val="single" w:sz="4" w:space="0" w:color="auto"/>
              <w:right w:val="single" w:sz="4" w:space="0" w:color="auto"/>
            </w:tcBorders>
          </w:tcPr>
          <w:p>
            <w:pPr>
              <w:spacing w:before="0" w:after="0" w:line="240" w:lineRule="auto"/>
            </w:pPr>
            <w:r>
              <w:rPr>
                <w:rFonts w:ascii="EB Garamond" w:hAnsi="EB Garamond"/>
                <w:b w:val="0"/>
                <w:i w:val="0"/>
                <w:sz w:val="17"/>
              </w:rPr>
              <w:t>—</w:t>
            </w:r>
          </w:p>
        </w:tc>
        <w:tc>
          <w:tcPr>
            <w:tcW w:type="dxa" w:w="6865"/>
            <w:tcBorders>
              <w:top w:val="single" w:sz="4" w:space="0" w:color="auto"/>
              <w:left w:val="single" w:sz="4" w:space="0" w:color="auto"/>
              <w:bottom w:val="single" w:sz="4" w:space="0" w:color="auto"/>
              <w:right w:val="single" w:sz="4" w:space="0" w:color="auto"/>
            </w:tcBorders>
          </w:tcPr>
          <w:p>
            <w:pPr>
              <w:spacing w:before="0" w:after="0" w:line="240" w:lineRule="auto"/>
            </w:pPr>
            <w:r>
              <w:rPr>
                <w:rFonts w:ascii="EB Garamond" w:hAnsi="EB Garamond"/>
                <w:b w:val="0"/>
                <w:i w:val="0"/>
                <w:sz w:val="17"/>
              </w:rPr>
              <w:t>Can Trade; If you start a Move action within Province, gain Speed +1</w:t>
            </w:r>
          </w:p>
        </w:tc>
        <w:tc>
          <w:tcPr>
            <w:tcW w:type="dxa" w:w="1146"/>
            <w:tcBorders>
              <w:top w:val="single" w:sz="4" w:space="0" w:color="auto"/>
              <w:left w:val="single" w:sz="4" w:space="0" w:color="auto"/>
              <w:bottom w:val="single" w:sz="4" w:space="0" w:color="auto"/>
              <w:right w:val="single" w:sz="4" w:space="0" w:color="auto"/>
            </w:tcBorders>
          </w:tcPr>
          <w:p>
            <w:pPr>
              <w:spacing w:before="0" w:after="0" w:line="240" w:lineRule="auto"/>
            </w:pPr>
            <w:r>
              <w:rPr>
                <w:rFonts w:ascii="EB Garamond" w:hAnsi="EB Garamond"/>
                <w:b w:val="0"/>
                <w:i w:val="0"/>
                <w:sz w:val="17"/>
              </w:rPr>
              <w:t>Primitive</w:t>
            </w:r>
          </w:p>
        </w:tc>
        <w:tc>
          <w:tcPr>
            <w:tcW w:type="dxa" w:w="666"/>
            <w:tcBorders>
              <w:top w:val="single" w:sz="4" w:space="0" w:color="auto"/>
              <w:left w:val="single" w:sz="4" w:space="0" w:color="auto"/>
              <w:bottom w:val="single" w:sz="4" w:space="0" w:color="auto"/>
              <w:right w:val="single" w:sz="4" w:space="0" w:color="auto"/>
            </w:tcBorders>
          </w:tcPr>
          <w:p>
            <w:pPr>
              <w:spacing w:before="0" w:after="0" w:line="240" w:lineRule="auto"/>
            </w:pPr>
            <w:r>
              <w:rPr>
                <w:rFonts w:ascii="EB Garamond" w:hAnsi="EB Garamond"/>
                <w:b w:val="0"/>
                <w:i w:val="0"/>
                <w:sz w:val="17"/>
              </w:rPr>
              <w:t>2</w:t>
            </w:r>
          </w:p>
        </w:tc>
        <w:tc>
          <w:tcPr>
            <w:tcW w:type="dxa" w:w="2735"/>
            <w:tcBorders>
              <w:top w:val="single" w:sz="4" w:space="0" w:color="auto"/>
              <w:left w:val="single" w:sz="4" w:space="0" w:color="auto"/>
              <w:bottom w:val="single" w:sz="4" w:space="0" w:color="auto"/>
              <w:right w:val="single" w:sz="4" w:space="0" w:color="auto"/>
            </w:tcBorders>
          </w:tcPr>
          <w:p>
            <w:pPr>
              <w:spacing w:before="0" w:after="0" w:line="240" w:lineRule="auto"/>
            </w:pPr>
            <w:r>
              <w:rPr>
                <w:rFonts w:ascii="EB Garamond" w:hAnsi="EB Garamond"/>
                <w:b w:val="0"/>
                <w:i w:val="0"/>
                <w:sz w:val="17"/>
              </w:rPr>
              <w:t>None</w:t>
            </w:r>
          </w:p>
        </w:tc>
      </w:tr>
      <w:tr>
        <w:tc>
          <w:tcPr>
            <w:tcW w:type="dxa" w:w="1295"/>
            <w:tcBorders>
              <w:top w:val="single" w:sz="4" w:space="0" w:color="auto"/>
              <w:left w:val="single" w:sz="4" w:space="0" w:color="auto"/>
              <w:bottom w:val="single" w:sz="4" w:space="0" w:color="auto"/>
              <w:right w:val="single" w:sz="4" w:space="0" w:color="auto"/>
            </w:tcBorders>
          </w:tcPr>
          <w:p>
            <w:pPr>
              <w:spacing w:before="0" w:after="0" w:line="240" w:lineRule="auto"/>
            </w:pPr>
            <w:r>
              <w:rPr>
                <w:rFonts w:ascii="EB Garamond" w:hAnsi="EB Garamond"/>
                <w:b w:val="0"/>
                <w:i w:val="0"/>
                <w:sz w:val="17"/>
              </w:rPr>
              <w:t>Hitching Post</w:t>
            </w:r>
          </w:p>
        </w:tc>
        <w:tc>
          <w:tcPr>
            <w:tcW w:type="dxa" w:w="822"/>
            <w:tcBorders>
              <w:top w:val="single" w:sz="4" w:space="0" w:color="auto"/>
              <w:left w:val="single" w:sz="4" w:space="0" w:color="auto"/>
              <w:bottom w:val="single" w:sz="4" w:space="0" w:color="auto"/>
              <w:right w:val="single" w:sz="4" w:space="0" w:color="auto"/>
            </w:tcBorders>
          </w:tcPr>
          <w:p>
            <w:pPr>
              <w:spacing w:before="0" w:after="0" w:line="240" w:lineRule="auto"/>
            </w:pPr>
            <w:r>
              <w:rPr>
                <w:rFonts w:ascii="EB Garamond" w:hAnsi="EB Garamond"/>
                <w:b w:val="0"/>
                <w:i w:val="0"/>
                <w:sz w:val="17"/>
              </w:rPr>
              <w:t>0</w:t>
            </w:r>
          </w:p>
        </w:tc>
        <w:tc>
          <w:tcPr>
            <w:tcW w:type="dxa" w:w="868"/>
            <w:tcBorders>
              <w:top w:val="single" w:sz="4" w:space="0" w:color="auto"/>
              <w:left w:val="single" w:sz="4" w:space="0" w:color="auto"/>
              <w:bottom w:val="single" w:sz="4" w:space="0" w:color="auto"/>
              <w:right w:val="single" w:sz="4" w:space="0" w:color="auto"/>
            </w:tcBorders>
          </w:tcPr>
          <w:p>
            <w:pPr>
              <w:spacing w:before="0" w:after="0" w:line="240" w:lineRule="auto"/>
            </w:pPr>
            <w:r>
              <w:rPr>
                <w:rFonts w:ascii="EB Garamond" w:hAnsi="EB Garamond"/>
                <w:b w:val="0"/>
                <w:i w:val="0"/>
                <w:sz w:val="17"/>
              </w:rPr>
              <w:t>—</w:t>
            </w:r>
          </w:p>
        </w:tc>
        <w:tc>
          <w:tcPr>
            <w:tcW w:type="dxa" w:w="6865"/>
            <w:tcBorders>
              <w:top w:val="single" w:sz="4" w:space="0" w:color="auto"/>
              <w:left w:val="single" w:sz="4" w:space="0" w:color="auto"/>
              <w:bottom w:val="single" w:sz="4" w:space="0" w:color="auto"/>
              <w:right w:val="single" w:sz="4" w:space="0" w:color="auto"/>
            </w:tcBorders>
          </w:tcPr>
          <w:p>
            <w:pPr>
              <w:spacing w:before="0" w:after="0" w:line="240" w:lineRule="auto"/>
            </w:pPr>
            <w:r>
              <w:rPr>
                <w:rFonts w:ascii="EB Garamond" w:hAnsi="EB Garamond"/>
                <w:b w:val="0"/>
                <w:i w:val="0"/>
                <w:sz w:val="17"/>
              </w:rPr>
              <w:t>Craft +1</w:t>
            </w:r>
          </w:p>
        </w:tc>
        <w:tc>
          <w:tcPr>
            <w:tcW w:type="dxa" w:w="1146"/>
            <w:tcBorders>
              <w:top w:val="single" w:sz="4" w:space="0" w:color="auto"/>
              <w:left w:val="single" w:sz="4" w:space="0" w:color="auto"/>
              <w:bottom w:val="single" w:sz="4" w:space="0" w:color="auto"/>
              <w:right w:val="single" w:sz="4" w:space="0" w:color="auto"/>
            </w:tcBorders>
          </w:tcPr>
          <w:p>
            <w:pPr>
              <w:spacing w:before="0" w:after="0" w:line="240" w:lineRule="auto"/>
            </w:pPr>
            <w:r>
              <w:rPr>
                <w:rFonts w:ascii="EB Garamond" w:hAnsi="EB Garamond"/>
                <w:b w:val="0"/>
                <w:i w:val="0"/>
                <w:sz w:val="17"/>
              </w:rPr>
              <w:t>Primitive</w:t>
            </w:r>
          </w:p>
        </w:tc>
        <w:tc>
          <w:tcPr>
            <w:tcW w:type="dxa" w:w="666"/>
            <w:tcBorders>
              <w:top w:val="single" w:sz="4" w:space="0" w:color="auto"/>
              <w:left w:val="single" w:sz="4" w:space="0" w:color="auto"/>
              <w:bottom w:val="single" w:sz="4" w:space="0" w:color="auto"/>
              <w:right w:val="single" w:sz="4" w:space="0" w:color="auto"/>
            </w:tcBorders>
          </w:tcPr>
          <w:p>
            <w:pPr>
              <w:spacing w:before="0" w:after="0" w:line="240" w:lineRule="auto"/>
            </w:pPr>
            <w:r>
              <w:rPr>
                <w:rFonts w:ascii="EB Garamond" w:hAnsi="EB Garamond"/>
                <w:b w:val="0"/>
                <w:i w:val="0"/>
                <w:sz w:val="17"/>
              </w:rPr>
              <w:t>2</w:t>
            </w:r>
          </w:p>
        </w:tc>
        <w:tc>
          <w:tcPr>
            <w:tcW w:type="dxa" w:w="2735"/>
            <w:tcBorders>
              <w:top w:val="single" w:sz="4" w:space="0" w:color="auto"/>
              <w:left w:val="single" w:sz="4" w:space="0" w:color="auto"/>
              <w:bottom w:val="single" w:sz="4" w:space="0" w:color="auto"/>
              <w:right w:val="single" w:sz="4" w:space="0" w:color="auto"/>
            </w:tcBorders>
          </w:tcPr>
          <w:p>
            <w:pPr>
              <w:spacing w:before="0" w:after="0" w:line="240" w:lineRule="auto"/>
            </w:pPr>
            <w:r>
              <w:rPr>
                <w:rFonts w:ascii="EB Garamond" w:hAnsi="EB Garamond"/>
                <w:b w:val="0"/>
                <w:i w:val="0"/>
                <w:sz w:val="17"/>
              </w:rPr>
              <w:t>None</w:t>
            </w:r>
          </w:p>
        </w:tc>
      </w:tr>
      <w:tr>
        <w:tc>
          <w:tcPr>
            <w:tcW w:type="dxa" w:w="1295"/>
            <w:tcBorders>
              <w:top w:val="single" w:sz="4" w:space="0" w:color="auto"/>
              <w:left w:val="single" w:sz="4" w:space="0" w:color="auto"/>
              <w:bottom w:val="single" w:sz="4" w:space="0" w:color="auto"/>
              <w:right w:val="single" w:sz="4" w:space="0" w:color="auto"/>
            </w:tcBorders>
          </w:tcPr>
          <w:p>
            <w:pPr>
              <w:spacing w:before="0" w:after="0" w:line="240" w:lineRule="auto"/>
            </w:pPr>
            <w:r>
              <w:rPr>
                <w:rFonts w:ascii="EB Garamond" w:hAnsi="EB Garamond"/>
                <w:b w:val="0"/>
                <w:i w:val="0"/>
                <w:sz w:val="17"/>
              </w:rPr>
              <w:t>Muster Field</w:t>
            </w:r>
          </w:p>
        </w:tc>
        <w:tc>
          <w:tcPr>
            <w:tcW w:type="dxa" w:w="822"/>
            <w:tcBorders>
              <w:top w:val="single" w:sz="4" w:space="0" w:color="auto"/>
              <w:left w:val="single" w:sz="4" w:space="0" w:color="auto"/>
              <w:bottom w:val="single" w:sz="4" w:space="0" w:color="auto"/>
              <w:right w:val="single" w:sz="4" w:space="0" w:color="auto"/>
            </w:tcBorders>
          </w:tcPr>
          <w:p>
            <w:pPr>
              <w:spacing w:before="0" w:after="0" w:line="240" w:lineRule="auto"/>
            </w:pPr>
            <w:r>
              <w:rPr>
                <w:rFonts w:ascii="EB Garamond" w:hAnsi="EB Garamond"/>
                <w:b w:val="0"/>
                <w:i w:val="0"/>
                <w:sz w:val="17"/>
              </w:rPr>
              <w:t>200</w:t>
            </w:r>
          </w:p>
        </w:tc>
        <w:tc>
          <w:tcPr>
            <w:tcW w:type="dxa" w:w="868"/>
            <w:tcBorders>
              <w:top w:val="single" w:sz="4" w:space="0" w:color="auto"/>
              <w:left w:val="single" w:sz="4" w:space="0" w:color="auto"/>
              <w:bottom w:val="single" w:sz="4" w:space="0" w:color="auto"/>
              <w:right w:val="single" w:sz="4" w:space="0" w:color="auto"/>
            </w:tcBorders>
          </w:tcPr>
          <w:p>
            <w:pPr>
              <w:spacing w:before="0" w:after="0" w:line="240" w:lineRule="auto"/>
            </w:pPr>
            <w:r>
              <w:rPr>
                <w:rFonts w:ascii="EB Garamond" w:hAnsi="EB Garamond"/>
                <w:b w:val="0"/>
                <w:i w:val="0"/>
                <w:sz w:val="17"/>
              </w:rPr>
              <w:t>per Turn</w:t>
            </w:r>
          </w:p>
        </w:tc>
        <w:tc>
          <w:tcPr>
            <w:tcW w:type="dxa" w:w="6865"/>
            <w:tcBorders>
              <w:top w:val="single" w:sz="4" w:space="0" w:color="auto"/>
              <w:left w:val="single" w:sz="4" w:space="0" w:color="auto"/>
              <w:bottom w:val="single" w:sz="4" w:space="0" w:color="auto"/>
              <w:right w:val="single" w:sz="4" w:space="0" w:color="auto"/>
            </w:tcBorders>
          </w:tcPr>
          <w:p>
            <w:pPr>
              <w:spacing w:before="0" w:after="0" w:line="240" w:lineRule="auto"/>
            </w:pPr>
            <w:r>
              <w:rPr>
                <w:rFonts w:ascii="EB Garamond" w:hAnsi="EB Garamond"/>
                <w:b w:val="0"/>
                <w:i w:val="0"/>
                <w:sz w:val="17"/>
              </w:rPr>
              <w:t>Can Muster</w:t>
            </w:r>
          </w:p>
        </w:tc>
        <w:tc>
          <w:tcPr>
            <w:tcW w:type="dxa" w:w="1146"/>
            <w:tcBorders>
              <w:top w:val="single" w:sz="4" w:space="0" w:color="auto"/>
              <w:left w:val="single" w:sz="4" w:space="0" w:color="auto"/>
              <w:bottom w:val="single" w:sz="4" w:space="0" w:color="auto"/>
              <w:right w:val="single" w:sz="4" w:space="0" w:color="auto"/>
            </w:tcBorders>
          </w:tcPr>
          <w:p>
            <w:pPr>
              <w:spacing w:before="0" w:after="0" w:line="240" w:lineRule="auto"/>
            </w:pPr>
            <w:r>
              <w:rPr>
                <w:rFonts w:ascii="EB Garamond" w:hAnsi="EB Garamond"/>
                <w:b w:val="0"/>
                <w:i w:val="0"/>
                <w:sz w:val="17"/>
              </w:rPr>
              <w:t>Primitive</w:t>
            </w:r>
          </w:p>
        </w:tc>
        <w:tc>
          <w:tcPr>
            <w:tcW w:type="dxa" w:w="666"/>
            <w:tcBorders>
              <w:top w:val="single" w:sz="4" w:space="0" w:color="auto"/>
              <w:left w:val="single" w:sz="4" w:space="0" w:color="auto"/>
              <w:bottom w:val="single" w:sz="4" w:space="0" w:color="auto"/>
              <w:right w:val="single" w:sz="4" w:space="0" w:color="auto"/>
            </w:tcBorders>
          </w:tcPr>
          <w:p>
            <w:pPr>
              <w:spacing w:before="0" w:after="0" w:line="240" w:lineRule="auto"/>
            </w:pPr>
            <w:r>
              <w:rPr>
                <w:rFonts w:ascii="EB Garamond" w:hAnsi="EB Garamond"/>
                <w:b w:val="0"/>
                <w:i w:val="0"/>
                <w:sz w:val="17"/>
              </w:rPr>
              <w:t>2</w:t>
            </w:r>
          </w:p>
        </w:tc>
        <w:tc>
          <w:tcPr>
            <w:tcW w:type="dxa" w:w="2735"/>
            <w:tcBorders>
              <w:top w:val="single" w:sz="4" w:space="0" w:color="auto"/>
              <w:left w:val="single" w:sz="4" w:space="0" w:color="auto"/>
              <w:bottom w:val="single" w:sz="4" w:space="0" w:color="auto"/>
              <w:right w:val="single" w:sz="4" w:space="0" w:color="auto"/>
            </w:tcBorders>
          </w:tcPr>
          <w:p>
            <w:pPr>
              <w:spacing w:before="0" w:after="0" w:line="240" w:lineRule="auto"/>
            </w:pPr>
            <w:r>
              <w:rPr>
                <w:rFonts w:ascii="EB Garamond" w:hAnsi="EB Garamond"/>
                <w:b w:val="0"/>
                <w:i w:val="0"/>
                <w:sz w:val="17"/>
              </w:rPr>
              <w:t>None</w:t>
            </w:r>
          </w:p>
        </w:tc>
      </w:tr>
      <w:tr>
        <w:tc>
          <w:tcPr>
            <w:tcW w:type="dxa" w:w="1295"/>
            <w:tcBorders>
              <w:top w:val="single" w:sz="4" w:space="0" w:color="auto"/>
              <w:left w:val="single" w:sz="4" w:space="0" w:color="auto"/>
              <w:bottom w:val="single" w:sz="4" w:space="0" w:color="auto"/>
              <w:right w:val="single" w:sz="4" w:space="0" w:color="auto"/>
            </w:tcBorders>
          </w:tcPr>
          <w:p>
            <w:pPr>
              <w:spacing w:before="0" w:after="0" w:line="240" w:lineRule="auto"/>
            </w:pPr>
            <w:r>
              <w:rPr>
                <w:rFonts w:ascii="EB Garamond" w:hAnsi="EB Garamond"/>
                <w:b w:val="0"/>
                <w:i w:val="0"/>
                <w:sz w:val="17"/>
              </w:rPr>
              <w:t>Wooden Walls</w:t>
            </w:r>
          </w:p>
        </w:tc>
        <w:tc>
          <w:tcPr>
            <w:tcW w:type="dxa" w:w="822"/>
            <w:tcBorders>
              <w:top w:val="single" w:sz="4" w:space="0" w:color="auto"/>
              <w:left w:val="single" w:sz="4" w:space="0" w:color="auto"/>
              <w:bottom w:val="single" w:sz="4" w:space="0" w:color="auto"/>
              <w:right w:val="single" w:sz="4" w:space="0" w:color="auto"/>
            </w:tcBorders>
          </w:tcPr>
          <w:p>
            <w:pPr>
              <w:spacing w:before="0" w:after="0" w:line="240" w:lineRule="auto"/>
            </w:pPr>
            <w:r>
              <w:rPr>
                <w:rFonts w:ascii="EB Garamond" w:hAnsi="EB Garamond"/>
                <w:b w:val="0"/>
                <w:i w:val="0"/>
                <w:sz w:val="17"/>
              </w:rPr>
              <w:t>200</w:t>
            </w:r>
          </w:p>
        </w:tc>
        <w:tc>
          <w:tcPr>
            <w:tcW w:type="dxa" w:w="868"/>
            <w:tcBorders>
              <w:top w:val="single" w:sz="4" w:space="0" w:color="auto"/>
              <w:left w:val="single" w:sz="4" w:space="0" w:color="auto"/>
              <w:bottom w:val="single" w:sz="4" w:space="0" w:color="auto"/>
              <w:right w:val="single" w:sz="4" w:space="0" w:color="auto"/>
            </w:tcBorders>
          </w:tcPr>
          <w:p>
            <w:pPr>
              <w:spacing w:before="0" w:after="0" w:line="240" w:lineRule="auto"/>
            </w:pPr>
            <w:r>
              <w:rPr>
                <w:rFonts w:ascii="EB Garamond" w:hAnsi="EB Garamond"/>
                <w:b w:val="0"/>
                <w:i w:val="0"/>
                <w:sz w:val="17"/>
              </w:rPr>
              <w:t>per Turn</w:t>
            </w:r>
          </w:p>
        </w:tc>
        <w:tc>
          <w:tcPr>
            <w:tcW w:type="dxa" w:w="6865"/>
            <w:tcBorders>
              <w:top w:val="single" w:sz="4" w:space="0" w:color="auto"/>
              <w:left w:val="single" w:sz="4" w:space="0" w:color="auto"/>
              <w:bottom w:val="single" w:sz="4" w:space="0" w:color="auto"/>
              <w:right w:val="single" w:sz="4" w:space="0" w:color="auto"/>
            </w:tcBorders>
          </w:tcPr>
          <w:p>
            <w:pPr>
              <w:spacing w:before="0" w:after="0" w:line="240" w:lineRule="auto"/>
            </w:pPr>
            <w:r>
              <w:rPr>
                <w:rFonts w:ascii="EB Garamond" w:hAnsi="EB Garamond"/>
                <w:b/>
                <w:i w:val="0"/>
                <w:sz w:val="17"/>
              </w:rPr>
              <w:t>Influence -2</w:t>
            </w:r>
            <w:r>
              <w:rPr>
                <w:rFonts w:ascii="EB Garamond" w:hAnsi="EB Garamond"/>
                <w:b w:val="0"/>
                <w:i w:val="0"/>
                <w:sz w:val="17"/>
              </w:rPr>
              <w:t xml:space="preserve"> to </w:t>
            </w:r>
            <w:r>
              <w:rPr>
                <w:rFonts w:ascii="EB Garamond" w:hAnsi="EB Garamond"/>
                <w:b/>
                <w:i w:val="0"/>
                <w:sz w:val="17"/>
              </w:rPr>
              <w:t>Raze actions</w:t>
            </w:r>
            <w:r>
              <w:rPr>
                <w:rFonts w:ascii="EB Garamond" w:hAnsi="EB Garamond"/>
                <w:b w:val="0"/>
                <w:i w:val="0"/>
                <w:sz w:val="17"/>
              </w:rPr>
              <w:t xml:space="preserve"> from players targeting your </w:t>
            </w:r>
            <w:r>
              <w:rPr>
                <w:rFonts w:ascii="EB Garamond" w:hAnsi="EB Garamond"/>
                <w:b/>
                <w:i w:val="0"/>
                <w:sz w:val="17"/>
              </w:rPr>
              <w:t>settlements</w:t>
            </w:r>
            <w:r>
              <w:rPr>
                <w:rFonts w:ascii="EB Garamond" w:hAnsi="EB Garamond"/>
                <w:b w:val="0"/>
                <w:i w:val="0"/>
                <w:sz w:val="17"/>
              </w:rPr>
              <w:t xml:space="preserve">. </w:t>
            </w:r>
            <w:r>
              <w:rPr>
                <w:rFonts w:ascii="EB Garamond" w:hAnsi="EB Garamond"/>
                <w:b/>
                <w:i w:val="0"/>
                <w:sz w:val="17"/>
              </w:rPr>
              <w:t>Influence -1</w:t>
            </w:r>
            <w:r>
              <w:rPr>
                <w:rFonts w:ascii="EB Garamond" w:hAnsi="EB Garamond"/>
                <w:b w:val="0"/>
                <w:i w:val="0"/>
                <w:sz w:val="17"/>
              </w:rPr>
              <w:t xml:space="preserve"> to Bandit </w:t>
            </w:r>
            <w:r>
              <w:rPr>
                <w:rFonts w:ascii="EB Garamond" w:hAnsi="EB Garamond"/>
                <w:b/>
                <w:i w:val="0"/>
                <w:sz w:val="17"/>
              </w:rPr>
              <w:t>Cunning actions</w:t>
            </w:r>
            <w:r>
              <w:rPr>
                <w:rFonts w:ascii="EB Garamond" w:hAnsi="EB Garamond"/>
                <w:b w:val="0"/>
                <w:i w:val="0"/>
                <w:sz w:val="17"/>
              </w:rPr>
              <w:t xml:space="preserve"> targetting your </w:t>
            </w:r>
            <w:r>
              <w:rPr>
                <w:rFonts w:ascii="EB Garamond" w:hAnsi="EB Garamond"/>
                <w:b/>
                <w:i w:val="0"/>
                <w:sz w:val="17"/>
              </w:rPr>
              <w:t>settlements</w:t>
            </w:r>
            <w:r>
              <w:rPr>
                <w:rFonts w:ascii="EB Garamond" w:hAnsi="EB Garamond"/>
                <w:b w:val="0"/>
                <w:i w:val="0"/>
                <w:sz w:val="17"/>
              </w:rPr>
              <w:t>. Siege Timer +1</w:t>
            </w:r>
          </w:p>
        </w:tc>
        <w:tc>
          <w:tcPr>
            <w:tcW w:type="dxa" w:w="1146"/>
            <w:tcBorders>
              <w:top w:val="single" w:sz="4" w:space="0" w:color="auto"/>
              <w:left w:val="single" w:sz="4" w:space="0" w:color="auto"/>
              <w:bottom w:val="single" w:sz="4" w:space="0" w:color="auto"/>
              <w:right w:val="single" w:sz="4" w:space="0" w:color="auto"/>
            </w:tcBorders>
          </w:tcPr>
          <w:p>
            <w:pPr>
              <w:spacing w:before="0" w:after="0" w:line="240" w:lineRule="auto"/>
            </w:pPr>
            <w:r>
              <w:rPr>
                <w:rFonts w:ascii="EB Garamond" w:hAnsi="EB Garamond"/>
                <w:b w:val="0"/>
                <w:i w:val="0"/>
                <w:sz w:val="17"/>
              </w:rPr>
              <w:t>Primitive</w:t>
            </w:r>
          </w:p>
        </w:tc>
        <w:tc>
          <w:tcPr>
            <w:tcW w:type="dxa" w:w="666"/>
            <w:tcBorders>
              <w:top w:val="single" w:sz="4" w:space="0" w:color="auto"/>
              <w:left w:val="single" w:sz="4" w:space="0" w:color="auto"/>
              <w:bottom w:val="single" w:sz="4" w:space="0" w:color="auto"/>
              <w:right w:val="single" w:sz="4" w:space="0" w:color="auto"/>
            </w:tcBorders>
          </w:tcPr>
          <w:p>
            <w:pPr>
              <w:spacing w:before="0" w:after="0" w:line="240" w:lineRule="auto"/>
            </w:pPr>
            <w:r>
              <w:rPr>
                <w:rFonts w:ascii="EB Garamond" w:hAnsi="EB Garamond"/>
                <w:b w:val="0"/>
                <w:i w:val="0"/>
                <w:sz w:val="17"/>
              </w:rPr>
              <w:t>2</w:t>
            </w:r>
          </w:p>
        </w:tc>
        <w:tc>
          <w:tcPr>
            <w:tcW w:type="dxa" w:w="2735"/>
            <w:tcBorders>
              <w:top w:val="single" w:sz="4" w:space="0" w:color="auto"/>
              <w:left w:val="single" w:sz="4" w:space="0" w:color="auto"/>
              <w:bottom w:val="single" w:sz="4" w:space="0" w:color="auto"/>
              <w:right w:val="single" w:sz="4" w:space="0" w:color="auto"/>
            </w:tcBorders>
          </w:tcPr>
          <w:p>
            <w:pPr>
              <w:spacing w:before="0" w:after="0" w:line="240" w:lineRule="auto"/>
            </w:pPr>
            <w:r>
              <w:rPr>
                <w:rFonts w:ascii="EB Garamond" w:hAnsi="EB Garamond"/>
                <w:b w:val="0"/>
                <w:i w:val="0"/>
                <w:sz w:val="17"/>
              </w:rPr>
              <w:t>None</w:t>
            </w:r>
          </w:p>
        </w:tc>
      </w:tr>
      <w:tr>
        <w:tc>
          <w:tcPr>
            <w:tcW w:type="dxa" w:w="1295"/>
            <w:tcBorders>
              <w:top w:val="single" w:sz="4" w:space="0" w:color="auto"/>
              <w:left w:val="single" w:sz="4" w:space="0" w:color="auto"/>
              <w:bottom w:val="single" w:sz="4" w:space="0" w:color="auto"/>
              <w:right w:val="single" w:sz="4" w:space="0" w:color="auto"/>
            </w:tcBorders>
          </w:tcPr>
          <w:p>
            <w:pPr>
              <w:spacing w:before="0" w:after="0" w:line="240" w:lineRule="auto"/>
            </w:pPr>
            <w:r>
              <w:rPr>
                <w:rFonts w:ascii="EB Garamond" w:hAnsi="EB Garamond"/>
                <w:b w:val="0"/>
                <w:i w:val="0"/>
                <w:sz w:val="17"/>
              </w:rPr>
              <w:t>Stone Roads</w:t>
            </w:r>
          </w:p>
        </w:tc>
        <w:tc>
          <w:tcPr>
            <w:tcW w:type="dxa" w:w="822"/>
            <w:tcBorders>
              <w:top w:val="single" w:sz="4" w:space="0" w:color="auto"/>
              <w:left w:val="single" w:sz="4" w:space="0" w:color="auto"/>
              <w:bottom w:val="single" w:sz="4" w:space="0" w:color="auto"/>
              <w:right w:val="single" w:sz="4" w:space="0" w:color="auto"/>
            </w:tcBorders>
          </w:tcPr>
          <w:p>
            <w:pPr>
              <w:spacing w:before="0" w:after="0" w:line="240" w:lineRule="auto"/>
            </w:pPr>
            <w:r>
              <w:rPr>
                <w:rFonts w:ascii="EB Garamond" w:hAnsi="EB Garamond"/>
                <w:b w:val="0"/>
                <w:i w:val="0"/>
                <w:sz w:val="17"/>
              </w:rPr>
              <w:t>200</w:t>
            </w:r>
          </w:p>
        </w:tc>
        <w:tc>
          <w:tcPr>
            <w:tcW w:type="dxa" w:w="868"/>
            <w:tcBorders>
              <w:top w:val="single" w:sz="4" w:space="0" w:color="auto"/>
              <w:left w:val="single" w:sz="4" w:space="0" w:color="auto"/>
              <w:bottom w:val="single" w:sz="4" w:space="0" w:color="auto"/>
              <w:right w:val="single" w:sz="4" w:space="0" w:color="auto"/>
            </w:tcBorders>
          </w:tcPr>
          <w:p>
            <w:pPr>
              <w:spacing w:before="0" w:after="0" w:line="240" w:lineRule="auto"/>
            </w:pPr>
            <w:r>
              <w:rPr>
                <w:rFonts w:ascii="EB Garamond" w:hAnsi="EB Garamond"/>
                <w:b w:val="0"/>
                <w:i w:val="0"/>
                <w:sz w:val="17"/>
              </w:rPr>
              <w:t>per Turn</w:t>
            </w:r>
          </w:p>
        </w:tc>
        <w:tc>
          <w:tcPr>
            <w:tcW w:type="dxa" w:w="6865"/>
            <w:tcBorders>
              <w:top w:val="single" w:sz="4" w:space="0" w:color="auto"/>
              <w:left w:val="single" w:sz="4" w:space="0" w:color="auto"/>
              <w:bottom w:val="single" w:sz="4" w:space="0" w:color="auto"/>
              <w:right w:val="single" w:sz="4" w:space="0" w:color="auto"/>
            </w:tcBorders>
          </w:tcPr>
          <w:p>
            <w:pPr>
              <w:spacing w:before="0" w:after="0" w:line="240" w:lineRule="auto"/>
            </w:pPr>
            <w:r>
              <w:rPr>
                <w:rFonts w:ascii="EB Garamond" w:hAnsi="EB Garamond"/>
                <w:b w:val="0"/>
                <w:i w:val="0"/>
                <w:sz w:val="17"/>
              </w:rPr>
              <w:t>If you start a Move action within Province, gain additional Speed +1</w:t>
            </w:r>
          </w:p>
        </w:tc>
        <w:tc>
          <w:tcPr>
            <w:tcW w:type="dxa" w:w="1146"/>
            <w:tcBorders>
              <w:top w:val="single" w:sz="4" w:space="0" w:color="auto"/>
              <w:left w:val="single" w:sz="4" w:space="0" w:color="auto"/>
              <w:bottom w:val="single" w:sz="4" w:space="0" w:color="auto"/>
              <w:right w:val="single" w:sz="4" w:space="0" w:color="auto"/>
            </w:tcBorders>
          </w:tcPr>
          <w:p>
            <w:pPr>
              <w:spacing w:before="0" w:after="0" w:line="240" w:lineRule="auto"/>
            </w:pPr>
            <w:r>
              <w:rPr>
                <w:rFonts w:ascii="EB Garamond" w:hAnsi="EB Garamond"/>
                <w:b w:val="0"/>
                <w:i w:val="0"/>
                <w:sz w:val="17"/>
              </w:rPr>
              <w:t>Developed</w:t>
            </w:r>
          </w:p>
        </w:tc>
        <w:tc>
          <w:tcPr>
            <w:tcW w:type="dxa" w:w="666"/>
            <w:tcBorders>
              <w:top w:val="single" w:sz="4" w:space="0" w:color="auto"/>
              <w:left w:val="single" w:sz="4" w:space="0" w:color="auto"/>
              <w:bottom w:val="single" w:sz="4" w:space="0" w:color="auto"/>
              <w:right w:val="single" w:sz="4" w:space="0" w:color="auto"/>
            </w:tcBorders>
          </w:tcPr>
          <w:p>
            <w:pPr>
              <w:spacing w:before="0" w:after="0" w:line="240" w:lineRule="auto"/>
            </w:pPr>
            <w:r>
              <w:rPr>
                <w:rFonts w:ascii="EB Garamond" w:hAnsi="EB Garamond"/>
                <w:b w:val="0"/>
                <w:i w:val="0"/>
                <w:sz w:val="17"/>
              </w:rPr>
              <w:t>3</w:t>
            </w:r>
          </w:p>
        </w:tc>
        <w:tc>
          <w:tcPr>
            <w:tcW w:type="dxa" w:w="2735"/>
            <w:tcBorders>
              <w:top w:val="single" w:sz="4" w:space="0" w:color="auto"/>
              <w:left w:val="single" w:sz="4" w:space="0" w:color="auto"/>
              <w:bottom w:val="single" w:sz="4" w:space="0" w:color="auto"/>
              <w:right w:val="single" w:sz="4" w:space="0" w:color="auto"/>
            </w:tcBorders>
          </w:tcPr>
          <w:p>
            <w:pPr>
              <w:spacing w:before="0" w:after="0" w:line="240" w:lineRule="auto"/>
            </w:pPr>
            <w:r>
              <w:rPr>
                <w:rFonts w:ascii="EB Garamond" w:hAnsi="EB Garamond"/>
                <w:b w:val="0"/>
                <w:i w:val="0"/>
                <w:sz w:val="17"/>
              </w:rPr>
              <w:t>Dirt Roads</w:t>
            </w:r>
          </w:p>
        </w:tc>
      </w:tr>
      <w:tr>
        <w:tc>
          <w:tcPr>
            <w:tcW w:type="dxa" w:w="1295"/>
            <w:tcBorders>
              <w:top w:val="single" w:sz="4" w:space="0" w:color="auto"/>
              <w:left w:val="single" w:sz="4" w:space="0" w:color="auto"/>
              <w:bottom w:val="single" w:sz="4" w:space="0" w:color="auto"/>
              <w:right w:val="single" w:sz="4" w:space="0" w:color="auto"/>
            </w:tcBorders>
          </w:tcPr>
          <w:p>
            <w:pPr>
              <w:spacing w:before="0" w:after="0" w:line="240" w:lineRule="auto"/>
            </w:pPr>
            <w:r>
              <w:rPr>
                <w:rFonts w:ascii="EB Garamond" w:hAnsi="EB Garamond"/>
                <w:b w:val="0"/>
                <w:i w:val="0"/>
                <w:sz w:val="17"/>
              </w:rPr>
              <w:t>Town Hall</w:t>
            </w:r>
          </w:p>
        </w:tc>
        <w:tc>
          <w:tcPr>
            <w:tcW w:type="dxa" w:w="822"/>
            <w:tcBorders>
              <w:top w:val="single" w:sz="4" w:space="0" w:color="auto"/>
              <w:left w:val="single" w:sz="4" w:space="0" w:color="auto"/>
              <w:bottom w:val="single" w:sz="4" w:space="0" w:color="auto"/>
              <w:right w:val="single" w:sz="4" w:space="0" w:color="auto"/>
            </w:tcBorders>
          </w:tcPr>
          <w:p>
            <w:pPr>
              <w:spacing w:before="0" w:after="0" w:line="240" w:lineRule="auto"/>
            </w:pPr>
            <w:r>
              <w:rPr>
                <w:rFonts w:ascii="EB Garamond" w:hAnsi="EB Garamond"/>
                <w:b w:val="0"/>
                <w:i w:val="0"/>
                <w:sz w:val="17"/>
              </w:rPr>
              <w:t>200</w:t>
            </w:r>
          </w:p>
        </w:tc>
        <w:tc>
          <w:tcPr>
            <w:tcW w:type="dxa" w:w="868"/>
            <w:tcBorders>
              <w:top w:val="single" w:sz="4" w:space="0" w:color="auto"/>
              <w:left w:val="single" w:sz="4" w:space="0" w:color="auto"/>
              <w:bottom w:val="single" w:sz="4" w:space="0" w:color="auto"/>
              <w:right w:val="single" w:sz="4" w:space="0" w:color="auto"/>
            </w:tcBorders>
          </w:tcPr>
          <w:p>
            <w:pPr>
              <w:spacing w:before="0" w:after="0" w:line="240" w:lineRule="auto"/>
            </w:pPr>
            <w:r>
              <w:rPr>
                <w:rFonts w:ascii="EB Garamond" w:hAnsi="EB Garamond"/>
                <w:b w:val="0"/>
                <w:i w:val="0"/>
                <w:sz w:val="17"/>
              </w:rPr>
              <w:t>per Turn</w:t>
            </w:r>
          </w:p>
        </w:tc>
        <w:tc>
          <w:tcPr>
            <w:tcW w:type="dxa" w:w="6865"/>
            <w:tcBorders>
              <w:top w:val="single" w:sz="4" w:space="0" w:color="auto"/>
              <w:left w:val="single" w:sz="4" w:space="0" w:color="auto"/>
              <w:bottom w:val="single" w:sz="4" w:space="0" w:color="auto"/>
              <w:right w:val="single" w:sz="4" w:space="0" w:color="auto"/>
            </w:tcBorders>
          </w:tcPr>
          <w:p>
            <w:pPr>
              <w:spacing w:before="0" w:after="0" w:line="240" w:lineRule="auto"/>
            </w:pPr>
            <w:r>
              <w:rPr>
                <w:rFonts w:ascii="EB Garamond" w:hAnsi="EB Garamond"/>
                <w:b w:val="0"/>
                <w:i w:val="0"/>
                <w:sz w:val="17"/>
              </w:rPr>
              <w:t>+1 Influence per turn</w:t>
            </w:r>
          </w:p>
        </w:tc>
        <w:tc>
          <w:tcPr>
            <w:tcW w:type="dxa" w:w="1146"/>
            <w:tcBorders>
              <w:top w:val="single" w:sz="4" w:space="0" w:color="auto"/>
              <w:left w:val="single" w:sz="4" w:space="0" w:color="auto"/>
              <w:bottom w:val="single" w:sz="4" w:space="0" w:color="auto"/>
              <w:right w:val="single" w:sz="4" w:space="0" w:color="auto"/>
            </w:tcBorders>
          </w:tcPr>
          <w:p>
            <w:pPr>
              <w:spacing w:before="0" w:after="0" w:line="240" w:lineRule="auto"/>
            </w:pPr>
            <w:r>
              <w:rPr>
                <w:rFonts w:ascii="EB Garamond" w:hAnsi="EB Garamond"/>
                <w:b w:val="0"/>
                <w:i w:val="0"/>
                <w:sz w:val="17"/>
              </w:rPr>
              <w:t>Developed</w:t>
            </w:r>
          </w:p>
        </w:tc>
        <w:tc>
          <w:tcPr>
            <w:tcW w:type="dxa" w:w="666"/>
            <w:tcBorders>
              <w:top w:val="single" w:sz="4" w:space="0" w:color="auto"/>
              <w:left w:val="single" w:sz="4" w:space="0" w:color="auto"/>
              <w:bottom w:val="single" w:sz="4" w:space="0" w:color="auto"/>
              <w:right w:val="single" w:sz="4" w:space="0" w:color="auto"/>
            </w:tcBorders>
          </w:tcPr>
          <w:p>
            <w:pPr>
              <w:spacing w:before="0" w:after="0" w:line="240" w:lineRule="auto"/>
            </w:pPr>
            <w:r>
              <w:rPr>
                <w:rFonts w:ascii="EB Garamond" w:hAnsi="EB Garamond"/>
                <w:b w:val="0"/>
                <w:i w:val="0"/>
                <w:sz w:val="17"/>
              </w:rPr>
              <w:t>3</w:t>
            </w:r>
          </w:p>
        </w:tc>
        <w:tc>
          <w:tcPr>
            <w:tcW w:type="dxa" w:w="2735"/>
            <w:tcBorders>
              <w:top w:val="single" w:sz="4" w:space="0" w:color="auto"/>
              <w:left w:val="single" w:sz="4" w:space="0" w:color="auto"/>
              <w:bottom w:val="single" w:sz="4" w:space="0" w:color="auto"/>
              <w:right w:val="single" w:sz="4" w:space="0" w:color="auto"/>
            </w:tcBorders>
          </w:tcPr>
          <w:p>
            <w:pPr>
              <w:spacing w:before="0" w:after="0" w:line="240" w:lineRule="auto"/>
            </w:pPr>
            <w:r>
              <w:rPr>
                <w:rFonts w:ascii="EB Garamond" w:hAnsi="EB Garamond"/>
                <w:b w:val="0"/>
                <w:i w:val="0"/>
                <w:sz w:val="17"/>
              </w:rPr>
              <w:t>One Tier Primitive</w:t>
            </w:r>
          </w:p>
        </w:tc>
      </w:tr>
      <w:tr>
        <w:tc>
          <w:tcPr>
            <w:tcW w:type="dxa" w:w="1295"/>
            <w:tcBorders>
              <w:top w:val="single" w:sz="4" w:space="0" w:color="auto"/>
              <w:left w:val="single" w:sz="4" w:space="0" w:color="auto"/>
              <w:bottom w:val="single" w:sz="4" w:space="0" w:color="auto"/>
              <w:right w:val="single" w:sz="4" w:space="0" w:color="auto"/>
            </w:tcBorders>
          </w:tcPr>
          <w:p>
            <w:pPr>
              <w:spacing w:before="0" w:after="0" w:line="240" w:lineRule="auto"/>
            </w:pPr>
            <w:r>
              <w:rPr>
                <w:rFonts w:ascii="EB Garamond" w:hAnsi="EB Garamond"/>
                <w:b w:val="0"/>
                <w:i w:val="0"/>
                <w:sz w:val="17"/>
              </w:rPr>
              <w:t>Bridges</w:t>
            </w:r>
          </w:p>
        </w:tc>
        <w:tc>
          <w:tcPr>
            <w:tcW w:type="dxa" w:w="822"/>
            <w:tcBorders>
              <w:top w:val="single" w:sz="4" w:space="0" w:color="auto"/>
              <w:left w:val="single" w:sz="4" w:space="0" w:color="auto"/>
              <w:bottom w:val="single" w:sz="4" w:space="0" w:color="auto"/>
              <w:right w:val="single" w:sz="4" w:space="0" w:color="auto"/>
            </w:tcBorders>
          </w:tcPr>
          <w:p>
            <w:pPr>
              <w:spacing w:before="0" w:after="0" w:line="240" w:lineRule="auto"/>
            </w:pPr>
            <w:r>
              <w:rPr>
                <w:rFonts w:ascii="EB Garamond" w:hAnsi="EB Garamond"/>
                <w:b w:val="0"/>
                <w:i w:val="0"/>
                <w:sz w:val="17"/>
              </w:rPr>
              <w:t>0</w:t>
            </w:r>
          </w:p>
        </w:tc>
        <w:tc>
          <w:tcPr>
            <w:tcW w:type="dxa" w:w="868"/>
            <w:tcBorders>
              <w:top w:val="single" w:sz="4" w:space="0" w:color="auto"/>
              <w:left w:val="single" w:sz="4" w:space="0" w:color="auto"/>
              <w:bottom w:val="single" w:sz="4" w:space="0" w:color="auto"/>
              <w:right w:val="single" w:sz="4" w:space="0" w:color="auto"/>
            </w:tcBorders>
          </w:tcPr>
          <w:p>
            <w:pPr>
              <w:spacing w:before="0" w:after="0" w:line="240" w:lineRule="auto"/>
            </w:pPr>
            <w:r>
              <w:rPr>
                <w:rFonts w:ascii="EB Garamond" w:hAnsi="EB Garamond"/>
                <w:b w:val="0"/>
                <w:i w:val="0"/>
                <w:sz w:val="17"/>
              </w:rPr>
              <w:t>—</w:t>
            </w:r>
          </w:p>
        </w:tc>
        <w:tc>
          <w:tcPr>
            <w:tcW w:type="dxa" w:w="6865"/>
            <w:tcBorders>
              <w:top w:val="single" w:sz="4" w:space="0" w:color="auto"/>
              <w:left w:val="single" w:sz="4" w:space="0" w:color="auto"/>
              <w:bottom w:val="single" w:sz="4" w:space="0" w:color="auto"/>
              <w:right w:val="single" w:sz="4" w:space="0" w:color="auto"/>
            </w:tcBorders>
          </w:tcPr>
          <w:p>
            <w:pPr>
              <w:spacing w:before="0" w:after="0" w:line="240" w:lineRule="auto"/>
            </w:pPr>
            <w:r>
              <w:rPr>
                <w:rFonts w:ascii="EB Garamond" w:hAnsi="EB Garamond"/>
                <w:b w:val="0"/>
                <w:i w:val="0"/>
                <w:sz w:val="17"/>
              </w:rPr>
              <w:t>Armies cross Water Territory at full movement within Province; Stone Roads may be built over Water</w:t>
            </w:r>
          </w:p>
        </w:tc>
        <w:tc>
          <w:tcPr>
            <w:tcW w:type="dxa" w:w="1146"/>
            <w:tcBorders>
              <w:top w:val="single" w:sz="4" w:space="0" w:color="auto"/>
              <w:left w:val="single" w:sz="4" w:space="0" w:color="auto"/>
              <w:bottom w:val="single" w:sz="4" w:space="0" w:color="auto"/>
              <w:right w:val="single" w:sz="4" w:space="0" w:color="auto"/>
            </w:tcBorders>
          </w:tcPr>
          <w:p>
            <w:pPr>
              <w:spacing w:before="0" w:after="0" w:line="240" w:lineRule="auto"/>
            </w:pPr>
            <w:r>
              <w:rPr>
                <w:rFonts w:ascii="EB Garamond" w:hAnsi="EB Garamond"/>
                <w:b w:val="0"/>
                <w:i w:val="0"/>
                <w:sz w:val="17"/>
              </w:rPr>
              <w:t>Developed</w:t>
            </w:r>
          </w:p>
        </w:tc>
        <w:tc>
          <w:tcPr>
            <w:tcW w:type="dxa" w:w="666"/>
            <w:tcBorders>
              <w:top w:val="single" w:sz="4" w:space="0" w:color="auto"/>
              <w:left w:val="single" w:sz="4" w:space="0" w:color="auto"/>
              <w:bottom w:val="single" w:sz="4" w:space="0" w:color="auto"/>
              <w:right w:val="single" w:sz="4" w:space="0" w:color="auto"/>
            </w:tcBorders>
          </w:tcPr>
          <w:p>
            <w:pPr>
              <w:spacing w:before="0" w:after="0" w:line="240" w:lineRule="auto"/>
            </w:pPr>
            <w:r>
              <w:rPr>
                <w:rFonts w:ascii="EB Garamond" w:hAnsi="EB Garamond"/>
                <w:b w:val="0"/>
                <w:i w:val="0"/>
                <w:sz w:val="17"/>
              </w:rPr>
              <w:t>3</w:t>
            </w:r>
          </w:p>
        </w:tc>
        <w:tc>
          <w:tcPr>
            <w:tcW w:type="dxa" w:w="2735"/>
            <w:tcBorders>
              <w:top w:val="single" w:sz="4" w:space="0" w:color="auto"/>
              <w:left w:val="single" w:sz="4" w:space="0" w:color="auto"/>
              <w:bottom w:val="single" w:sz="4" w:space="0" w:color="auto"/>
              <w:right w:val="single" w:sz="4" w:space="0" w:color="auto"/>
            </w:tcBorders>
          </w:tcPr>
          <w:p>
            <w:pPr>
              <w:spacing w:before="0" w:after="0" w:line="240" w:lineRule="auto"/>
            </w:pPr>
            <w:r>
              <w:rPr>
                <w:rFonts w:ascii="EB Garamond" w:hAnsi="EB Garamond"/>
                <w:b w:val="0"/>
                <w:i w:val="0"/>
                <w:sz w:val="17"/>
              </w:rPr>
              <w:t>One Tier Primitive + Stone Roads</w:t>
            </w:r>
          </w:p>
        </w:tc>
      </w:tr>
      <w:tr>
        <w:tc>
          <w:tcPr>
            <w:tcW w:type="dxa" w:w="1295"/>
            <w:tcBorders>
              <w:top w:val="single" w:sz="4" w:space="0" w:color="auto"/>
              <w:left w:val="single" w:sz="4" w:space="0" w:color="auto"/>
              <w:bottom w:val="single" w:sz="4" w:space="0" w:color="auto"/>
              <w:right w:val="single" w:sz="4" w:space="0" w:color="auto"/>
            </w:tcBorders>
          </w:tcPr>
          <w:p>
            <w:pPr>
              <w:spacing w:before="0" w:after="0" w:line="240" w:lineRule="auto"/>
            </w:pPr>
            <w:r>
              <w:rPr>
                <w:rFonts w:ascii="EB Garamond" w:hAnsi="EB Garamond"/>
                <w:b w:val="0"/>
                <w:i w:val="0"/>
                <w:sz w:val="17"/>
              </w:rPr>
              <w:t>Garrison</w:t>
            </w:r>
          </w:p>
        </w:tc>
        <w:tc>
          <w:tcPr>
            <w:tcW w:type="dxa" w:w="822"/>
            <w:tcBorders>
              <w:top w:val="single" w:sz="4" w:space="0" w:color="auto"/>
              <w:left w:val="single" w:sz="4" w:space="0" w:color="auto"/>
              <w:bottom w:val="single" w:sz="4" w:space="0" w:color="auto"/>
              <w:right w:val="single" w:sz="4" w:space="0" w:color="auto"/>
            </w:tcBorders>
          </w:tcPr>
          <w:p>
            <w:pPr>
              <w:spacing w:before="0" w:after="0" w:line="240" w:lineRule="auto"/>
            </w:pPr>
            <w:r>
              <w:rPr>
                <w:rFonts w:ascii="EB Garamond" w:hAnsi="EB Garamond"/>
                <w:b w:val="0"/>
                <w:i w:val="0"/>
                <w:sz w:val="17"/>
              </w:rPr>
              <w:t>300</w:t>
            </w:r>
          </w:p>
        </w:tc>
        <w:tc>
          <w:tcPr>
            <w:tcW w:type="dxa" w:w="868"/>
            <w:tcBorders>
              <w:top w:val="single" w:sz="4" w:space="0" w:color="auto"/>
              <w:left w:val="single" w:sz="4" w:space="0" w:color="auto"/>
              <w:bottom w:val="single" w:sz="4" w:space="0" w:color="auto"/>
              <w:right w:val="single" w:sz="4" w:space="0" w:color="auto"/>
            </w:tcBorders>
          </w:tcPr>
          <w:p>
            <w:pPr>
              <w:spacing w:before="0" w:after="0" w:line="240" w:lineRule="auto"/>
            </w:pPr>
            <w:r>
              <w:rPr>
                <w:rFonts w:ascii="EB Garamond" w:hAnsi="EB Garamond"/>
                <w:b w:val="0"/>
                <w:i w:val="0"/>
                <w:sz w:val="17"/>
              </w:rPr>
              <w:t>per Turn</w:t>
            </w:r>
          </w:p>
        </w:tc>
        <w:tc>
          <w:tcPr>
            <w:tcW w:type="dxa" w:w="6865"/>
            <w:tcBorders>
              <w:top w:val="single" w:sz="4" w:space="0" w:color="auto"/>
              <w:left w:val="single" w:sz="4" w:space="0" w:color="auto"/>
              <w:bottom w:val="single" w:sz="4" w:space="0" w:color="auto"/>
              <w:right w:val="single" w:sz="4" w:space="0" w:color="auto"/>
            </w:tcBorders>
          </w:tcPr>
          <w:p>
            <w:pPr>
              <w:spacing w:before="0" w:after="0" w:line="240" w:lineRule="auto"/>
            </w:pPr>
            <w:r>
              <w:rPr>
                <w:rFonts w:ascii="EB Garamond" w:hAnsi="EB Garamond"/>
                <w:b w:val="0"/>
                <w:i w:val="0"/>
                <w:sz w:val="17"/>
              </w:rPr>
              <w:t>Local Armies form (10/15/25/50 by Settlement size). All Garrisons share Equipment. Cannot be targeted; may Sally Forth. Siege Timer +1</w:t>
            </w:r>
          </w:p>
        </w:tc>
        <w:tc>
          <w:tcPr>
            <w:tcW w:type="dxa" w:w="1146"/>
            <w:tcBorders>
              <w:top w:val="single" w:sz="4" w:space="0" w:color="auto"/>
              <w:left w:val="single" w:sz="4" w:space="0" w:color="auto"/>
              <w:bottom w:val="single" w:sz="4" w:space="0" w:color="auto"/>
              <w:right w:val="single" w:sz="4" w:space="0" w:color="auto"/>
            </w:tcBorders>
          </w:tcPr>
          <w:p>
            <w:pPr>
              <w:spacing w:before="0" w:after="0" w:line="240" w:lineRule="auto"/>
            </w:pPr>
            <w:r>
              <w:rPr>
                <w:rFonts w:ascii="EB Garamond" w:hAnsi="EB Garamond"/>
                <w:b w:val="0"/>
                <w:i w:val="0"/>
                <w:sz w:val="17"/>
              </w:rPr>
              <w:t>Developed</w:t>
            </w:r>
          </w:p>
        </w:tc>
        <w:tc>
          <w:tcPr>
            <w:tcW w:type="dxa" w:w="666"/>
            <w:tcBorders>
              <w:top w:val="single" w:sz="4" w:space="0" w:color="auto"/>
              <w:left w:val="single" w:sz="4" w:space="0" w:color="auto"/>
              <w:bottom w:val="single" w:sz="4" w:space="0" w:color="auto"/>
              <w:right w:val="single" w:sz="4" w:space="0" w:color="auto"/>
            </w:tcBorders>
          </w:tcPr>
          <w:p>
            <w:pPr>
              <w:spacing w:before="0" w:after="0" w:line="240" w:lineRule="auto"/>
            </w:pPr>
            <w:r>
              <w:rPr>
                <w:rFonts w:ascii="EB Garamond" w:hAnsi="EB Garamond"/>
                <w:b w:val="0"/>
                <w:i w:val="0"/>
                <w:sz w:val="17"/>
              </w:rPr>
              <w:t>3</w:t>
            </w:r>
          </w:p>
        </w:tc>
        <w:tc>
          <w:tcPr>
            <w:tcW w:type="dxa" w:w="2735"/>
            <w:tcBorders>
              <w:top w:val="single" w:sz="4" w:space="0" w:color="auto"/>
              <w:left w:val="single" w:sz="4" w:space="0" w:color="auto"/>
              <w:bottom w:val="single" w:sz="4" w:space="0" w:color="auto"/>
              <w:right w:val="single" w:sz="4" w:space="0" w:color="auto"/>
            </w:tcBorders>
          </w:tcPr>
          <w:p>
            <w:pPr>
              <w:spacing w:before="0" w:after="0" w:line="240" w:lineRule="auto"/>
            </w:pPr>
            <w:r>
              <w:rPr>
                <w:rFonts w:ascii="EB Garamond" w:hAnsi="EB Garamond"/>
                <w:b w:val="0"/>
                <w:i w:val="0"/>
                <w:sz w:val="17"/>
              </w:rPr>
              <w:t>Muster Field</w:t>
            </w:r>
          </w:p>
        </w:tc>
      </w:tr>
      <w:tr>
        <w:tc>
          <w:tcPr>
            <w:tcW w:type="dxa" w:w="1295"/>
            <w:tcBorders>
              <w:top w:val="single" w:sz="4" w:space="0" w:color="auto"/>
              <w:left w:val="single" w:sz="4" w:space="0" w:color="auto"/>
              <w:bottom w:val="single" w:sz="4" w:space="0" w:color="auto"/>
              <w:right w:val="single" w:sz="4" w:space="0" w:color="auto"/>
            </w:tcBorders>
          </w:tcPr>
          <w:p>
            <w:pPr>
              <w:spacing w:before="0" w:after="0" w:line="240" w:lineRule="auto"/>
            </w:pPr>
            <w:r>
              <w:rPr>
                <w:rFonts w:ascii="EB Garamond" w:hAnsi="EB Garamond"/>
                <w:b w:val="0"/>
                <w:i w:val="0"/>
                <w:sz w:val="17"/>
              </w:rPr>
              <w:t>Stone Walls</w:t>
            </w:r>
          </w:p>
        </w:tc>
        <w:tc>
          <w:tcPr>
            <w:tcW w:type="dxa" w:w="822"/>
            <w:tcBorders>
              <w:top w:val="single" w:sz="4" w:space="0" w:color="auto"/>
              <w:left w:val="single" w:sz="4" w:space="0" w:color="auto"/>
              <w:bottom w:val="single" w:sz="4" w:space="0" w:color="auto"/>
              <w:right w:val="single" w:sz="4" w:space="0" w:color="auto"/>
            </w:tcBorders>
          </w:tcPr>
          <w:p>
            <w:pPr>
              <w:spacing w:before="0" w:after="0" w:line="240" w:lineRule="auto"/>
            </w:pPr>
            <w:r>
              <w:rPr>
                <w:rFonts w:ascii="EB Garamond" w:hAnsi="EB Garamond"/>
                <w:b w:val="0"/>
                <w:i w:val="0"/>
                <w:sz w:val="17"/>
              </w:rPr>
              <w:t>300</w:t>
            </w:r>
          </w:p>
        </w:tc>
        <w:tc>
          <w:tcPr>
            <w:tcW w:type="dxa" w:w="868"/>
            <w:tcBorders>
              <w:top w:val="single" w:sz="4" w:space="0" w:color="auto"/>
              <w:left w:val="single" w:sz="4" w:space="0" w:color="auto"/>
              <w:bottom w:val="single" w:sz="4" w:space="0" w:color="auto"/>
              <w:right w:val="single" w:sz="4" w:space="0" w:color="auto"/>
            </w:tcBorders>
          </w:tcPr>
          <w:p>
            <w:pPr>
              <w:spacing w:before="0" w:after="0" w:line="240" w:lineRule="auto"/>
            </w:pPr>
            <w:r>
              <w:rPr>
                <w:rFonts w:ascii="EB Garamond" w:hAnsi="EB Garamond"/>
                <w:b w:val="0"/>
                <w:i w:val="0"/>
                <w:sz w:val="17"/>
              </w:rPr>
              <w:t>per Turn</w:t>
            </w:r>
          </w:p>
        </w:tc>
        <w:tc>
          <w:tcPr>
            <w:tcW w:type="dxa" w:w="6865"/>
            <w:tcBorders>
              <w:top w:val="single" w:sz="4" w:space="0" w:color="auto"/>
              <w:left w:val="single" w:sz="4" w:space="0" w:color="auto"/>
              <w:bottom w:val="single" w:sz="4" w:space="0" w:color="auto"/>
              <w:right w:val="single" w:sz="4" w:space="0" w:color="auto"/>
            </w:tcBorders>
          </w:tcPr>
          <w:p>
            <w:pPr>
              <w:spacing w:before="0" w:after="0" w:line="240" w:lineRule="auto"/>
            </w:pPr>
            <w:r>
              <w:rPr>
                <w:rFonts w:ascii="EB Garamond" w:hAnsi="EB Garamond"/>
                <w:b/>
                <w:i w:val="0"/>
                <w:sz w:val="17"/>
              </w:rPr>
              <w:t>Influence -2</w:t>
            </w:r>
            <w:r>
              <w:rPr>
                <w:rFonts w:ascii="EB Garamond" w:hAnsi="EB Garamond"/>
                <w:b w:val="0"/>
                <w:i w:val="0"/>
                <w:sz w:val="17"/>
              </w:rPr>
              <w:t xml:space="preserve"> to </w:t>
            </w:r>
            <w:r>
              <w:rPr>
                <w:rFonts w:ascii="EB Garamond" w:hAnsi="EB Garamond"/>
                <w:b/>
                <w:i w:val="0"/>
                <w:sz w:val="17"/>
              </w:rPr>
              <w:t>Destabilize actions</w:t>
            </w:r>
            <w:r>
              <w:rPr>
                <w:rFonts w:ascii="EB Garamond" w:hAnsi="EB Garamond"/>
                <w:b w:val="0"/>
                <w:i w:val="0"/>
                <w:sz w:val="17"/>
              </w:rPr>
              <w:t xml:space="preserve"> from players targeting your </w:t>
            </w:r>
            <w:r>
              <w:rPr>
                <w:rFonts w:ascii="EB Garamond" w:hAnsi="EB Garamond"/>
                <w:b/>
                <w:i w:val="0"/>
                <w:sz w:val="17"/>
              </w:rPr>
              <w:t>settlements</w:t>
            </w:r>
            <w:r>
              <w:rPr>
                <w:rFonts w:ascii="EB Garamond" w:hAnsi="EB Garamond"/>
                <w:b w:val="0"/>
                <w:i w:val="0"/>
                <w:sz w:val="17"/>
              </w:rPr>
              <w:t xml:space="preserve">. </w:t>
            </w:r>
            <w:r>
              <w:rPr>
                <w:rFonts w:ascii="EB Garamond" w:hAnsi="EB Garamond"/>
                <w:b/>
                <w:i w:val="0"/>
                <w:sz w:val="17"/>
              </w:rPr>
              <w:t>Influence -1</w:t>
            </w:r>
            <w:r>
              <w:rPr>
                <w:rFonts w:ascii="EB Garamond" w:hAnsi="EB Garamond"/>
                <w:b w:val="0"/>
                <w:i w:val="0"/>
                <w:sz w:val="17"/>
              </w:rPr>
              <w:t xml:space="preserve"> to Bandit </w:t>
            </w:r>
            <w:r>
              <w:rPr>
                <w:rFonts w:ascii="EB Garamond" w:hAnsi="EB Garamond"/>
                <w:b/>
                <w:i w:val="0"/>
                <w:sz w:val="17"/>
              </w:rPr>
              <w:t>Cunning actions</w:t>
            </w:r>
            <w:r>
              <w:rPr>
                <w:rFonts w:ascii="EB Garamond" w:hAnsi="EB Garamond"/>
                <w:b w:val="0"/>
                <w:i w:val="0"/>
                <w:sz w:val="17"/>
              </w:rPr>
              <w:t xml:space="preserve"> targetting your </w:t>
            </w:r>
            <w:r>
              <w:rPr>
                <w:rFonts w:ascii="EB Garamond" w:hAnsi="EB Garamond"/>
                <w:b/>
                <w:i w:val="0"/>
                <w:sz w:val="17"/>
              </w:rPr>
              <w:t>settlements</w:t>
            </w:r>
            <w:r>
              <w:rPr>
                <w:rFonts w:ascii="EB Garamond" w:hAnsi="EB Garamond"/>
                <w:b w:val="0"/>
                <w:i w:val="0"/>
                <w:sz w:val="17"/>
              </w:rPr>
              <w:t>. Siege Timer +1</w:t>
            </w:r>
          </w:p>
        </w:tc>
        <w:tc>
          <w:tcPr>
            <w:tcW w:type="dxa" w:w="1146"/>
            <w:tcBorders>
              <w:top w:val="single" w:sz="4" w:space="0" w:color="auto"/>
              <w:left w:val="single" w:sz="4" w:space="0" w:color="auto"/>
              <w:bottom w:val="single" w:sz="4" w:space="0" w:color="auto"/>
              <w:right w:val="single" w:sz="4" w:space="0" w:color="auto"/>
            </w:tcBorders>
          </w:tcPr>
          <w:p>
            <w:pPr>
              <w:spacing w:before="0" w:after="0" w:line="240" w:lineRule="auto"/>
            </w:pPr>
            <w:r>
              <w:rPr>
                <w:rFonts w:ascii="EB Garamond" w:hAnsi="EB Garamond"/>
                <w:b w:val="0"/>
                <w:i w:val="0"/>
                <w:sz w:val="17"/>
              </w:rPr>
              <w:t>Sophisticated</w:t>
            </w:r>
          </w:p>
        </w:tc>
        <w:tc>
          <w:tcPr>
            <w:tcW w:type="dxa" w:w="666"/>
            <w:tcBorders>
              <w:top w:val="single" w:sz="4" w:space="0" w:color="auto"/>
              <w:left w:val="single" w:sz="4" w:space="0" w:color="auto"/>
              <w:bottom w:val="single" w:sz="4" w:space="0" w:color="auto"/>
              <w:right w:val="single" w:sz="4" w:space="0" w:color="auto"/>
            </w:tcBorders>
          </w:tcPr>
          <w:p>
            <w:pPr>
              <w:spacing w:before="0" w:after="0" w:line="240" w:lineRule="auto"/>
            </w:pPr>
            <w:r>
              <w:rPr>
                <w:rFonts w:ascii="EB Garamond" w:hAnsi="EB Garamond"/>
                <w:b w:val="0"/>
                <w:i w:val="0"/>
                <w:sz w:val="17"/>
              </w:rPr>
              <w:t>4</w:t>
            </w:r>
          </w:p>
        </w:tc>
        <w:tc>
          <w:tcPr>
            <w:tcW w:type="dxa" w:w="2735"/>
            <w:tcBorders>
              <w:top w:val="single" w:sz="4" w:space="0" w:color="auto"/>
              <w:left w:val="single" w:sz="4" w:space="0" w:color="auto"/>
              <w:bottom w:val="single" w:sz="4" w:space="0" w:color="auto"/>
              <w:right w:val="single" w:sz="4" w:space="0" w:color="auto"/>
            </w:tcBorders>
          </w:tcPr>
          <w:p>
            <w:pPr>
              <w:spacing w:before="0" w:after="0" w:line="240" w:lineRule="auto"/>
            </w:pPr>
            <w:r>
              <w:rPr>
                <w:rFonts w:ascii="EB Garamond" w:hAnsi="EB Garamond"/>
                <w:b w:val="0"/>
                <w:i w:val="0"/>
                <w:sz w:val="17"/>
              </w:rPr>
              <w:t>One Tier Developed + Wooden Walls</w:t>
            </w:r>
          </w:p>
        </w:tc>
      </w:tr>
      <w:tr>
        <w:tc>
          <w:tcPr>
            <w:tcW w:type="dxa" w:w="1295"/>
            <w:tcBorders>
              <w:top w:val="single" w:sz="4" w:space="0" w:color="auto"/>
              <w:left w:val="single" w:sz="4" w:space="0" w:color="auto"/>
              <w:bottom w:val="single" w:sz="4" w:space="0" w:color="auto"/>
              <w:right w:val="single" w:sz="4" w:space="0" w:color="auto"/>
            </w:tcBorders>
          </w:tcPr>
          <w:p>
            <w:pPr>
              <w:spacing w:before="0" w:after="0" w:line="240" w:lineRule="auto"/>
            </w:pPr>
            <w:r>
              <w:rPr>
                <w:rFonts w:ascii="EB Garamond" w:hAnsi="EB Garamond"/>
                <w:b w:val="0"/>
                <w:i w:val="0"/>
                <w:sz w:val="17"/>
              </w:rPr>
              <w:t>Keep</w:t>
            </w:r>
          </w:p>
        </w:tc>
        <w:tc>
          <w:tcPr>
            <w:tcW w:type="dxa" w:w="822"/>
            <w:tcBorders>
              <w:top w:val="single" w:sz="4" w:space="0" w:color="auto"/>
              <w:left w:val="single" w:sz="4" w:space="0" w:color="auto"/>
              <w:bottom w:val="single" w:sz="4" w:space="0" w:color="auto"/>
              <w:right w:val="single" w:sz="4" w:space="0" w:color="auto"/>
            </w:tcBorders>
          </w:tcPr>
          <w:p>
            <w:pPr>
              <w:spacing w:before="0" w:after="0" w:line="240" w:lineRule="auto"/>
            </w:pPr>
            <w:r>
              <w:rPr>
                <w:rFonts w:ascii="EB Garamond" w:hAnsi="EB Garamond"/>
                <w:b w:val="0"/>
                <w:i w:val="0"/>
                <w:sz w:val="17"/>
              </w:rPr>
              <w:t>300</w:t>
            </w:r>
          </w:p>
        </w:tc>
        <w:tc>
          <w:tcPr>
            <w:tcW w:type="dxa" w:w="868"/>
            <w:tcBorders>
              <w:top w:val="single" w:sz="4" w:space="0" w:color="auto"/>
              <w:left w:val="single" w:sz="4" w:space="0" w:color="auto"/>
              <w:bottom w:val="single" w:sz="4" w:space="0" w:color="auto"/>
              <w:right w:val="single" w:sz="4" w:space="0" w:color="auto"/>
            </w:tcBorders>
          </w:tcPr>
          <w:p>
            <w:pPr>
              <w:spacing w:before="0" w:after="0" w:line="240" w:lineRule="auto"/>
            </w:pPr>
            <w:r>
              <w:rPr>
                <w:rFonts w:ascii="EB Garamond" w:hAnsi="EB Garamond"/>
                <w:b w:val="0"/>
                <w:i w:val="0"/>
                <w:sz w:val="17"/>
              </w:rPr>
              <w:t>per Turn</w:t>
            </w:r>
          </w:p>
        </w:tc>
        <w:tc>
          <w:tcPr>
            <w:tcW w:type="dxa" w:w="6865"/>
            <w:tcBorders>
              <w:top w:val="single" w:sz="4" w:space="0" w:color="auto"/>
              <w:left w:val="single" w:sz="4" w:space="0" w:color="auto"/>
              <w:bottom w:val="single" w:sz="4" w:space="0" w:color="auto"/>
              <w:right w:val="single" w:sz="4" w:space="0" w:color="auto"/>
            </w:tcBorders>
          </w:tcPr>
          <w:p>
            <w:pPr>
              <w:spacing w:before="0" w:after="0" w:line="240" w:lineRule="auto"/>
            </w:pPr>
            <w:r>
              <w:rPr>
                <w:rFonts w:ascii="EB Garamond" w:hAnsi="EB Garamond"/>
                <w:b w:val="0"/>
                <w:i w:val="0"/>
                <w:sz w:val="17"/>
              </w:rPr>
              <w:t>May Muster from Garrison in addition to normal Muster Limits. If so set Garrison to 0 and Muster Timer 1. Garrison returns to full when resolved.</w:t>
            </w:r>
          </w:p>
        </w:tc>
        <w:tc>
          <w:tcPr>
            <w:tcW w:type="dxa" w:w="1146"/>
            <w:tcBorders>
              <w:top w:val="single" w:sz="4" w:space="0" w:color="auto"/>
              <w:left w:val="single" w:sz="4" w:space="0" w:color="auto"/>
              <w:bottom w:val="single" w:sz="4" w:space="0" w:color="auto"/>
              <w:right w:val="single" w:sz="4" w:space="0" w:color="auto"/>
            </w:tcBorders>
          </w:tcPr>
          <w:p>
            <w:pPr>
              <w:spacing w:before="0" w:after="0" w:line="240" w:lineRule="auto"/>
            </w:pPr>
            <w:r>
              <w:rPr>
                <w:rFonts w:ascii="EB Garamond" w:hAnsi="EB Garamond"/>
                <w:b w:val="0"/>
                <w:i w:val="0"/>
                <w:sz w:val="17"/>
              </w:rPr>
              <w:t>Sophisticated</w:t>
            </w:r>
          </w:p>
        </w:tc>
        <w:tc>
          <w:tcPr>
            <w:tcW w:type="dxa" w:w="666"/>
            <w:tcBorders>
              <w:top w:val="single" w:sz="4" w:space="0" w:color="auto"/>
              <w:left w:val="single" w:sz="4" w:space="0" w:color="auto"/>
              <w:bottom w:val="single" w:sz="4" w:space="0" w:color="auto"/>
              <w:right w:val="single" w:sz="4" w:space="0" w:color="auto"/>
            </w:tcBorders>
          </w:tcPr>
          <w:p>
            <w:pPr>
              <w:spacing w:before="0" w:after="0" w:line="240" w:lineRule="auto"/>
            </w:pPr>
            <w:r>
              <w:rPr>
                <w:rFonts w:ascii="EB Garamond" w:hAnsi="EB Garamond"/>
                <w:b w:val="0"/>
                <w:i w:val="0"/>
                <w:sz w:val="17"/>
              </w:rPr>
              <w:t>4</w:t>
            </w:r>
          </w:p>
        </w:tc>
        <w:tc>
          <w:tcPr>
            <w:tcW w:type="dxa" w:w="2735"/>
            <w:tcBorders>
              <w:top w:val="single" w:sz="4" w:space="0" w:color="auto"/>
              <w:left w:val="single" w:sz="4" w:space="0" w:color="auto"/>
              <w:bottom w:val="single" w:sz="4" w:space="0" w:color="auto"/>
              <w:right w:val="single" w:sz="4" w:space="0" w:color="auto"/>
            </w:tcBorders>
          </w:tcPr>
          <w:p>
            <w:pPr>
              <w:spacing w:before="0" w:after="0" w:line="240" w:lineRule="auto"/>
            </w:pPr>
            <w:r>
              <w:rPr>
                <w:rFonts w:ascii="EB Garamond" w:hAnsi="EB Garamond"/>
                <w:b w:val="0"/>
                <w:i w:val="0"/>
                <w:sz w:val="17"/>
              </w:rPr>
              <w:t>Garrison</w:t>
            </w:r>
          </w:p>
        </w:tc>
      </w:tr>
      <w:tr>
        <w:tc>
          <w:tcPr>
            <w:tcW w:type="dxa" w:w="1295"/>
            <w:tcBorders>
              <w:top w:val="single" w:sz="4" w:space="0" w:color="auto"/>
              <w:left w:val="single" w:sz="4" w:space="0" w:color="auto"/>
              <w:bottom w:val="single" w:sz="4" w:space="0" w:color="auto"/>
              <w:right w:val="single" w:sz="4" w:space="0" w:color="auto"/>
            </w:tcBorders>
          </w:tcPr>
          <w:p>
            <w:pPr>
              <w:spacing w:before="0" w:after="0" w:line="240" w:lineRule="auto"/>
            </w:pPr>
            <w:r>
              <w:rPr>
                <w:rFonts w:ascii="EB Garamond" w:hAnsi="EB Garamond"/>
                <w:b w:val="0"/>
                <w:i w:val="0"/>
                <w:sz w:val="17"/>
              </w:rPr>
              <w:t>Cathedral</w:t>
            </w:r>
          </w:p>
        </w:tc>
        <w:tc>
          <w:tcPr>
            <w:tcW w:type="dxa" w:w="822"/>
            <w:tcBorders>
              <w:top w:val="single" w:sz="4" w:space="0" w:color="auto"/>
              <w:left w:val="single" w:sz="4" w:space="0" w:color="auto"/>
              <w:bottom w:val="single" w:sz="4" w:space="0" w:color="auto"/>
              <w:right w:val="single" w:sz="4" w:space="0" w:color="auto"/>
            </w:tcBorders>
          </w:tcPr>
          <w:p>
            <w:pPr>
              <w:spacing w:before="0" w:after="0" w:line="240" w:lineRule="auto"/>
            </w:pPr>
            <w:r>
              <w:rPr>
                <w:rFonts w:ascii="EB Garamond" w:hAnsi="EB Garamond"/>
                <w:b w:val="0"/>
                <w:i w:val="0"/>
                <w:sz w:val="17"/>
              </w:rPr>
              <w:t>300</w:t>
            </w:r>
          </w:p>
        </w:tc>
        <w:tc>
          <w:tcPr>
            <w:tcW w:type="dxa" w:w="868"/>
            <w:tcBorders>
              <w:top w:val="single" w:sz="4" w:space="0" w:color="auto"/>
              <w:left w:val="single" w:sz="4" w:space="0" w:color="auto"/>
              <w:bottom w:val="single" w:sz="4" w:space="0" w:color="auto"/>
              <w:right w:val="single" w:sz="4" w:space="0" w:color="auto"/>
            </w:tcBorders>
          </w:tcPr>
          <w:p>
            <w:pPr>
              <w:spacing w:before="0" w:after="0" w:line="240" w:lineRule="auto"/>
            </w:pPr>
            <w:r>
              <w:rPr>
                <w:rFonts w:ascii="EB Garamond" w:hAnsi="EB Garamond"/>
                <w:b w:val="0"/>
                <w:i w:val="0"/>
                <w:sz w:val="17"/>
              </w:rPr>
              <w:t>per Turn</w:t>
            </w:r>
          </w:p>
        </w:tc>
        <w:tc>
          <w:tcPr>
            <w:tcW w:type="dxa" w:w="6865"/>
            <w:tcBorders>
              <w:top w:val="single" w:sz="4" w:space="0" w:color="auto"/>
              <w:left w:val="single" w:sz="4" w:space="0" w:color="auto"/>
              <w:bottom w:val="single" w:sz="4" w:space="0" w:color="auto"/>
              <w:right w:val="single" w:sz="4" w:space="0" w:color="auto"/>
            </w:tcBorders>
          </w:tcPr>
          <w:p>
            <w:pPr>
              <w:spacing w:before="0" w:after="0" w:line="240" w:lineRule="auto"/>
            </w:pPr>
            <w:r>
              <w:rPr>
                <w:rFonts w:ascii="EB Garamond" w:hAnsi="EB Garamond"/>
                <w:b w:val="0"/>
                <w:i w:val="0"/>
                <w:sz w:val="17"/>
              </w:rPr>
              <w:t>Faith +2</w:t>
            </w:r>
          </w:p>
        </w:tc>
        <w:tc>
          <w:tcPr>
            <w:tcW w:type="dxa" w:w="1146"/>
            <w:tcBorders>
              <w:top w:val="single" w:sz="4" w:space="0" w:color="auto"/>
              <w:left w:val="single" w:sz="4" w:space="0" w:color="auto"/>
              <w:bottom w:val="single" w:sz="4" w:space="0" w:color="auto"/>
              <w:right w:val="single" w:sz="4" w:space="0" w:color="auto"/>
            </w:tcBorders>
          </w:tcPr>
          <w:p>
            <w:pPr>
              <w:spacing w:before="0" w:after="0" w:line="240" w:lineRule="auto"/>
            </w:pPr>
            <w:r>
              <w:rPr>
                <w:rFonts w:ascii="EB Garamond" w:hAnsi="EB Garamond"/>
                <w:b w:val="0"/>
                <w:i w:val="0"/>
                <w:sz w:val="17"/>
              </w:rPr>
              <w:t>Sophisticated</w:t>
            </w:r>
          </w:p>
        </w:tc>
        <w:tc>
          <w:tcPr>
            <w:tcW w:type="dxa" w:w="666"/>
            <w:tcBorders>
              <w:top w:val="single" w:sz="4" w:space="0" w:color="auto"/>
              <w:left w:val="single" w:sz="4" w:space="0" w:color="auto"/>
              <w:bottom w:val="single" w:sz="4" w:space="0" w:color="auto"/>
              <w:right w:val="single" w:sz="4" w:space="0" w:color="auto"/>
            </w:tcBorders>
          </w:tcPr>
          <w:p>
            <w:pPr>
              <w:spacing w:before="0" w:after="0" w:line="240" w:lineRule="auto"/>
            </w:pPr>
            <w:r>
              <w:rPr>
                <w:rFonts w:ascii="EB Garamond" w:hAnsi="EB Garamond"/>
                <w:b w:val="0"/>
                <w:i w:val="0"/>
                <w:sz w:val="17"/>
              </w:rPr>
              <w:t>4</w:t>
            </w:r>
          </w:p>
        </w:tc>
        <w:tc>
          <w:tcPr>
            <w:tcW w:type="dxa" w:w="2735"/>
            <w:tcBorders>
              <w:top w:val="single" w:sz="4" w:space="0" w:color="auto"/>
              <w:left w:val="single" w:sz="4" w:space="0" w:color="auto"/>
              <w:bottom w:val="single" w:sz="4" w:space="0" w:color="auto"/>
              <w:right w:val="single" w:sz="4" w:space="0" w:color="auto"/>
            </w:tcBorders>
          </w:tcPr>
          <w:p>
            <w:pPr>
              <w:spacing w:before="0" w:after="0" w:line="240" w:lineRule="auto"/>
            </w:pPr>
            <w:r>
              <w:rPr>
                <w:rFonts w:ascii="EB Garamond" w:hAnsi="EB Garamond"/>
                <w:b w:val="0"/>
                <w:i w:val="0"/>
                <w:sz w:val="17"/>
              </w:rPr>
              <w:t>Requires Capital City</w:t>
            </w:r>
          </w:p>
        </w:tc>
      </w:tr>
      <w:tr>
        <w:tc>
          <w:tcPr>
            <w:tcW w:type="dxa" w:w="1295"/>
            <w:tcBorders>
              <w:top w:val="single" w:sz="4" w:space="0" w:color="auto"/>
              <w:left w:val="single" w:sz="4" w:space="0" w:color="auto"/>
              <w:bottom w:val="single" w:sz="4" w:space="0" w:color="auto"/>
              <w:right w:val="single" w:sz="4" w:space="0" w:color="auto"/>
            </w:tcBorders>
          </w:tcPr>
          <w:p>
            <w:pPr>
              <w:spacing w:before="0" w:after="0" w:line="240" w:lineRule="auto"/>
            </w:pPr>
            <w:r>
              <w:rPr>
                <w:rFonts w:ascii="EB Garamond" w:hAnsi="EB Garamond"/>
                <w:b w:val="0"/>
                <w:i w:val="0"/>
                <w:sz w:val="17"/>
              </w:rPr>
              <w:t>Library</w:t>
            </w:r>
          </w:p>
        </w:tc>
        <w:tc>
          <w:tcPr>
            <w:tcW w:type="dxa" w:w="822"/>
            <w:tcBorders>
              <w:top w:val="single" w:sz="4" w:space="0" w:color="auto"/>
              <w:left w:val="single" w:sz="4" w:space="0" w:color="auto"/>
              <w:bottom w:val="single" w:sz="4" w:space="0" w:color="auto"/>
              <w:right w:val="single" w:sz="4" w:space="0" w:color="auto"/>
            </w:tcBorders>
          </w:tcPr>
          <w:p>
            <w:pPr>
              <w:spacing w:before="0" w:after="0" w:line="240" w:lineRule="auto"/>
            </w:pPr>
            <w:r>
              <w:rPr>
                <w:rFonts w:ascii="EB Garamond" w:hAnsi="EB Garamond"/>
                <w:b w:val="0"/>
                <w:i w:val="0"/>
                <w:sz w:val="17"/>
              </w:rPr>
              <w:t>300</w:t>
            </w:r>
          </w:p>
        </w:tc>
        <w:tc>
          <w:tcPr>
            <w:tcW w:type="dxa" w:w="868"/>
            <w:tcBorders>
              <w:top w:val="single" w:sz="4" w:space="0" w:color="auto"/>
              <w:left w:val="single" w:sz="4" w:space="0" w:color="auto"/>
              <w:bottom w:val="single" w:sz="4" w:space="0" w:color="auto"/>
              <w:right w:val="single" w:sz="4" w:space="0" w:color="auto"/>
            </w:tcBorders>
          </w:tcPr>
          <w:p>
            <w:pPr>
              <w:spacing w:before="0" w:after="0" w:line="240" w:lineRule="auto"/>
            </w:pPr>
            <w:r>
              <w:rPr>
                <w:rFonts w:ascii="EB Garamond" w:hAnsi="EB Garamond"/>
                <w:b w:val="0"/>
                <w:i w:val="0"/>
                <w:sz w:val="17"/>
              </w:rPr>
              <w:t>per Turn</w:t>
            </w:r>
          </w:p>
        </w:tc>
        <w:tc>
          <w:tcPr>
            <w:tcW w:type="dxa" w:w="6865"/>
            <w:tcBorders>
              <w:top w:val="single" w:sz="4" w:space="0" w:color="auto"/>
              <w:left w:val="single" w:sz="4" w:space="0" w:color="auto"/>
              <w:bottom w:val="single" w:sz="4" w:space="0" w:color="auto"/>
              <w:right w:val="single" w:sz="4" w:space="0" w:color="auto"/>
            </w:tcBorders>
          </w:tcPr>
          <w:p>
            <w:pPr>
              <w:spacing w:before="0" w:after="0" w:line="240" w:lineRule="auto"/>
            </w:pPr>
            <w:r>
              <w:rPr>
                <w:rFonts w:ascii="EB Garamond" w:hAnsi="EB Garamond"/>
                <w:b w:val="0"/>
                <w:i w:val="0"/>
                <w:sz w:val="17"/>
              </w:rPr>
              <w:t>Influence +1 to Council Envoys</w:t>
            </w:r>
          </w:p>
        </w:tc>
        <w:tc>
          <w:tcPr>
            <w:tcW w:type="dxa" w:w="1146"/>
            <w:tcBorders>
              <w:top w:val="single" w:sz="4" w:space="0" w:color="auto"/>
              <w:left w:val="single" w:sz="4" w:space="0" w:color="auto"/>
              <w:bottom w:val="single" w:sz="4" w:space="0" w:color="auto"/>
              <w:right w:val="single" w:sz="4" w:space="0" w:color="auto"/>
            </w:tcBorders>
          </w:tcPr>
          <w:p>
            <w:pPr>
              <w:spacing w:before="0" w:after="0" w:line="240" w:lineRule="auto"/>
            </w:pPr>
            <w:r>
              <w:rPr>
                <w:rFonts w:ascii="EB Garamond" w:hAnsi="EB Garamond"/>
                <w:b w:val="0"/>
                <w:i w:val="0"/>
                <w:sz w:val="17"/>
              </w:rPr>
              <w:t>Sophisticated</w:t>
            </w:r>
          </w:p>
        </w:tc>
        <w:tc>
          <w:tcPr>
            <w:tcW w:type="dxa" w:w="666"/>
            <w:tcBorders>
              <w:top w:val="single" w:sz="4" w:space="0" w:color="auto"/>
              <w:left w:val="single" w:sz="4" w:space="0" w:color="auto"/>
              <w:bottom w:val="single" w:sz="4" w:space="0" w:color="auto"/>
              <w:right w:val="single" w:sz="4" w:space="0" w:color="auto"/>
            </w:tcBorders>
          </w:tcPr>
          <w:p>
            <w:pPr>
              <w:spacing w:before="0" w:after="0" w:line="240" w:lineRule="auto"/>
            </w:pPr>
            <w:r>
              <w:rPr>
                <w:rFonts w:ascii="EB Garamond" w:hAnsi="EB Garamond"/>
                <w:b w:val="0"/>
                <w:i w:val="0"/>
                <w:sz w:val="17"/>
              </w:rPr>
              <w:t>4</w:t>
            </w:r>
          </w:p>
        </w:tc>
        <w:tc>
          <w:tcPr>
            <w:tcW w:type="dxa" w:w="2735"/>
            <w:tcBorders>
              <w:top w:val="single" w:sz="4" w:space="0" w:color="auto"/>
              <w:left w:val="single" w:sz="4" w:space="0" w:color="auto"/>
              <w:bottom w:val="single" w:sz="4" w:space="0" w:color="auto"/>
              <w:right w:val="single" w:sz="4" w:space="0" w:color="auto"/>
            </w:tcBorders>
          </w:tcPr>
          <w:p>
            <w:pPr>
              <w:spacing w:before="0" w:after="0" w:line="240" w:lineRule="auto"/>
            </w:pPr>
            <w:r>
              <w:rPr>
                <w:rFonts w:ascii="EB Garamond" w:hAnsi="EB Garamond"/>
                <w:b w:val="0"/>
                <w:i w:val="0"/>
                <w:sz w:val="17"/>
              </w:rPr>
              <w:t>Town Hall</w:t>
            </w:r>
          </w:p>
        </w:tc>
      </w:tr>
    </w:tbl>
    <w:p>
      <w:pPr>
        <w:spacing w:after="40"/>
      </w:pPr>
    </w:p>
    <w:p>
      <w:pPr>
        <w:keepNext/>
        <w:spacing w:before="120" w:after="40"/>
        <w:outlineLvl w:val="1"/>
      </w:pPr>
      <w:r>
        <w:rPr>
          <w:rFonts w:ascii="EB Garamond" w:hAnsi="EB Garamond"/>
          <w:b/>
          <w:sz w:val="26"/>
        </w:rPr>
        <w:t>Wonders</w:t>
      </w:r>
    </w:p>
    <w:tbl>
      <w:tblPr>
        <w:tblW w:type="dxa" w:w="14400"/>
        <w:jc w:val="left"/>
        <w:tblLayout w:type="fixed"/>
        <w:tblLook w:firstColumn="1" w:firstRow="1" w:lastColumn="0" w:lastRow="0" w:noHBand="0" w:noVBand="1" w:val="04A0"/>
      </w:tblPr>
      <w:tblGrid>
        <w:gridCol w:w="1657"/>
        <w:gridCol w:w="10013"/>
        <w:gridCol w:w="666"/>
        <w:gridCol w:w="2062"/>
      </w:tblGrid>
      <w:tr>
        <w:tc>
          <w:tcPr>
            <w:tcW w:type="dxa" w:w="1657"/>
            <w:shd w:val="clear" w:color="auto" w:fill="EFEFEF"/>
            <w:tcBorders>
              <w:top w:val="single" w:sz="4" w:space="0" w:color="auto"/>
              <w:left w:val="single" w:sz="4" w:space="0" w:color="auto"/>
              <w:bottom w:val="single" w:sz="4" w:space="0" w:color="auto"/>
              <w:right w:val="single" w:sz="4" w:space="0" w:color="auto"/>
            </w:tcBorders>
          </w:tcPr>
          <w:p>
            <w:pPr>
              <w:spacing w:before="0" w:after="0" w:line="240" w:lineRule="auto"/>
            </w:pPr>
            <w:r>
              <w:rPr>
                <w:rFonts w:ascii="EB Garamond" w:hAnsi="EB Garamond"/>
                <w:b/>
                <w:i w:val="0"/>
                <w:sz w:val="17"/>
              </w:rPr>
              <w:t>Wonder</w:t>
            </w:r>
          </w:p>
        </w:tc>
        <w:tc>
          <w:tcPr>
            <w:tcW w:type="dxa" w:w="10013"/>
            <w:shd w:val="clear" w:color="auto" w:fill="EFEFEF"/>
            <w:tcBorders>
              <w:top w:val="single" w:sz="4" w:space="0" w:color="auto"/>
              <w:left w:val="single" w:sz="4" w:space="0" w:color="auto"/>
              <w:bottom w:val="single" w:sz="4" w:space="0" w:color="auto"/>
              <w:right w:val="single" w:sz="4" w:space="0" w:color="auto"/>
            </w:tcBorders>
          </w:tcPr>
          <w:p>
            <w:pPr>
              <w:spacing w:before="0" w:after="0" w:line="240" w:lineRule="auto"/>
            </w:pPr>
            <w:r>
              <w:rPr>
                <w:rFonts w:ascii="EB Garamond" w:hAnsi="EB Garamond"/>
                <w:b/>
                <w:i w:val="0"/>
                <w:sz w:val="17"/>
              </w:rPr>
              <w:t>Empire Bonus</w:t>
            </w:r>
          </w:p>
        </w:tc>
        <w:tc>
          <w:tcPr>
            <w:tcW w:type="dxa" w:w="666"/>
            <w:shd w:val="clear" w:color="auto" w:fill="EFEFEF"/>
            <w:tcBorders>
              <w:top w:val="single" w:sz="4" w:space="0" w:color="auto"/>
              <w:left w:val="single" w:sz="4" w:space="0" w:color="auto"/>
              <w:bottom w:val="single" w:sz="4" w:space="0" w:color="auto"/>
              <w:right w:val="single" w:sz="4" w:space="0" w:color="auto"/>
            </w:tcBorders>
          </w:tcPr>
          <w:p>
            <w:pPr>
              <w:spacing w:before="0" w:after="0" w:line="240" w:lineRule="auto"/>
            </w:pPr>
            <w:r>
              <w:rPr>
                <w:rFonts w:ascii="EB Garamond" w:hAnsi="EB Garamond"/>
                <w:b/>
                <w:i w:val="0"/>
                <w:sz w:val="17"/>
              </w:rPr>
              <w:t>Build</w:t>
            </w:r>
          </w:p>
        </w:tc>
        <w:tc>
          <w:tcPr>
            <w:tcW w:type="dxa" w:w="2062"/>
            <w:shd w:val="clear" w:color="auto" w:fill="EFEFEF"/>
            <w:tcBorders>
              <w:top w:val="single" w:sz="4" w:space="0" w:color="auto"/>
              <w:left w:val="single" w:sz="4" w:space="0" w:color="auto"/>
              <w:bottom w:val="single" w:sz="4" w:space="0" w:color="auto"/>
              <w:right w:val="single" w:sz="4" w:space="0" w:color="auto"/>
            </w:tcBorders>
          </w:tcPr>
          <w:p>
            <w:pPr>
              <w:spacing w:before="0" w:after="0" w:line="240" w:lineRule="auto"/>
            </w:pPr>
            <w:r>
              <w:rPr>
                <w:rFonts w:ascii="EB Garamond" w:hAnsi="EB Garamond"/>
                <w:b/>
                <w:i w:val="0"/>
                <w:sz w:val="17"/>
              </w:rPr>
              <w:t>Requirement</w:t>
            </w:r>
          </w:p>
        </w:tc>
      </w:tr>
      <w:tr>
        <w:tc>
          <w:tcPr>
            <w:tcW w:type="dxa" w:w="1657"/>
            <w:tcBorders>
              <w:top w:val="single" w:sz="4" w:space="0" w:color="auto"/>
              <w:left w:val="single" w:sz="4" w:space="0" w:color="auto"/>
              <w:bottom w:val="single" w:sz="4" w:space="0" w:color="auto"/>
              <w:right w:val="single" w:sz="4" w:space="0" w:color="auto"/>
            </w:tcBorders>
          </w:tcPr>
          <w:p>
            <w:pPr>
              <w:spacing w:before="0" w:after="0" w:line="240" w:lineRule="auto"/>
            </w:pPr>
            <w:r>
              <w:rPr>
                <w:rFonts w:ascii="EB Garamond" w:hAnsi="EB Garamond"/>
                <w:b w:val="0"/>
                <w:i w:val="0"/>
                <w:sz w:val="17"/>
              </w:rPr>
              <w:t>Colossus</w:t>
            </w:r>
          </w:p>
        </w:tc>
        <w:tc>
          <w:tcPr>
            <w:tcW w:type="dxa" w:w="10013"/>
            <w:tcBorders>
              <w:top w:val="single" w:sz="4" w:space="0" w:color="auto"/>
              <w:left w:val="single" w:sz="4" w:space="0" w:color="auto"/>
              <w:bottom w:val="single" w:sz="4" w:space="0" w:color="auto"/>
              <w:right w:val="single" w:sz="4" w:space="0" w:color="auto"/>
            </w:tcBorders>
          </w:tcPr>
          <w:p>
            <w:pPr>
              <w:spacing w:before="0" w:after="0" w:line="240" w:lineRule="auto"/>
            </w:pPr>
            <w:r>
              <w:rPr>
                <w:rFonts w:ascii="EB Garamond" w:hAnsi="EB Garamond"/>
                <w:b w:val="0"/>
                <w:i w:val="0"/>
                <w:sz w:val="17"/>
              </w:rPr>
              <w:t xml:space="preserve">You may </w:t>
            </w:r>
            <w:r>
              <w:rPr>
                <w:rFonts w:ascii="EB Garamond" w:hAnsi="EB Garamond"/>
                <w:b/>
                <w:i w:val="0"/>
                <w:sz w:val="17"/>
              </w:rPr>
              <w:t>support</w:t>
            </w:r>
            <w:r>
              <w:rPr>
                <w:rFonts w:ascii="EB Garamond" w:hAnsi="EB Garamond"/>
                <w:b w:val="0"/>
                <w:i w:val="0"/>
                <w:sz w:val="17"/>
              </w:rPr>
              <w:t xml:space="preserve"> your own </w:t>
            </w:r>
            <w:r>
              <w:rPr>
                <w:rFonts w:ascii="EB Garamond" w:hAnsi="EB Garamond"/>
                <w:b/>
                <w:i w:val="0"/>
                <w:sz w:val="17"/>
              </w:rPr>
              <w:t>prowess envoys</w:t>
            </w:r>
            <w:r>
              <w:rPr>
                <w:rFonts w:ascii="EB Garamond" w:hAnsi="EB Garamond"/>
                <w:b w:val="0"/>
                <w:i w:val="0"/>
                <w:sz w:val="17"/>
              </w:rPr>
              <w:t xml:space="preserve"> before other </w:t>
            </w:r>
            <w:r>
              <w:rPr>
                <w:rFonts w:ascii="EB Garamond" w:hAnsi="EB Garamond"/>
                <w:b/>
                <w:i w:val="0"/>
                <w:sz w:val="17"/>
              </w:rPr>
              <w:t>players vote</w:t>
            </w:r>
            <w:r>
              <w:rPr>
                <w:rFonts w:ascii="EB Garamond" w:hAnsi="EB Garamond"/>
                <w:b w:val="0"/>
                <w:i w:val="0"/>
                <w:sz w:val="17"/>
              </w:rPr>
              <w:t xml:space="preserve">. </w:t>
            </w:r>
            <w:r>
              <w:rPr>
                <w:rFonts w:ascii="EB Garamond" w:hAnsi="EB Garamond"/>
                <w:b/>
                <w:i w:val="0"/>
                <w:sz w:val="17"/>
              </w:rPr>
              <w:t>Armies</w:t>
            </w:r>
            <w:r>
              <w:rPr>
                <w:rFonts w:ascii="EB Garamond" w:hAnsi="EB Garamond"/>
                <w:b w:val="0"/>
                <w:i w:val="0"/>
                <w:sz w:val="17"/>
              </w:rPr>
              <w:t xml:space="preserve"> move </w:t>
            </w:r>
            <w:r>
              <w:rPr>
                <w:rFonts w:ascii="EB Garamond" w:hAnsi="EB Garamond"/>
                <w:b/>
                <w:i w:val="0"/>
                <w:sz w:val="17"/>
              </w:rPr>
              <w:t>Speed +2</w:t>
            </w:r>
            <w:r>
              <w:rPr>
                <w:rFonts w:ascii="EB Garamond" w:hAnsi="EB Garamond"/>
                <w:b w:val="0"/>
                <w:i w:val="0"/>
                <w:sz w:val="17"/>
              </w:rPr>
              <w:t xml:space="preserve">, </w:t>
            </w:r>
            <w:r>
              <w:rPr>
                <w:rFonts w:ascii="EB Garamond" w:hAnsi="EB Garamond"/>
                <w:b/>
                <w:i w:val="0"/>
                <w:sz w:val="17"/>
              </w:rPr>
              <w:t>Siege Timer -2</w:t>
            </w:r>
            <w:r>
              <w:rPr>
                <w:rFonts w:ascii="EB Garamond" w:hAnsi="EB Garamond"/>
                <w:b w:val="0"/>
                <w:i w:val="0"/>
                <w:sz w:val="17"/>
              </w:rPr>
              <w:t xml:space="preserve">, &amp; gain </w:t>
            </w:r>
            <w:r>
              <w:rPr>
                <w:rFonts w:ascii="EB Garamond" w:hAnsi="EB Garamond"/>
                <w:b/>
                <w:i w:val="0"/>
                <w:sz w:val="17"/>
              </w:rPr>
              <w:t>Immune Blunder</w:t>
            </w:r>
            <w:r>
              <w:rPr>
                <w:rFonts w:ascii="EB Garamond" w:hAnsi="EB Garamond"/>
                <w:b w:val="0"/>
                <w:i w:val="0"/>
                <w:sz w:val="17"/>
              </w:rPr>
              <w:t>.</w:t>
            </w:r>
          </w:p>
        </w:tc>
        <w:tc>
          <w:tcPr>
            <w:tcW w:type="dxa" w:w="666"/>
            <w:tcBorders>
              <w:top w:val="single" w:sz="4" w:space="0" w:color="auto"/>
              <w:left w:val="single" w:sz="4" w:space="0" w:color="auto"/>
              <w:bottom w:val="single" w:sz="4" w:space="0" w:color="auto"/>
              <w:right w:val="single" w:sz="4" w:space="0" w:color="auto"/>
            </w:tcBorders>
          </w:tcPr>
          <w:p>
            <w:pPr>
              <w:spacing w:before="0" w:after="0" w:line="240" w:lineRule="auto"/>
            </w:pPr>
            <w:r>
              <w:rPr>
                <w:rFonts w:ascii="EB Garamond" w:hAnsi="EB Garamond"/>
                <w:b w:val="0"/>
                <w:i w:val="0"/>
                <w:sz w:val="17"/>
              </w:rPr>
              <w:t>10</w:t>
            </w:r>
          </w:p>
        </w:tc>
        <w:tc>
          <w:tcPr>
            <w:tcW w:type="dxa" w:w="2062"/>
            <w:tcBorders>
              <w:top w:val="single" w:sz="4" w:space="0" w:color="auto"/>
              <w:left w:val="single" w:sz="4" w:space="0" w:color="auto"/>
              <w:bottom w:val="single" w:sz="4" w:space="0" w:color="auto"/>
              <w:right w:val="single" w:sz="4" w:space="0" w:color="auto"/>
            </w:tcBorders>
          </w:tcPr>
          <w:p>
            <w:pPr>
              <w:spacing w:before="0" w:after="0" w:line="240" w:lineRule="auto"/>
            </w:pPr>
            <w:r>
              <w:rPr>
                <w:rFonts w:ascii="EB Garamond" w:hAnsi="EB Garamond"/>
                <w:b w:val="0"/>
                <w:i w:val="0"/>
                <w:sz w:val="17"/>
              </w:rPr>
              <w:t>All Infrastructure unlocked</w:t>
            </w:r>
          </w:p>
        </w:tc>
      </w:tr>
      <w:tr>
        <w:tc>
          <w:tcPr>
            <w:tcW w:type="dxa" w:w="1657"/>
            <w:tcBorders>
              <w:top w:val="single" w:sz="4" w:space="0" w:color="auto"/>
              <w:left w:val="single" w:sz="4" w:space="0" w:color="auto"/>
              <w:bottom w:val="single" w:sz="4" w:space="0" w:color="auto"/>
              <w:right w:val="single" w:sz="4" w:space="0" w:color="auto"/>
            </w:tcBorders>
          </w:tcPr>
          <w:p>
            <w:pPr>
              <w:spacing w:before="0" w:after="0" w:line="240" w:lineRule="auto"/>
            </w:pPr>
            <w:r>
              <w:rPr>
                <w:rFonts w:ascii="EB Garamond" w:hAnsi="EB Garamond"/>
                <w:b w:val="0"/>
                <w:i w:val="0"/>
                <w:sz w:val="17"/>
              </w:rPr>
              <w:t>The Grand Exchange</w:t>
            </w:r>
          </w:p>
        </w:tc>
        <w:tc>
          <w:tcPr>
            <w:tcW w:type="dxa" w:w="10013"/>
            <w:tcBorders>
              <w:top w:val="single" w:sz="4" w:space="0" w:color="auto"/>
              <w:left w:val="single" w:sz="4" w:space="0" w:color="auto"/>
              <w:bottom w:val="single" w:sz="4" w:space="0" w:color="auto"/>
              <w:right w:val="single" w:sz="4" w:space="0" w:color="auto"/>
            </w:tcBorders>
          </w:tcPr>
          <w:p>
            <w:pPr>
              <w:spacing w:before="0" w:after="0" w:line="240" w:lineRule="auto"/>
            </w:pPr>
            <w:r>
              <w:rPr>
                <w:rFonts w:ascii="EB Garamond" w:hAnsi="EB Garamond"/>
                <w:b w:val="0"/>
                <w:i w:val="0"/>
                <w:sz w:val="17"/>
              </w:rPr>
              <w:t xml:space="preserve">Whenever you generate </w:t>
            </w:r>
            <w:r>
              <w:rPr>
                <w:rFonts w:ascii="EB Garamond" w:hAnsi="EB Garamond"/>
                <w:b/>
                <w:i w:val="0"/>
                <w:sz w:val="17"/>
              </w:rPr>
              <w:t>Trade Income</w:t>
            </w:r>
            <w:r>
              <w:rPr>
                <w:rFonts w:ascii="EB Garamond" w:hAnsi="EB Garamond"/>
                <w:b w:val="0"/>
                <w:i w:val="0"/>
                <w:sz w:val="17"/>
              </w:rPr>
              <w:t xml:space="preserve"> you generate </w:t>
            </w:r>
            <w:r>
              <w:rPr>
                <w:rFonts w:ascii="EB Garamond" w:hAnsi="EB Garamond"/>
                <w:b/>
                <w:i w:val="0"/>
                <w:sz w:val="17"/>
              </w:rPr>
              <w:t>twice as much</w:t>
            </w:r>
            <w:r>
              <w:rPr>
                <w:rFonts w:ascii="EB Garamond" w:hAnsi="EB Garamond"/>
                <w:b w:val="0"/>
                <w:i w:val="0"/>
                <w:sz w:val="17"/>
              </w:rPr>
              <w:t xml:space="preserve"> for yourself.</w:t>
            </w:r>
          </w:p>
        </w:tc>
        <w:tc>
          <w:tcPr>
            <w:tcW w:type="dxa" w:w="666"/>
            <w:tcBorders>
              <w:top w:val="single" w:sz="4" w:space="0" w:color="auto"/>
              <w:left w:val="single" w:sz="4" w:space="0" w:color="auto"/>
              <w:bottom w:val="single" w:sz="4" w:space="0" w:color="auto"/>
              <w:right w:val="single" w:sz="4" w:space="0" w:color="auto"/>
            </w:tcBorders>
          </w:tcPr>
          <w:p>
            <w:pPr>
              <w:spacing w:before="0" w:after="0" w:line="240" w:lineRule="auto"/>
            </w:pPr>
            <w:r>
              <w:rPr>
                <w:rFonts w:ascii="EB Garamond" w:hAnsi="EB Garamond"/>
                <w:b w:val="0"/>
                <w:i w:val="0"/>
                <w:sz w:val="17"/>
              </w:rPr>
              <w:t>10</w:t>
            </w:r>
          </w:p>
        </w:tc>
        <w:tc>
          <w:tcPr>
            <w:tcW w:type="dxa" w:w="2062"/>
            <w:tcBorders>
              <w:top w:val="single" w:sz="4" w:space="0" w:color="auto"/>
              <w:left w:val="single" w:sz="4" w:space="0" w:color="auto"/>
              <w:bottom w:val="single" w:sz="4" w:space="0" w:color="auto"/>
              <w:right w:val="single" w:sz="4" w:space="0" w:color="auto"/>
            </w:tcBorders>
          </w:tcPr>
          <w:p>
            <w:pPr>
              <w:spacing w:before="0" w:after="0" w:line="240" w:lineRule="auto"/>
            </w:pPr>
            <w:r>
              <w:rPr>
                <w:rFonts w:ascii="EB Garamond" w:hAnsi="EB Garamond"/>
                <w:b w:val="0"/>
                <w:i w:val="0"/>
                <w:sz w:val="17"/>
              </w:rPr>
              <w:t>All Infrastructure unlocked</w:t>
            </w:r>
          </w:p>
        </w:tc>
      </w:tr>
      <w:tr>
        <w:tc>
          <w:tcPr>
            <w:tcW w:type="dxa" w:w="1657"/>
            <w:tcBorders>
              <w:top w:val="single" w:sz="4" w:space="0" w:color="auto"/>
              <w:left w:val="single" w:sz="4" w:space="0" w:color="auto"/>
              <w:bottom w:val="single" w:sz="4" w:space="0" w:color="auto"/>
              <w:right w:val="single" w:sz="4" w:space="0" w:color="auto"/>
            </w:tcBorders>
          </w:tcPr>
          <w:p>
            <w:pPr>
              <w:spacing w:before="0" w:after="0" w:line="240" w:lineRule="auto"/>
            </w:pPr>
            <w:r>
              <w:rPr>
                <w:rFonts w:ascii="EB Garamond" w:hAnsi="EB Garamond"/>
                <w:b w:val="0"/>
                <w:i w:val="0"/>
                <w:sz w:val="17"/>
              </w:rPr>
              <w:t>The Great Basilica</w:t>
            </w:r>
          </w:p>
        </w:tc>
        <w:tc>
          <w:tcPr>
            <w:tcW w:type="dxa" w:w="10013"/>
            <w:tcBorders>
              <w:top w:val="single" w:sz="4" w:space="0" w:color="auto"/>
              <w:left w:val="single" w:sz="4" w:space="0" w:color="auto"/>
              <w:bottom w:val="single" w:sz="4" w:space="0" w:color="auto"/>
              <w:right w:val="single" w:sz="4" w:space="0" w:color="auto"/>
            </w:tcBorders>
          </w:tcPr>
          <w:p>
            <w:pPr>
              <w:spacing w:before="0" w:after="0" w:line="240" w:lineRule="auto"/>
            </w:pPr>
            <w:r>
              <w:rPr>
                <w:rFonts w:ascii="EB Garamond" w:hAnsi="EB Garamond"/>
                <w:b w:val="0"/>
                <w:i w:val="0"/>
                <w:sz w:val="17"/>
              </w:rPr>
              <w:t xml:space="preserve">If your </w:t>
            </w:r>
            <w:r>
              <w:rPr>
                <w:rFonts w:ascii="EB Garamond" w:hAnsi="EB Garamond"/>
                <w:b/>
                <w:i w:val="0"/>
                <w:sz w:val="17"/>
              </w:rPr>
              <w:t>Public Order</w:t>
            </w:r>
            <w:r>
              <w:rPr>
                <w:rFonts w:ascii="EB Garamond" w:hAnsi="EB Garamond"/>
                <w:b w:val="0"/>
                <w:i w:val="0"/>
                <w:sz w:val="17"/>
              </w:rPr>
              <w:t xml:space="preserve"> would ever be less than 5 set it to 5 instead. Your </w:t>
            </w:r>
            <w:r>
              <w:rPr>
                <w:rFonts w:ascii="EB Garamond" w:hAnsi="EB Garamond"/>
                <w:b/>
                <w:i w:val="0"/>
                <w:sz w:val="17"/>
              </w:rPr>
              <w:t>Settlements</w:t>
            </w:r>
            <w:r>
              <w:rPr>
                <w:rFonts w:ascii="EB Garamond" w:hAnsi="EB Garamond"/>
                <w:b w:val="0"/>
                <w:i w:val="0"/>
                <w:sz w:val="17"/>
              </w:rPr>
              <w:t xml:space="preserve"> gain </w:t>
            </w:r>
            <w:r>
              <w:rPr>
                <w:rFonts w:ascii="EB Garamond" w:hAnsi="EB Garamond"/>
                <w:b/>
                <w:i w:val="0"/>
                <w:sz w:val="17"/>
              </w:rPr>
              <w:t>Reach +1</w:t>
            </w:r>
            <w:r>
              <w:rPr>
                <w:rFonts w:ascii="EB Garamond" w:hAnsi="EB Garamond"/>
                <w:b w:val="0"/>
                <w:i w:val="0"/>
                <w:sz w:val="17"/>
              </w:rPr>
              <w:t>.</w:t>
            </w:r>
          </w:p>
        </w:tc>
        <w:tc>
          <w:tcPr>
            <w:tcW w:type="dxa" w:w="666"/>
            <w:tcBorders>
              <w:top w:val="single" w:sz="4" w:space="0" w:color="auto"/>
              <w:left w:val="single" w:sz="4" w:space="0" w:color="auto"/>
              <w:bottom w:val="single" w:sz="4" w:space="0" w:color="auto"/>
              <w:right w:val="single" w:sz="4" w:space="0" w:color="auto"/>
            </w:tcBorders>
          </w:tcPr>
          <w:p>
            <w:pPr>
              <w:spacing w:before="0" w:after="0" w:line="240" w:lineRule="auto"/>
            </w:pPr>
            <w:r>
              <w:rPr>
                <w:rFonts w:ascii="EB Garamond" w:hAnsi="EB Garamond"/>
                <w:b w:val="0"/>
                <w:i w:val="0"/>
                <w:sz w:val="17"/>
              </w:rPr>
              <w:t>10</w:t>
            </w:r>
          </w:p>
        </w:tc>
        <w:tc>
          <w:tcPr>
            <w:tcW w:type="dxa" w:w="2062"/>
            <w:tcBorders>
              <w:top w:val="single" w:sz="4" w:space="0" w:color="auto"/>
              <w:left w:val="single" w:sz="4" w:space="0" w:color="auto"/>
              <w:bottom w:val="single" w:sz="4" w:space="0" w:color="auto"/>
              <w:right w:val="single" w:sz="4" w:space="0" w:color="auto"/>
            </w:tcBorders>
          </w:tcPr>
          <w:p>
            <w:pPr>
              <w:spacing w:before="0" w:after="0" w:line="240" w:lineRule="auto"/>
            </w:pPr>
            <w:r>
              <w:rPr>
                <w:rFonts w:ascii="EB Garamond" w:hAnsi="EB Garamond"/>
                <w:b w:val="0"/>
                <w:i w:val="0"/>
                <w:sz w:val="17"/>
              </w:rPr>
              <w:t>All Infrastructure unlocked</w:t>
            </w:r>
          </w:p>
        </w:tc>
      </w:tr>
      <w:tr>
        <w:tc>
          <w:tcPr>
            <w:tcW w:type="dxa" w:w="1657"/>
            <w:tcBorders>
              <w:top w:val="single" w:sz="4" w:space="0" w:color="auto"/>
              <w:left w:val="single" w:sz="4" w:space="0" w:color="auto"/>
              <w:bottom w:val="single" w:sz="4" w:space="0" w:color="auto"/>
              <w:right w:val="single" w:sz="4" w:space="0" w:color="auto"/>
            </w:tcBorders>
          </w:tcPr>
          <w:p>
            <w:pPr>
              <w:spacing w:before="0" w:after="0" w:line="240" w:lineRule="auto"/>
            </w:pPr>
            <w:r>
              <w:rPr>
                <w:rFonts w:ascii="EB Garamond" w:hAnsi="EB Garamond"/>
                <w:b w:val="0"/>
                <w:i w:val="0"/>
                <w:sz w:val="17"/>
              </w:rPr>
              <w:t>High Chancery</w:t>
            </w:r>
          </w:p>
        </w:tc>
        <w:tc>
          <w:tcPr>
            <w:tcW w:type="dxa" w:w="10013"/>
            <w:tcBorders>
              <w:top w:val="single" w:sz="4" w:space="0" w:color="auto"/>
              <w:left w:val="single" w:sz="4" w:space="0" w:color="auto"/>
              <w:bottom w:val="single" w:sz="4" w:space="0" w:color="auto"/>
              <w:right w:val="single" w:sz="4" w:space="0" w:color="auto"/>
            </w:tcBorders>
          </w:tcPr>
          <w:p>
            <w:pPr>
              <w:spacing w:before="0" w:after="0" w:line="240" w:lineRule="auto"/>
            </w:pPr>
            <w:r>
              <w:rPr>
                <w:rFonts w:ascii="EB Garamond" w:hAnsi="EB Garamond"/>
                <w:b w:val="0"/>
                <w:i w:val="0"/>
                <w:sz w:val="17"/>
              </w:rPr>
              <w:t xml:space="preserve">Once per turn: automatically </w:t>
            </w:r>
            <w:r>
              <w:rPr>
                <w:rFonts w:ascii="EB Garamond" w:hAnsi="EB Garamond"/>
                <w:b/>
                <w:i w:val="0"/>
                <w:sz w:val="17"/>
              </w:rPr>
              <w:t>Condemn</w:t>
            </w:r>
            <w:r>
              <w:rPr>
                <w:rFonts w:ascii="EB Garamond" w:hAnsi="EB Garamond"/>
                <w:b w:val="0"/>
                <w:i w:val="0"/>
                <w:sz w:val="17"/>
              </w:rPr>
              <w:t xml:space="preserve"> or </w:t>
            </w:r>
            <w:r>
              <w:rPr>
                <w:rFonts w:ascii="EB Garamond" w:hAnsi="EB Garamond"/>
                <w:b/>
                <w:i w:val="0"/>
                <w:sz w:val="17"/>
              </w:rPr>
              <w:t>Endorse</w:t>
            </w:r>
            <w:r>
              <w:rPr>
                <w:rFonts w:ascii="EB Garamond" w:hAnsi="EB Garamond"/>
                <w:b w:val="0"/>
                <w:i w:val="0"/>
                <w:sz w:val="17"/>
              </w:rPr>
              <w:t xml:space="preserve"> one Envoy Sent by any other player regardless of </w:t>
            </w:r>
            <w:r>
              <w:rPr>
                <w:rFonts w:ascii="EB Garamond" w:hAnsi="EB Garamond"/>
                <w:b/>
                <w:i w:val="0"/>
                <w:sz w:val="17"/>
              </w:rPr>
              <w:t>Net Influence</w:t>
            </w:r>
            <w:r>
              <w:rPr>
                <w:rFonts w:ascii="EB Garamond" w:hAnsi="EB Garamond"/>
                <w:b w:val="0"/>
                <w:i w:val="0"/>
                <w:sz w:val="17"/>
              </w:rPr>
              <w:t xml:space="preserve"> after Influence has been spent, even if it’s a Council Envoy.</w:t>
            </w:r>
          </w:p>
        </w:tc>
        <w:tc>
          <w:tcPr>
            <w:tcW w:type="dxa" w:w="666"/>
            <w:tcBorders>
              <w:top w:val="single" w:sz="4" w:space="0" w:color="auto"/>
              <w:left w:val="single" w:sz="4" w:space="0" w:color="auto"/>
              <w:bottom w:val="single" w:sz="4" w:space="0" w:color="auto"/>
              <w:right w:val="single" w:sz="4" w:space="0" w:color="auto"/>
            </w:tcBorders>
          </w:tcPr>
          <w:p>
            <w:pPr>
              <w:spacing w:before="0" w:after="0" w:line="240" w:lineRule="auto"/>
            </w:pPr>
            <w:r>
              <w:rPr>
                <w:rFonts w:ascii="EB Garamond" w:hAnsi="EB Garamond"/>
                <w:b w:val="0"/>
                <w:i w:val="0"/>
                <w:sz w:val="17"/>
              </w:rPr>
              <w:t>10</w:t>
            </w:r>
          </w:p>
        </w:tc>
        <w:tc>
          <w:tcPr>
            <w:tcW w:type="dxa" w:w="2062"/>
            <w:tcBorders>
              <w:top w:val="single" w:sz="4" w:space="0" w:color="auto"/>
              <w:left w:val="single" w:sz="4" w:space="0" w:color="auto"/>
              <w:bottom w:val="single" w:sz="4" w:space="0" w:color="auto"/>
              <w:right w:val="single" w:sz="4" w:space="0" w:color="auto"/>
            </w:tcBorders>
          </w:tcPr>
          <w:p>
            <w:pPr>
              <w:spacing w:before="0" w:after="0" w:line="240" w:lineRule="auto"/>
            </w:pPr>
            <w:r>
              <w:rPr>
                <w:rFonts w:ascii="EB Garamond" w:hAnsi="EB Garamond"/>
                <w:b w:val="0"/>
                <w:i w:val="0"/>
                <w:sz w:val="17"/>
              </w:rPr>
              <w:t>All Infrastructure unlocked</w:t>
            </w:r>
          </w:p>
        </w:tc>
      </w:tr>
    </w:tbl>
    <w:p>
      <w:pPr>
        <w:spacing w:after="40"/>
      </w:pPr>
    </w:p>
    <w:p>
      <w:pPr>
        <w:keepNext/>
        <w:spacing w:before="120" w:after="40"/>
        <w:outlineLvl w:val="1"/>
      </w:pPr>
      <w:r>
        <w:rPr>
          <w:rFonts w:ascii="EB Garamond" w:hAnsi="EB Garamond"/>
          <w:b/>
          <w:sz w:val="26"/>
        </w:rPr>
        <w:t>Terrain</w:t>
      </w:r>
    </w:p>
    <w:tbl>
      <w:tblPr>
        <w:tblW w:type="dxa" w:w="14399"/>
        <w:jc w:val="left"/>
        <w:tblLayout w:type="fixed"/>
        <w:tblLook w:firstColumn="1" w:firstRow="1" w:lastColumn="0" w:lastRow="0" w:noHBand="0" w:noVBand="1" w:val="04A0"/>
      </w:tblPr>
      <w:tblGrid>
        <w:gridCol w:w="997"/>
        <w:gridCol w:w="1607"/>
        <w:gridCol w:w="4931"/>
        <w:gridCol w:w="6863"/>
      </w:tblGrid>
      <w:tr>
        <w:tc>
          <w:tcPr>
            <w:tcW w:type="dxa" w:w="997"/>
            <w:shd w:val="clear" w:color="auto" w:fill="EFEFEF"/>
            <w:tcBorders>
              <w:top w:val="single" w:sz="4" w:space="0" w:color="auto"/>
              <w:left w:val="single" w:sz="4" w:space="0" w:color="auto"/>
              <w:bottom w:val="single" w:sz="4" w:space="0" w:color="auto"/>
              <w:right w:val="single" w:sz="4" w:space="0" w:color="auto"/>
            </w:tcBorders>
          </w:tcPr>
          <w:p>
            <w:pPr>
              <w:spacing w:before="0" w:after="0" w:line="240" w:lineRule="auto"/>
            </w:pPr>
            <w:r>
              <w:rPr>
                <w:rFonts w:ascii="EB Garamond" w:hAnsi="EB Garamond"/>
                <w:b/>
                <w:i w:val="0"/>
                <w:sz w:val="17"/>
              </w:rPr>
              <w:t>Terrain</w:t>
            </w:r>
          </w:p>
        </w:tc>
        <w:tc>
          <w:tcPr>
            <w:tcW w:type="dxa" w:w="1607"/>
            <w:shd w:val="clear" w:color="auto" w:fill="EFEFEF"/>
            <w:tcBorders>
              <w:top w:val="single" w:sz="4" w:space="0" w:color="auto"/>
              <w:left w:val="single" w:sz="4" w:space="0" w:color="auto"/>
              <w:bottom w:val="single" w:sz="4" w:space="0" w:color="auto"/>
              <w:right w:val="single" w:sz="4" w:space="0" w:color="auto"/>
            </w:tcBorders>
          </w:tcPr>
          <w:p>
            <w:pPr>
              <w:spacing w:before="0" w:after="0" w:line="240" w:lineRule="auto"/>
            </w:pPr>
            <w:r>
              <w:rPr>
                <w:rFonts w:ascii="EB Garamond" w:hAnsi="EB Garamond"/>
                <w:b/>
                <w:i w:val="0"/>
                <w:sz w:val="17"/>
              </w:rPr>
              <w:t>Raw Materials</w:t>
            </w:r>
          </w:p>
        </w:tc>
        <w:tc>
          <w:tcPr>
            <w:tcW w:type="dxa" w:w="4931"/>
            <w:shd w:val="clear" w:color="auto" w:fill="EFEFEF"/>
            <w:tcBorders>
              <w:top w:val="single" w:sz="4" w:space="0" w:color="auto"/>
              <w:left w:val="single" w:sz="4" w:space="0" w:color="auto"/>
              <w:bottom w:val="single" w:sz="4" w:space="0" w:color="auto"/>
              <w:right w:val="single" w:sz="4" w:space="0" w:color="auto"/>
            </w:tcBorders>
          </w:tcPr>
          <w:p>
            <w:pPr>
              <w:spacing w:before="0" w:after="0" w:line="240" w:lineRule="auto"/>
            </w:pPr>
            <w:r>
              <w:rPr>
                <w:rFonts w:ascii="EB Garamond" w:hAnsi="EB Garamond"/>
                <w:b/>
                <w:i w:val="0"/>
                <w:sz w:val="17"/>
              </w:rPr>
              <w:t>Map Effect</w:t>
            </w:r>
          </w:p>
        </w:tc>
        <w:tc>
          <w:tcPr>
            <w:tcW w:type="dxa" w:w="6863"/>
            <w:shd w:val="clear" w:color="auto" w:fill="EFEFEF"/>
            <w:tcBorders>
              <w:top w:val="single" w:sz="4" w:space="0" w:color="auto"/>
              <w:left w:val="single" w:sz="4" w:space="0" w:color="auto"/>
              <w:bottom w:val="single" w:sz="4" w:space="0" w:color="auto"/>
              <w:right w:val="single" w:sz="4" w:space="0" w:color="auto"/>
            </w:tcBorders>
          </w:tcPr>
          <w:p>
            <w:pPr>
              <w:spacing w:before="0" w:after="0" w:line="240" w:lineRule="auto"/>
            </w:pPr>
            <w:r>
              <w:rPr>
                <w:rFonts w:ascii="EB Garamond" w:hAnsi="EB Garamond"/>
                <w:b/>
                <w:i w:val="0"/>
                <w:sz w:val="17"/>
              </w:rPr>
              <w:t>Battle Effect</w:t>
            </w:r>
          </w:p>
        </w:tc>
      </w:tr>
      <w:tr>
        <w:tc>
          <w:tcPr>
            <w:tcW w:type="dxa" w:w="997"/>
            <w:tcBorders>
              <w:top w:val="single" w:sz="4" w:space="0" w:color="auto"/>
              <w:left w:val="single" w:sz="4" w:space="0" w:color="auto"/>
              <w:bottom w:val="single" w:sz="4" w:space="0" w:color="auto"/>
              <w:right w:val="single" w:sz="4" w:space="0" w:color="auto"/>
            </w:tcBorders>
          </w:tcPr>
          <w:p>
            <w:pPr>
              <w:spacing w:before="0" w:after="0" w:line="240" w:lineRule="auto"/>
            </w:pPr>
            <w:r>
              <w:rPr>
                <w:rFonts w:ascii="EB Garamond" w:hAnsi="EB Garamond"/>
                <w:b w:val="0"/>
                <w:i w:val="0"/>
                <w:sz w:val="17"/>
              </w:rPr>
              <w:t>Grassland</w:t>
            </w:r>
          </w:p>
        </w:tc>
        <w:tc>
          <w:tcPr>
            <w:tcW w:type="dxa" w:w="1607"/>
            <w:tcBorders>
              <w:top w:val="single" w:sz="4" w:space="0" w:color="auto"/>
              <w:left w:val="single" w:sz="4" w:space="0" w:color="auto"/>
              <w:bottom w:val="single" w:sz="4" w:space="0" w:color="auto"/>
              <w:right w:val="single" w:sz="4" w:space="0" w:color="auto"/>
            </w:tcBorders>
          </w:tcPr>
          <w:p>
            <w:pPr>
              <w:spacing w:before="0" w:after="0" w:line="240" w:lineRule="auto"/>
            </w:pPr>
            <w:r>
              <w:rPr>
                <w:rFonts w:ascii="EB Garamond" w:hAnsi="EB Garamond"/>
                <w:b w:val="0"/>
                <w:i w:val="0"/>
                <w:sz w:val="17"/>
              </w:rPr>
              <w:t>Arable Land, Apiary</w:t>
            </w:r>
          </w:p>
        </w:tc>
        <w:tc>
          <w:tcPr>
            <w:tcW w:type="dxa" w:w="4931"/>
            <w:tcBorders>
              <w:top w:val="single" w:sz="4" w:space="0" w:color="auto"/>
              <w:left w:val="single" w:sz="4" w:space="0" w:color="auto"/>
              <w:bottom w:val="single" w:sz="4" w:space="0" w:color="auto"/>
              <w:right w:val="single" w:sz="4" w:space="0" w:color="auto"/>
            </w:tcBorders>
          </w:tcPr>
          <w:p>
            <w:pPr>
              <w:spacing w:before="0" w:after="0" w:line="240" w:lineRule="auto"/>
            </w:pPr>
            <w:r>
              <w:rPr>
                <w:rFonts w:ascii="EB Garamond" w:hAnsi="EB Garamond"/>
                <w:b w:val="0"/>
                <w:i w:val="0"/>
                <w:sz w:val="17"/>
              </w:rPr>
              <w:t>—</w:t>
            </w:r>
          </w:p>
        </w:tc>
        <w:tc>
          <w:tcPr>
            <w:tcW w:type="dxa" w:w="6863"/>
            <w:tcBorders>
              <w:top w:val="single" w:sz="4" w:space="0" w:color="auto"/>
              <w:left w:val="single" w:sz="4" w:space="0" w:color="auto"/>
              <w:bottom w:val="single" w:sz="4" w:space="0" w:color="auto"/>
              <w:right w:val="single" w:sz="4" w:space="0" w:color="auto"/>
            </w:tcBorders>
          </w:tcPr>
          <w:p>
            <w:pPr>
              <w:spacing w:before="0" w:after="0" w:line="240" w:lineRule="auto"/>
            </w:pPr>
            <w:r>
              <w:rPr>
                <w:rFonts w:ascii="EB Garamond" w:hAnsi="EB Garamond"/>
                <w:b w:val="0"/>
                <w:i w:val="0"/>
                <w:sz w:val="17"/>
              </w:rPr>
              <w:t>Hill: An army on a Hill Seizes the Initiative every Skirmish.  Open Field: Ranged Weapons gain +1 to Strike.</w:t>
            </w:r>
          </w:p>
        </w:tc>
      </w:tr>
      <w:tr>
        <w:tc>
          <w:tcPr>
            <w:tcW w:type="dxa" w:w="997"/>
            <w:tcBorders>
              <w:top w:val="single" w:sz="4" w:space="0" w:color="auto"/>
              <w:left w:val="single" w:sz="4" w:space="0" w:color="auto"/>
              <w:bottom w:val="single" w:sz="4" w:space="0" w:color="auto"/>
              <w:right w:val="single" w:sz="4" w:space="0" w:color="auto"/>
            </w:tcBorders>
          </w:tcPr>
          <w:p>
            <w:pPr>
              <w:spacing w:before="0" w:after="0" w:line="240" w:lineRule="auto"/>
            </w:pPr>
            <w:r>
              <w:rPr>
                <w:rFonts w:ascii="EB Garamond" w:hAnsi="EB Garamond"/>
                <w:b w:val="0"/>
                <w:i w:val="0"/>
                <w:sz w:val="17"/>
              </w:rPr>
              <w:t>Wetlands</w:t>
            </w:r>
          </w:p>
        </w:tc>
        <w:tc>
          <w:tcPr>
            <w:tcW w:type="dxa" w:w="1607"/>
            <w:tcBorders>
              <w:top w:val="single" w:sz="4" w:space="0" w:color="auto"/>
              <w:left w:val="single" w:sz="4" w:space="0" w:color="auto"/>
              <w:bottom w:val="single" w:sz="4" w:space="0" w:color="auto"/>
              <w:right w:val="single" w:sz="4" w:space="0" w:color="auto"/>
            </w:tcBorders>
          </w:tcPr>
          <w:p>
            <w:pPr>
              <w:spacing w:before="0" w:after="0" w:line="240" w:lineRule="auto"/>
            </w:pPr>
            <w:r>
              <w:rPr>
                <w:rFonts w:ascii="EB Garamond" w:hAnsi="EB Garamond"/>
                <w:b w:val="0"/>
                <w:i w:val="0"/>
                <w:sz w:val="17"/>
              </w:rPr>
              <w:t>Peat Bog, Forestry</w:t>
            </w:r>
          </w:p>
        </w:tc>
        <w:tc>
          <w:tcPr>
            <w:tcW w:type="dxa" w:w="4931"/>
            <w:tcBorders>
              <w:top w:val="single" w:sz="4" w:space="0" w:color="auto"/>
              <w:left w:val="single" w:sz="4" w:space="0" w:color="auto"/>
              <w:bottom w:val="single" w:sz="4" w:space="0" w:color="auto"/>
              <w:right w:val="single" w:sz="4" w:space="0" w:color="auto"/>
            </w:tcBorders>
          </w:tcPr>
          <w:p>
            <w:pPr>
              <w:spacing w:before="0" w:after="0" w:line="240" w:lineRule="auto"/>
            </w:pPr>
            <w:r>
              <w:rPr>
                <w:rFonts w:ascii="EB Garamond" w:hAnsi="EB Garamond"/>
                <w:b w:val="0"/>
                <w:i w:val="0"/>
                <w:sz w:val="17"/>
              </w:rPr>
              <w:t>Speed -1</w:t>
            </w:r>
          </w:p>
        </w:tc>
        <w:tc>
          <w:tcPr>
            <w:tcW w:type="dxa" w:w="6863"/>
            <w:tcBorders>
              <w:top w:val="single" w:sz="4" w:space="0" w:color="auto"/>
              <w:left w:val="single" w:sz="4" w:space="0" w:color="auto"/>
              <w:bottom w:val="single" w:sz="4" w:space="0" w:color="auto"/>
              <w:right w:val="single" w:sz="4" w:space="0" w:color="auto"/>
            </w:tcBorders>
          </w:tcPr>
          <w:p>
            <w:pPr>
              <w:spacing w:before="0" w:after="0" w:line="240" w:lineRule="auto"/>
            </w:pPr>
            <w:r>
              <w:rPr>
                <w:rFonts w:ascii="EB Garamond" w:hAnsi="EB Garamond"/>
                <w:b w:val="0"/>
                <w:i w:val="0"/>
                <w:sz w:val="17"/>
              </w:rPr>
              <w:t>Mire: Gain Unwieldy and Immune Steady; -1 to Save.</w:t>
            </w:r>
          </w:p>
        </w:tc>
      </w:tr>
      <w:tr>
        <w:tc>
          <w:tcPr>
            <w:tcW w:type="dxa" w:w="997"/>
            <w:tcBorders>
              <w:top w:val="single" w:sz="4" w:space="0" w:color="auto"/>
              <w:left w:val="single" w:sz="4" w:space="0" w:color="auto"/>
              <w:bottom w:val="single" w:sz="4" w:space="0" w:color="auto"/>
              <w:right w:val="single" w:sz="4" w:space="0" w:color="auto"/>
            </w:tcBorders>
          </w:tcPr>
          <w:p>
            <w:pPr>
              <w:spacing w:before="0" w:after="0" w:line="240" w:lineRule="auto"/>
            </w:pPr>
            <w:r>
              <w:rPr>
                <w:rFonts w:ascii="EB Garamond" w:hAnsi="EB Garamond"/>
                <w:b w:val="0"/>
                <w:i w:val="0"/>
                <w:sz w:val="17"/>
              </w:rPr>
              <w:t>Tundra</w:t>
            </w:r>
          </w:p>
        </w:tc>
        <w:tc>
          <w:tcPr>
            <w:tcW w:type="dxa" w:w="1607"/>
            <w:tcBorders>
              <w:top w:val="single" w:sz="4" w:space="0" w:color="auto"/>
              <w:left w:val="single" w:sz="4" w:space="0" w:color="auto"/>
              <w:bottom w:val="single" w:sz="4" w:space="0" w:color="auto"/>
              <w:right w:val="single" w:sz="4" w:space="0" w:color="auto"/>
            </w:tcBorders>
          </w:tcPr>
          <w:p>
            <w:pPr>
              <w:spacing w:before="0" w:after="0" w:line="240" w:lineRule="auto"/>
            </w:pPr>
            <w:r>
              <w:rPr>
                <w:rFonts w:ascii="EB Garamond" w:hAnsi="EB Garamond"/>
                <w:b w:val="0"/>
                <w:i w:val="0"/>
                <w:sz w:val="17"/>
              </w:rPr>
              <w:t>Quarry, Salt Works</w:t>
            </w:r>
          </w:p>
        </w:tc>
        <w:tc>
          <w:tcPr>
            <w:tcW w:type="dxa" w:w="4931"/>
            <w:tcBorders>
              <w:top w:val="single" w:sz="4" w:space="0" w:color="auto"/>
              <w:left w:val="single" w:sz="4" w:space="0" w:color="auto"/>
              <w:bottom w:val="single" w:sz="4" w:space="0" w:color="auto"/>
              <w:right w:val="single" w:sz="4" w:space="0" w:color="auto"/>
            </w:tcBorders>
          </w:tcPr>
          <w:p>
            <w:pPr>
              <w:spacing w:before="0" w:after="0" w:line="240" w:lineRule="auto"/>
            </w:pPr>
            <w:r>
              <w:rPr>
                <w:rFonts w:ascii="EB Garamond" w:hAnsi="EB Garamond"/>
                <w:b w:val="0"/>
                <w:i w:val="0"/>
                <w:sz w:val="17"/>
              </w:rPr>
              <w:t>gain Strained</w:t>
            </w:r>
          </w:p>
        </w:tc>
        <w:tc>
          <w:tcPr>
            <w:tcW w:type="dxa" w:w="6863"/>
            <w:tcBorders>
              <w:top w:val="single" w:sz="4" w:space="0" w:color="auto"/>
              <w:left w:val="single" w:sz="4" w:space="0" w:color="auto"/>
              <w:bottom w:val="single" w:sz="4" w:space="0" w:color="auto"/>
              <w:right w:val="single" w:sz="4" w:space="0" w:color="auto"/>
            </w:tcBorders>
          </w:tcPr>
          <w:p>
            <w:pPr>
              <w:spacing w:before="0" w:after="0" w:line="240" w:lineRule="auto"/>
            </w:pPr>
            <w:r>
              <w:rPr>
                <w:rFonts w:ascii="EB Garamond" w:hAnsi="EB Garamond"/>
                <w:b w:val="0"/>
                <w:i w:val="0"/>
                <w:sz w:val="17"/>
              </w:rPr>
              <w:t>Gain Strained.</w:t>
            </w:r>
          </w:p>
        </w:tc>
      </w:tr>
      <w:tr>
        <w:tc>
          <w:tcPr>
            <w:tcW w:type="dxa" w:w="997"/>
            <w:tcBorders>
              <w:top w:val="single" w:sz="4" w:space="0" w:color="auto"/>
              <w:left w:val="single" w:sz="4" w:space="0" w:color="auto"/>
              <w:bottom w:val="single" w:sz="4" w:space="0" w:color="auto"/>
              <w:right w:val="single" w:sz="4" w:space="0" w:color="auto"/>
            </w:tcBorders>
          </w:tcPr>
          <w:p>
            <w:pPr>
              <w:spacing w:before="0" w:after="0" w:line="240" w:lineRule="auto"/>
            </w:pPr>
            <w:r>
              <w:rPr>
                <w:rFonts w:ascii="EB Garamond" w:hAnsi="EB Garamond"/>
                <w:b w:val="0"/>
                <w:i w:val="0"/>
                <w:sz w:val="17"/>
              </w:rPr>
              <w:t>Mountains</w:t>
            </w:r>
          </w:p>
        </w:tc>
        <w:tc>
          <w:tcPr>
            <w:tcW w:type="dxa" w:w="1607"/>
            <w:tcBorders>
              <w:top w:val="single" w:sz="4" w:space="0" w:color="auto"/>
              <w:left w:val="single" w:sz="4" w:space="0" w:color="auto"/>
              <w:bottom w:val="single" w:sz="4" w:space="0" w:color="auto"/>
              <w:right w:val="single" w:sz="4" w:space="0" w:color="auto"/>
            </w:tcBorders>
          </w:tcPr>
          <w:p>
            <w:pPr>
              <w:spacing w:before="0" w:after="0" w:line="240" w:lineRule="auto"/>
            </w:pPr>
            <w:r>
              <w:rPr>
                <w:rFonts w:ascii="EB Garamond" w:hAnsi="EB Garamond"/>
                <w:b w:val="0"/>
                <w:i w:val="0"/>
                <w:sz w:val="17"/>
              </w:rPr>
              <w:t>Mine</w:t>
            </w:r>
          </w:p>
        </w:tc>
        <w:tc>
          <w:tcPr>
            <w:tcW w:type="dxa" w:w="4931"/>
            <w:tcBorders>
              <w:top w:val="single" w:sz="4" w:space="0" w:color="auto"/>
              <w:left w:val="single" w:sz="4" w:space="0" w:color="auto"/>
              <w:bottom w:val="single" w:sz="4" w:space="0" w:color="auto"/>
              <w:right w:val="single" w:sz="4" w:space="0" w:color="auto"/>
            </w:tcBorders>
          </w:tcPr>
          <w:p>
            <w:pPr>
              <w:spacing w:before="0" w:after="0" w:line="240" w:lineRule="auto"/>
            </w:pPr>
            <w:r>
              <w:rPr>
                <w:rFonts w:ascii="EB Garamond" w:hAnsi="EB Garamond"/>
                <w:b w:val="0"/>
                <w:i w:val="0"/>
                <w:sz w:val="17"/>
              </w:rPr>
              <w:t>Impassable</w:t>
            </w:r>
          </w:p>
        </w:tc>
        <w:tc>
          <w:tcPr>
            <w:tcW w:type="dxa" w:w="6863"/>
            <w:tcBorders>
              <w:top w:val="single" w:sz="4" w:space="0" w:color="auto"/>
              <w:left w:val="single" w:sz="4" w:space="0" w:color="auto"/>
              <w:bottom w:val="single" w:sz="4" w:space="0" w:color="auto"/>
              <w:right w:val="single" w:sz="4" w:space="0" w:color="auto"/>
            </w:tcBorders>
          </w:tcPr>
          <w:p>
            <w:pPr>
              <w:spacing w:before="0" w:after="0" w:line="240" w:lineRule="auto"/>
            </w:pPr>
            <w:r>
              <w:rPr>
                <w:rFonts w:ascii="EB Garamond" w:hAnsi="EB Garamond"/>
                <w:b w:val="0"/>
                <w:i w:val="0"/>
                <w:sz w:val="17"/>
              </w:rPr>
              <w:t>Impassable.</w:t>
            </w:r>
          </w:p>
        </w:tc>
      </w:tr>
      <w:tr>
        <w:tc>
          <w:tcPr>
            <w:tcW w:type="dxa" w:w="997"/>
            <w:tcBorders>
              <w:top w:val="single" w:sz="4" w:space="0" w:color="auto"/>
              <w:left w:val="single" w:sz="4" w:space="0" w:color="auto"/>
              <w:bottom w:val="single" w:sz="4" w:space="0" w:color="auto"/>
              <w:right w:val="single" w:sz="4" w:space="0" w:color="auto"/>
            </w:tcBorders>
          </w:tcPr>
          <w:p>
            <w:pPr>
              <w:spacing w:before="0" w:after="0" w:line="240" w:lineRule="auto"/>
            </w:pPr>
            <w:r>
              <w:rPr>
                <w:rFonts w:ascii="EB Garamond" w:hAnsi="EB Garamond"/>
                <w:b w:val="0"/>
                <w:i w:val="0"/>
                <w:sz w:val="17"/>
              </w:rPr>
              <w:t>Water</w:t>
            </w:r>
          </w:p>
        </w:tc>
        <w:tc>
          <w:tcPr>
            <w:tcW w:type="dxa" w:w="1607"/>
            <w:tcBorders>
              <w:top w:val="single" w:sz="4" w:space="0" w:color="auto"/>
              <w:left w:val="single" w:sz="4" w:space="0" w:color="auto"/>
              <w:bottom w:val="single" w:sz="4" w:space="0" w:color="auto"/>
              <w:right w:val="single" w:sz="4" w:space="0" w:color="auto"/>
            </w:tcBorders>
          </w:tcPr>
          <w:p>
            <w:pPr>
              <w:spacing w:before="0" w:after="0" w:line="240" w:lineRule="auto"/>
            </w:pPr>
            <w:r>
              <w:rPr>
                <w:rFonts w:ascii="EB Garamond" w:hAnsi="EB Garamond"/>
                <w:b w:val="0"/>
                <w:i w:val="0"/>
                <w:sz w:val="17"/>
              </w:rPr>
              <w:t>Fishmongery</w:t>
            </w:r>
          </w:p>
        </w:tc>
        <w:tc>
          <w:tcPr>
            <w:tcW w:type="dxa" w:w="4931"/>
            <w:tcBorders>
              <w:top w:val="single" w:sz="4" w:space="0" w:color="auto"/>
              <w:left w:val="single" w:sz="4" w:space="0" w:color="auto"/>
              <w:bottom w:val="single" w:sz="4" w:space="0" w:color="auto"/>
              <w:right w:val="single" w:sz="4" w:space="0" w:color="auto"/>
            </w:tcBorders>
          </w:tcPr>
          <w:p>
            <w:pPr>
              <w:spacing w:before="0" w:after="0" w:line="240" w:lineRule="auto"/>
            </w:pPr>
            <w:r>
              <w:rPr>
                <w:rFonts w:ascii="EB Garamond" w:hAnsi="EB Garamond"/>
                <w:b w:val="0"/>
                <w:i w:val="0"/>
                <w:sz w:val="17"/>
              </w:rPr>
              <w:t>Must end move after moving over 1 Water Territory (must end on land)</w:t>
            </w:r>
          </w:p>
        </w:tc>
        <w:tc>
          <w:tcPr>
            <w:tcW w:type="dxa" w:w="6863"/>
            <w:tcBorders>
              <w:top w:val="single" w:sz="4" w:space="0" w:color="auto"/>
              <w:left w:val="single" w:sz="4" w:space="0" w:color="auto"/>
              <w:bottom w:val="single" w:sz="4" w:space="0" w:color="auto"/>
              <w:right w:val="single" w:sz="4" w:space="0" w:color="auto"/>
            </w:tcBorders>
          </w:tcPr>
          <w:p>
            <w:pPr>
              <w:spacing w:before="0" w:after="0" w:line="240" w:lineRule="auto"/>
            </w:pPr>
            <w:r>
              <w:rPr>
                <w:rFonts w:ascii="EB Garamond" w:hAnsi="EB Garamond"/>
                <w:b w:val="0"/>
                <w:i w:val="0"/>
                <w:sz w:val="17"/>
              </w:rPr>
              <w:t>Must end Move after moving 1 Water Territory. Cannot Skirmish or Siege move.</w:t>
            </w:r>
          </w:p>
        </w:tc>
      </w:tr>
      <w:tr>
        <w:tc>
          <w:tcPr>
            <w:tcW w:type="dxa" w:w="997"/>
            <w:tcBorders>
              <w:top w:val="single" w:sz="4" w:space="0" w:color="auto"/>
              <w:left w:val="single" w:sz="4" w:space="0" w:color="auto"/>
              <w:bottom w:val="single" w:sz="4" w:space="0" w:color="auto"/>
              <w:right w:val="single" w:sz="4" w:space="0" w:color="auto"/>
            </w:tcBorders>
          </w:tcPr>
          <w:p>
            <w:pPr>
              <w:spacing w:before="0" w:after="0" w:line="240" w:lineRule="auto"/>
            </w:pPr>
            <w:r>
              <w:rPr>
                <w:rFonts w:ascii="EB Garamond" w:hAnsi="EB Garamond"/>
                <w:b w:val="0"/>
                <w:i w:val="0"/>
                <w:sz w:val="17"/>
              </w:rPr>
              <w:t>Forest</w:t>
            </w:r>
          </w:p>
        </w:tc>
        <w:tc>
          <w:tcPr>
            <w:tcW w:type="dxa" w:w="1607"/>
            <w:tcBorders>
              <w:top w:val="single" w:sz="4" w:space="0" w:color="auto"/>
              <w:left w:val="single" w:sz="4" w:space="0" w:color="auto"/>
              <w:bottom w:val="single" w:sz="4" w:space="0" w:color="auto"/>
              <w:right w:val="single" w:sz="4" w:space="0" w:color="auto"/>
            </w:tcBorders>
          </w:tcPr>
          <w:p>
            <w:pPr>
              <w:spacing w:before="0" w:after="0" w:line="240" w:lineRule="auto"/>
            </w:pPr>
            <w:r>
              <w:rPr>
                <w:rFonts w:ascii="EB Garamond" w:hAnsi="EB Garamond"/>
                <w:b w:val="0"/>
                <w:i w:val="0"/>
                <w:sz w:val="17"/>
              </w:rPr>
              <w:t>Forestry, Apiary</w:t>
            </w:r>
          </w:p>
        </w:tc>
        <w:tc>
          <w:tcPr>
            <w:tcW w:type="dxa" w:w="4931"/>
            <w:tcBorders>
              <w:top w:val="single" w:sz="4" w:space="0" w:color="auto"/>
              <w:left w:val="single" w:sz="4" w:space="0" w:color="auto"/>
              <w:bottom w:val="single" w:sz="4" w:space="0" w:color="auto"/>
              <w:right w:val="single" w:sz="4" w:space="0" w:color="auto"/>
            </w:tcBorders>
          </w:tcPr>
          <w:p>
            <w:pPr>
              <w:spacing w:before="0" w:after="0" w:line="240" w:lineRule="auto"/>
            </w:pPr>
            <w:r>
              <w:rPr>
                <w:rFonts w:ascii="EB Garamond" w:hAnsi="EB Garamond"/>
                <w:b w:val="0"/>
                <w:i w:val="0"/>
                <w:sz w:val="17"/>
              </w:rPr>
              <w:t>Speed -1</w:t>
            </w:r>
          </w:p>
        </w:tc>
        <w:tc>
          <w:tcPr>
            <w:tcW w:type="dxa" w:w="6863"/>
            <w:tcBorders>
              <w:top w:val="single" w:sz="4" w:space="0" w:color="auto"/>
              <w:left w:val="single" w:sz="4" w:space="0" w:color="auto"/>
              <w:bottom w:val="single" w:sz="4" w:space="0" w:color="auto"/>
              <w:right w:val="single" w:sz="4" w:space="0" w:color="auto"/>
            </w:tcBorders>
          </w:tcPr>
          <w:p>
            <w:pPr>
              <w:spacing w:before="0" w:after="0" w:line="240" w:lineRule="auto"/>
            </w:pPr>
            <w:r>
              <w:rPr>
                <w:rFonts w:ascii="EB Garamond" w:hAnsi="EB Garamond"/>
                <w:b w:val="0"/>
                <w:i w:val="0"/>
                <w:sz w:val="17"/>
              </w:rPr>
              <w:t>You may only play Scout, Ambush, Flank, or Defensive Formation. The defending player Seizes the Initiative.</w:t>
            </w:r>
          </w:p>
        </w:tc>
      </w:tr>
      <w:tr>
        <w:tc>
          <w:tcPr>
            <w:tcW w:type="dxa" w:w="997"/>
            <w:tcBorders>
              <w:top w:val="single" w:sz="4" w:space="0" w:color="auto"/>
              <w:left w:val="single" w:sz="4" w:space="0" w:color="auto"/>
              <w:bottom w:val="single" w:sz="4" w:space="0" w:color="auto"/>
              <w:right w:val="single" w:sz="4" w:space="0" w:color="auto"/>
            </w:tcBorders>
          </w:tcPr>
          <w:p>
            <w:pPr>
              <w:spacing w:before="0" w:after="0" w:line="240" w:lineRule="auto"/>
            </w:pPr>
            <w:r>
              <w:rPr>
                <w:rFonts w:ascii="EB Garamond" w:hAnsi="EB Garamond"/>
                <w:b w:val="0"/>
                <w:i w:val="0"/>
                <w:sz w:val="17"/>
              </w:rPr>
              <w:t>Hill</w:t>
            </w:r>
          </w:p>
        </w:tc>
        <w:tc>
          <w:tcPr>
            <w:tcW w:type="dxa" w:w="1607"/>
            <w:tcBorders>
              <w:top w:val="single" w:sz="4" w:space="0" w:color="auto"/>
              <w:left w:val="single" w:sz="4" w:space="0" w:color="auto"/>
              <w:bottom w:val="single" w:sz="4" w:space="0" w:color="auto"/>
              <w:right w:val="single" w:sz="4" w:space="0" w:color="auto"/>
            </w:tcBorders>
          </w:tcPr>
          <w:p>
            <w:pPr>
              <w:spacing w:before="0" w:after="0" w:line="240" w:lineRule="auto"/>
            </w:pPr>
            <w:r>
              <w:rPr>
                <w:rFonts w:ascii="EB Garamond" w:hAnsi="EB Garamond"/>
                <w:b w:val="0"/>
                <w:i w:val="0"/>
                <w:sz w:val="17"/>
              </w:rPr>
              <w:t>—</w:t>
            </w:r>
          </w:p>
        </w:tc>
        <w:tc>
          <w:tcPr>
            <w:tcW w:type="dxa" w:w="4931"/>
            <w:tcBorders>
              <w:top w:val="single" w:sz="4" w:space="0" w:color="auto"/>
              <w:left w:val="single" w:sz="4" w:space="0" w:color="auto"/>
              <w:bottom w:val="single" w:sz="4" w:space="0" w:color="auto"/>
              <w:right w:val="single" w:sz="4" w:space="0" w:color="auto"/>
            </w:tcBorders>
          </w:tcPr>
          <w:p>
            <w:pPr>
              <w:spacing w:before="0" w:after="0" w:line="240" w:lineRule="auto"/>
            </w:pPr>
            <w:r>
              <w:rPr>
                <w:rFonts w:ascii="EB Garamond" w:hAnsi="EB Garamond"/>
                <w:b w:val="0"/>
                <w:i w:val="0"/>
                <w:sz w:val="17"/>
              </w:rPr>
              <w:t>Gains Seize the Initiative. Where Settlements can be chartered.</w:t>
            </w:r>
          </w:p>
        </w:tc>
        <w:tc>
          <w:tcPr>
            <w:tcW w:type="dxa" w:w="6863"/>
            <w:tcBorders>
              <w:top w:val="single" w:sz="4" w:space="0" w:color="auto"/>
              <w:left w:val="single" w:sz="4" w:space="0" w:color="auto"/>
              <w:bottom w:val="single" w:sz="4" w:space="0" w:color="auto"/>
              <w:right w:val="single" w:sz="4" w:space="0" w:color="auto"/>
            </w:tcBorders>
          </w:tcPr>
          <w:p>
            <w:pPr>
              <w:spacing w:before="0" w:after="0" w:line="240" w:lineRule="auto"/>
            </w:pPr>
            <w:r>
              <w:rPr>
                <w:rFonts w:ascii="EB Garamond" w:hAnsi="EB Garamond"/>
                <w:b w:val="0"/>
                <w:i w:val="0"/>
                <w:sz w:val="17"/>
              </w:rPr>
              <w:t>—</w:t>
            </w:r>
          </w:p>
        </w:tc>
      </w:tr>
    </w:tbl>
    <w:p>
      <w:pPr>
        <w:spacing w:after="40"/>
      </w:pPr>
    </w:p>
    <w:p>
      <w:pPr>
        <w:keepNext/>
        <w:spacing w:before="180" w:after="60"/>
        <w:outlineLvl w:val="0"/>
      </w:pPr>
      <w:r>
        <w:rPr>
          <w:rFonts w:ascii="EB Garamond" w:hAnsi="EB Garamond"/>
          <w:b/>
          <w:sz w:val="32"/>
        </w:rPr>
        <w:t>Pursuits</w:t>
      </w:r>
    </w:p>
    <w:p>
      <w:pPr>
        <w:keepNext/>
        <w:spacing w:before="120" w:after="40"/>
        <w:outlineLvl w:val="1"/>
      </w:pPr>
      <w:r>
        <w:rPr>
          <w:rFonts w:ascii="EB Garamond" w:hAnsi="EB Garamond"/>
          <w:b/>
          <w:sz w:val="26"/>
        </w:rPr>
        <w:t>Raw Materials</w:t>
      </w:r>
    </w:p>
    <w:tbl>
      <w:tblPr>
        <w:tblW w:type="dxa" w:w="5841"/>
        <w:jc w:val="left"/>
        <w:tblLayout w:type="fixed"/>
        <w:tblLook w:firstColumn="1" w:firstRow="1" w:lastColumn="0" w:lastRow="0" w:noHBand="0" w:noVBand="1" w:val="04A0"/>
      </w:tblPr>
      <w:tblGrid>
        <w:gridCol w:w="1293"/>
        <w:gridCol w:w="1411"/>
        <w:gridCol w:w="1201"/>
        <w:gridCol w:w="1934"/>
      </w:tblGrid>
      <w:tr>
        <w:tc>
          <w:tcPr>
            <w:tcW w:type="dxa" w:w="1293"/>
            <w:shd w:val="clear" w:color="auto" w:fill="EFEFEF"/>
            <w:tcBorders>
              <w:top w:val="single" w:sz="4" w:space="0" w:color="auto"/>
              <w:left w:val="single" w:sz="4" w:space="0" w:color="auto"/>
              <w:bottom w:val="single" w:sz="4" w:space="0" w:color="auto"/>
              <w:right w:val="single" w:sz="4" w:space="0" w:color="auto"/>
            </w:tcBorders>
          </w:tcPr>
          <w:p>
            <w:pPr>
              <w:spacing w:before="0" w:after="0" w:line="240" w:lineRule="auto"/>
            </w:pPr>
            <w:r>
              <w:rPr>
                <w:rFonts w:ascii="EB Garamond" w:hAnsi="EB Garamond"/>
                <w:b/>
                <w:i w:val="0"/>
                <w:sz w:val="17"/>
              </w:rPr>
              <w:t>Pursuit</w:t>
            </w:r>
          </w:p>
        </w:tc>
        <w:tc>
          <w:tcPr>
            <w:tcW w:type="dxa" w:w="1411"/>
            <w:shd w:val="clear" w:color="auto" w:fill="EFEFEF"/>
            <w:tcBorders>
              <w:top w:val="single" w:sz="4" w:space="0" w:color="auto"/>
              <w:left w:val="single" w:sz="4" w:space="0" w:color="auto"/>
              <w:bottom w:val="single" w:sz="4" w:space="0" w:color="auto"/>
              <w:right w:val="single" w:sz="4" w:space="0" w:color="auto"/>
            </w:tcBorders>
          </w:tcPr>
          <w:p>
            <w:pPr>
              <w:spacing w:before="0" w:after="0" w:line="240" w:lineRule="auto"/>
            </w:pPr>
            <w:r>
              <w:rPr>
                <w:rFonts w:ascii="EB Garamond" w:hAnsi="EB Garamond"/>
                <w:b/>
                <w:i w:val="0"/>
                <w:sz w:val="17"/>
              </w:rPr>
              <w:t>Mastery Unlock</w:t>
            </w:r>
          </w:p>
        </w:tc>
        <w:tc>
          <w:tcPr>
            <w:tcW w:type="dxa" w:w="1201"/>
            <w:shd w:val="clear" w:color="auto" w:fill="EFEFEF"/>
            <w:tcBorders>
              <w:top w:val="single" w:sz="4" w:space="0" w:color="auto"/>
              <w:left w:val="single" w:sz="4" w:space="0" w:color="auto"/>
              <w:bottom w:val="single" w:sz="4" w:space="0" w:color="auto"/>
              <w:right w:val="single" w:sz="4" w:space="0" w:color="auto"/>
            </w:tcBorders>
          </w:tcPr>
          <w:p>
            <w:pPr>
              <w:spacing w:before="0" w:after="0" w:line="240" w:lineRule="auto"/>
            </w:pPr>
            <w:r>
              <w:rPr>
                <w:rFonts w:ascii="EB Garamond" w:hAnsi="EB Garamond"/>
                <w:b/>
                <w:i w:val="0"/>
                <w:sz w:val="17"/>
              </w:rPr>
              <w:t>Innate Effect</w:t>
            </w:r>
          </w:p>
        </w:tc>
        <w:tc>
          <w:tcPr>
            <w:tcW w:type="dxa" w:w="1934"/>
            <w:shd w:val="clear" w:color="auto" w:fill="EFEFEF"/>
            <w:tcBorders>
              <w:top w:val="single" w:sz="4" w:space="0" w:color="auto"/>
              <w:left w:val="single" w:sz="4" w:space="0" w:color="auto"/>
              <w:bottom w:val="single" w:sz="4" w:space="0" w:color="auto"/>
              <w:right w:val="single" w:sz="4" w:space="0" w:color="auto"/>
            </w:tcBorders>
          </w:tcPr>
          <w:p>
            <w:pPr>
              <w:spacing w:before="0" w:after="0" w:line="240" w:lineRule="auto"/>
            </w:pPr>
            <w:r>
              <w:rPr>
                <w:rFonts w:ascii="EB Garamond" w:hAnsi="EB Garamond"/>
                <w:b/>
                <w:i w:val="0"/>
                <w:sz w:val="17"/>
              </w:rPr>
              <w:t>Mastery Effect</w:t>
            </w:r>
          </w:p>
        </w:tc>
      </w:tr>
      <w:tr>
        <w:tc>
          <w:tcPr>
            <w:tcW w:type="dxa" w:w="1293"/>
            <w:tcBorders>
              <w:top w:val="single" w:sz="4" w:space="0" w:color="auto"/>
              <w:left w:val="single" w:sz="4" w:space="0" w:color="auto"/>
              <w:bottom w:val="single" w:sz="4" w:space="0" w:color="auto"/>
              <w:right w:val="single" w:sz="4" w:space="0" w:color="auto"/>
            </w:tcBorders>
          </w:tcPr>
          <w:p>
            <w:pPr>
              <w:spacing w:before="0" w:after="0" w:line="240" w:lineRule="auto"/>
            </w:pPr>
            <w:r>
              <w:rPr>
                <w:rFonts w:ascii="EB Garamond" w:hAnsi="EB Garamond"/>
                <w:b w:val="0"/>
                <w:i w:val="0"/>
                <w:sz w:val="17"/>
              </w:rPr>
              <w:t>Apiary</w:t>
            </w:r>
          </w:p>
        </w:tc>
        <w:tc>
          <w:tcPr>
            <w:tcW w:type="dxa" w:w="1411"/>
            <w:tcBorders>
              <w:top w:val="single" w:sz="4" w:space="0" w:color="auto"/>
              <w:left w:val="single" w:sz="4" w:space="0" w:color="auto"/>
              <w:bottom w:val="single" w:sz="4" w:space="0" w:color="auto"/>
              <w:right w:val="single" w:sz="4" w:space="0" w:color="auto"/>
            </w:tcBorders>
          </w:tcPr>
          <w:p>
            <w:pPr>
              <w:spacing w:before="0" w:after="0" w:line="240" w:lineRule="auto"/>
            </w:pPr>
            <w:r>
              <w:rPr>
                <w:rFonts w:ascii="EB Garamond" w:hAnsi="EB Garamond"/>
                <w:b w:val="0"/>
                <w:i w:val="0"/>
                <w:sz w:val="17"/>
              </w:rPr>
            </w:r>
          </w:p>
        </w:tc>
        <w:tc>
          <w:tcPr>
            <w:tcW w:type="dxa" w:w="1201"/>
            <w:tcBorders>
              <w:top w:val="single" w:sz="4" w:space="0" w:color="auto"/>
              <w:left w:val="single" w:sz="4" w:space="0" w:color="auto"/>
              <w:bottom w:val="single" w:sz="4" w:space="0" w:color="auto"/>
              <w:right w:val="single" w:sz="4" w:space="0" w:color="auto"/>
            </w:tcBorders>
          </w:tcPr>
          <w:p>
            <w:pPr>
              <w:spacing w:before="0" w:after="0" w:line="240" w:lineRule="auto"/>
            </w:pPr>
            <w:r>
              <w:rPr>
                <w:rFonts w:ascii="EB Garamond" w:hAnsi="EB Garamond"/>
                <w:b w:val="0"/>
                <w:i w:val="0"/>
                <w:sz w:val="17"/>
              </w:rPr>
              <w:t>Chandlery</w:t>
            </w:r>
          </w:p>
        </w:tc>
        <w:tc>
          <w:tcPr>
            <w:tcW w:type="dxa" w:w="1934"/>
            <w:tcBorders>
              <w:top w:val="single" w:sz="4" w:space="0" w:color="auto"/>
              <w:left w:val="single" w:sz="4" w:space="0" w:color="auto"/>
              <w:bottom w:val="single" w:sz="4" w:space="0" w:color="auto"/>
              <w:right w:val="single" w:sz="4" w:space="0" w:color="auto"/>
            </w:tcBorders>
          </w:tcPr>
          <w:p>
            <w:pPr>
              <w:spacing w:before="0" w:after="0" w:line="240" w:lineRule="auto"/>
            </w:pPr>
            <w:r>
              <w:rPr>
                <w:rFonts w:ascii="EB Garamond" w:hAnsi="EB Garamond"/>
                <w:b w:val="0"/>
                <w:i w:val="0"/>
                <w:sz w:val="17"/>
              </w:rPr>
              <w:t xml:space="preserve">+300, </w:t>
            </w:r>
            <w:r>
              <w:rPr>
                <w:rFonts w:ascii="EB Garamond" w:hAnsi="EB Garamond"/>
                <w:b/>
                <w:i w:val="0"/>
                <w:sz w:val="17"/>
              </w:rPr>
              <w:t>Natural</w:t>
            </w:r>
            <w:r>
              <w:rPr>
                <w:rFonts w:ascii="EB Garamond" w:hAnsi="EB Garamond"/>
                <w:b w:val="0"/>
                <w:i w:val="0"/>
                <w:sz w:val="17"/>
              </w:rPr>
              <w:t>; Craft +1</w:t>
            </w:r>
          </w:p>
        </w:tc>
      </w:tr>
      <w:tr>
        <w:tc>
          <w:tcPr>
            <w:tcW w:type="dxa" w:w="1293"/>
            <w:tcBorders>
              <w:top w:val="single" w:sz="4" w:space="0" w:color="auto"/>
              <w:left w:val="single" w:sz="4" w:space="0" w:color="auto"/>
              <w:bottom w:val="single" w:sz="4" w:space="0" w:color="auto"/>
              <w:right w:val="single" w:sz="4" w:space="0" w:color="auto"/>
            </w:tcBorders>
          </w:tcPr>
          <w:p>
            <w:pPr>
              <w:spacing w:before="0" w:after="0" w:line="240" w:lineRule="auto"/>
            </w:pPr>
            <w:r>
              <w:rPr>
                <w:rFonts w:ascii="EB Garamond" w:hAnsi="EB Garamond"/>
                <w:b w:val="0"/>
                <w:i w:val="0"/>
                <w:sz w:val="17"/>
              </w:rPr>
              <w:t>Arable Land</w:t>
            </w:r>
          </w:p>
        </w:tc>
        <w:tc>
          <w:tcPr>
            <w:tcW w:type="dxa" w:w="1411"/>
            <w:tcBorders>
              <w:top w:val="single" w:sz="4" w:space="0" w:color="auto"/>
              <w:left w:val="single" w:sz="4" w:space="0" w:color="auto"/>
              <w:bottom w:val="single" w:sz="4" w:space="0" w:color="auto"/>
              <w:right w:val="single" w:sz="4" w:space="0" w:color="auto"/>
            </w:tcBorders>
          </w:tcPr>
          <w:p>
            <w:pPr>
              <w:spacing w:before="0" w:after="0" w:line="240" w:lineRule="auto"/>
            </w:pPr>
            <w:r>
              <w:rPr>
                <w:rFonts w:ascii="EB Garamond" w:hAnsi="EB Garamond"/>
                <w:b w:val="0"/>
                <w:i w:val="0"/>
                <w:sz w:val="17"/>
              </w:rPr>
            </w:r>
          </w:p>
        </w:tc>
        <w:tc>
          <w:tcPr>
            <w:tcW w:type="dxa" w:w="1201"/>
            <w:tcBorders>
              <w:top w:val="single" w:sz="4" w:space="0" w:color="auto"/>
              <w:left w:val="single" w:sz="4" w:space="0" w:color="auto"/>
              <w:bottom w:val="single" w:sz="4" w:space="0" w:color="auto"/>
              <w:right w:val="single" w:sz="4" w:space="0" w:color="auto"/>
            </w:tcBorders>
          </w:tcPr>
          <w:p>
            <w:pPr>
              <w:spacing w:before="0" w:after="0" w:line="240" w:lineRule="auto"/>
            </w:pPr>
            <w:r>
              <w:rPr>
                <w:rFonts w:ascii="EB Garamond" w:hAnsi="EB Garamond"/>
                <w:b w:val="0"/>
                <w:i w:val="0"/>
                <w:sz w:val="17"/>
              </w:rPr>
              <w:t>Granary</w:t>
            </w:r>
          </w:p>
        </w:tc>
        <w:tc>
          <w:tcPr>
            <w:tcW w:type="dxa" w:w="1934"/>
            <w:tcBorders>
              <w:top w:val="single" w:sz="4" w:space="0" w:color="auto"/>
              <w:left w:val="single" w:sz="4" w:space="0" w:color="auto"/>
              <w:bottom w:val="single" w:sz="4" w:space="0" w:color="auto"/>
              <w:right w:val="single" w:sz="4" w:space="0" w:color="auto"/>
            </w:tcBorders>
          </w:tcPr>
          <w:p>
            <w:pPr>
              <w:spacing w:before="0" w:after="0" w:line="240" w:lineRule="auto"/>
            </w:pPr>
            <w:r>
              <w:rPr>
                <w:rFonts w:ascii="EB Garamond" w:hAnsi="EB Garamond"/>
                <w:b w:val="0"/>
                <w:i w:val="0"/>
                <w:sz w:val="17"/>
              </w:rPr>
              <w:t xml:space="preserve">+300, </w:t>
            </w:r>
            <w:r>
              <w:rPr>
                <w:rFonts w:ascii="EB Garamond" w:hAnsi="EB Garamond"/>
                <w:b/>
                <w:i w:val="0"/>
                <w:sz w:val="17"/>
              </w:rPr>
              <w:t>Natural</w:t>
            </w:r>
            <w:r>
              <w:rPr>
                <w:rFonts w:ascii="EB Garamond" w:hAnsi="EB Garamond"/>
                <w:b w:val="0"/>
                <w:i w:val="0"/>
                <w:sz w:val="17"/>
              </w:rPr>
              <w:t>; Craft +1</w:t>
            </w:r>
          </w:p>
        </w:tc>
      </w:tr>
      <w:tr>
        <w:tc>
          <w:tcPr>
            <w:tcW w:type="dxa" w:w="1293"/>
            <w:tcBorders>
              <w:top w:val="single" w:sz="4" w:space="0" w:color="auto"/>
              <w:left w:val="single" w:sz="4" w:space="0" w:color="auto"/>
              <w:bottom w:val="single" w:sz="4" w:space="0" w:color="auto"/>
              <w:right w:val="single" w:sz="4" w:space="0" w:color="auto"/>
            </w:tcBorders>
          </w:tcPr>
          <w:p>
            <w:pPr>
              <w:spacing w:before="0" w:after="0" w:line="240" w:lineRule="auto"/>
            </w:pPr>
            <w:r>
              <w:rPr>
                <w:rFonts w:ascii="EB Garamond" w:hAnsi="EB Garamond"/>
                <w:b w:val="0"/>
                <w:i w:val="0"/>
                <w:sz w:val="17"/>
              </w:rPr>
              <w:t>Common Land</w:t>
            </w:r>
          </w:p>
        </w:tc>
        <w:tc>
          <w:tcPr>
            <w:tcW w:type="dxa" w:w="1411"/>
            <w:tcBorders>
              <w:top w:val="single" w:sz="4" w:space="0" w:color="auto"/>
              <w:left w:val="single" w:sz="4" w:space="0" w:color="auto"/>
              <w:bottom w:val="single" w:sz="4" w:space="0" w:color="auto"/>
              <w:right w:val="single" w:sz="4" w:space="0" w:color="auto"/>
            </w:tcBorders>
          </w:tcPr>
          <w:p>
            <w:pPr>
              <w:spacing w:before="0" w:after="0" w:line="240" w:lineRule="auto"/>
            </w:pPr>
            <w:r>
              <w:rPr>
                <w:rFonts w:ascii="EB Garamond" w:hAnsi="EB Garamond"/>
                <w:b w:val="0"/>
                <w:i w:val="0"/>
                <w:sz w:val="17"/>
              </w:rPr>
            </w:r>
          </w:p>
        </w:tc>
        <w:tc>
          <w:tcPr>
            <w:tcW w:type="dxa" w:w="1201"/>
            <w:tcBorders>
              <w:top w:val="single" w:sz="4" w:space="0" w:color="auto"/>
              <w:left w:val="single" w:sz="4" w:space="0" w:color="auto"/>
              <w:bottom w:val="single" w:sz="4" w:space="0" w:color="auto"/>
              <w:right w:val="single" w:sz="4" w:space="0" w:color="auto"/>
            </w:tcBorders>
          </w:tcPr>
          <w:p>
            <w:pPr>
              <w:spacing w:before="0" w:after="0" w:line="240" w:lineRule="auto"/>
            </w:pPr>
            <w:r>
              <w:rPr>
                <w:rFonts w:ascii="EB Garamond" w:hAnsi="EB Garamond"/>
                <w:b w:val="0"/>
                <w:i w:val="0"/>
                <w:sz w:val="17"/>
              </w:rPr>
              <w:t>Workyard</w:t>
            </w:r>
          </w:p>
        </w:tc>
        <w:tc>
          <w:tcPr>
            <w:tcW w:type="dxa" w:w="1934"/>
            <w:tcBorders>
              <w:top w:val="single" w:sz="4" w:space="0" w:color="auto"/>
              <w:left w:val="single" w:sz="4" w:space="0" w:color="auto"/>
              <w:bottom w:val="single" w:sz="4" w:space="0" w:color="auto"/>
              <w:right w:val="single" w:sz="4" w:space="0" w:color="auto"/>
            </w:tcBorders>
          </w:tcPr>
          <w:p>
            <w:pPr>
              <w:spacing w:before="0" w:after="0" w:line="240" w:lineRule="auto"/>
            </w:pPr>
            <w:r>
              <w:rPr>
                <w:rFonts w:ascii="EB Garamond" w:hAnsi="EB Garamond"/>
                <w:b w:val="0"/>
                <w:i w:val="0"/>
                <w:sz w:val="17"/>
              </w:rPr>
              <w:t xml:space="preserve">+500, </w:t>
            </w:r>
            <w:r>
              <w:rPr>
                <w:rFonts w:ascii="EB Garamond" w:hAnsi="EB Garamond"/>
                <w:b/>
                <w:i w:val="0"/>
                <w:sz w:val="17"/>
              </w:rPr>
              <w:t>Natural</w:t>
            </w:r>
            <w:r>
              <w:rPr>
                <w:rFonts w:ascii="EB Garamond" w:hAnsi="EB Garamond"/>
                <w:b w:val="0"/>
                <w:i w:val="0"/>
                <w:sz w:val="17"/>
              </w:rPr>
              <w:t xml:space="preserve">, </w:t>
            </w:r>
            <w:r>
              <w:rPr>
                <w:rFonts w:ascii="EB Garamond" w:hAnsi="EB Garamond"/>
                <w:b/>
                <w:i w:val="0"/>
                <w:sz w:val="17"/>
              </w:rPr>
              <w:t>Doubt +1</w:t>
            </w:r>
          </w:p>
        </w:tc>
      </w:tr>
      <w:tr>
        <w:tc>
          <w:tcPr>
            <w:tcW w:type="dxa" w:w="1293"/>
            <w:tcBorders>
              <w:top w:val="single" w:sz="4" w:space="0" w:color="auto"/>
              <w:left w:val="single" w:sz="4" w:space="0" w:color="auto"/>
              <w:bottom w:val="single" w:sz="4" w:space="0" w:color="auto"/>
              <w:right w:val="single" w:sz="4" w:space="0" w:color="auto"/>
            </w:tcBorders>
          </w:tcPr>
          <w:p>
            <w:pPr>
              <w:spacing w:before="0" w:after="0" w:line="240" w:lineRule="auto"/>
            </w:pPr>
            <w:r>
              <w:rPr>
                <w:rFonts w:ascii="EB Garamond" w:hAnsi="EB Garamond"/>
                <w:b w:val="0"/>
                <w:i w:val="0"/>
                <w:sz w:val="17"/>
              </w:rPr>
              <w:t>Fishmongery</w:t>
            </w:r>
          </w:p>
        </w:tc>
        <w:tc>
          <w:tcPr>
            <w:tcW w:type="dxa" w:w="1411"/>
            <w:tcBorders>
              <w:top w:val="single" w:sz="4" w:space="0" w:color="auto"/>
              <w:left w:val="single" w:sz="4" w:space="0" w:color="auto"/>
              <w:bottom w:val="single" w:sz="4" w:space="0" w:color="auto"/>
              <w:right w:val="single" w:sz="4" w:space="0" w:color="auto"/>
            </w:tcBorders>
          </w:tcPr>
          <w:p>
            <w:pPr>
              <w:spacing w:before="0" w:after="0" w:line="240" w:lineRule="auto"/>
            </w:pPr>
            <w:r>
              <w:rPr>
                <w:rFonts w:ascii="EB Garamond" w:hAnsi="EB Garamond"/>
                <w:b w:val="0"/>
                <w:i w:val="0"/>
                <w:sz w:val="17"/>
              </w:rPr>
              <w:t>Water Settlement</w:t>
            </w:r>
          </w:p>
        </w:tc>
        <w:tc>
          <w:tcPr>
            <w:tcW w:type="dxa" w:w="1201"/>
            <w:tcBorders>
              <w:top w:val="single" w:sz="4" w:space="0" w:color="auto"/>
              <w:left w:val="single" w:sz="4" w:space="0" w:color="auto"/>
              <w:bottom w:val="single" w:sz="4" w:space="0" w:color="auto"/>
              <w:right w:val="single" w:sz="4" w:space="0" w:color="auto"/>
            </w:tcBorders>
          </w:tcPr>
          <w:p>
            <w:pPr>
              <w:spacing w:before="0" w:after="0" w:line="240" w:lineRule="auto"/>
            </w:pPr>
            <w:r>
              <w:rPr>
                <w:rFonts w:ascii="EB Garamond" w:hAnsi="EB Garamond"/>
                <w:b w:val="0"/>
                <w:i w:val="0"/>
                <w:sz w:val="17"/>
              </w:rPr>
              <w:t>Harbor</w:t>
            </w:r>
          </w:p>
        </w:tc>
        <w:tc>
          <w:tcPr>
            <w:tcW w:type="dxa" w:w="1934"/>
            <w:tcBorders>
              <w:top w:val="single" w:sz="4" w:space="0" w:color="auto"/>
              <w:left w:val="single" w:sz="4" w:space="0" w:color="auto"/>
              <w:bottom w:val="single" w:sz="4" w:space="0" w:color="auto"/>
              <w:right w:val="single" w:sz="4" w:space="0" w:color="auto"/>
            </w:tcBorders>
          </w:tcPr>
          <w:p>
            <w:pPr>
              <w:spacing w:before="0" w:after="0" w:line="240" w:lineRule="auto"/>
            </w:pPr>
            <w:r>
              <w:rPr>
                <w:rFonts w:ascii="EB Garamond" w:hAnsi="EB Garamond"/>
                <w:b w:val="0"/>
                <w:i w:val="0"/>
                <w:sz w:val="17"/>
              </w:rPr>
              <w:t xml:space="preserve">+300, </w:t>
            </w:r>
            <w:r>
              <w:rPr>
                <w:rFonts w:ascii="EB Garamond" w:hAnsi="EB Garamond"/>
                <w:b/>
                <w:i w:val="0"/>
                <w:sz w:val="17"/>
              </w:rPr>
              <w:t>Natural</w:t>
            </w:r>
            <w:r>
              <w:rPr>
                <w:rFonts w:ascii="EB Garamond" w:hAnsi="EB Garamond"/>
                <w:b w:val="0"/>
                <w:i w:val="0"/>
                <w:sz w:val="17"/>
              </w:rPr>
              <w:t>; Craft +1</w:t>
            </w:r>
          </w:p>
        </w:tc>
      </w:tr>
      <w:tr>
        <w:tc>
          <w:tcPr>
            <w:tcW w:type="dxa" w:w="1293"/>
            <w:tcBorders>
              <w:top w:val="single" w:sz="4" w:space="0" w:color="auto"/>
              <w:left w:val="single" w:sz="4" w:space="0" w:color="auto"/>
              <w:bottom w:val="single" w:sz="4" w:space="0" w:color="auto"/>
              <w:right w:val="single" w:sz="4" w:space="0" w:color="auto"/>
            </w:tcBorders>
          </w:tcPr>
          <w:p>
            <w:pPr>
              <w:spacing w:before="0" w:after="0" w:line="240" w:lineRule="auto"/>
            </w:pPr>
            <w:r>
              <w:rPr>
                <w:rFonts w:ascii="EB Garamond" w:hAnsi="EB Garamond"/>
                <w:b w:val="0"/>
                <w:i w:val="0"/>
                <w:sz w:val="17"/>
              </w:rPr>
              <w:t>Forestry</w:t>
            </w:r>
          </w:p>
        </w:tc>
        <w:tc>
          <w:tcPr>
            <w:tcW w:type="dxa" w:w="1411"/>
            <w:tcBorders>
              <w:top w:val="single" w:sz="4" w:space="0" w:color="auto"/>
              <w:left w:val="single" w:sz="4" w:space="0" w:color="auto"/>
              <w:bottom w:val="single" w:sz="4" w:space="0" w:color="auto"/>
              <w:right w:val="single" w:sz="4" w:space="0" w:color="auto"/>
            </w:tcBorders>
          </w:tcPr>
          <w:p>
            <w:pPr>
              <w:spacing w:before="0" w:after="0" w:line="240" w:lineRule="auto"/>
            </w:pPr>
            <w:r>
              <w:rPr>
                <w:rFonts w:ascii="EB Garamond" w:hAnsi="EB Garamond"/>
                <w:b w:val="0"/>
                <w:i w:val="0"/>
                <w:sz w:val="17"/>
              </w:rPr>
            </w:r>
          </w:p>
        </w:tc>
        <w:tc>
          <w:tcPr>
            <w:tcW w:type="dxa" w:w="1201"/>
            <w:tcBorders>
              <w:top w:val="single" w:sz="4" w:space="0" w:color="auto"/>
              <w:left w:val="single" w:sz="4" w:space="0" w:color="auto"/>
              <w:bottom w:val="single" w:sz="4" w:space="0" w:color="auto"/>
              <w:right w:val="single" w:sz="4" w:space="0" w:color="auto"/>
            </w:tcBorders>
          </w:tcPr>
          <w:p>
            <w:pPr>
              <w:spacing w:before="0" w:after="0" w:line="240" w:lineRule="auto"/>
            </w:pPr>
            <w:r>
              <w:rPr>
                <w:rFonts w:ascii="EB Garamond" w:hAnsi="EB Garamond"/>
                <w:b w:val="0"/>
                <w:i w:val="0"/>
                <w:sz w:val="17"/>
              </w:rPr>
              <w:t>Carpentry</w:t>
            </w:r>
          </w:p>
        </w:tc>
        <w:tc>
          <w:tcPr>
            <w:tcW w:type="dxa" w:w="1934"/>
            <w:tcBorders>
              <w:top w:val="single" w:sz="4" w:space="0" w:color="auto"/>
              <w:left w:val="single" w:sz="4" w:space="0" w:color="auto"/>
              <w:bottom w:val="single" w:sz="4" w:space="0" w:color="auto"/>
              <w:right w:val="single" w:sz="4" w:space="0" w:color="auto"/>
            </w:tcBorders>
          </w:tcPr>
          <w:p>
            <w:pPr>
              <w:spacing w:before="0" w:after="0" w:line="240" w:lineRule="auto"/>
            </w:pPr>
            <w:r>
              <w:rPr>
                <w:rFonts w:ascii="EB Garamond" w:hAnsi="EB Garamond"/>
                <w:b w:val="0"/>
                <w:i w:val="0"/>
                <w:sz w:val="17"/>
              </w:rPr>
              <w:t xml:space="preserve">+300, </w:t>
            </w:r>
            <w:r>
              <w:rPr>
                <w:rFonts w:ascii="EB Garamond" w:hAnsi="EB Garamond"/>
                <w:b/>
                <w:i w:val="0"/>
                <w:sz w:val="17"/>
              </w:rPr>
              <w:t>Natural</w:t>
            </w:r>
            <w:r>
              <w:rPr>
                <w:rFonts w:ascii="EB Garamond" w:hAnsi="EB Garamond"/>
                <w:b w:val="0"/>
                <w:i w:val="0"/>
                <w:sz w:val="17"/>
              </w:rPr>
              <w:t>; Craft +1</w:t>
            </w:r>
          </w:p>
        </w:tc>
      </w:tr>
      <w:tr>
        <w:tc>
          <w:tcPr>
            <w:tcW w:type="dxa" w:w="1293"/>
            <w:tcBorders>
              <w:top w:val="single" w:sz="4" w:space="0" w:color="auto"/>
              <w:left w:val="single" w:sz="4" w:space="0" w:color="auto"/>
              <w:bottom w:val="single" w:sz="4" w:space="0" w:color="auto"/>
              <w:right w:val="single" w:sz="4" w:space="0" w:color="auto"/>
            </w:tcBorders>
          </w:tcPr>
          <w:p>
            <w:pPr>
              <w:spacing w:before="0" w:after="0" w:line="240" w:lineRule="auto"/>
            </w:pPr>
            <w:r>
              <w:rPr>
                <w:rFonts w:ascii="EB Garamond" w:hAnsi="EB Garamond"/>
                <w:b w:val="0"/>
                <w:i w:val="0"/>
                <w:sz w:val="17"/>
              </w:rPr>
              <w:t>Mine</w:t>
            </w:r>
          </w:p>
        </w:tc>
        <w:tc>
          <w:tcPr>
            <w:tcW w:type="dxa" w:w="1411"/>
            <w:tcBorders>
              <w:top w:val="single" w:sz="4" w:space="0" w:color="auto"/>
              <w:left w:val="single" w:sz="4" w:space="0" w:color="auto"/>
              <w:bottom w:val="single" w:sz="4" w:space="0" w:color="auto"/>
              <w:right w:val="single" w:sz="4" w:space="0" w:color="auto"/>
            </w:tcBorders>
          </w:tcPr>
          <w:p>
            <w:pPr>
              <w:spacing w:before="0" w:after="0" w:line="240" w:lineRule="auto"/>
            </w:pPr>
            <w:r>
              <w:rPr>
                <w:rFonts w:ascii="EB Garamond" w:hAnsi="EB Garamond"/>
                <w:b w:val="0"/>
                <w:i w:val="0"/>
                <w:sz w:val="17"/>
              </w:rPr>
            </w:r>
          </w:p>
        </w:tc>
        <w:tc>
          <w:tcPr>
            <w:tcW w:type="dxa" w:w="1201"/>
            <w:tcBorders>
              <w:top w:val="single" w:sz="4" w:space="0" w:color="auto"/>
              <w:left w:val="single" w:sz="4" w:space="0" w:color="auto"/>
              <w:bottom w:val="single" w:sz="4" w:space="0" w:color="auto"/>
              <w:right w:val="single" w:sz="4" w:space="0" w:color="auto"/>
            </w:tcBorders>
          </w:tcPr>
          <w:p>
            <w:pPr>
              <w:spacing w:before="0" w:after="0" w:line="240" w:lineRule="auto"/>
            </w:pPr>
            <w:r>
              <w:rPr>
                <w:rFonts w:ascii="EB Garamond" w:hAnsi="EB Garamond"/>
                <w:b w:val="0"/>
                <w:i w:val="0"/>
                <w:sz w:val="17"/>
              </w:rPr>
              <w:t>Blacksmith</w:t>
            </w:r>
          </w:p>
        </w:tc>
        <w:tc>
          <w:tcPr>
            <w:tcW w:type="dxa" w:w="1934"/>
            <w:tcBorders>
              <w:top w:val="single" w:sz="4" w:space="0" w:color="auto"/>
              <w:left w:val="single" w:sz="4" w:space="0" w:color="auto"/>
              <w:bottom w:val="single" w:sz="4" w:space="0" w:color="auto"/>
              <w:right w:val="single" w:sz="4" w:space="0" w:color="auto"/>
            </w:tcBorders>
          </w:tcPr>
          <w:p>
            <w:pPr>
              <w:spacing w:before="0" w:after="0" w:line="240" w:lineRule="auto"/>
            </w:pPr>
            <w:r>
              <w:rPr>
                <w:rFonts w:ascii="EB Garamond" w:hAnsi="EB Garamond"/>
                <w:b w:val="0"/>
                <w:i w:val="0"/>
                <w:sz w:val="17"/>
              </w:rPr>
              <w:t xml:space="preserve">+300, </w:t>
            </w:r>
            <w:r>
              <w:rPr>
                <w:rFonts w:ascii="EB Garamond" w:hAnsi="EB Garamond"/>
                <w:b/>
                <w:i w:val="0"/>
                <w:sz w:val="17"/>
              </w:rPr>
              <w:t>Natural</w:t>
            </w:r>
            <w:r>
              <w:rPr>
                <w:rFonts w:ascii="EB Garamond" w:hAnsi="EB Garamond"/>
                <w:b w:val="0"/>
                <w:i w:val="0"/>
                <w:sz w:val="17"/>
              </w:rPr>
              <w:t>; Craft +1</w:t>
            </w:r>
          </w:p>
        </w:tc>
      </w:tr>
      <w:tr>
        <w:tc>
          <w:tcPr>
            <w:tcW w:type="dxa" w:w="1293"/>
            <w:tcBorders>
              <w:top w:val="single" w:sz="4" w:space="0" w:color="auto"/>
              <w:left w:val="single" w:sz="4" w:space="0" w:color="auto"/>
              <w:bottom w:val="single" w:sz="4" w:space="0" w:color="auto"/>
              <w:right w:val="single" w:sz="4" w:space="0" w:color="auto"/>
            </w:tcBorders>
          </w:tcPr>
          <w:p>
            <w:pPr>
              <w:spacing w:before="0" w:after="0" w:line="240" w:lineRule="auto"/>
            </w:pPr>
            <w:r>
              <w:rPr>
                <w:rFonts w:ascii="EB Garamond" w:hAnsi="EB Garamond"/>
                <w:b w:val="0"/>
                <w:i w:val="0"/>
                <w:sz w:val="17"/>
              </w:rPr>
              <w:t>Peat Bog</w:t>
            </w:r>
          </w:p>
        </w:tc>
        <w:tc>
          <w:tcPr>
            <w:tcW w:type="dxa" w:w="1411"/>
            <w:tcBorders>
              <w:top w:val="single" w:sz="4" w:space="0" w:color="auto"/>
              <w:left w:val="single" w:sz="4" w:space="0" w:color="auto"/>
              <w:bottom w:val="single" w:sz="4" w:space="0" w:color="auto"/>
              <w:right w:val="single" w:sz="4" w:space="0" w:color="auto"/>
            </w:tcBorders>
          </w:tcPr>
          <w:p>
            <w:pPr>
              <w:spacing w:before="0" w:after="0" w:line="240" w:lineRule="auto"/>
            </w:pPr>
            <w:r>
              <w:rPr>
                <w:rFonts w:ascii="EB Garamond" w:hAnsi="EB Garamond"/>
                <w:b w:val="0"/>
                <w:i w:val="0"/>
                <w:sz w:val="17"/>
              </w:rPr>
            </w:r>
          </w:p>
        </w:tc>
        <w:tc>
          <w:tcPr>
            <w:tcW w:type="dxa" w:w="1201"/>
            <w:tcBorders>
              <w:top w:val="single" w:sz="4" w:space="0" w:color="auto"/>
              <w:left w:val="single" w:sz="4" w:space="0" w:color="auto"/>
              <w:bottom w:val="single" w:sz="4" w:space="0" w:color="auto"/>
              <w:right w:val="single" w:sz="4" w:space="0" w:color="auto"/>
            </w:tcBorders>
          </w:tcPr>
          <w:p>
            <w:pPr>
              <w:spacing w:before="0" w:after="0" w:line="240" w:lineRule="auto"/>
            </w:pPr>
            <w:r>
              <w:rPr>
                <w:rFonts w:ascii="EB Garamond" w:hAnsi="EB Garamond"/>
                <w:b w:val="0"/>
                <w:i w:val="0"/>
                <w:sz w:val="17"/>
              </w:rPr>
              <w:t>Alchemy</w:t>
            </w:r>
          </w:p>
        </w:tc>
        <w:tc>
          <w:tcPr>
            <w:tcW w:type="dxa" w:w="1934"/>
            <w:tcBorders>
              <w:top w:val="single" w:sz="4" w:space="0" w:color="auto"/>
              <w:left w:val="single" w:sz="4" w:space="0" w:color="auto"/>
              <w:bottom w:val="single" w:sz="4" w:space="0" w:color="auto"/>
              <w:right w:val="single" w:sz="4" w:space="0" w:color="auto"/>
            </w:tcBorders>
          </w:tcPr>
          <w:p>
            <w:pPr>
              <w:spacing w:before="0" w:after="0" w:line="240" w:lineRule="auto"/>
            </w:pPr>
            <w:r>
              <w:rPr>
                <w:rFonts w:ascii="EB Garamond" w:hAnsi="EB Garamond"/>
                <w:b w:val="0"/>
                <w:i w:val="0"/>
                <w:sz w:val="17"/>
              </w:rPr>
              <w:t xml:space="preserve">+300, </w:t>
            </w:r>
            <w:r>
              <w:rPr>
                <w:rFonts w:ascii="EB Garamond" w:hAnsi="EB Garamond"/>
                <w:b/>
                <w:i w:val="0"/>
                <w:sz w:val="17"/>
              </w:rPr>
              <w:t>Natural</w:t>
            </w:r>
            <w:r>
              <w:rPr>
                <w:rFonts w:ascii="EB Garamond" w:hAnsi="EB Garamond"/>
                <w:b w:val="0"/>
                <w:i w:val="0"/>
                <w:sz w:val="17"/>
              </w:rPr>
              <w:t>; Craft +1</w:t>
            </w:r>
          </w:p>
        </w:tc>
      </w:tr>
      <w:tr>
        <w:tc>
          <w:tcPr>
            <w:tcW w:type="dxa" w:w="1293"/>
            <w:tcBorders>
              <w:top w:val="single" w:sz="4" w:space="0" w:color="auto"/>
              <w:left w:val="single" w:sz="4" w:space="0" w:color="auto"/>
              <w:bottom w:val="single" w:sz="4" w:space="0" w:color="auto"/>
              <w:right w:val="single" w:sz="4" w:space="0" w:color="auto"/>
            </w:tcBorders>
          </w:tcPr>
          <w:p>
            <w:pPr>
              <w:spacing w:before="0" w:after="0" w:line="240" w:lineRule="auto"/>
            </w:pPr>
            <w:r>
              <w:rPr>
                <w:rFonts w:ascii="EB Garamond" w:hAnsi="EB Garamond"/>
                <w:b w:val="0"/>
                <w:i w:val="0"/>
                <w:sz w:val="17"/>
              </w:rPr>
              <w:t>Quarry</w:t>
            </w:r>
          </w:p>
        </w:tc>
        <w:tc>
          <w:tcPr>
            <w:tcW w:type="dxa" w:w="1411"/>
            <w:tcBorders>
              <w:top w:val="single" w:sz="4" w:space="0" w:color="auto"/>
              <w:left w:val="single" w:sz="4" w:space="0" w:color="auto"/>
              <w:bottom w:val="single" w:sz="4" w:space="0" w:color="auto"/>
              <w:right w:val="single" w:sz="4" w:space="0" w:color="auto"/>
            </w:tcBorders>
          </w:tcPr>
          <w:p>
            <w:pPr>
              <w:spacing w:before="0" w:after="0" w:line="240" w:lineRule="auto"/>
            </w:pPr>
            <w:r>
              <w:rPr>
                <w:rFonts w:ascii="EB Garamond" w:hAnsi="EB Garamond"/>
                <w:b w:val="0"/>
                <w:i w:val="0"/>
                <w:sz w:val="17"/>
              </w:rPr>
            </w:r>
          </w:p>
        </w:tc>
        <w:tc>
          <w:tcPr>
            <w:tcW w:type="dxa" w:w="1201"/>
            <w:tcBorders>
              <w:top w:val="single" w:sz="4" w:space="0" w:color="auto"/>
              <w:left w:val="single" w:sz="4" w:space="0" w:color="auto"/>
              <w:bottom w:val="single" w:sz="4" w:space="0" w:color="auto"/>
              <w:right w:val="single" w:sz="4" w:space="0" w:color="auto"/>
            </w:tcBorders>
          </w:tcPr>
          <w:p>
            <w:pPr>
              <w:spacing w:before="0" w:after="0" w:line="240" w:lineRule="auto"/>
            </w:pPr>
            <w:r>
              <w:rPr>
                <w:rFonts w:ascii="EB Garamond" w:hAnsi="EB Garamond"/>
                <w:b w:val="0"/>
                <w:i w:val="0"/>
                <w:sz w:val="17"/>
              </w:rPr>
              <w:t>Masonry</w:t>
            </w:r>
          </w:p>
        </w:tc>
        <w:tc>
          <w:tcPr>
            <w:tcW w:type="dxa" w:w="1934"/>
            <w:tcBorders>
              <w:top w:val="single" w:sz="4" w:space="0" w:color="auto"/>
              <w:left w:val="single" w:sz="4" w:space="0" w:color="auto"/>
              <w:bottom w:val="single" w:sz="4" w:space="0" w:color="auto"/>
              <w:right w:val="single" w:sz="4" w:space="0" w:color="auto"/>
            </w:tcBorders>
          </w:tcPr>
          <w:p>
            <w:pPr>
              <w:spacing w:before="0" w:after="0" w:line="240" w:lineRule="auto"/>
            </w:pPr>
            <w:r>
              <w:rPr>
                <w:rFonts w:ascii="EB Garamond" w:hAnsi="EB Garamond"/>
                <w:b w:val="0"/>
                <w:i w:val="0"/>
                <w:sz w:val="17"/>
              </w:rPr>
              <w:t xml:space="preserve">+300, </w:t>
            </w:r>
            <w:r>
              <w:rPr>
                <w:rFonts w:ascii="EB Garamond" w:hAnsi="EB Garamond"/>
                <w:b/>
                <w:i w:val="0"/>
                <w:sz w:val="17"/>
              </w:rPr>
              <w:t>Natural</w:t>
            </w:r>
            <w:r>
              <w:rPr>
                <w:rFonts w:ascii="EB Garamond" w:hAnsi="EB Garamond"/>
                <w:b w:val="0"/>
                <w:i w:val="0"/>
                <w:sz w:val="17"/>
              </w:rPr>
              <w:t>; Craft +1</w:t>
            </w:r>
          </w:p>
        </w:tc>
      </w:tr>
      <w:tr>
        <w:tc>
          <w:tcPr>
            <w:tcW w:type="dxa" w:w="1293"/>
            <w:tcBorders>
              <w:top w:val="single" w:sz="4" w:space="0" w:color="auto"/>
              <w:left w:val="single" w:sz="4" w:space="0" w:color="auto"/>
              <w:bottom w:val="single" w:sz="4" w:space="0" w:color="auto"/>
              <w:right w:val="single" w:sz="4" w:space="0" w:color="auto"/>
            </w:tcBorders>
          </w:tcPr>
          <w:p>
            <w:pPr>
              <w:spacing w:before="0" w:after="0" w:line="240" w:lineRule="auto"/>
            </w:pPr>
            <w:r>
              <w:rPr>
                <w:rFonts w:ascii="EB Garamond" w:hAnsi="EB Garamond"/>
                <w:b w:val="0"/>
                <w:i w:val="0"/>
                <w:sz w:val="17"/>
              </w:rPr>
              <w:t>Salt Works</w:t>
            </w:r>
          </w:p>
        </w:tc>
        <w:tc>
          <w:tcPr>
            <w:tcW w:type="dxa" w:w="1411"/>
            <w:tcBorders>
              <w:top w:val="single" w:sz="4" w:space="0" w:color="auto"/>
              <w:left w:val="single" w:sz="4" w:space="0" w:color="auto"/>
              <w:bottom w:val="single" w:sz="4" w:space="0" w:color="auto"/>
              <w:right w:val="single" w:sz="4" w:space="0" w:color="auto"/>
            </w:tcBorders>
          </w:tcPr>
          <w:p>
            <w:pPr>
              <w:spacing w:before="0" w:after="0" w:line="240" w:lineRule="auto"/>
            </w:pPr>
            <w:r>
              <w:rPr>
                <w:rFonts w:ascii="EB Garamond" w:hAnsi="EB Garamond"/>
                <w:b w:val="0"/>
                <w:i w:val="0"/>
                <w:sz w:val="17"/>
              </w:rPr>
            </w:r>
          </w:p>
        </w:tc>
        <w:tc>
          <w:tcPr>
            <w:tcW w:type="dxa" w:w="1201"/>
            <w:tcBorders>
              <w:top w:val="single" w:sz="4" w:space="0" w:color="auto"/>
              <w:left w:val="single" w:sz="4" w:space="0" w:color="auto"/>
              <w:bottom w:val="single" w:sz="4" w:space="0" w:color="auto"/>
              <w:right w:val="single" w:sz="4" w:space="0" w:color="auto"/>
            </w:tcBorders>
          </w:tcPr>
          <w:p>
            <w:pPr>
              <w:spacing w:before="0" w:after="0" w:line="240" w:lineRule="auto"/>
            </w:pPr>
            <w:r>
              <w:rPr>
                <w:rFonts w:ascii="EB Garamond" w:hAnsi="EB Garamond"/>
                <w:b w:val="0"/>
                <w:i w:val="0"/>
                <w:sz w:val="17"/>
              </w:rPr>
              <w:t>Smokehouse</w:t>
            </w:r>
          </w:p>
        </w:tc>
        <w:tc>
          <w:tcPr>
            <w:tcW w:type="dxa" w:w="1934"/>
            <w:tcBorders>
              <w:top w:val="single" w:sz="4" w:space="0" w:color="auto"/>
              <w:left w:val="single" w:sz="4" w:space="0" w:color="auto"/>
              <w:bottom w:val="single" w:sz="4" w:space="0" w:color="auto"/>
              <w:right w:val="single" w:sz="4" w:space="0" w:color="auto"/>
            </w:tcBorders>
          </w:tcPr>
          <w:p>
            <w:pPr>
              <w:spacing w:before="0" w:after="0" w:line="240" w:lineRule="auto"/>
            </w:pPr>
            <w:r>
              <w:rPr>
                <w:rFonts w:ascii="EB Garamond" w:hAnsi="EB Garamond"/>
                <w:b w:val="0"/>
                <w:i w:val="0"/>
                <w:sz w:val="17"/>
              </w:rPr>
              <w:t xml:space="preserve">+300, </w:t>
            </w:r>
            <w:r>
              <w:rPr>
                <w:rFonts w:ascii="EB Garamond" w:hAnsi="EB Garamond"/>
                <w:b/>
                <w:i w:val="0"/>
                <w:sz w:val="17"/>
              </w:rPr>
              <w:t>Natural</w:t>
            </w:r>
            <w:r>
              <w:rPr>
                <w:rFonts w:ascii="EB Garamond" w:hAnsi="EB Garamond"/>
                <w:b w:val="0"/>
                <w:i w:val="0"/>
                <w:sz w:val="17"/>
              </w:rPr>
              <w:t>; Craft +1</w:t>
            </w:r>
          </w:p>
        </w:tc>
      </w:tr>
    </w:tbl>
    <w:p>
      <w:pPr>
        <w:spacing w:after="40"/>
      </w:pPr>
    </w:p>
    <w:p>
      <w:pPr>
        <w:keepNext/>
        <w:spacing w:before="120" w:after="40"/>
        <w:outlineLvl w:val="1"/>
      </w:pPr>
      <w:r>
        <w:rPr>
          <w:rFonts w:ascii="EB Garamond" w:hAnsi="EB Garamond"/>
          <w:b/>
          <w:sz w:val="26"/>
        </w:rPr>
        <w:t>Husbandry</w:t>
      </w:r>
    </w:p>
    <w:tbl>
      <w:tblPr>
        <w:tblW w:type="dxa" w:w="8311"/>
        <w:jc w:val="left"/>
        <w:tblLayout w:type="fixed"/>
        <w:tblLook w:firstColumn="1" w:firstRow="1" w:lastColumn="0" w:lastRow="0" w:noHBand="0" w:noVBand="1" w:val="04A0"/>
      </w:tblPr>
      <w:tblGrid>
        <w:gridCol w:w="1542"/>
        <w:gridCol w:w="1411"/>
        <w:gridCol w:w="3087"/>
        <w:gridCol w:w="2270"/>
      </w:tblGrid>
      <w:tr>
        <w:tc>
          <w:tcPr>
            <w:tcW w:type="dxa" w:w="1542"/>
            <w:shd w:val="clear" w:color="auto" w:fill="EFEFEF"/>
            <w:tcBorders>
              <w:top w:val="single" w:sz="4" w:space="0" w:color="auto"/>
              <w:left w:val="single" w:sz="4" w:space="0" w:color="auto"/>
              <w:bottom w:val="single" w:sz="4" w:space="0" w:color="auto"/>
              <w:right w:val="single" w:sz="4" w:space="0" w:color="auto"/>
            </w:tcBorders>
          </w:tcPr>
          <w:p>
            <w:pPr>
              <w:spacing w:before="0" w:after="0" w:line="240" w:lineRule="auto"/>
            </w:pPr>
            <w:r>
              <w:rPr>
                <w:rFonts w:ascii="EB Garamond" w:hAnsi="EB Garamond"/>
                <w:b/>
                <w:i w:val="0"/>
                <w:sz w:val="17"/>
              </w:rPr>
              <w:t>Pursuit</w:t>
            </w:r>
          </w:p>
        </w:tc>
        <w:tc>
          <w:tcPr>
            <w:tcW w:type="dxa" w:w="1411"/>
            <w:shd w:val="clear" w:color="auto" w:fill="EFEFEF"/>
            <w:tcBorders>
              <w:top w:val="single" w:sz="4" w:space="0" w:color="auto"/>
              <w:left w:val="single" w:sz="4" w:space="0" w:color="auto"/>
              <w:bottom w:val="single" w:sz="4" w:space="0" w:color="auto"/>
              <w:right w:val="single" w:sz="4" w:space="0" w:color="auto"/>
            </w:tcBorders>
          </w:tcPr>
          <w:p>
            <w:pPr>
              <w:spacing w:before="0" w:after="0" w:line="240" w:lineRule="auto"/>
            </w:pPr>
            <w:r>
              <w:rPr>
                <w:rFonts w:ascii="EB Garamond" w:hAnsi="EB Garamond"/>
                <w:b/>
                <w:i w:val="0"/>
                <w:sz w:val="17"/>
              </w:rPr>
              <w:t>Mastery Unlock</w:t>
            </w:r>
          </w:p>
        </w:tc>
        <w:tc>
          <w:tcPr>
            <w:tcW w:type="dxa" w:w="3087"/>
            <w:shd w:val="clear" w:color="auto" w:fill="EFEFEF"/>
            <w:tcBorders>
              <w:top w:val="single" w:sz="4" w:space="0" w:color="auto"/>
              <w:left w:val="single" w:sz="4" w:space="0" w:color="auto"/>
              <w:bottom w:val="single" w:sz="4" w:space="0" w:color="auto"/>
              <w:right w:val="single" w:sz="4" w:space="0" w:color="auto"/>
            </w:tcBorders>
          </w:tcPr>
          <w:p>
            <w:pPr>
              <w:spacing w:before="0" w:after="0" w:line="240" w:lineRule="auto"/>
            </w:pPr>
            <w:r>
              <w:rPr>
                <w:rFonts w:ascii="EB Garamond" w:hAnsi="EB Garamond"/>
                <w:b/>
                <w:i w:val="0"/>
                <w:sz w:val="17"/>
              </w:rPr>
              <w:t>Innate Effect</w:t>
            </w:r>
          </w:p>
        </w:tc>
        <w:tc>
          <w:tcPr>
            <w:tcW w:type="dxa" w:w="2270"/>
            <w:shd w:val="clear" w:color="auto" w:fill="EFEFEF"/>
            <w:tcBorders>
              <w:top w:val="single" w:sz="4" w:space="0" w:color="auto"/>
              <w:left w:val="single" w:sz="4" w:space="0" w:color="auto"/>
              <w:bottom w:val="single" w:sz="4" w:space="0" w:color="auto"/>
              <w:right w:val="single" w:sz="4" w:space="0" w:color="auto"/>
            </w:tcBorders>
          </w:tcPr>
          <w:p>
            <w:pPr>
              <w:spacing w:before="0" w:after="0" w:line="240" w:lineRule="auto"/>
            </w:pPr>
            <w:r>
              <w:rPr>
                <w:rFonts w:ascii="EB Garamond" w:hAnsi="EB Garamond"/>
                <w:b/>
                <w:i w:val="0"/>
                <w:sz w:val="17"/>
              </w:rPr>
              <w:t>Mastery Effect</w:t>
            </w:r>
          </w:p>
        </w:tc>
      </w:tr>
      <w:tr>
        <w:tc>
          <w:tcPr>
            <w:tcW w:type="dxa" w:w="1542"/>
            <w:tcBorders>
              <w:top w:val="single" w:sz="4" w:space="0" w:color="auto"/>
              <w:left w:val="single" w:sz="4" w:space="0" w:color="auto"/>
              <w:bottom w:val="single" w:sz="4" w:space="0" w:color="auto"/>
              <w:right w:val="single" w:sz="4" w:space="0" w:color="auto"/>
            </w:tcBorders>
          </w:tcPr>
          <w:p>
            <w:pPr>
              <w:spacing w:before="0" w:after="0" w:line="240" w:lineRule="auto"/>
            </w:pPr>
            <w:r>
              <w:rPr>
                <w:rFonts w:ascii="EB Garamond" w:hAnsi="EB Garamond"/>
                <w:b w:val="0"/>
                <w:i w:val="0"/>
                <w:sz w:val="17"/>
              </w:rPr>
              <w:t>Animal Husbandry</w:t>
            </w:r>
          </w:p>
        </w:tc>
        <w:tc>
          <w:tcPr>
            <w:tcW w:type="dxa" w:w="1411"/>
            <w:tcBorders>
              <w:top w:val="single" w:sz="4" w:space="0" w:color="auto"/>
              <w:left w:val="single" w:sz="4" w:space="0" w:color="auto"/>
              <w:bottom w:val="single" w:sz="4" w:space="0" w:color="auto"/>
              <w:right w:val="single" w:sz="4" w:space="0" w:color="auto"/>
            </w:tcBorders>
          </w:tcPr>
          <w:p>
            <w:pPr>
              <w:spacing w:before="0" w:after="0" w:line="240" w:lineRule="auto"/>
            </w:pPr>
            <w:r>
              <w:rPr>
                <w:rFonts w:ascii="EB Garamond" w:hAnsi="EB Garamond"/>
                <w:b w:val="0"/>
                <w:i w:val="0"/>
                <w:sz w:val="17"/>
              </w:rPr>
            </w:r>
          </w:p>
        </w:tc>
        <w:tc>
          <w:tcPr>
            <w:tcW w:type="dxa" w:w="3087"/>
            <w:tcBorders>
              <w:top w:val="single" w:sz="4" w:space="0" w:color="auto"/>
              <w:left w:val="single" w:sz="4" w:space="0" w:color="auto"/>
              <w:bottom w:val="single" w:sz="4" w:space="0" w:color="auto"/>
              <w:right w:val="single" w:sz="4" w:space="0" w:color="auto"/>
            </w:tcBorders>
          </w:tcPr>
          <w:p>
            <w:pPr>
              <w:spacing w:before="0" w:after="0" w:line="240" w:lineRule="auto"/>
            </w:pPr>
            <w:r>
              <w:rPr>
                <w:rFonts w:ascii="EB Garamond" w:hAnsi="EB Garamond"/>
                <w:b w:val="0"/>
                <w:i w:val="0"/>
                <w:sz w:val="17"/>
              </w:rPr>
              <w:t>Arable Land</w:t>
            </w:r>
          </w:p>
        </w:tc>
        <w:tc>
          <w:tcPr>
            <w:tcW w:type="dxa" w:w="2270"/>
            <w:tcBorders>
              <w:top w:val="single" w:sz="4" w:space="0" w:color="auto"/>
              <w:left w:val="single" w:sz="4" w:space="0" w:color="auto"/>
              <w:bottom w:val="single" w:sz="4" w:space="0" w:color="auto"/>
              <w:right w:val="single" w:sz="4" w:space="0" w:color="auto"/>
            </w:tcBorders>
          </w:tcPr>
          <w:p>
            <w:pPr>
              <w:spacing w:before="0" w:after="0" w:line="240" w:lineRule="auto"/>
            </w:pPr>
            <w:r>
              <w:rPr>
                <w:rFonts w:ascii="EB Garamond" w:hAnsi="EB Garamond"/>
                <w:b w:val="0"/>
                <w:i w:val="0"/>
                <w:sz w:val="17"/>
              </w:rPr>
              <w:t xml:space="preserve">+100, </w:t>
            </w:r>
            <w:r>
              <w:rPr>
                <w:rFonts w:ascii="EB Garamond" w:hAnsi="EB Garamond"/>
                <w:b/>
                <w:i w:val="0"/>
                <w:sz w:val="17"/>
              </w:rPr>
              <w:t>Natural</w:t>
            </w:r>
          </w:p>
        </w:tc>
      </w:tr>
      <w:tr>
        <w:tc>
          <w:tcPr>
            <w:tcW w:type="dxa" w:w="1542"/>
            <w:tcBorders>
              <w:top w:val="single" w:sz="4" w:space="0" w:color="auto"/>
              <w:left w:val="single" w:sz="4" w:space="0" w:color="auto"/>
              <w:bottom w:val="single" w:sz="4" w:space="0" w:color="auto"/>
              <w:right w:val="single" w:sz="4" w:space="0" w:color="auto"/>
            </w:tcBorders>
          </w:tcPr>
          <w:p>
            <w:pPr>
              <w:spacing w:before="0" w:after="0" w:line="240" w:lineRule="auto"/>
            </w:pPr>
            <w:r>
              <w:rPr>
                <w:rFonts w:ascii="EB Garamond" w:hAnsi="EB Garamond"/>
                <w:b w:val="0"/>
                <w:i w:val="0"/>
                <w:sz w:val="17"/>
              </w:rPr>
              <w:t>Herb Garden</w:t>
            </w:r>
          </w:p>
        </w:tc>
        <w:tc>
          <w:tcPr>
            <w:tcW w:type="dxa" w:w="1411"/>
            <w:tcBorders>
              <w:top w:val="single" w:sz="4" w:space="0" w:color="auto"/>
              <w:left w:val="single" w:sz="4" w:space="0" w:color="auto"/>
              <w:bottom w:val="single" w:sz="4" w:space="0" w:color="auto"/>
              <w:right w:val="single" w:sz="4" w:space="0" w:color="auto"/>
            </w:tcBorders>
          </w:tcPr>
          <w:p>
            <w:pPr>
              <w:spacing w:before="0" w:after="0" w:line="240" w:lineRule="auto"/>
            </w:pPr>
            <w:r>
              <w:rPr>
                <w:rFonts w:ascii="EB Garamond" w:hAnsi="EB Garamond"/>
                <w:b w:val="0"/>
                <w:i w:val="0"/>
                <w:sz w:val="17"/>
              </w:rPr>
            </w:r>
          </w:p>
        </w:tc>
        <w:tc>
          <w:tcPr>
            <w:tcW w:type="dxa" w:w="3087"/>
            <w:tcBorders>
              <w:top w:val="single" w:sz="4" w:space="0" w:color="auto"/>
              <w:left w:val="single" w:sz="4" w:space="0" w:color="auto"/>
              <w:bottom w:val="single" w:sz="4" w:space="0" w:color="auto"/>
              <w:right w:val="single" w:sz="4" w:space="0" w:color="auto"/>
            </w:tcBorders>
          </w:tcPr>
          <w:p>
            <w:pPr>
              <w:spacing w:before="0" w:after="0" w:line="240" w:lineRule="auto"/>
            </w:pPr>
            <w:r>
              <w:rPr>
                <w:rFonts w:ascii="EB Garamond" w:hAnsi="EB Garamond"/>
                <w:b w:val="0"/>
                <w:i w:val="0"/>
                <w:sz w:val="17"/>
              </w:rPr>
              <w:t>Arable Land or Peat Bog</w:t>
            </w:r>
          </w:p>
        </w:tc>
        <w:tc>
          <w:tcPr>
            <w:tcW w:type="dxa" w:w="2270"/>
            <w:tcBorders>
              <w:top w:val="single" w:sz="4" w:space="0" w:color="auto"/>
              <w:left w:val="single" w:sz="4" w:space="0" w:color="auto"/>
              <w:bottom w:val="single" w:sz="4" w:space="0" w:color="auto"/>
              <w:right w:val="single" w:sz="4" w:space="0" w:color="auto"/>
            </w:tcBorders>
          </w:tcPr>
          <w:p>
            <w:pPr>
              <w:spacing w:before="0" w:after="0" w:line="240" w:lineRule="auto"/>
            </w:pPr>
            <w:r>
              <w:rPr>
                <w:rFonts w:ascii="EB Garamond" w:hAnsi="EB Garamond"/>
                <w:b w:val="0"/>
                <w:i w:val="0"/>
                <w:sz w:val="17"/>
              </w:rPr>
              <w:t xml:space="preserve">+200, </w:t>
            </w:r>
            <w:r>
              <w:rPr>
                <w:rFonts w:ascii="EB Garamond" w:hAnsi="EB Garamond"/>
                <w:b/>
                <w:i w:val="0"/>
                <w:sz w:val="17"/>
              </w:rPr>
              <w:t>Natural</w:t>
            </w:r>
          </w:p>
        </w:tc>
      </w:tr>
      <w:tr>
        <w:tc>
          <w:tcPr>
            <w:tcW w:type="dxa" w:w="1542"/>
            <w:tcBorders>
              <w:top w:val="single" w:sz="4" w:space="0" w:color="auto"/>
              <w:left w:val="single" w:sz="4" w:space="0" w:color="auto"/>
              <w:bottom w:val="single" w:sz="4" w:space="0" w:color="auto"/>
              <w:right w:val="single" w:sz="4" w:space="0" w:color="auto"/>
            </w:tcBorders>
          </w:tcPr>
          <w:p>
            <w:pPr>
              <w:spacing w:before="0" w:after="0" w:line="240" w:lineRule="auto"/>
            </w:pPr>
            <w:r>
              <w:rPr>
                <w:rFonts w:ascii="EB Garamond" w:hAnsi="EB Garamond"/>
                <w:b w:val="0"/>
                <w:i w:val="0"/>
                <w:sz w:val="17"/>
              </w:rPr>
              <w:t>Orchard</w:t>
            </w:r>
          </w:p>
        </w:tc>
        <w:tc>
          <w:tcPr>
            <w:tcW w:type="dxa" w:w="1411"/>
            <w:tcBorders>
              <w:top w:val="single" w:sz="4" w:space="0" w:color="auto"/>
              <w:left w:val="single" w:sz="4" w:space="0" w:color="auto"/>
              <w:bottom w:val="single" w:sz="4" w:space="0" w:color="auto"/>
              <w:right w:val="single" w:sz="4" w:space="0" w:color="auto"/>
            </w:tcBorders>
          </w:tcPr>
          <w:p>
            <w:pPr>
              <w:spacing w:before="0" w:after="0" w:line="240" w:lineRule="auto"/>
            </w:pPr>
            <w:r>
              <w:rPr>
                <w:rFonts w:ascii="EB Garamond" w:hAnsi="EB Garamond"/>
                <w:b w:val="0"/>
                <w:i w:val="0"/>
                <w:sz w:val="17"/>
              </w:rPr>
            </w:r>
          </w:p>
        </w:tc>
        <w:tc>
          <w:tcPr>
            <w:tcW w:type="dxa" w:w="3087"/>
            <w:tcBorders>
              <w:top w:val="single" w:sz="4" w:space="0" w:color="auto"/>
              <w:left w:val="single" w:sz="4" w:space="0" w:color="auto"/>
              <w:bottom w:val="single" w:sz="4" w:space="0" w:color="auto"/>
              <w:right w:val="single" w:sz="4" w:space="0" w:color="auto"/>
            </w:tcBorders>
          </w:tcPr>
          <w:p>
            <w:pPr>
              <w:spacing w:before="0" w:after="0" w:line="240" w:lineRule="auto"/>
            </w:pPr>
            <w:r>
              <w:rPr>
                <w:rFonts w:ascii="EB Garamond" w:hAnsi="EB Garamond"/>
                <w:b w:val="0"/>
                <w:i w:val="0"/>
                <w:sz w:val="17"/>
              </w:rPr>
              <w:t>Arable Land + Apiary or Peat Bog</w:t>
            </w:r>
          </w:p>
        </w:tc>
        <w:tc>
          <w:tcPr>
            <w:tcW w:type="dxa" w:w="2270"/>
            <w:tcBorders>
              <w:top w:val="single" w:sz="4" w:space="0" w:color="auto"/>
              <w:left w:val="single" w:sz="4" w:space="0" w:color="auto"/>
              <w:bottom w:val="single" w:sz="4" w:space="0" w:color="auto"/>
              <w:right w:val="single" w:sz="4" w:space="0" w:color="auto"/>
            </w:tcBorders>
          </w:tcPr>
          <w:p>
            <w:pPr>
              <w:spacing w:before="0" w:after="0" w:line="240" w:lineRule="auto"/>
            </w:pPr>
            <w:r>
              <w:rPr>
                <w:rFonts w:ascii="EB Garamond" w:hAnsi="EB Garamond"/>
                <w:b/>
                <w:i w:val="0"/>
                <w:sz w:val="17"/>
              </w:rPr>
              <w:t>Natural</w:t>
            </w:r>
          </w:p>
        </w:tc>
      </w:tr>
      <w:tr>
        <w:tc>
          <w:tcPr>
            <w:tcW w:type="dxa" w:w="1542"/>
            <w:tcBorders>
              <w:top w:val="single" w:sz="4" w:space="0" w:color="auto"/>
              <w:left w:val="single" w:sz="4" w:space="0" w:color="auto"/>
              <w:bottom w:val="single" w:sz="4" w:space="0" w:color="auto"/>
              <w:right w:val="single" w:sz="4" w:space="0" w:color="auto"/>
            </w:tcBorders>
          </w:tcPr>
          <w:p>
            <w:pPr>
              <w:spacing w:before="0" w:after="0" w:line="240" w:lineRule="auto"/>
            </w:pPr>
            <w:r>
              <w:rPr>
                <w:rFonts w:ascii="EB Garamond" w:hAnsi="EB Garamond"/>
                <w:b w:val="0"/>
                <w:i w:val="0"/>
                <w:sz w:val="17"/>
              </w:rPr>
              <w:t>Saddlery</w:t>
            </w:r>
          </w:p>
        </w:tc>
        <w:tc>
          <w:tcPr>
            <w:tcW w:type="dxa" w:w="1411"/>
            <w:tcBorders>
              <w:top w:val="single" w:sz="4" w:space="0" w:color="auto"/>
              <w:left w:val="single" w:sz="4" w:space="0" w:color="auto"/>
              <w:bottom w:val="single" w:sz="4" w:space="0" w:color="auto"/>
              <w:right w:val="single" w:sz="4" w:space="0" w:color="auto"/>
            </w:tcBorders>
          </w:tcPr>
          <w:p>
            <w:pPr>
              <w:spacing w:before="0" w:after="0" w:line="240" w:lineRule="auto"/>
            </w:pPr>
            <w:r>
              <w:rPr>
                <w:rFonts w:ascii="EB Garamond" w:hAnsi="EB Garamond"/>
                <w:b w:val="0"/>
                <w:i w:val="0"/>
                <w:sz w:val="17"/>
              </w:rPr>
            </w:r>
          </w:p>
        </w:tc>
        <w:tc>
          <w:tcPr>
            <w:tcW w:type="dxa" w:w="3087"/>
            <w:tcBorders>
              <w:top w:val="single" w:sz="4" w:space="0" w:color="auto"/>
              <w:left w:val="single" w:sz="4" w:space="0" w:color="auto"/>
              <w:bottom w:val="single" w:sz="4" w:space="0" w:color="auto"/>
              <w:right w:val="single" w:sz="4" w:space="0" w:color="auto"/>
            </w:tcBorders>
          </w:tcPr>
          <w:p>
            <w:pPr>
              <w:spacing w:before="0" w:after="0" w:line="240" w:lineRule="auto"/>
            </w:pPr>
            <w:r>
              <w:rPr>
                <w:rFonts w:ascii="EB Garamond" w:hAnsi="EB Garamond"/>
                <w:b w:val="0"/>
                <w:i w:val="0"/>
                <w:sz w:val="17"/>
              </w:rPr>
              <w:t>Arable Land + Animal Husbandry + Stable</w:t>
            </w:r>
          </w:p>
        </w:tc>
        <w:tc>
          <w:tcPr>
            <w:tcW w:type="dxa" w:w="2270"/>
            <w:tcBorders>
              <w:top w:val="single" w:sz="4" w:space="0" w:color="auto"/>
              <w:left w:val="single" w:sz="4" w:space="0" w:color="auto"/>
              <w:bottom w:val="single" w:sz="4" w:space="0" w:color="auto"/>
              <w:right w:val="single" w:sz="4" w:space="0" w:color="auto"/>
            </w:tcBorders>
          </w:tcPr>
          <w:p>
            <w:pPr>
              <w:spacing w:before="0" w:after="0" w:line="240" w:lineRule="auto"/>
            </w:pPr>
            <w:r>
              <w:rPr>
                <w:rFonts w:ascii="EB Garamond" w:hAnsi="EB Garamond"/>
                <w:b/>
                <w:i w:val="0"/>
                <w:sz w:val="17"/>
              </w:rPr>
              <w:t>Efficient Stable</w:t>
            </w:r>
            <w:r>
              <w:rPr>
                <w:rFonts w:ascii="EB Garamond" w:hAnsi="EB Garamond"/>
                <w:b w:val="0"/>
                <w:i w:val="0"/>
                <w:sz w:val="17"/>
              </w:rPr>
              <w:t xml:space="preserve">; +200, </w:t>
            </w:r>
            <w:r>
              <w:rPr>
                <w:rFonts w:ascii="EB Garamond" w:hAnsi="EB Garamond"/>
                <w:b/>
                <w:i w:val="0"/>
                <w:sz w:val="17"/>
              </w:rPr>
              <w:t>Natural</w:t>
            </w:r>
          </w:p>
        </w:tc>
      </w:tr>
      <w:tr>
        <w:tc>
          <w:tcPr>
            <w:tcW w:type="dxa" w:w="1542"/>
            <w:tcBorders>
              <w:top w:val="single" w:sz="4" w:space="0" w:color="auto"/>
              <w:left w:val="single" w:sz="4" w:space="0" w:color="auto"/>
              <w:bottom w:val="single" w:sz="4" w:space="0" w:color="auto"/>
              <w:right w:val="single" w:sz="4" w:space="0" w:color="auto"/>
            </w:tcBorders>
          </w:tcPr>
          <w:p>
            <w:pPr>
              <w:spacing w:before="0" w:after="0" w:line="240" w:lineRule="auto"/>
            </w:pPr>
            <w:r>
              <w:rPr>
                <w:rFonts w:ascii="EB Garamond" w:hAnsi="EB Garamond"/>
                <w:b w:val="0"/>
                <w:i w:val="0"/>
                <w:sz w:val="17"/>
              </w:rPr>
              <w:t>Vineyard</w:t>
            </w:r>
          </w:p>
        </w:tc>
        <w:tc>
          <w:tcPr>
            <w:tcW w:type="dxa" w:w="1411"/>
            <w:tcBorders>
              <w:top w:val="single" w:sz="4" w:space="0" w:color="auto"/>
              <w:left w:val="single" w:sz="4" w:space="0" w:color="auto"/>
              <w:bottom w:val="single" w:sz="4" w:space="0" w:color="auto"/>
              <w:right w:val="single" w:sz="4" w:space="0" w:color="auto"/>
            </w:tcBorders>
          </w:tcPr>
          <w:p>
            <w:pPr>
              <w:spacing w:before="0" w:after="0" w:line="240" w:lineRule="auto"/>
            </w:pPr>
            <w:r>
              <w:rPr>
                <w:rFonts w:ascii="EB Garamond" w:hAnsi="EB Garamond"/>
                <w:b w:val="0"/>
                <w:i w:val="0"/>
                <w:sz w:val="17"/>
              </w:rPr>
            </w:r>
          </w:p>
        </w:tc>
        <w:tc>
          <w:tcPr>
            <w:tcW w:type="dxa" w:w="3087"/>
            <w:tcBorders>
              <w:top w:val="single" w:sz="4" w:space="0" w:color="auto"/>
              <w:left w:val="single" w:sz="4" w:space="0" w:color="auto"/>
              <w:bottom w:val="single" w:sz="4" w:space="0" w:color="auto"/>
              <w:right w:val="single" w:sz="4" w:space="0" w:color="auto"/>
            </w:tcBorders>
          </w:tcPr>
          <w:p>
            <w:pPr>
              <w:spacing w:before="0" w:after="0" w:line="240" w:lineRule="auto"/>
            </w:pPr>
            <w:r>
              <w:rPr>
                <w:rFonts w:ascii="EB Garamond" w:hAnsi="EB Garamond"/>
                <w:b w:val="0"/>
                <w:i w:val="0"/>
                <w:sz w:val="17"/>
              </w:rPr>
              <w:t>Arable Land + Apiary or Peat Bog</w:t>
            </w:r>
          </w:p>
        </w:tc>
        <w:tc>
          <w:tcPr>
            <w:tcW w:type="dxa" w:w="2270"/>
            <w:tcBorders>
              <w:top w:val="single" w:sz="4" w:space="0" w:color="auto"/>
              <w:left w:val="single" w:sz="4" w:space="0" w:color="auto"/>
              <w:bottom w:val="single" w:sz="4" w:space="0" w:color="auto"/>
              <w:right w:val="single" w:sz="4" w:space="0" w:color="auto"/>
            </w:tcBorders>
          </w:tcPr>
          <w:p>
            <w:pPr>
              <w:spacing w:before="0" w:after="0" w:line="240" w:lineRule="auto"/>
            </w:pPr>
            <w:r>
              <w:rPr>
                <w:rFonts w:ascii="EB Garamond" w:hAnsi="EB Garamond"/>
                <w:b/>
                <w:i w:val="0"/>
                <w:sz w:val="17"/>
              </w:rPr>
              <w:t>Natural</w:t>
            </w:r>
          </w:p>
        </w:tc>
      </w:tr>
    </w:tbl>
    <w:p>
      <w:pPr>
        <w:spacing w:after="40"/>
      </w:pPr>
    </w:p>
    <w:p>
      <w:pPr>
        <w:keepNext/>
        <w:spacing w:before="120" w:after="40"/>
        <w:outlineLvl w:val="1"/>
      </w:pPr>
      <w:r>
        <w:rPr>
          <w:rFonts w:ascii="EB Garamond" w:hAnsi="EB Garamond"/>
          <w:b/>
          <w:sz w:val="26"/>
        </w:rPr>
        <w:t>Craft</w:t>
      </w:r>
    </w:p>
    <w:tbl>
      <w:tblPr>
        <w:tblW w:type="dxa" w:w="12366"/>
        <w:jc w:val="left"/>
        <w:tblLayout w:type="fixed"/>
        <w:tblLook w:firstColumn="1" w:firstRow="1" w:lastColumn="0" w:lastRow="0" w:noHBand="0" w:noVBand="1" w:val="04A0"/>
      </w:tblPr>
      <w:tblGrid>
        <w:gridCol w:w="1471"/>
        <w:gridCol w:w="2815"/>
        <w:gridCol w:w="3424"/>
        <w:gridCol w:w="4655"/>
      </w:tblGrid>
      <w:tr>
        <w:tc>
          <w:tcPr>
            <w:tcW w:type="dxa" w:w="1471"/>
            <w:shd w:val="clear" w:color="auto" w:fill="EFEFEF"/>
            <w:tcBorders>
              <w:top w:val="single" w:sz="4" w:space="0" w:color="auto"/>
              <w:left w:val="single" w:sz="4" w:space="0" w:color="auto"/>
              <w:bottom w:val="single" w:sz="4" w:space="0" w:color="auto"/>
              <w:right w:val="single" w:sz="4" w:space="0" w:color="auto"/>
            </w:tcBorders>
          </w:tcPr>
          <w:p>
            <w:pPr>
              <w:spacing w:before="0" w:after="0" w:line="240" w:lineRule="auto"/>
            </w:pPr>
            <w:r>
              <w:rPr>
                <w:rFonts w:ascii="EB Garamond" w:hAnsi="EB Garamond"/>
                <w:b/>
                <w:i w:val="0"/>
                <w:sz w:val="17"/>
              </w:rPr>
              <w:t>Pursuit</w:t>
            </w:r>
          </w:p>
        </w:tc>
        <w:tc>
          <w:tcPr>
            <w:tcW w:type="dxa" w:w="2815"/>
            <w:shd w:val="clear" w:color="auto" w:fill="EFEFEF"/>
            <w:tcBorders>
              <w:top w:val="single" w:sz="4" w:space="0" w:color="auto"/>
              <w:left w:val="single" w:sz="4" w:space="0" w:color="auto"/>
              <w:bottom w:val="single" w:sz="4" w:space="0" w:color="auto"/>
              <w:right w:val="single" w:sz="4" w:space="0" w:color="auto"/>
            </w:tcBorders>
          </w:tcPr>
          <w:p>
            <w:pPr>
              <w:spacing w:before="0" w:after="0" w:line="240" w:lineRule="auto"/>
            </w:pPr>
            <w:r>
              <w:rPr>
                <w:rFonts w:ascii="EB Garamond" w:hAnsi="EB Garamond"/>
                <w:b/>
                <w:i w:val="0"/>
                <w:sz w:val="17"/>
              </w:rPr>
              <w:t>Mastery Unlock</w:t>
            </w:r>
          </w:p>
        </w:tc>
        <w:tc>
          <w:tcPr>
            <w:tcW w:type="dxa" w:w="3424"/>
            <w:shd w:val="clear" w:color="auto" w:fill="EFEFEF"/>
            <w:tcBorders>
              <w:top w:val="single" w:sz="4" w:space="0" w:color="auto"/>
              <w:left w:val="single" w:sz="4" w:space="0" w:color="auto"/>
              <w:bottom w:val="single" w:sz="4" w:space="0" w:color="auto"/>
              <w:right w:val="single" w:sz="4" w:space="0" w:color="auto"/>
            </w:tcBorders>
          </w:tcPr>
          <w:p>
            <w:pPr>
              <w:spacing w:before="0" w:after="0" w:line="240" w:lineRule="auto"/>
            </w:pPr>
            <w:r>
              <w:rPr>
                <w:rFonts w:ascii="EB Garamond" w:hAnsi="EB Garamond"/>
                <w:b/>
                <w:i w:val="0"/>
                <w:sz w:val="17"/>
              </w:rPr>
              <w:t>Innate Effect</w:t>
            </w:r>
          </w:p>
        </w:tc>
        <w:tc>
          <w:tcPr>
            <w:tcW w:type="dxa" w:w="4655"/>
            <w:shd w:val="clear" w:color="auto" w:fill="EFEFEF"/>
            <w:tcBorders>
              <w:top w:val="single" w:sz="4" w:space="0" w:color="auto"/>
              <w:left w:val="single" w:sz="4" w:space="0" w:color="auto"/>
              <w:bottom w:val="single" w:sz="4" w:space="0" w:color="auto"/>
              <w:right w:val="single" w:sz="4" w:space="0" w:color="auto"/>
            </w:tcBorders>
          </w:tcPr>
          <w:p>
            <w:pPr>
              <w:spacing w:before="0" w:after="0" w:line="240" w:lineRule="auto"/>
            </w:pPr>
            <w:r>
              <w:rPr>
                <w:rFonts w:ascii="EB Garamond" w:hAnsi="EB Garamond"/>
                <w:b/>
                <w:i w:val="0"/>
                <w:sz w:val="17"/>
              </w:rPr>
              <w:t>Mastery Effect</w:t>
            </w:r>
          </w:p>
        </w:tc>
      </w:tr>
      <w:tr>
        <w:tc>
          <w:tcPr>
            <w:tcW w:type="dxa" w:w="1471"/>
            <w:tcBorders>
              <w:top w:val="single" w:sz="4" w:space="0" w:color="auto"/>
              <w:left w:val="single" w:sz="4" w:space="0" w:color="auto"/>
              <w:bottom w:val="single" w:sz="4" w:space="0" w:color="auto"/>
              <w:right w:val="single" w:sz="4" w:space="0" w:color="auto"/>
            </w:tcBorders>
          </w:tcPr>
          <w:p>
            <w:pPr>
              <w:spacing w:before="0" w:after="0" w:line="240" w:lineRule="auto"/>
            </w:pPr>
            <w:r>
              <w:rPr>
                <w:rFonts w:ascii="EB Garamond" w:hAnsi="EB Garamond"/>
                <w:b w:val="0"/>
                <w:i w:val="0"/>
                <w:sz w:val="17"/>
              </w:rPr>
              <w:t>Alchemy</w:t>
            </w:r>
          </w:p>
        </w:tc>
        <w:tc>
          <w:tcPr>
            <w:tcW w:type="dxa" w:w="2815"/>
            <w:tcBorders>
              <w:top w:val="single" w:sz="4" w:space="0" w:color="auto"/>
              <w:left w:val="single" w:sz="4" w:space="0" w:color="auto"/>
              <w:bottom w:val="single" w:sz="4" w:space="0" w:color="auto"/>
              <w:right w:val="single" w:sz="4" w:space="0" w:color="auto"/>
            </w:tcBorders>
          </w:tcPr>
          <w:p>
            <w:pPr>
              <w:spacing w:before="0" w:after="0" w:line="240" w:lineRule="auto"/>
            </w:pPr>
            <w:r>
              <w:rPr>
                <w:rFonts w:ascii="EB Garamond" w:hAnsi="EB Garamond"/>
                <w:b w:val="0"/>
                <w:i w:val="0"/>
                <w:sz w:val="17"/>
              </w:rPr>
            </w:r>
          </w:p>
        </w:tc>
        <w:tc>
          <w:tcPr>
            <w:tcW w:type="dxa" w:w="3424"/>
            <w:tcBorders>
              <w:top w:val="single" w:sz="4" w:space="0" w:color="auto"/>
              <w:left w:val="single" w:sz="4" w:space="0" w:color="auto"/>
              <w:bottom w:val="single" w:sz="4" w:space="0" w:color="auto"/>
              <w:right w:val="single" w:sz="4" w:space="0" w:color="auto"/>
            </w:tcBorders>
          </w:tcPr>
          <w:p>
            <w:pPr>
              <w:spacing w:before="0" w:after="0" w:line="240" w:lineRule="auto"/>
            </w:pPr>
            <w:r>
              <w:rPr>
                <w:rFonts w:ascii="EB Garamond" w:hAnsi="EB Garamond"/>
                <w:b w:val="0"/>
                <w:i w:val="0"/>
                <w:sz w:val="17"/>
              </w:rPr>
              <w:t>Apiary or Peat Bog</w:t>
            </w:r>
          </w:p>
        </w:tc>
        <w:tc>
          <w:tcPr>
            <w:tcW w:type="dxa" w:w="4655"/>
            <w:tcBorders>
              <w:top w:val="single" w:sz="4" w:space="0" w:color="auto"/>
              <w:left w:val="single" w:sz="4" w:space="0" w:color="auto"/>
              <w:bottom w:val="single" w:sz="4" w:space="0" w:color="auto"/>
              <w:right w:val="single" w:sz="4" w:space="0" w:color="auto"/>
            </w:tcBorders>
          </w:tcPr>
          <w:p>
            <w:pPr>
              <w:spacing w:before="0" w:after="0" w:line="240" w:lineRule="auto"/>
            </w:pPr>
            <w:r>
              <w:rPr>
                <w:rFonts w:ascii="EB Garamond" w:hAnsi="EB Garamond"/>
                <w:b/>
                <w:i w:val="0"/>
                <w:sz w:val="17"/>
              </w:rPr>
              <w:t>Efficient Peat Bog</w:t>
            </w:r>
            <w:r>
              <w:rPr>
                <w:rFonts w:ascii="EB Garamond" w:hAnsi="EB Garamond"/>
                <w:b w:val="0"/>
                <w:i w:val="0"/>
                <w:sz w:val="17"/>
              </w:rPr>
              <w:t>; +100</w:t>
            </w:r>
          </w:p>
        </w:tc>
      </w:tr>
      <w:tr>
        <w:tc>
          <w:tcPr>
            <w:tcW w:type="dxa" w:w="1471"/>
            <w:tcBorders>
              <w:top w:val="single" w:sz="4" w:space="0" w:color="auto"/>
              <w:left w:val="single" w:sz="4" w:space="0" w:color="auto"/>
              <w:bottom w:val="single" w:sz="4" w:space="0" w:color="auto"/>
              <w:right w:val="single" w:sz="4" w:space="0" w:color="auto"/>
            </w:tcBorders>
          </w:tcPr>
          <w:p>
            <w:pPr>
              <w:spacing w:before="0" w:after="0" w:line="240" w:lineRule="auto"/>
            </w:pPr>
            <w:r>
              <w:rPr>
                <w:rFonts w:ascii="EB Garamond" w:hAnsi="EB Garamond"/>
                <w:b w:val="0"/>
                <w:i w:val="0"/>
                <w:sz w:val="17"/>
              </w:rPr>
              <w:t>Armory</w:t>
            </w:r>
          </w:p>
        </w:tc>
        <w:tc>
          <w:tcPr>
            <w:tcW w:type="dxa" w:w="2815"/>
            <w:tcBorders>
              <w:top w:val="single" w:sz="4" w:space="0" w:color="auto"/>
              <w:left w:val="single" w:sz="4" w:space="0" w:color="auto"/>
              <w:bottom w:val="single" w:sz="4" w:space="0" w:color="auto"/>
              <w:right w:val="single" w:sz="4" w:space="0" w:color="auto"/>
            </w:tcBorders>
          </w:tcPr>
          <w:p>
            <w:pPr>
              <w:spacing w:before="0" w:after="0" w:line="240" w:lineRule="auto"/>
            </w:pPr>
            <w:r>
              <w:rPr>
                <w:rFonts w:ascii="EB Garamond" w:hAnsi="EB Garamond"/>
                <w:b w:val="0"/>
                <w:i w:val="0"/>
                <w:sz w:val="17"/>
              </w:rPr>
              <w:t>Rising Industry</w:t>
            </w:r>
          </w:p>
        </w:tc>
        <w:tc>
          <w:tcPr>
            <w:tcW w:type="dxa" w:w="3424"/>
            <w:tcBorders>
              <w:top w:val="single" w:sz="4" w:space="0" w:color="auto"/>
              <w:left w:val="single" w:sz="4" w:space="0" w:color="auto"/>
              <w:bottom w:val="single" w:sz="4" w:space="0" w:color="auto"/>
              <w:right w:val="single" w:sz="4" w:space="0" w:color="auto"/>
            </w:tcBorders>
          </w:tcPr>
          <w:p>
            <w:pPr>
              <w:spacing w:before="0" w:after="0" w:line="240" w:lineRule="auto"/>
            </w:pPr>
            <w:r>
              <w:rPr>
                <w:rFonts w:ascii="EB Garamond" w:hAnsi="EB Garamond"/>
                <w:b w:val="0"/>
                <w:i w:val="0"/>
                <w:sz w:val="17"/>
              </w:rPr>
              <w:t>Tannery + Blacksmith</w:t>
            </w:r>
          </w:p>
        </w:tc>
        <w:tc>
          <w:tcPr>
            <w:tcW w:type="dxa" w:w="4655"/>
            <w:tcBorders>
              <w:top w:val="single" w:sz="4" w:space="0" w:color="auto"/>
              <w:left w:val="single" w:sz="4" w:space="0" w:color="auto"/>
              <w:bottom w:val="single" w:sz="4" w:space="0" w:color="auto"/>
              <w:right w:val="single" w:sz="4" w:space="0" w:color="auto"/>
            </w:tcBorders>
          </w:tcPr>
          <w:p>
            <w:pPr>
              <w:spacing w:before="0" w:after="0" w:line="240" w:lineRule="auto"/>
            </w:pPr>
            <w:r>
              <w:rPr>
                <w:rFonts w:ascii="EB Garamond" w:hAnsi="EB Garamond"/>
                <w:b/>
                <w:i w:val="0"/>
                <w:sz w:val="17"/>
              </w:rPr>
              <w:t>Efficient Tannery</w:t>
            </w:r>
            <w:r>
              <w:rPr>
                <w:rFonts w:ascii="EB Garamond" w:hAnsi="EB Garamond"/>
                <w:b w:val="0"/>
                <w:i w:val="0"/>
                <w:sz w:val="17"/>
              </w:rPr>
              <w:t xml:space="preserve">; </w:t>
            </w:r>
            <w:r>
              <w:rPr>
                <w:rFonts w:ascii="EB Garamond" w:hAnsi="EB Garamond"/>
                <w:b/>
                <w:i w:val="0"/>
                <w:sz w:val="17"/>
              </w:rPr>
              <w:t>Unlock Wrought</w:t>
            </w:r>
            <w:r>
              <w:rPr>
                <w:rFonts w:ascii="EB Garamond" w:hAnsi="EB Garamond"/>
                <w:b w:val="0"/>
                <w:i w:val="0"/>
                <w:sz w:val="17"/>
              </w:rPr>
              <w:t xml:space="preserve"> armor &amp; shield</w:t>
            </w:r>
          </w:p>
        </w:tc>
      </w:tr>
      <w:tr>
        <w:tc>
          <w:tcPr>
            <w:tcW w:type="dxa" w:w="1471"/>
            <w:tcBorders>
              <w:top w:val="single" w:sz="4" w:space="0" w:color="auto"/>
              <w:left w:val="single" w:sz="4" w:space="0" w:color="auto"/>
              <w:bottom w:val="single" w:sz="4" w:space="0" w:color="auto"/>
              <w:right w:val="single" w:sz="4" w:space="0" w:color="auto"/>
            </w:tcBorders>
          </w:tcPr>
          <w:p>
            <w:pPr>
              <w:spacing w:before="0" w:after="0" w:line="240" w:lineRule="auto"/>
            </w:pPr>
            <w:r>
              <w:rPr>
                <w:rFonts w:ascii="EB Garamond" w:hAnsi="EB Garamond"/>
                <w:b w:val="0"/>
                <w:i w:val="0"/>
                <w:sz w:val="17"/>
              </w:rPr>
              <w:t>Bakery</w:t>
            </w:r>
          </w:p>
        </w:tc>
        <w:tc>
          <w:tcPr>
            <w:tcW w:type="dxa" w:w="2815"/>
            <w:tcBorders>
              <w:top w:val="single" w:sz="4" w:space="0" w:color="auto"/>
              <w:left w:val="single" w:sz="4" w:space="0" w:color="auto"/>
              <w:bottom w:val="single" w:sz="4" w:space="0" w:color="auto"/>
              <w:right w:val="single" w:sz="4" w:space="0" w:color="auto"/>
            </w:tcBorders>
          </w:tcPr>
          <w:p>
            <w:pPr>
              <w:spacing w:before="0" w:after="0" w:line="240" w:lineRule="auto"/>
            </w:pPr>
            <w:r>
              <w:rPr>
                <w:rFonts w:ascii="EB Garamond" w:hAnsi="EB Garamond"/>
                <w:b w:val="0"/>
                <w:i w:val="0"/>
                <w:sz w:val="17"/>
              </w:rPr>
            </w:r>
          </w:p>
        </w:tc>
        <w:tc>
          <w:tcPr>
            <w:tcW w:type="dxa" w:w="3424"/>
            <w:tcBorders>
              <w:top w:val="single" w:sz="4" w:space="0" w:color="auto"/>
              <w:left w:val="single" w:sz="4" w:space="0" w:color="auto"/>
              <w:bottom w:val="single" w:sz="4" w:space="0" w:color="auto"/>
              <w:right w:val="single" w:sz="4" w:space="0" w:color="auto"/>
            </w:tcBorders>
          </w:tcPr>
          <w:p>
            <w:pPr>
              <w:spacing w:before="0" w:after="0" w:line="240" w:lineRule="auto"/>
            </w:pPr>
            <w:r>
              <w:rPr>
                <w:rFonts w:ascii="EB Garamond" w:hAnsi="EB Garamond"/>
                <w:b w:val="0"/>
                <w:i w:val="0"/>
                <w:sz w:val="17"/>
              </w:rPr>
              <w:t>Arable Land + Mill</w:t>
            </w:r>
          </w:p>
        </w:tc>
        <w:tc>
          <w:tcPr>
            <w:tcW w:type="dxa" w:w="4655"/>
            <w:tcBorders>
              <w:top w:val="single" w:sz="4" w:space="0" w:color="auto"/>
              <w:left w:val="single" w:sz="4" w:space="0" w:color="auto"/>
              <w:bottom w:val="single" w:sz="4" w:space="0" w:color="auto"/>
              <w:right w:val="single" w:sz="4" w:space="0" w:color="auto"/>
            </w:tcBorders>
          </w:tcPr>
          <w:p>
            <w:pPr>
              <w:spacing w:before="0" w:after="0" w:line="240" w:lineRule="auto"/>
            </w:pPr>
            <w:r>
              <w:rPr>
                <w:rFonts w:ascii="EB Garamond" w:hAnsi="EB Garamond"/>
                <w:b/>
                <w:i w:val="0"/>
                <w:sz w:val="17"/>
              </w:rPr>
              <w:t>Efficient Arable Land</w:t>
            </w:r>
            <w:r>
              <w:rPr>
                <w:rFonts w:ascii="EB Garamond" w:hAnsi="EB Garamond"/>
                <w:b w:val="0"/>
                <w:i w:val="0"/>
                <w:sz w:val="17"/>
              </w:rPr>
              <w:t>; +300; Faith +1</w:t>
            </w:r>
          </w:p>
        </w:tc>
      </w:tr>
      <w:tr>
        <w:tc>
          <w:tcPr>
            <w:tcW w:type="dxa" w:w="1471"/>
            <w:tcBorders>
              <w:top w:val="single" w:sz="4" w:space="0" w:color="auto"/>
              <w:left w:val="single" w:sz="4" w:space="0" w:color="auto"/>
              <w:bottom w:val="single" w:sz="4" w:space="0" w:color="auto"/>
              <w:right w:val="single" w:sz="4" w:space="0" w:color="auto"/>
            </w:tcBorders>
          </w:tcPr>
          <w:p>
            <w:pPr>
              <w:spacing w:before="0" w:after="0" w:line="240" w:lineRule="auto"/>
            </w:pPr>
            <w:r>
              <w:rPr>
                <w:rFonts w:ascii="EB Garamond" w:hAnsi="EB Garamond"/>
                <w:b w:val="0"/>
                <w:i w:val="0"/>
                <w:sz w:val="17"/>
              </w:rPr>
              <w:t>Blacksmith</w:t>
            </w:r>
          </w:p>
        </w:tc>
        <w:tc>
          <w:tcPr>
            <w:tcW w:type="dxa" w:w="2815"/>
            <w:tcBorders>
              <w:top w:val="single" w:sz="4" w:space="0" w:color="auto"/>
              <w:left w:val="single" w:sz="4" w:space="0" w:color="auto"/>
              <w:bottom w:val="single" w:sz="4" w:space="0" w:color="auto"/>
              <w:right w:val="single" w:sz="4" w:space="0" w:color="auto"/>
            </w:tcBorders>
          </w:tcPr>
          <w:p>
            <w:pPr>
              <w:spacing w:before="0" w:after="0" w:line="240" w:lineRule="auto"/>
            </w:pPr>
            <w:r>
              <w:rPr>
                <w:rFonts w:ascii="EB Garamond" w:hAnsi="EB Garamond"/>
                <w:b w:val="0"/>
                <w:i w:val="0"/>
                <w:sz w:val="17"/>
              </w:rPr>
              <w:t>Rising Industry</w:t>
            </w:r>
          </w:p>
        </w:tc>
        <w:tc>
          <w:tcPr>
            <w:tcW w:type="dxa" w:w="3424"/>
            <w:tcBorders>
              <w:top w:val="single" w:sz="4" w:space="0" w:color="auto"/>
              <w:left w:val="single" w:sz="4" w:space="0" w:color="auto"/>
              <w:bottom w:val="single" w:sz="4" w:space="0" w:color="auto"/>
              <w:right w:val="single" w:sz="4" w:space="0" w:color="auto"/>
            </w:tcBorders>
          </w:tcPr>
          <w:p>
            <w:pPr>
              <w:spacing w:before="0" w:after="0" w:line="240" w:lineRule="auto"/>
            </w:pPr>
            <w:r>
              <w:rPr>
                <w:rFonts w:ascii="EB Garamond" w:hAnsi="EB Garamond"/>
                <w:b w:val="0"/>
                <w:i w:val="0"/>
                <w:sz w:val="17"/>
              </w:rPr>
              <w:t>Furnace</w:t>
            </w:r>
          </w:p>
        </w:tc>
        <w:tc>
          <w:tcPr>
            <w:tcW w:type="dxa" w:w="4655"/>
            <w:tcBorders>
              <w:top w:val="single" w:sz="4" w:space="0" w:color="auto"/>
              <w:left w:val="single" w:sz="4" w:space="0" w:color="auto"/>
              <w:bottom w:val="single" w:sz="4" w:space="0" w:color="auto"/>
              <w:right w:val="single" w:sz="4" w:space="0" w:color="auto"/>
            </w:tcBorders>
          </w:tcPr>
          <w:p>
            <w:pPr>
              <w:spacing w:before="0" w:after="0" w:line="240" w:lineRule="auto"/>
            </w:pPr>
            <w:r>
              <w:rPr>
                <w:rFonts w:ascii="EB Garamond" w:hAnsi="EB Garamond"/>
                <w:b/>
                <w:i w:val="0"/>
                <w:sz w:val="17"/>
              </w:rPr>
              <w:t>Efficient Furnace</w:t>
            </w:r>
            <w:r>
              <w:rPr>
                <w:rFonts w:ascii="EB Garamond" w:hAnsi="EB Garamond"/>
                <w:b w:val="0"/>
                <w:i w:val="0"/>
                <w:sz w:val="17"/>
              </w:rPr>
              <w:t>; +200; Craft +1</w:t>
            </w:r>
          </w:p>
        </w:tc>
      </w:tr>
      <w:tr>
        <w:tc>
          <w:tcPr>
            <w:tcW w:type="dxa" w:w="1471"/>
            <w:tcBorders>
              <w:top w:val="single" w:sz="4" w:space="0" w:color="auto"/>
              <w:left w:val="single" w:sz="4" w:space="0" w:color="auto"/>
              <w:bottom w:val="single" w:sz="4" w:space="0" w:color="auto"/>
              <w:right w:val="single" w:sz="4" w:space="0" w:color="auto"/>
            </w:tcBorders>
          </w:tcPr>
          <w:p>
            <w:pPr>
              <w:spacing w:before="0" w:after="0" w:line="240" w:lineRule="auto"/>
            </w:pPr>
            <w:r>
              <w:rPr>
                <w:rFonts w:ascii="EB Garamond" w:hAnsi="EB Garamond"/>
                <w:b w:val="0"/>
                <w:i w:val="0"/>
                <w:sz w:val="17"/>
              </w:rPr>
              <w:t>Butchery</w:t>
            </w:r>
          </w:p>
        </w:tc>
        <w:tc>
          <w:tcPr>
            <w:tcW w:type="dxa" w:w="2815"/>
            <w:tcBorders>
              <w:top w:val="single" w:sz="4" w:space="0" w:color="auto"/>
              <w:left w:val="single" w:sz="4" w:space="0" w:color="auto"/>
              <w:bottom w:val="single" w:sz="4" w:space="0" w:color="auto"/>
              <w:right w:val="single" w:sz="4" w:space="0" w:color="auto"/>
            </w:tcBorders>
          </w:tcPr>
          <w:p>
            <w:pPr>
              <w:spacing w:before="0" w:after="0" w:line="240" w:lineRule="auto"/>
            </w:pPr>
            <w:r>
              <w:rPr>
                <w:rFonts w:ascii="EB Garamond" w:hAnsi="EB Garamond"/>
                <w:b w:val="0"/>
                <w:i w:val="0"/>
                <w:sz w:val="17"/>
              </w:rPr>
            </w:r>
          </w:p>
        </w:tc>
        <w:tc>
          <w:tcPr>
            <w:tcW w:type="dxa" w:w="3424"/>
            <w:tcBorders>
              <w:top w:val="single" w:sz="4" w:space="0" w:color="auto"/>
              <w:left w:val="single" w:sz="4" w:space="0" w:color="auto"/>
              <w:bottom w:val="single" w:sz="4" w:space="0" w:color="auto"/>
              <w:right w:val="single" w:sz="4" w:space="0" w:color="auto"/>
            </w:tcBorders>
          </w:tcPr>
          <w:p>
            <w:pPr>
              <w:spacing w:before="0" w:after="0" w:line="240" w:lineRule="auto"/>
            </w:pPr>
            <w:r>
              <w:rPr>
                <w:rFonts w:ascii="EB Garamond" w:hAnsi="EB Garamond"/>
                <w:b w:val="0"/>
                <w:i w:val="0"/>
                <w:sz w:val="17"/>
              </w:rPr>
              <w:t>Animal Husbandry + Tannery + Salt Works</w:t>
            </w:r>
          </w:p>
        </w:tc>
        <w:tc>
          <w:tcPr>
            <w:tcW w:type="dxa" w:w="4655"/>
            <w:tcBorders>
              <w:top w:val="single" w:sz="4" w:space="0" w:color="auto"/>
              <w:left w:val="single" w:sz="4" w:space="0" w:color="auto"/>
              <w:bottom w:val="single" w:sz="4" w:space="0" w:color="auto"/>
              <w:right w:val="single" w:sz="4" w:space="0" w:color="auto"/>
            </w:tcBorders>
          </w:tcPr>
          <w:p>
            <w:pPr>
              <w:spacing w:before="0" w:after="0" w:line="240" w:lineRule="auto"/>
            </w:pPr>
            <w:r>
              <w:rPr>
                <w:rFonts w:ascii="EB Garamond" w:hAnsi="EB Garamond"/>
                <w:b/>
                <w:i w:val="0"/>
                <w:sz w:val="17"/>
              </w:rPr>
              <w:t>Efficient Smokehouse</w:t>
            </w:r>
            <w:r>
              <w:rPr>
                <w:rFonts w:ascii="EB Garamond" w:hAnsi="EB Garamond"/>
                <w:b w:val="0"/>
                <w:i w:val="0"/>
                <w:sz w:val="17"/>
              </w:rPr>
              <w:t>; +300</w:t>
            </w:r>
          </w:p>
        </w:tc>
      </w:tr>
      <w:tr>
        <w:tc>
          <w:tcPr>
            <w:tcW w:type="dxa" w:w="1471"/>
            <w:tcBorders>
              <w:top w:val="single" w:sz="4" w:space="0" w:color="auto"/>
              <w:left w:val="single" w:sz="4" w:space="0" w:color="auto"/>
              <w:bottom w:val="single" w:sz="4" w:space="0" w:color="auto"/>
              <w:right w:val="single" w:sz="4" w:space="0" w:color="auto"/>
            </w:tcBorders>
          </w:tcPr>
          <w:p>
            <w:pPr>
              <w:spacing w:before="0" w:after="0" w:line="240" w:lineRule="auto"/>
            </w:pPr>
            <w:r>
              <w:rPr>
                <w:rFonts w:ascii="EB Garamond" w:hAnsi="EB Garamond"/>
                <w:b w:val="0"/>
                <w:i w:val="0"/>
                <w:sz w:val="17"/>
              </w:rPr>
              <w:t>Caravanery</w:t>
            </w:r>
          </w:p>
        </w:tc>
        <w:tc>
          <w:tcPr>
            <w:tcW w:type="dxa" w:w="2815"/>
            <w:tcBorders>
              <w:top w:val="single" w:sz="4" w:space="0" w:color="auto"/>
              <w:left w:val="single" w:sz="4" w:space="0" w:color="auto"/>
              <w:bottom w:val="single" w:sz="4" w:space="0" w:color="auto"/>
              <w:right w:val="single" w:sz="4" w:space="0" w:color="auto"/>
            </w:tcBorders>
          </w:tcPr>
          <w:p>
            <w:pPr>
              <w:spacing w:before="0" w:after="0" w:line="240" w:lineRule="auto"/>
            </w:pPr>
            <w:r>
              <w:rPr>
                <w:rFonts w:ascii="EB Garamond" w:hAnsi="EB Garamond"/>
                <w:b w:val="0"/>
                <w:i w:val="0"/>
                <w:sz w:val="17"/>
              </w:rPr>
            </w:r>
          </w:p>
        </w:tc>
        <w:tc>
          <w:tcPr>
            <w:tcW w:type="dxa" w:w="3424"/>
            <w:tcBorders>
              <w:top w:val="single" w:sz="4" w:space="0" w:color="auto"/>
              <w:left w:val="single" w:sz="4" w:space="0" w:color="auto"/>
              <w:bottom w:val="single" w:sz="4" w:space="0" w:color="auto"/>
              <w:right w:val="single" w:sz="4" w:space="0" w:color="auto"/>
            </w:tcBorders>
          </w:tcPr>
          <w:p>
            <w:pPr>
              <w:spacing w:before="0" w:after="0" w:line="240" w:lineRule="auto"/>
            </w:pPr>
            <w:r>
              <w:rPr>
                <w:rFonts w:ascii="EB Garamond" w:hAnsi="EB Garamond"/>
                <w:b w:val="0"/>
                <w:i w:val="0"/>
                <w:sz w:val="17"/>
              </w:rPr>
              <w:t>Market Square or Merchant Quarter + Stable</w:t>
            </w:r>
          </w:p>
        </w:tc>
        <w:tc>
          <w:tcPr>
            <w:tcW w:type="dxa" w:w="4655"/>
            <w:tcBorders>
              <w:top w:val="single" w:sz="4" w:space="0" w:color="auto"/>
              <w:left w:val="single" w:sz="4" w:space="0" w:color="auto"/>
              <w:bottom w:val="single" w:sz="4" w:space="0" w:color="auto"/>
              <w:right w:val="single" w:sz="4" w:space="0" w:color="auto"/>
            </w:tcBorders>
          </w:tcPr>
          <w:p>
            <w:pPr>
              <w:spacing w:before="0" w:after="0" w:line="240" w:lineRule="auto"/>
            </w:pPr>
            <w:r>
              <w:rPr>
                <w:rFonts w:ascii="EB Garamond" w:hAnsi="EB Garamond"/>
                <w:b/>
                <w:i w:val="0"/>
                <w:sz w:val="17"/>
              </w:rPr>
              <w:t>Influence -1</w:t>
            </w:r>
            <w:r>
              <w:rPr>
                <w:rFonts w:ascii="EB Garamond" w:hAnsi="EB Garamond"/>
                <w:b w:val="0"/>
                <w:i w:val="0"/>
                <w:sz w:val="17"/>
              </w:rPr>
              <w:t xml:space="preserve"> to </w:t>
            </w:r>
            <w:r>
              <w:rPr>
                <w:rFonts w:ascii="EB Garamond" w:hAnsi="EB Garamond"/>
                <w:b/>
                <w:i w:val="0"/>
                <w:sz w:val="17"/>
              </w:rPr>
              <w:t>Intercept Caravan actions</w:t>
            </w:r>
            <w:r>
              <w:rPr>
                <w:rFonts w:ascii="EB Garamond" w:hAnsi="EB Garamond"/>
                <w:b w:val="0"/>
                <w:i w:val="0"/>
                <w:sz w:val="17"/>
              </w:rPr>
              <w:t xml:space="preserve"> targeting your </w:t>
            </w:r>
            <w:r>
              <w:rPr>
                <w:rFonts w:ascii="EB Garamond" w:hAnsi="EB Garamond"/>
                <w:b/>
                <w:i w:val="0"/>
                <w:sz w:val="17"/>
              </w:rPr>
              <w:t>settlements</w:t>
            </w:r>
          </w:p>
        </w:tc>
      </w:tr>
      <w:tr>
        <w:tc>
          <w:tcPr>
            <w:tcW w:type="dxa" w:w="1471"/>
            <w:tcBorders>
              <w:top w:val="single" w:sz="4" w:space="0" w:color="auto"/>
              <w:left w:val="single" w:sz="4" w:space="0" w:color="auto"/>
              <w:bottom w:val="single" w:sz="4" w:space="0" w:color="auto"/>
              <w:right w:val="single" w:sz="4" w:space="0" w:color="auto"/>
            </w:tcBorders>
          </w:tcPr>
          <w:p>
            <w:pPr>
              <w:spacing w:before="0" w:after="0" w:line="240" w:lineRule="auto"/>
            </w:pPr>
            <w:r>
              <w:rPr>
                <w:rFonts w:ascii="EB Garamond" w:hAnsi="EB Garamond"/>
                <w:b w:val="0"/>
                <w:i w:val="0"/>
                <w:sz w:val="17"/>
              </w:rPr>
              <w:t>Carpentry</w:t>
            </w:r>
          </w:p>
        </w:tc>
        <w:tc>
          <w:tcPr>
            <w:tcW w:type="dxa" w:w="2815"/>
            <w:tcBorders>
              <w:top w:val="single" w:sz="4" w:space="0" w:color="auto"/>
              <w:left w:val="single" w:sz="4" w:space="0" w:color="auto"/>
              <w:bottom w:val="single" w:sz="4" w:space="0" w:color="auto"/>
              <w:right w:val="single" w:sz="4" w:space="0" w:color="auto"/>
            </w:tcBorders>
          </w:tcPr>
          <w:p>
            <w:pPr>
              <w:spacing w:before="0" w:after="0" w:line="240" w:lineRule="auto"/>
            </w:pPr>
            <w:r>
              <w:rPr>
                <w:rFonts w:ascii="EB Garamond" w:hAnsi="EB Garamond"/>
                <w:b w:val="0"/>
                <w:i w:val="0"/>
                <w:sz w:val="17"/>
              </w:rPr>
            </w:r>
          </w:p>
        </w:tc>
        <w:tc>
          <w:tcPr>
            <w:tcW w:type="dxa" w:w="3424"/>
            <w:tcBorders>
              <w:top w:val="single" w:sz="4" w:space="0" w:color="auto"/>
              <w:left w:val="single" w:sz="4" w:space="0" w:color="auto"/>
              <w:bottom w:val="single" w:sz="4" w:space="0" w:color="auto"/>
              <w:right w:val="single" w:sz="4" w:space="0" w:color="auto"/>
            </w:tcBorders>
          </w:tcPr>
          <w:p>
            <w:pPr>
              <w:spacing w:before="0" w:after="0" w:line="240" w:lineRule="auto"/>
            </w:pPr>
            <w:r>
              <w:rPr>
                <w:rFonts w:ascii="EB Garamond" w:hAnsi="EB Garamond"/>
                <w:b w:val="0"/>
                <w:i w:val="0"/>
                <w:sz w:val="17"/>
              </w:rPr>
              <w:t>Forestry</w:t>
            </w:r>
          </w:p>
        </w:tc>
        <w:tc>
          <w:tcPr>
            <w:tcW w:type="dxa" w:w="4655"/>
            <w:tcBorders>
              <w:top w:val="single" w:sz="4" w:space="0" w:color="auto"/>
              <w:left w:val="single" w:sz="4" w:space="0" w:color="auto"/>
              <w:bottom w:val="single" w:sz="4" w:space="0" w:color="auto"/>
              <w:right w:val="single" w:sz="4" w:space="0" w:color="auto"/>
            </w:tcBorders>
          </w:tcPr>
          <w:p>
            <w:pPr>
              <w:spacing w:before="0" w:after="0" w:line="240" w:lineRule="auto"/>
            </w:pPr>
            <w:r>
              <w:rPr>
                <w:rFonts w:ascii="EB Garamond" w:hAnsi="EB Garamond"/>
                <w:b/>
                <w:i w:val="0"/>
                <w:sz w:val="17"/>
              </w:rPr>
              <w:t>Efficient Forestry</w:t>
            </w:r>
            <w:r>
              <w:rPr>
                <w:rFonts w:ascii="EB Garamond" w:hAnsi="EB Garamond"/>
                <w:b w:val="0"/>
                <w:i w:val="0"/>
                <w:sz w:val="17"/>
              </w:rPr>
              <w:t xml:space="preserve">; </w:t>
            </w:r>
            <w:r>
              <w:rPr>
                <w:rFonts w:ascii="EB Garamond" w:hAnsi="EB Garamond"/>
                <w:b/>
                <w:i w:val="0"/>
                <w:sz w:val="17"/>
              </w:rPr>
              <w:t>Build Timer −1</w:t>
            </w:r>
          </w:p>
        </w:tc>
      </w:tr>
      <w:tr>
        <w:tc>
          <w:tcPr>
            <w:tcW w:type="dxa" w:w="1471"/>
            <w:tcBorders>
              <w:top w:val="single" w:sz="4" w:space="0" w:color="auto"/>
              <w:left w:val="single" w:sz="4" w:space="0" w:color="auto"/>
              <w:bottom w:val="single" w:sz="4" w:space="0" w:color="auto"/>
              <w:right w:val="single" w:sz="4" w:space="0" w:color="auto"/>
            </w:tcBorders>
          </w:tcPr>
          <w:p>
            <w:pPr>
              <w:spacing w:before="0" w:after="0" w:line="240" w:lineRule="auto"/>
            </w:pPr>
            <w:r>
              <w:rPr>
                <w:rFonts w:ascii="EB Garamond" w:hAnsi="EB Garamond"/>
                <w:b w:val="0"/>
                <w:i w:val="0"/>
                <w:sz w:val="17"/>
              </w:rPr>
              <w:t>Census Hall</w:t>
            </w:r>
          </w:p>
        </w:tc>
        <w:tc>
          <w:tcPr>
            <w:tcW w:type="dxa" w:w="2815"/>
            <w:tcBorders>
              <w:top w:val="single" w:sz="4" w:space="0" w:color="auto"/>
              <w:left w:val="single" w:sz="4" w:space="0" w:color="auto"/>
              <w:bottom w:val="single" w:sz="4" w:space="0" w:color="auto"/>
              <w:right w:val="single" w:sz="4" w:space="0" w:color="auto"/>
            </w:tcBorders>
          </w:tcPr>
          <w:p>
            <w:pPr>
              <w:spacing w:before="0" w:after="0" w:line="240" w:lineRule="auto"/>
            </w:pPr>
            <w:r>
              <w:rPr>
                <w:rFonts w:ascii="EB Garamond" w:hAnsi="EB Garamond"/>
                <w:b w:val="0"/>
                <w:i w:val="0"/>
                <w:sz w:val="17"/>
              </w:rPr>
            </w:r>
          </w:p>
        </w:tc>
        <w:tc>
          <w:tcPr>
            <w:tcW w:type="dxa" w:w="3424"/>
            <w:tcBorders>
              <w:top w:val="single" w:sz="4" w:space="0" w:color="auto"/>
              <w:left w:val="single" w:sz="4" w:space="0" w:color="auto"/>
              <w:bottom w:val="single" w:sz="4" w:space="0" w:color="auto"/>
              <w:right w:val="single" w:sz="4" w:space="0" w:color="auto"/>
            </w:tcBorders>
          </w:tcPr>
          <w:p>
            <w:pPr>
              <w:spacing w:before="0" w:after="0" w:line="240" w:lineRule="auto"/>
            </w:pPr>
            <w:r>
              <w:rPr>
                <w:rFonts w:ascii="EB Garamond" w:hAnsi="EB Garamond"/>
                <w:b w:val="0"/>
                <w:i w:val="0"/>
                <w:sz w:val="17"/>
              </w:rPr>
              <w:t>Workyard + Market Square</w:t>
            </w:r>
          </w:p>
        </w:tc>
        <w:tc>
          <w:tcPr>
            <w:tcW w:type="dxa" w:w="4655"/>
            <w:tcBorders>
              <w:top w:val="single" w:sz="4" w:space="0" w:color="auto"/>
              <w:left w:val="single" w:sz="4" w:space="0" w:color="auto"/>
              <w:bottom w:val="single" w:sz="4" w:space="0" w:color="auto"/>
              <w:right w:val="single" w:sz="4" w:space="0" w:color="auto"/>
            </w:tcBorders>
          </w:tcPr>
          <w:p>
            <w:pPr>
              <w:spacing w:before="0" w:after="0" w:line="240" w:lineRule="auto"/>
            </w:pPr>
            <w:r>
              <w:rPr>
                <w:rFonts w:ascii="EB Garamond" w:hAnsi="EB Garamond"/>
                <w:b/>
                <w:i w:val="0"/>
                <w:sz w:val="17"/>
              </w:rPr>
              <w:t>Doubt +1</w:t>
            </w:r>
            <w:r>
              <w:rPr>
                <w:rFonts w:ascii="EB Garamond" w:hAnsi="EB Garamond"/>
                <w:b w:val="0"/>
                <w:i w:val="0"/>
                <w:sz w:val="17"/>
              </w:rPr>
              <w:t>; +200</w:t>
            </w:r>
          </w:p>
        </w:tc>
      </w:tr>
      <w:tr>
        <w:tc>
          <w:tcPr>
            <w:tcW w:type="dxa" w:w="1471"/>
            <w:tcBorders>
              <w:top w:val="single" w:sz="4" w:space="0" w:color="auto"/>
              <w:left w:val="single" w:sz="4" w:space="0" w:color="auto"/>
              <w:bottom w:val="single" w:sz="4" w:space="0" w:color="auto"/>
              <w:right w:val="single" w:sz="4" w:space="0" w:color="auto"/>
            </w:tcBorders>
          </w:tcPr>
          <w:p>
            <w:pPr>
              <w:spacing w:before="0" w:after="0" w:line="240" w:lineRule="auto"/>
            </w:pPr>
            <w:r>
              <w:rPr>
                <w:rFonts w:ascii="EB Garamond" w:hAnsi="EB Garamond"/>
                <w:b w:val="0"/>
                <w:i w:val="0"/>
                <w:sz w:val="17"/>
              </w:rPr>
              <w:t>Chandlery</w:t>
            </w:r>
          </w:p>
        </w:tc>
        <w:tc>
          <w:tcPr>
            <w:tcW w:type="dxa" w:w="2815"/>
            <w:tcBorders>
              <w:top w:val="single" w:sz="4" w:space="0" w:color="auto"/>
              <w:left w:val="single" w:sz="4" w:space="0" w:color="auto"/>
              <w:bottom w:val="single" w:sz="4" w:space="0" w:color="auto"/>
              <w:right w:val="single" w:sz="4" w:space="0" w:color="auto"/>
            </w:tcBorders>
          </w:tcPr>
          <w:p>
            <w:pPr>
              <w:spacing w:before="0" w:after="0" w:line="240" w:lineRule="auto"/>
            </w:pPr>
            <w:r>
              <w:rPr>
                <w:rFonts w:ascii="EB Garamond" w:hAnsi="EB Garamond"/>
                <w:b w:val="0"/>
                <w:i w:val="0"/>
                <w:sz w:val="17"/>
              </w:rPr>
            </w:r>
          </w:p>
        </w:tc>
        <w:tc>
          <w:tcPr>
            <w:tcW w:type="dxa" w:w="3424"/>
            <w:tcBorders>
              <w:top w:val="single" w:sz="4" w:space="0" w:color="auto"/>
              <w:left w:val="single" w:sz="4" w:space="0" w:color="auto"/>
              <w:bottom w:val="single" w:sz="4" w:space="0" w:color="auto"/>
              <w:right w:val="single" w:sz="4" w:space="0" w:color="auto"/>
            </w:tcBorders>
          </w:tcPr>
          <w:p>
            <w:pPr>
              <w:spacing w:before="0" w:after="0" w:line="240" w:lineRule="auto"/>
            </w:pPr>
            <w:r>
              <w:rPr>
                <w:rFonts w:ascii="EB Garamond" w:hAnsi="EB Garamond"/>
                <w:b w:val="0"/>
                <w:i w:val="0"/>
                <w:sz w:val="17"/>
              </w:rPr>
              <w:t>Apiary</w:t>
            </w:r>
          </w:p>
        </w:tc>
        <w:tc>
          <w:tcPr>
            <w:tcW w:type="dxa" w:w="4655"/>
            <w:tcBorders>
              <w:top w:val="single" w:sz="4" w:space="0" w:color="auto"/>
              <w:left w:val="single" w:sz="4" w:space="0" w:color="auto"/>
              <w:bottom w:val="single" w:sz="4" w:space="0" w:color="auto"/>
              <w:right w:val="single" w:sz="4" w:space="0" w:color="auto"/>
            </w:tcBorders>
          </w:tcPr>
          <w:p>
            <w:pPr>
              <w:spacing w:before="0" w:after="0" w:line="240" w:lineRule="auto"/>
            </w:pPr>
            <w:r>
              <w:rPr>
                <w:rFonts w:ascii="EB Garamond" w:hAnsi="EB Garamond"/>
                <w:b/>
                <w:i w:val="0"/>
                <w:sz w:val="17"/>
              </w:rPr>
              <w:t>Efficient Apiary</w:t>
            </w:r>
            <w:r>
              <w:rPr>
                <w:rFonts w:ascii="EB Garamond" w:hAnsi="EB Garamond"/>
                <w:b w:val="0"/>
                <w:i w:val="0"/>
                <w:sz w:val="17"/>
              </w:rPr>
              <w:t>; +200</w:t>
            </w:r>
          </w:p>
        </w:tc>
      </w:tr>
      <w:tr>
        <w:tc>
          <w:tcPr>
            <w:tcW w:type="dxa" w:w="1471"/>
            <w:tcBorders>
              <w:top w:val="single" w:sz="4" w:space="0" w:color="auto"/>
              <w:left w:val="single" w:sz="4" w:space="0" w:color="auto"/>
              <w:bottom w:val="single" w:sz="4" w:space="0" w:color="auto"/>
              <w:right w:val="single" w:sz="4" w:space="0" w:color="auto"/>
            </w:tcBorders>
          </w:tcPr>
          <w:p>
            <w:pPr>
              <w:spacing w:before="0" w:after="0" w:line="240" w:lineRule="auto"/>
            </w:pPr>
            <w:r>
              <w:rPr>
                <w:rFonts w:ascii="EB Garamond" w:hAnsi="EB Garamond"/>
                <w:b w:val="0"/>
                <w:i w:val="0"/>
                <w:sz w:val="17"/>
              </w:rPr>
              <w:t>Cidery</w:t>
            </w:r>
          </w:p>
        </w:tc>
        <w:tc>
          <w:tcPr>
            <w:tcW w:type="dxa" w:w="2815"/>
            <w:tcBorders>
              <w:top w:val="single" w:sz="4" w:space="0" w:color="auto"/>
              <w:left w:val="single" w:sz="4" w:space="0" w:color="auto"/>
              <w:bottom w:val="single" w:sz="4" w:space="0" w:color="auto"/>
              <w:right w:val="single" w:sz="4" w:space="0" w:color="auto"/>
            </w:tcBorders>
          </w:tcPr>
          <w:p>
            <w:pPr>
              <w:spacing w:before="0" w:after="0" w:line="240" w:lineRule="auto"/>
            </w:pPr>
            <w:r>
              <w:rPr>
                <w:rFonts w:ascii="EB Garamond" w:hAnsi="EB Garamond"/>
                <w:b w:val="0"/>
                <w:i w:val="0"/>
                <w:sz w:val="17"/>
              </w:rPr>
              <w:t>Established Industry</w:t>
            </w:r>
          </w:p>
        </w:tc>
        <w:tc>
          <w:tcPr>
            <w:tcW w:type="dxa" w:w="3424"/>
            <w:tcBorders>
              <w:top w:val="single" w:sz="4" w:space="0" w:color="auto"/>
              <w:left w:val="single" w:sz="4" w:space="0" w:color="auto"/>
              <w:bottom w:val="single" w:sz="4" w:space="0" w:color="auto"/>
              <w:right w:val="single" w:sz="4" w:space="0" w:color="auto"/>
            </w:tcBorders>
          </w:tcPr>
          <w:p>
            <w:pPr>
              <w:spacing w:before="0" w:after="0" w:line="240" w:lineRule="auto"/>
            </w:pPr>
            <w:r>
              <w:rPr>
                <w:rFonts w:ascii="EB Garamond" w:hAnsi="EB Garamond"/>
                <w:b w:val="0"/>
                <w:i w:val="0"/>
                <w:sz w:val="17"/>
              </w:rPr>
              <w:t>Orchard + Joinery + Inn</w:t>
            </w:r>
          </w:p>
        </w:tc>
        <w:tc>
          <w:tcPr>
            <w:tcW w:type="dxa" w:w="4655"/>
            <w:tcBorders>
              <w:top w:val="single" w:sz="4" w:space="0" w:color="auto"/>
              <w:left w:val="single" w:sz="4" w:space="0" w:color="auto"/>
              <w:bottom w:val="single" w:sz="4" w:space="0" w:color="auto"/>
              <w:right w:val="single" w:sz="4" w:space="0" w:color="auto"/>
            </w:tcBorders>
          </w:tcPr>
          <w:p>
            <w:pPr>
              <w:spacing w:before="0" w:after="0" w:line="240" w:lineRule="auto"/>
            </w:pPr>
            <w:r>
              <w:rPr>
                <w:rFonts w:ascii="EB Garamond" w:hAnsi="EB Garamond"/>
                <w:b/>
                <w:i w:val="0"/>
                <w:sz w:val="17"/>
              </w:rPr>
              <w:t>Efficient Orchard</w:t>
            </w:r>
            <w:r>
              <w:rPr>
                <w:rFonts w:ascii="EB Garamond" w:hAnsi="EB Garamond"/>
                <w:b w:val="0"/>
                <w:i w:val="0"/>
                <w:sz w:val="17"/>
              </w:rPr>
              <w:t xml:space="preserve">; </w:t>
            </w:r>
            <w:r>
              <w:rPr>
                <w:rFonts w:ascii="EB Garamond" w:hAnsi="EB Garamond"/>
                <w:b/>
                <w:i w:val="0"/>
                <w:sz w:val="17"/>
              </w:rPr>
              <w:t>Faith +1</w:t>
            </w:r>
            <w:r>
              <w:rPr>
                <w:rFonts w:ascii="EB Garamond" w:hAnsi="EB Garamond"/>
                <w:b w:val="0"/>
                <w:i w:val="0"/>
                <w:sz w:val="17"/>
              </w:rPr>
              <w:t>, +300</w:t>
            </w:r>
          </w:p>
        </w:tc>
      </w:tr>
      <w:tr>
        <w:tc>
          <w:tcPr>
            <w:tcW w:type="dxa" w:w="1471"/>
            <w:tcBorders>
              <w:top w:val="single" w:sz="4" w:space="0" w:color="auto"/>
              <w:left w:val="single" w:sz="4" w:space="0" w:color="auto"/>
              <w:bottom w:val="single" w:sz="4" w:space="0" w:color="auto"/>
              <w:right w:val="single" w:sz="4" w:space="0" w:color="auto"/>
            </w:tcBorders>
          </w:tcPr>
          <w:p>
            <w:pPr>
              <w:spacing w:before="0" w:after="0" w:line="240" w:lineRule="auto"/>
            </w:pPr>
            <w:r>
              <w:rPr>
                <w:rFonts w:ascii="EB Garamond" w:hAnsi="EB Garamond"/>
                <w:b w:val="0"/>
                <w:i w:val="0"/>
                <w:sz w:val="17"/>
              </w:rPr>
              <w:t>Fletchery</w:t>
            </w:r>
          </w:p>
        </w:tc>
        <w:tc>
          <w:tcPr>
            <w:tcW w:type="dxa" w:w="2815"/>
            <w:tcBorders>
              <w:top w:val="single" w:sz="4" w:space="0" w:color="auto"/>
              <w:left w:val="single" w:sz="4" w:space="0" w:color="auto"/>
              <w:bottom w:val="single" w:sz="4" w:space="0" w:color="auto"/>
              <w:right w:val="single" w:sz="4" w:space="0" w:color="auto"/>
            </w:tcBorders>
          </w:tcPr>
          <w:p>
            <w:pPr>
              <w:spacing w:before="0" w:after="0" w:line="240" w:lineRule="auto"/>
            </w:pPr>
            <w:r>
              <w:rPr>
                <w:rFonts w:ascii="EB Garamond" w:hAnsi="EB Garamond"/>
                <w:b w:val="0"/>
                <w:i w:val="0"/>
                <w:sz w:val="17"/>
              </w:rPr>
            </w:r>
          </w:p>
        </w:tc>
        <w:tc>
          <w:tcPr>
            <w:tcW w:type="dxa" w:w="3424"/>
            <w:tcBorders>
              <w:top w:val="single" w:sz="4" w:space="0" w:color="auto"/>
              <w:left w:val="single" w:sz="4" w:space="0" w:color="auto"/>
              <w:bottom w:val="single" w:sz="4" w:space="0" w:color="auto"/>
              <w:right w:val="single" w:sz="4" w:space="0" w:color="auto"/>
            </w:tcBorders>
          </w:tcPr>
          <w:p>
            <w:pPr>
              <w:spacing w:before="0" w:after="0" w:line="240" w:lineRule="auto"/>
            </w:pPr>
            <w:r>
              <w:rPr>
                <w:rFonts w:ascii="EB Garamond" w:hAnsi="EB Garamond"/>
                <w:b w:val="0"/>
                <w:i w:val="0"/>
                <w:sz w:val="17"/>
              </w:rPr>
              <w:t>Carpentry</w:t>
            </w:r>
          </w:p>
        </w:tc>
        <w:tc>
          <w:tcPr>
            <w:tcW w:type="dxa" w:w="4655"/>
            <w:tcBorders>
              <w:top w:val="single" w:sz="4" w:space="0" w:color="auto"/>
              <w:left w:val="single" w:sz="4" w:space="0" w:color="auto"/>
              <w:bottom w:val="single" w:sz="4" w:space="0" w:color="auto"/>
              <w:right w:val="single" w:sz="4" w:space="0" w:color="auto"/>
            </w:tcBorders>
          </w:tcPr>
          <w:p>
            <w:pPr>
              <w:spacing w:before="0" w:after="0" w:line="240" w:lineRule="auto"/>
            </w:pPr>
            <w:r>
              <w:rPr>
                <w:rFonts w:ascii="EB Garamond" w:hAnsi="EB Garamond"/>
                <w:b/>
                <w:i w:val="0"/>
                <w:sz w:val="17"/>
              </w:rPr>
              <w:t>Efficient Carpentry</w:t>
            </w:r>
            <w:r>
              <w:rPr>
                <w:rFonts w:ascii="EB Garamond" w:hAnsi="EB Garamond"/>
                <w:b w:val="0"/>
                <w:i w:val="0"/>
                <w:sz w:val="17"/>
              </w:rPr>
              <w:t xml:space="preserve">; Unlocks </w:t>
            </w:r>
            <w:r>
              <w:rPr>
                <w:rFonts w:ascii="EB Garamond" w:hAnsi="EB Garamond"/>
                <w:b/>
                <w:i w:val="0"/>
                <w:sz w:val="17"/>
              </w:rPr>
              <w:t>Ranged Weapons</w:t>
            </w:r>
          </w:p>
        </w:tc>
      </w:tr>
      <w:tr>
        <w:tc>
          <w:tcPr>
            <w:tcW w:type="dxa" w:w="1471"/>
            <w:tcBorders>
              <w:top w:val="single" w:sz="4" w:space="0" w:color="auto"/>
              <w:left w:val="single" w:sz="4" w:space="0" w:color="auto"/>
              <w:bottom w:val="single" w:sz="4" w:space="0" w:color="auto"/>
              <w:right w:val="single" w:sz="4" w:space="0" w:color="auto"/>
            </w:tcBorders>
          </w:tcPr>
          <w:p>
            <w:pPr>
              <w:spacing w:before="0" w:after="0" w:line="240" w:lineRule="auto"/>
            </w:pPr>
            <w:r>
              <w:rPr>
                <w:rFonts w:ascii="EB Garamond" w:hAnsi="EB Garamond"/>
                <w:b w:val="0"/>
                <w:i w:val="0"/>
                <w:sz w:val="17"/>
              </w:rPr>
              <w:t>Furnace</w:t>
            </w:r>
          </w:p>
        </w:tc>
        <w:tc>
          <w:tcPr>
            <w:tcW w:type="dxa" w:w="2815"/>
            <w:tcBorders>
              <w:top w:val="single" w:sz="4" w:space="0" w:color="auto"/>
              <w:left w:val="single" w:sz="4" w:space="0" w:color="auto"/>
              <w:bottom w:val="single" w:sz="4" w:space="0" w:color="auto"/>
              <w:right w:val="single" w:sz="4" w:space="0" w:color="auto"/>
            </w:tcBorders>
          </w:tcPr>
          <w:p>
            <w:pPr>
              <w:spacing w:before="0" w:after="0" w:line="240" w:lineRule="auto"/>
            </w:pPr>
            <w:r>
              <w:rPr>
                <w:rFonts w:ascii="EB Garamond" w:hAnsi="EB Garamond"/>
                <w:b w:val="0"/>
                <w:i w:val="0"/>
                <w:sz w:val="17"/>
              </w:rPr>
            </w:r>
          </w:p>
        </w:tc>
        <w:tc>
          <w:tcPr>
            <w:tcW w:type="dxa" w:w="3424"/>
            <w:tcBorders>
              <w:top w:val="single" w:sz="4" w:space="0" w:color="auto"/>
              <w:left w:val="single" w:sz="4" w:space="0" w:color="auto"/>
              <w:bottom w:val="single" w:sz="4" w:space="0" w:color="auto"/>
              <w:right w:val="single" w:sz="4" w:space="0" w:color="auto"/>
            </w:tcBorders>
          </w:tcPr>
          <w:p>
            <w:pPr>
              <w:spacing w:before="0" w:after="0" w:line="240" w:lineRule="auto"/>
            </w:pPr>
            <w:r>
              <w:rPr>
                <w:rFonts w:ascii="EB Garamond" w:hAnsi="EB Garamond"/>
                <w:b w:val="0"/>
                <w:i w:val="0"/>
                <w:sz w:val="17"/>
              </w:rPr>
              <w:t>Mine</w:t>
            </w:r>
          </w:p>
        </w:tc>
        <w:tc>
          <w:tcPr>
            <w:tcW w:type="dxa" w:w="4655"/>
            <w:tcBorders>
              <w:top w:val="single" w:sz="4" w:space="0" w:color="auto"/>
              <w:left w:val="single" w:sz="4" w:space="0" w:color="auto"/>
              <w:bottom w:val="single" w:sz="4" w:space="0" w:color="auto"/>
              <w:right w:val="single" w:sz="4" w:space="0" w:color="auto"/>
            </w:tcBorders>
          </w:tcPr>
          <w:p>
            <w:pPr>
              <w:spacing w:before="0" w:after="0" w:line="240" w:lineRule="auto"/>
            </w:pPr>
            <w:r>
              <w:rPr>
                <w:rFonts w:ascii="EB Garamond" w:hAnsi="EB Garamond"/>
                <w:b/>
                <w:i w:val="0"/>
                <w:sz w:val="17"/>
              </w:rPr>
              <w:t>Efficient Mine</w:t>
            </w:r>
            <w:r>
              <w:rPr>
                <w:rFonts w:ascii="EB Garamond" w:hAnsi="EB Garamond"/>
                <w:b w:val="0"/>
                <w:i w:val="0"/>
                <w:sz w:val="17"/>
              </w:rPr>
              <w:t xml:space="preserve">; Unlocks </w:t>
            </w:r>
            <w:r>
              <w:rPr>
                <w:rFonts w:ascii="EB Garamond" w:hAnsi="EB Garamond"/>
                <w:b/>
                <w:i w:val="0"/>
                <w:sz w:val="17"/>
              </w:rPr>
              <w:t>Cast Weapons</w:t>
            </w:r>
          </w:p>
        </w:tc>
      </w:tr>
      <w:tr>
        <w:tc>
          <w:tcPr>
            <w:tcW w:type="dxa" w:w="1471"/>
            <w:tcBorders>
              <w:top w:val="single" w:sz="4" w:space="0" w:color="auto"/>
              <w:left w:val="single" w:sz="4" w:space="0" w:color="auto"/>
              <w:bottom w:val="single" w:sz="4" w:space="0" w:color="auto"/>
              <w:right w:val="single" w:sz="4" w:space="0" w:color="auto"/>
            </w:tcBorders>
          </w:tcPr>
          <w:p>
            <w:pPr>
              <w:spacing w:before="0" w:after="0" w:line="240" w:lineRule="auto"/>
            </w:pPr>
            <w:r>
              <w:rPr>
                <w:rFonts w:ascii="EB Garamond" w:hAnsi="EB Garamond"/>
                <w:b w:val="0"/>
                <w:i w:val="0"/>
                <w:sz w:val="17"/>
              </w:rPr>
              <w:t>Gilded Foundry</w:t>
            </w:r>
          </w:p>
        </w:tc>
        <w:tc>
          <w:tcPr>
            <w:tcW w:type="dxa" w:w="2815"/>
            <w:tcBorders>
              <w:top w:val="single" w:sz="4" w:space="0" w:color="auto"/>
              <w:left w:val="single" w:sz="4" w:space="0" w:color="auto"/>
              <w:bottom w:val="single" w:sz="4" w:space="0" w:color="auto"/>
              <w:right w:val="single" w:sz="4" w:space="0" w:color="auto"/>
            </w:tcBorders>
          </w:tcPr>
          <w:p>
            <w:pPr>
              <w:spacing w:before="0" w:after="0" w:line="240" w:lineRule="auto"/>
            </w:pPr>
            <w:r>
              <w:rPr>
                <w:rFonts w:ascii="EB Garamond" w:hAnsi="EB Garamond"/>
                <w:b w:val="0"/>
                <w:i w:val="0"/>
                <w:sz w:val="17"/>
              </w:rPr>
              <w:t>Established Industry</w:t>
            </w:r>
          </w:p>
        </w:tc>
        <w:tc>
          <w:tcPr>
            <w:tcW w:type="dxa" w:w="3424"/>
            <w:tcBorders>
              <w:top w:val="single" w:sz="4" w:space="0" w:color="auto"/>
              <w:left w:val="single" w:sz="4" w:space="0" w:color="auto"/>
              <w:bottom w:val="single" w:sz="4" w:space="0" w:color="auto"/>
              <w:right w:val="single" w:sz="4" w:space="0" w:color="auto"/>
            </w:tcBorders>
          </w:tcPr>
          <w:p>
            <w:pPr>
              <w:spacing w:before="0" w:after="0" w:line="240" w:lineRule="auto"/>
            </w:pPr>
            <w:r>
              <w:rPr>
                <w:rFonts w:ascii="EB Garamond" w:hAnsi="EB Garamond"/>
                <w:b w:val="0"/>
                <w:i w:val="0"/>
                <w:sz w:val="17"/>
              </w:rPr>
              <w:t>Armory + Blacksmith</w:t>
            </w:r>
          </w:p>
        </w:tc>
        <w:tc>
          <w:tcPr>
            <w:tcW w:type="dxa" w:w="4655"/>
            <w:tcBorders>
              <w:top w:val="single" w:sz="4" w:space="0" w:color="auto"/>
              <w:left w:val="single" w:sz="4" w:space="0" w:color="auto"/>
              <w:bottom w:val="single" w:sz="4" w:space="0" w:color="auto"/>
              <w:right w:val="single" w:sz="4" w:space="0" w:color="auto"/>
            </w:tcBorders>
          </w:tcPr>
          <w:p>
            <w:pPr>
              <w:spacing w:before="0" w:after="0" w:line="240" w:lineRule="auto"/>
            </w:pPr>
            <w:r>
              <w:rPr>
                <w:rFonts w:ascii="EB Garamond" w:hAnsi="EB Garamond"/>
                <w:b/>
                <w:i w:val="0"/>
                <w:sz w:val="17"/>
              </w:rPr>
              <w:t>Efficient Armory</w:t>
            </w:r>
            <w:r>
              <w:rPr>
                <w:rFonts w:ascii="EB Garamond" w:hAnsi="EB Garamond"/>
                <w:b w:val="0"/>
                <w:i w:val="0"/>
                <w:sz w:val="17"/>
              </w:rPr>
              <w:t xml:space="preserve">; Unlock </w:t>
            </w:r>
            <w:r>
              <w:rPr>
                <w:rFonts w:ascii="EB Garamond" w:hAnsi="EB Garamond"/>
                <w:b/>
                <w:i w:val="0"/>
                <w:sz w:val="17"/>
              </w:rPr>
              <w:t>Forged</w:t>
            </w:r>
            <w:r>
              <w:rPr>
                <w:rFonts w:ascii="EB Garamond" w:hAnsi="EB Garamond"/>
                <w:b w:val="0"/>
                <w:i w:val="0"/>
                <w:sz w:val="17"/>
              </w:rPr>
              <w:t xml:space="preserve"> armor and shield.</w:t>
            </w:r>
          </w:p>
        </w:tc>
      </w:tr>
      <w:tr>
        <w:tc>
          <w:tcPr>
            <w:tcW w:type="dxa" w:w="1471"/>
            <w:tcBorders>
              <w:top w:val="single" w:sz="4" w:space="0" w:color="auto"/>
              <w:left w:val="single" w:sz="4" w:space="0" w:color="auto"/>
              <w:bottom w:val="single" w:sz="4" w:space="0" w:color="auto"/>
              <w:right w:val="single" w:sz="4" w:space="0" w:color="auto"/>
            </w:tcBorders>
          </w:tcPr>
          <w:p>
            <w:pPr>
              <w:spacing w:before="0" w:after="0" w:line="240" w:lineRule="auto"/>
            </w:pPr>
            <w:r>
              <w:rPr>
                <w:rFonts w:ascii="EB Garamond" w:hAnsi="EB Garamond"/>
                <w:b w:val="0"/>
                <w:i w:val="0"/>
                <w:sz w:val="17"/>
              </w:rPr>
              <w:t>Harbor</w:t>
            </w:r>
          </w:p>
        </w:tc>
        <w:tc>
          <w:tcPr>
            <w:tcW w:type="dxa" w:w="2815"/>
            <w:tcBorders>
              <w:top w:val="single" w:sz="4" w:space="0" w:color="auto"/>
              <w:left w:val="single" w:sz="4" w:space="0" w:color="auto"/>
              <w:bottom w:val="single" w:sz="4" w:space="0" w:color="auto"/>
              <w:right w:val="single" w:sz="4" w:space="0" w:color="auto"/>
            </w:tcBorders>
          </w:tcPr>
          <w:p>
            <w:pPr>
              <w:spacing w:before="0" w:after="0" w:line="240" w:lineRule="auto"/>
            </w:pPr>
            <w:r>
              <w:rPr>
                <w:rFonts w:ascii="EB Garamond" w:hAnsi="EB Garamond"/>
                <w:b w:val="0"/>
                <w:i w:val="0"/>
                <w:sz w:val="17"/>
              </w:rPr>
              <w:t>Water Settlement</w:t>
            </w:r>
          </w:p>
        </w:tc>
        <w:tc>
          <w:tcPr>
            <w:tcW w:type="dxa" w:w="3424"/>
            <w:tcBorders>
              <w:top w:val="single" w:sz="4" w:space="0" w:color="auto"/>
              <w:left w:val="single" w:sz="4" w:space="0" w:color="auto"/>
              <w:bottom w:val="single" w:sz="4" w:space="0" w:color="auto"/>
              <w:right w:val="single" w:sz="4" w:space="0" w:color="auto"/>
            </w:tcBorders>
          </w:tcPr>
          <w:p>
            <w:pPr>
              <w:spacing w:before="0" w:after="0" w:line="240" w:lineRule="auto"/>
            </w:pPr>
            <w:r>
              <w:rPr>
                <w:rFonts w:ascii="EB Garamond" w:hAnsi="EB Garamond"/>
                <w:b w:val="0"/>
                <w:i w:val="0"/>
                <w:sz w:val="17"/>
              </w:rPr>
              <w:t>Fishmongery + Salt Works</w:t>
            </w:r>
          </w:p>
        </w:tc>
        <w:tc>
          <w:tcPr>
            <w:tcW w:type="dxa" w:w="4655"/>
            <w:tcBorders>
              <w:top w:val="single" w:sz="4" w:space="0" w:color="auto"/>
              <w:left w:val="single" w:sz="4" w:space="0" w:color="auto"/>
              <w:bottom w:val="single" w:sz="4" w:space="0" w:color="auto"/>
              <w:right w:val="single" w:sz="4" w:space="0" w:color="auto"/>
            </w:tcBorders>
          </w:tcPr>
          <w:p>
            <w:pPr>
              <w:spacing w:before="0" w:after="0" w:line="240" w:lineRule="auto"/>
            </w:pPr>
            <w:r>
              <w:rPr>
                <w:rFonts w:ascii="EB Garamond" w:hAnsi="EB Garamond"/>
                <w:b/>
                <w:i w:val="0"/>
                <w:sz w:val="17"/>
              </w:rPr>
              <w:t>Efficient Fishmongery</w:t>
            </w:r>
            <w:r>
              <w:rPr>
                <w:rFonts w:ascii="EB Garamond" w:hAnsi="EB Garamond"/>
                <w:b w:val="0"/>
                <w:i w:val="0"/>
                <w:sz w:val="17"/>
              </w:rPr>
              <w:t>; +300; Craft +2</w:t>
            </w:r>
          </w:p>
        </w:tc>
      </w:tr>
      <w:tr>
        <w:tc>
          <w:tcPr>
            <w:tcW w:type="dxa" w:w="1471"/>
            <w:tcBorders>
              <w:top w:val="single" w:sz="4" w:space="0" w:color="auto"/>
              <w:left w:val="single" w:sz="4" w:space="0" w:color="auto"/>
              <w:bottom w:val="single" w:sz="4" w:space="0" w:color="auto"/>
              <w:right w:val="single" w:sz="4" w:space="0" w:color="auto"/>
            </w:tcBorders>
          </w:tcPr>
          <w:p>
            <w:pPr>
              <w:spacing w:before="0" w:after="0" w:line="240" w:lineRule="auto"/>
            </w:pPr>
            <w:r>
              <w:rPr>
                <w:rFonts w:ascii="EB Garamond" w:hAnsi="EB Garamond"/>
                <w:b w:val="0"/>
                <w:i w:val="0"/>
                <w:sz w:val="17"/>
              </w:rPr>
              <w:t>Inn</w:t>
            </w:r>
          </w:p>
        </w:tc>
        <w:tc>
          <w:tcPr>
            <w:tcW w:type="dxa" w:w="2815"/>
            <w:tcBorders>
              <w:top w:val="single" w:sz="4" w:space="0" w:color="auto"/>
              <w:left w:val="single" w:sz="4" w:space="0" w:color="auto"/>
              <w:bottom w:val="single" w:sz="4" w:space="0" w:color="auto"/>
              <w:right w:val="single" w:sz="4" w:space="0" w:color="auto"/>
            </w:tcBorders>
          </w:tcPr>
          <w:p>
            <w:pPr>
              <w:spacing w:before="0" w:after="0" w:line="240" w:lineRule="auto"/>
            </w:pPr>
            <w:r>
              <w:rPr>
                <w:rFonts w:ascii="EB Garamond" w:hAnsi="EB Garamond"/>
                <w:b w:val="0"/>
                <w:i w:val="0"/>
                <w:sz w:val="17"/>
              </w:rPr>
            </w:r>
          </w:p>
        </w:tc>
        <w:tc>
          <w:tcPr>
            <w:tcW w:type="dxa" w:w="3424"/>
            <w:tcBorders>
              <w:top w:val="single" w:sz="4" w:space="0" w:color="auto"/>
              <w:left w:val="single" w:sz="4" w:space="0" w:color="auto"/>
              <w:bottom w:val="single" w:sz="4" w:space="0" w:color="auto"/>
              <w:right w:val="single" w:sz="4" w:space="0" w:color="auto"/>
            </w:tcBorders>
          </w:tcPr>
          <w:p>
            <w:pPr>
              <w:spacing w:before="0" w:after="0" w:line="240" w:lineRule="auto"/>
            </w:pPr>
            <w:r>
              <w:rPr>
                <w:rFonts w:ascii="EB Garamond" w:hAnsi="EB Garamond"/>
                <w:b w:val="0"/>
                <w:i w:val="0"/>
                <w:sz w:val="17"/>
              </w:rPr>
              <w:t>Caravanery + Market Square</w:t>
            </w:r>
          </w:p>
        </w:tc>
        <w:tc>
          <w:tcPr>
            <w:tcW w:type="dxa" w:w="4655"/>
            <w:tcBorders>
              <w:top w:val="single" w:sz="4" w:space="0" w:color="auto"/>
              <w:left w:val="single" w:sz="4" w:space="0" w:color="auto"/>
              <w:bottom w:val="single" w:sz="4" w:space="0" w:color="auto"/>
              <w:right w:val="single" w:sz="4" w:space="0" w:color="auto"/>
            </w:tcBorders>
          </w:tcPr>
          <w:p>
            <w:pPr>
              <w:spacing w:before="0" w:after="0" w:line="240" w:lineRule="auto"/>
            </w:pPr>
            <w:r>
              <w:rPr>
                <w:rFonts w:ascii="EB Garamond" w:hAnsi="EB Garamond"/>
                <w:b/>
                <w:i w:val="0"/>
                <w:sz w:val="17"/>
              </w:rPr>
              <w:t>Faith +1</w:t>
            </w:r>
            <w:r>
              <w:rPr>
                <w:rFonts w:ascii="EB Garamond" w:hAnsi="EB Garamond"/>
                <w:b w:val="0"/>
                <w:i w:val="0"/>
                <w:sz w:val="17"/>
              </w:rPr>
              <w:t xml:space="preserve"> for trading partners with Craft 3+</w:t>
            </w:r>
          </w:p>
        </w:tc>
      </w:tr>
      <w:tr>
        <w:tc>
          <w:tcPr>
            <w:tcW w:type="dxa" w:w="1471"/>
            <w:tcBorders>
              <w:top w:val="single" w:sz="4" w:space="0" w:color="auto"/>
              <w:left w:val="single" w:sz="4" w:space="0" w:color="auto"/>
              <w:bottom w:val="single" w:sz="4" w:space="0" w:color="auto"/>
              <w:right w:val="single" w:sz="4" w:space="0" w:color="auto"/>
            </w:tcBorders>
          </w:tcPr>
          <w:p>
            <w:pPr>
              <w:spacing w:before="0" w:after="0" w:line="240" w:lineRule="auto"/>
            </w:pPr>
            <w:r>
              <w:rPr>
                <w:rFonts w:ascii="EB Garamond" w:hAnsi="EB Garamond"/>
                <w:b w:val="0"/>
                <w:i w:val="0"/>
                <w:sz w:val="17"/>
              </w:rPr>
              <w:t>Jewelry Foundry</w:t>
            </w:r>
          </w:p>
        </w:tc>
        <w:tc>
          <w:tcPr>
            <w:tcW w:type="dxa" w:w="2815"/>
            <w:tcBorders>
              <w:top w:val="single" w:sz="4" w:space="0" w:color="auto"/>
              <w:left w:val="single" w:sz="4" w:space="0" w:color="auto"/>
              <w:bottom w:val="single" w:sz="4" w:space="0" w:color="auto"/>
              <w:right w:val="single" w:sz="4" w:space="0" w:color="auto"/>
            </w:tcBorders>
          </w:tcPr>
          <w:p>
            <w:pPr>
              <w:spacing w:before="0" w:after="0" w:line="240" w:lineRule="auto"/>
            </w:pPr>
            <w:r>
              <w:rPr>
                <w:rFonts w:ascii="EB Garamond" w:hAnsi="EB Garamond"/>
                <w:b w:val="0"/>
                <w:i w:val="0"/>
                <w:sz w:val="17"/>
              </w:rPr>
            </w:r>
          </w:p>
        </w:tc>
        <w:tc>
          <w:tcPr>
            <w:tcW w:type="dxa" w:w="3424"/>
            <w:tcBorders>
              <w:top w:val="single" w:sz="4" w:space="0" w:color="auto"/>
              <w:left w:val="single" w:sz="4" w:space="0" w:color="auto"/>
              <w:bottom w:val="single" w:sz="4" w:space="0" w:color="auto"/>
              <w:right w:val="single" w:sz="4" w:space="0" w:color="auto"/>
            </w:tcBorders>
          </w:tcPr>
          <w:p>
            <w:pPr>
              <w:spacing w:before="0" w:after="0" w:line="240" w:lineRule="auto"/>
            </w:pPr>
            <w:r>
              <w:rPr>
                <w:rFonts w:ascii="EB Garamond" w:hAnsi="EB Garamond"/>
                <w:b w:val="0"/>
                <w:i w:val="0"/>
                <w:sz w:val="17"/>
              </w:rPr>
              <w:t>Mine + Merchant Quarter + Furnace</w:t>
            </w:r>
          </w:p>
        </w:tc>
        <w:tc>
          <w:tcPr>
            <w:tcW w:type="dxa" w:w="4655"/>
            <w:tcBorders>
              <w:top w:val="single" w:sz="4" w:space="0" w:color="auto"/>
              <w:left w:val="single" w:sz="4" w:space="0" w:color="auto"/>
              <w:bottom w:val="single" w:sz="4" w:space="0" w:color="auto"/>
              <w:right w:val="single" w:sz="4" w:space="0" w:color="auto"/>
            </w:tcBorders>
          </w:tcPr>
          <w:p>
            <w:pPr>
              <w:spacing w:before="0" w:after="0" w:line="240" w:lineRule="auto"/>
            </w:pPr>
            <w:r>
              <w:rPr>
                <w:rFonts w:ascii="EB Garamond" w:hAnsi="EB Garamond"/>
                <w:b/>
                <w:i w:val="0"/>
                <w:sz w:val="17"/>
              </w:rPr>
              <w:t>Efficient Gilded Foundry</w:t>
            </w:r>
            <w:r>
              <w:rPr>
                <w:rFonts w:ascii="EB Garamond" w:hAnsi="EB Garamond"/>
                <w:b w:val="0"/>
                <w:i w:val="0"/>
                <w:sz w:val="17"/>
              </w:rPr>
              <w:t>; +200; Craft +2</w:t>
            </w:r>
          </w:p>
        </w:tc>
      </w:tr>
      <w:tr>
        <w:tc>
          <w:tcPr>
            <w:tcW w:type="dxa" w:w="1471"/>
            <w:tcBorders>
              <w:top w:val="single" w:sz="4" w:space="0" w:color="auto"/>
              <w:left w:val="single" w:sz="4" w:space="0" w:color="auto"/>
              <w:bottom w:val="single" w:sz="4" w:space="0" w:color="auto"/>
              <w:right w:val="single" w:sz="4" w:space="0" w:color="auto"/>
            </w:tcBorders>
          </w:tcPr>
          <w:p>
            <w:pPr>
              <w:spacing w:before="0" w:after="0" w:line="240" w:lineRule="auto"/>
            </w:pPr>
            <w:r>
              <w:rPr>
                <w:rFonts w:ascii="EB Garamond" w:hAnsi="EB Garamond"/>
                <w:b w:val="0"/>
                <w:i w:val="0"/>
                <w:sz w:val="17"/>
              </w:rPr>
              <w:t>Joinery</w:t>
            </w:r>
          </w:p>
        </w:tc>
        <w:tc>
          <w:tcPr>
            <w:tcW w:type="dxa" w:w="2815"/>
            <w:tcBorders>
              <w:top w:val="single" w:sz="4" w:space="0" w:color="auto"/>
              <w:left w:val="single" w:sz="4" w:space="0" w:color="auto"/>
              <w:bottom w:val="single" w:sz="4" w:space="0" w:color="auto"/>
              <w:right w:val="single" w:sz="4" w:space="0" w:color="auto"/>
            </w:tcBorders>
          </w:tcPr>
          <w:p>
            <w:pPr>
              <w:spacing w:before="0" w:after="0" w:line="240" w:lineRule="auto"/>
            </w:pPr>
            <w:r>
              <w:rPr>
                <w:rFonts w:ascii="EB Garamond" w:hAnsi="EB Garamond"/>
                <w:b w:val="0"/>
                <w:i w:val="0"/>
                <w:sz w:val="17"/>
              </w:rPr>
              <w:t>Rising Industry</w:t>
            </w:r>
          </w:p>
        </w:tc>
        <w:tc>
          <w:tcPr>
            <w:tcW w:type="dxa" w:w="3424"/>
            <w:tcBorders>
              <w:top w:val="single" w:sz="4" w:space="0" w:color="auto"/>
              <w:left w:val="single" w:sz="4" w:space="0" w:color="auto"/>
              <w:bottom w:val="single" w:sz="4" w:space="0" w:color="auto"/>
              <w:right w:val="single" w:sz="4" w:space="0" w:color="auto"/>
            </w:tcBorders>
          </w:tcPr>
          <w:p>
            <w:pPr>
              <w:spacing w:before="0" w:after="0" w:line="240" w:lineRule="auto"/>
            </w:pPr>
            <w:r>
              <w:rPr>
                <w:rFonts w:ascii="EB Garamond" w:hAnsi="EB Garamond"/>
                <w:b w:val="0"/>
                <w:i w:val="0"/>
                <w:sz w:val="17"/>
              </w:rPr>
              <w:t>Carpentry</w:t>
            </w:r>
          </w:p>
        </w:tc>
        <w:tc>
          <w:tcPr>
            <w:tcW w:type="dxa" w:w="4655"/>
            <w:tcBorders>
              <w:top w:val="single" w:sz="4" w:space="0" w:color="auto"/>
              <w:left w:val="single" w:sz="4" w:space="0" w:color="auto"/>
              <w:bottom w:val="single" w:sz="4" w:space="0" w:color="auto"/>
              <w:right w:val="single" w:sz="4" w:space="0" w:color="auto"/>
            </w:tcBorders>
          </w:tcPr>
          <w:p>
            <w:pPr>
              <w:spacing w:before="0" w:after="0" w:line="240" w:lineRule="auto"/>
            </w:pPr>
            <w:r>
              <w:rPr>
                <w:rFonts w:ascii="EB Garamond" w:hAnsi="EB Garamond"/>
                <w:b/>
                <w:i w:val="0"/>
                <w:sz w:val="17"/>
              </w:rPr>
              <w:t>Efficient Carpentry</w:t>
            </w:r>
            <w:r>
              <w:rPr>
                <w:rFonts w:ascii="EB Garamond" w:hAnsi="EB Garamond"/>
                <w:b w:val="0"/>
                <w:i w:val="0"/>
                <w:sz w:val="17"/>
              </w:rPr>
              <w:t xml:space="preserve">; +200, unlocks </w:t>
            </w:r>
            <w:r>
              <w:rPr>
                <w:rFonts w:ascii="EB Garamond" w:hAnsi="EB Garamond"/>
                <w:b/>
                <w:i w:val="0"/>
                <w:sz w:val="17"/>
              </w:rPr>
              <w:t>Shields</w:t>
            </w:r>
          </w:p>
        </w:tc>
      </w:tr>
      <w:tr>
        <w:tc>
          <w:tcPr>
            <w:tcW w:type="dxa" w:w="1471"/>
            <w:tcBorders>
              <w:top w:val="single" w:sz="4" w:space="0" w:color="auto"/>
              <w:left w:val="single" w:sz="4" w:space="0" w:color="auto"/>
              <w:bottom w:val="single" w:sz="4" w:space="0" w:color="auto"/>
              <w:right w:val="single" w:sz="4" w:space="0" w:color="auto"/>
            </w:tcBorders>
          </w:tcPr>
          <w:p>
            <w:pPr>
              <w:spacing w:before="0" w:after="0" w:line="240" w:lineRule="auto"/>
            </w:pPr>
            <w:r>
              <w:rPr>
                <w:rFonts w:ascii="EB Garamond" w:hAnsi="EB Garamond"/>
                <w:b w:val="0"/>
                <w:i w:val="0"/>
                <w:sz w:val="17"/>
              </w:rPr>
              <w:t>Market Square</w:t>
            </w:r>
          </w:p>
        </w:tc>
        <w:tc>
          <w:tcPr>
            <w:tcW w:type="dxa" w:w="2815"/>
            <w:tcBorders>
              <w:top w:val="single" w:sz="4" w:space="0" w:color="auto"/>
              <w:left w:val="single" w:sz="4" w:space="0" w:color="auto"/>
              <w:bottom w:val="single" w:sz="4" w:space="0" w:color="auto"/>
              <w:right w:val="single" w:sz="4" w:space="0" w:color="auto"/>
            </w:tcBorders>
          </w:tcPr>
          <w:p>
            <w:pPr>
              <w:spacing w:before="0" w:after="0" w:line="240" w:lineRule="auto"/>
            </w:pPr>
            <w:r>
              <w:rPr>
                <w:rFonts w:ascii="EB Garamond" w:hAnsi="EB Garamond"/>
                <w:b w:val="0"/>
                <w:i w:val="0"/>
                <w:sz w:val="17"/>
              </w:rPr>
              <w:t>Rising Industry</w:t>
            </w:r>
          </w:p>
        </w:tc>
        <w:tc>
          <w:tcPr>
            <w:tcW w:type="dxa" w:w="3424"/>
            <w:tcBorders>
              <w:top w:val="single" w:sz="4" w:space="0" w:color="auto"/>
              <w:left w:val="single" w:sz="4" w:space="0" w:color="auto"/>
              <w:bottom w:val="single" w:sz="4" w:space="0" w:color="auto"/>
              <w:right w:val="single" w:sz="4" w:space="0" w:color="auto"/>
            </w:tcBorders>
          </w:tcPr>
          <w:p>
            <w:pPr>
              <w:spacing w:before="0" w:after="0" w:line="240" w:lineRule="auto"/>
            </w:pPr>
            <w:r>
              <w:rPr>
                <w:rFonts w:ascii="EB Garamond" w:hAnsi="EB Garamond"/>
                <w:b w:val="0"/>
                <w:i w:val="0"/>
                <w:sz w:val="17"/>
              </w:rPr>
              <w:t>2 Raw Materials</w:t>
            </w:r>
          </w:p>
        </w:tc>
        <w:tc>
          <w:tcPr>
            <w:tcW w:type="dxa" w:w="4655"/>
            <w:tcBorders>
              <w:top w:val="single" w:sz="4" w:space="0" w:color="auto"/>
              <w:left w:val="single" w:sz="4" w:space="0" w:color="auto"/>
              <w:bottom w:val="single" w:sz="4" w:space="0" w:color="auto"/>
              <w:right w:val="single" w:sz="4" w:space="0" w:color="auto"/>
            </w:tcBorders>
          </w:tcPr>
          <w:p>
            <w:pPr>
              <w:spacing w:before="0" w:after="0" w:line="240" w:lineRule="auto"/>
            </w:pPr>
            <w:r>
              <w:rPr>
                <w:rFonts w:ascii="EB Garamond" w:hAnsi="EB Garamond"/>
                <w:b/>
                <w:i w:val="0"/>
                <w:sz w:val="17"/>
              </w:rPr>
              <w:t>Efficient Courtyard</w:t>
            </w:r>
            <w:r>
              <w:rPr>
                <w:rFonts w:ascii="EB Garamond" w:hAnsi="EB Garamond"/>
                <w:b w:val="0"/>
                <w:i w:val="0"/>
                <w:sz w:val="17"/>
              </w:rPr>
              <w:t>; Craft +2</w:t>
            </w:r>
          </w:p>
        </w:tc>
      </w:tr>
      <w:tr>
        <w:tc>
          <w:tcPr>
            <w:tcW w:type="dxa" w:w="1471"/>
            <w:tcBorders>
              <w:top w:val="single" w:sz="4" w:space="0" w:color="auto"/>
              <w:left w:val="single" w:sz="4" w:space="0" w:color="auto"/>
              <w:bottom w:val="single" w:sz="4" w:space="0" w:color="auto"/>
              <w:right w:val="single" w:sz="4" w:space="0" w:color="auto"/>
            </w:tcBorders>
          </w:tcPr>
          <w:p>
            <w:pPr>
              <w:spacing w:before="0" w:after="0" w:line="240" w:lineRule="auto"/>
            </w:pPr>
            <w:r>
              <w:rPr>
                <w:rFonts w:ascii="EB Garamond" w:hAnsi="EB Garamond"/>
                <w:b w:val="0"/>
                <w:i w:val="0"/>
                <w:sz w:val="17"/>
              </w:rPr>
              <w:t>Masonry</w:t>
            </w:r>
          </w:p>
        </w:tc>
        <w:tc>
          <w:tcPr>
            <w:tcW w:type="dxa" w:w="2815"/>
            <w:tcBorders>
              <w:top w:val="single" w:sz="4" w:space="0" w:color="auto"/>
              <w:left w:val="single" w:sz="4" w:space="0" w:color="auto"/>
              <w:bottom w:val="single" w:sz="4" w:space="0" w:color="auto"/>
              <w:right w:val="single" w:sz="4" w:space="0" w:color="auto"/>
            </w:tcBorders>
          </w:tcPr>
          <w:p>
            <w:pPr>
              <w:spacing w:before="0" w:after="0" w:line="240" w:lineRule="auto"/>
            </w:pPr>
            <w:r>
              <w:rPr>
                <w:rFonts w:ascii="EB Garamond" w:hAnsi="EB Garamond"/>
                <w:b w:val="0"/>
                <w:i w:val="0"/>
                <w:sz w:val="17"/>
              </w:rPr>
            </w:r>
          </w:p>
        </w:tc>
        <w:tc>
          <w:tcPr>
            <w:tcW w:type="dxa" w:w="3424"/>
            <w:tcBorders>
              <w:top w:val="single" w:sz="4" w:space="0" w:color="auto"/>
              <w:left w:val="single" w:sz="4" w:space="0" w:color="auto"/>
              <w:bottom w:val="single" w:sz="4" w:space="0" w:color="auto"/>
              <w:right w:val="single" w:sz="4" w:space="0" w:color="auto"/>
            </w:tcBorders>
          </w:tcPr>
          <w:p>
            <w:pPr>
              <w:spacing w:before="0" w:after="0" w:line="240" w:lineRule="auto"/>
            </w:pPr>
            <w:r>
              <w:rPr>
                <w:rFonts w:ascii="EB Garamond" w:hAnsi="EB Garamond"/>
                <w:b w:val="0"/>
                <w:i w:val="0"/>
                <w:sz w:val="17"/>
              </w:rPr>
              <w:t>Quarry</w:t>
            </w:r>
          </w:p>
        </w:tc>
        <w:tc>
          <w:tcPr>
            <w:tcW w:type="dxa" w:w="4655"/>
            <w:tcBorders>
              <w:top w:val="single" w:sz="4" w:space="0" w:color="auto"/>
              <w:left w:val="single" w:sz="4" w:space="0" w:color="auto"/>
              <w:bottom w:val="single" w:sz="4" w:space="0" w:color="auto"/>
              <w:right w:val="single" w:sz="4" w:space="0" w:color="auto"/>
            </w:tcBorders>
          </w:tcPr>
          <w:p>
            <w:pPr>
              <w:spacing w:before="0" w:after="0" w:line="240" w:lineRule="auto"/>
            </w:pPr>
            <w:r>
              <w:rPr>
                <w:rFonts w:ascii="EB Garamond" w:hAnsi="EB Garamond"/>
                <w:b/>
                <w:i w:val="0"/>
                <w:sz w:val="17"/>
              </w:rPr>
              <w:t>Efficient Quarry</w:t>
            </w:r>
            <w:r>
              <w:rPr>
                <w:rFonts w:ascii="EB Garamond" w:hAnsi="EB Garamond"/>
                <w:b w:val="0"/>
                <w:i w:val="0"/>
                <w:sz w:val="17"/>
              </w:rPr>
              <w:t xml:space="preserve">; </w:t>
            </w:r>
            <w:r>
              <w:rPr>
                <w:rFonts w:ascii="EB Garamond" w:hAnsi="EB Garamond"/>
                <w:b/>
                <w:i w:val="0"/>
                <w:sz w:val="17"/>
              </w:rPr>
              <w:t>Build Timer −1</w:t>
            </w:r>
          </w:p>
        </w:tc>
      </w:tr>
      <w:tr>
        <w:tc>
          <w:tcPr>
            <w:tcW w:type="dxa" w:w="1471"/>
            <w:tcBorders>
              <w:top w:val="single" w:sz="4" w:space="0" w:color="auto"/>
              <w:left w:val="single" w:sz="4" w:space="0" w:color="auto"/>
              <w:bottom w:val="single" w:sz="4" w:space="0" w:color="auto"/>
              <w:right w:val="single" w:sz="4" w:space="0" w:color="auto"/>
            </w:tcBorders>
          </w:tcPr>
          <w:p>
            <w:pPr>
              <w:spacing w:before="0" w:after="0" w:line="240" w:lineRule="auto"/>
            </w:pPr>
            <w:r>
              <w:rPr>
                <w:rFonts w:ascii="EB Garamond" w:hAnsi="EB Garamond"/>
                <w:b w:val="0"/>
                <w:i w:val="0"/>
                <w:sz w:val="17"/>
              </w:rPr>
              <w:t>Master Workshop</w:t>
            </w:r>
          </w:p>
        </w:tc>
        <w:tc>
          <w:tcPr>
            <w:tcW w:type="dxa" w:w="2815"/>
            <w:tcBorders>
              <w:top w:val="single" w:sz="4" w:space="0" w:color="auto"/>
              <w:left w:val="single" w:sz="4" w:space="0" w:color="auto"/>
              <w:bottom w:val="single" w:sz="4" w:space="0" w:color="auto"/>
              <w:right w:val="single" w:sz="4" w:space="0" w:color="auto"/>
            </w:tcBorders>
          </w:tcPr>
          <w:p>
            <w:pPr>
              <w:spacing w:before="0" w:after="0" w:line="240" w:lineRule="auto"/>
            </w:pPr>
            <w:r>
              <w:rPr>
                <w:rFonts w:ascii="EB Garamond" w:hAnsi="EB Garamond"/>
                <w:b w:val="0"/>
                <w:i w:val="0"/>
                <w:sz w:val="17"/>
              </w:rPr>
              <w:t>Established Industry</w:t>
            </w:r>
          </w:p>
        </w:tc>
        <w:tc>
          <w:tcPr>
            <w:tcW w:type="dxa" w:w="3424"/>
            <w:tcBorders>
              <w:top w:val="single" w:sz="4" w:space="0" w:color="auto"/>
              <w:left w:val="single" w:sz="4" w:space="0" w:color="auto"/>
              <w:bottom w:val="single" w:sz="4" w:space="0" w:color="auto"/>
              <w:right w:val="single" w:sz="4" w:space="0" w:color="auto"/>
            </w:tcBorders>
          </w:tcPr>
          <w:p>
            <w:pPr>
              <w:spacing w:before="0" w:after="0" w:line="240" w:lineRule="auto"/>
            </w:pPr>
            <w:r>
              <w:rPr>
                <w:rFonts w:ascii="EB Garamond" w:hAnsi="EB Garamond"/>
                <w:b w:val="0"/>
                <w:i w:val="0"/>
                <w:sz w:val="17"/>
              </w:rPr>
              <w:t>Blacksmith</w:t>
            </w:r>
          </w:p>
        </w:tc>
        <w:tc>
          <w:tcPr>
            <w:tcW w:type="dxa" w:w="4655"/>
            <w:tcBorders>
              <w:top w:val="single" w:sz="4" w:space="0" w:color="auto"/>
              <w:left w:val="single" w:sz="4" w:space="0" w:color="auto"/>
              <w:bottom w:val="single" w:sz="4" w:space="0" w:color="auto"/>
              <w:right w:val="single" w:sz="4" w:space="0" w:color="auto"/>
            </w:tcBorders>
          </w:tcPr>
          <w:p>
            <w:pPr>
              <w:spacing w:before="0" w:after="0" w:line="240" w:lineRule="auto"/>
            </w:pPr>
            <w:r>
              <w:rPr>
                <w:rFonts w:ascii="EB Garamond" w:hAnsi="EB Garamond"/>
                <w:b/>
                <w:i w:val="0"/>
                <w:sz w:val="17"/>
              </w:rPr>
              <w:t>Upkeep -200</w:t>
            </w:r>
            <w:r>
              <w:rPr>
                <w:rFonts w:ascii="EB Garamond" w:hAnsi="EB Garamond"/>
                <w:b w:val="0"/>
                <w:i w:val="0"/>
                <w:sz w:val="17"/>
              </w:rPr>
              <w:t>; Craft +1</w:t>
            </w:r>
          </w:p>
        </w:tc>
      </w:tr>
      <w:tr>
        <w:tc>
          <w:tcPr>
            <w:tcW w:type="dxa" w:w="1471"/>
            <w:tcBorders>
              <w:top w:val="single" w:sz="4" w:space="0" w:color="auto"/>
              <w:left w:val="single" w:sz="4" w:space="0" w:color="auto"/>
              <w:bottom w:val="single" w:sz="4" w:space="0" w:color="auto"/>
              <w:right w:val="single" w:sz="4" w:space="0" w:color="auto"/>
            </w:tcBorders>
          </w:tcPr>
          <w:p>
            <w:pPr>
              <w:spacing w:before="0" w:after="0" w:line="240" w:lineRule="auto"/>
            </w:pPr>
            <w:r>
              <w:rPr>
                <w:rFonts w:ascii="EB Garamond" w:hAnsi="EB Garamond"/>
                <w:b w:val="0"/>
                <w:i w:val="0"/>
                <w:sz w:val="17"/>
              </w:rPr>
              <w:t>Meadery</w:t>
            </w:r>
          </w:p>
        </w:tc>
        <w:tc>
          <w:tcPr>
            <w:tcW w:type="dxa" w:w="2815"/>
            <w:tcBorders>
              <w:top w:val="single" w:sz="4" w:space="0" w:color="auto"/>
              <w:left w:val="single" w:sz="4" w:space="0" w:color="auto"/>
              <w:bottom w:val="single" w:sz="4" w:space="0" w:color="auto"/>
              <w:right w:val="single" w:sz="4" w:space="0" w:color="auto"/>
            </w:tcBorders>
          </w:tcPr>
          <w:p>
            <w:pPr>
              <w:spacing w:before="0" w:after="0" w:line="240" w:lineRule="auto"/>
            </w:pPr>
            <w:r>
              <w:rPr>
                <w:rFonts w:ascii="EB Garamond" w:hAnsi="EB Garamond"/>
                <w:b w:val="0"/>
                <w:i w:val="0"/>
                <w:sz w:val="17"/>
              </w:rPr>
              <w:t>Established Industry</w:t>
            </w:r>
          </w:p>
        </w:tc>
        <w:tc>
          <w:tcPr>
            <w:tcW w:type="dxa" w:w="3424"/>
            <w:tcBorders>
              <w:top w:val="single" w:sz="4" w:space="0" w:color="auto"/>
              <w:left w:val="single" w:sz="4" w:space="0" w:color="auto"/>
              <w:bottom w:val="single" w:sz="4" w:space="0" w:color="auto"/>
              <w:right w:val="single" w:sz="4" w:space="0" w:color="auto"/>
            </w:tcBorders>
          </w:tcPr>
          <w:p>
            <w:pPr>
              <w:spacing w:before="0" w:after="0" w:line="240" w:lineRule="auto"/>
            </w:pPr>
            <w:r>
              <w:rPr>
                <w:rFonts w:ascii="EB Garamond" w:hAnsi="EB Garamond"/>
                <w:b w:val="0"/>
                <w:i w:val="0"/>
                <w:sz w:val="17"/>
              </w:rPr>
              <w:t>Apiary + Inn</w:t>
            </w:r>
          </w:p>
        </w:tc>
        <w:tc>
          <w:tcPr>
            <w:tcW w:type="dxa" w:w="4655"/>
            <w:tcBorders>
              <w:top w:val="single" w:sz="4" w:space="0" w:color="auto"/>
              <w:left w:val="single" w:sz="4" w:space="0" w:color="auto"/>
              <w:bottom w:val="single" w:sz="4" w:space="0" w:color="auto"/>
              <w:right w:val="single" w:sz="4" w:space="0" w:color="auto"/>
            </w:tcBorders>
          </w:tcPr>
          <w:p>
            <w:pPr>
              <w:spacing w:before="0" w:after="0" w:line="240" w:lineRule="auto"/>
            </w:pPr>
            <w:r>
              <w:rPr>
                <w:rFonts w:ascii="EB Garamond" w:hAnsi="EB Garamond"/>
                <w:b/>
                <w:i w:val="0"/>
                <w:sz w:val="17"/>
              </w:rPr>
              <w:t>Efficient Apiary</w:t>
            </w:r>
            <w:r>
              <w:rPr>
                <w:rFonts w:ascii="EB Garamond" w:hAnsi="EB Garamond"/>
                <w:b w:val="0"/>
                <w:i w:val="0"/>
                <w:sz w:val="17"/>
              </w:rPr>
              <w:t xml:space="preserve">; </w:t>
            </w:r>
            <w:r>
              <w:rPr>
                <w:rFonts w:ascii="EB Garamond" w:hAnsi="EB Garamond"/>
                <w:b/>
                <w:i w:val="0"/>
                <w:sz w:val="17"/>
              </w:rPr>
              <w:t>Faith +1</w:t>
            </w:r>
            <w:r>
              <w:rPr>
                <w:rFonts w:ascii="EB Garamond" w:hAnsi="EB Garamond"/>
                <w:b w:val="0"/>
                <w:i w:val="0"/>
                <w:sz w:val="17"/>
              </w:rPr>
              <w:t>, +300</w:t>
            </w:r>
          </w:p>
        </w:tc>
      </w:tr>
      <w:tr>
        <w:tc>
          <w:tcPr>
            <w:tcW w:type="dxa" w:w="1471"/>
            <w:tcBorders>
              <w:top w:val="single" w:sz="4" w:space="0" w:color="auto"/>
              <w:left w:val="single" w:sz="4" w:space="0" w:color="auto"/>
              <w:bottom w:val="single" w:sz="4" w:space="0" w:color="auto"/>
              <w:right w:val="single" w:sz="4" w:space="0" w:color="auto"/>
            </w:tcBorders>
          </w:tcPr>
          <w:p>
            <w:pPr>
              <w:spacing w:before="0" w:after="0" w:line="240" w:lineRule="auto"/>
            </w:pPr>
            <w:r>
              <w:rPr>
                <w:rFonts w:ascii="EB Garamond" w:hAnsi="EB Garamond"/>
                <w:b w:val="0"/>
                <w:i w:val="0"/>
                <w:sz w:val="17"/>
              </w:rPr>
              <w:t>Merchant Quarter</w:t>
            </w:r>
          </w:p>
        </w:tc>
        <w:tc>
          <w:tcPr>
            <w:tcW w:type="dxa" w:w="2815"/>
            <w:tcBorders>
              <w:top w:val="single" w:sz="4" w:space="0" w:color="auto"/>
              <w:left w:val="single" w:sz="4" w:space="0" w:color="auto"/>
              <w:bottom w:val="single" w:sz="4" w:space="0" w:color="auto"/>
              <w:right w:val="single" w:sz="4" w:space="0" w:color="auto"/>
            </w:tcBorders>
          </w:tcPr>
          <w:p>
            <w:pPr>
              <w:spacing w:before="0" w:after="0" w:line="240" w:lineRule="auto"/>
            </w:pPr>
            <w:r>
              <w:rPr>
                <w:rFonts w:ascii="EB Garamond" w:hAnsi="EB Garamond"/>
                <w:b w:val="0"/>
                <w:i w:val="0"/>
                <w:sz w:val="17"/>
              </w:rPr>
              <w:t>Rising Industry</w:t>
            </w:r>
          </w:p>
        </w:tc>
        <w:tc>
          <w:tcPr>
            <w:tcW w:type="dxa" w:w="3424"/>
            <w:tcBorders>
              <w:top w:val="single" w:sz="4" w:space="0" w:color="auto"/>
              <w:left w:val="single" w:sz="4" w:space="0" w:color="auto"/>
              <w:bottom w:val="single" w:sz="4" w:space="0" w:color="auto"/>
              <w:right w:val="single" w:sz="4" w:space="0" w:color="auto"/>
            </w:tcBorders>
          </w:tcPr>
          <w:p>
            <w:pPr>
              <w:spacing w:before="0" w:after="0" w:line="240" w:lineRule="auto"/>
            </w:pPr>
            <w:r>
              <w:rPr>
                <w:rFonts w:ascii="EB Garamond" w:hAnsi="EB Garamond"/>
                <w:b w:val="0"/>
                <w:i w:val="0"/>
                <w:sz w:val="17"/>
              </w:rPr>
              <w:t>Craft 3 + Market Square</w:t>
            </w:r>
          </w:p>
        </w:tc>
        <w:tc>
          <w:tcPr>
            <w:tcW w:type="dxa" w:w="4655"/>
            <w:tcBorders>
              <w:top w:val="single" w:sz="4" w:space="0" w:color="auto"/>
              <w:left w:val="single" w:sz="4" w:space="0" w:color="auto"/>
              <w:bottom w:val="single" w:sz="4" w:space="0" w:color="auto"/>
              <w:right w:val="single" w:sz="4" w:space="0" w:color="auto"/>
            </w:tcBorders>
          </w:tcPr>
          <w:p>
            <w:pPr>
              <w:spacing w:before="0" w:after="0" w:line="240" w:lineRule="auto"/>
            </w:pPr>
            <w:r>
              <w:rPr>
                <w:rFonts w:ascii="EB Garamond" w:hAnsi="EB Garamond"/>
                <w:b/>
                <w:i w:val="0"/>
                <w:sz w:val="17"/>
              </w:rPr>
              <w:t>Efficient Market Square</w:t>
            </w:r>
            <w:r>
              <w:rPr>
                <w:rFonts w:ascii="EB Garamond" w:hAnsi="EB Garamond"/>
                <w:b w:val="0"/>
                <w:i w:val="0"/>
                <w:sz w:val="17"/>
              </w:rPr>
              <w:t>; +500</w:t>
            </w:r>
          </w:p>
        </w:tc>
      </w:tr>
      <w:tr>
        <w:tc>
          <w:tcPr>
            <w:tcW w:type="dxa" w:w="1471"/>
            <w:tcBorders>
              <w:top w:val="single" w:sz="4" w:space="0" w:color="auto"/>
              <w:left w:val="single" w:sz="4" w:space="0" w:color="auto"/>
              <w:bottom w:val="single" w:sz="4" w:space="0" w:color="auto"/>
              <w:right w:val="single" w:sz="4" w:space="0" w:color="auto"/>
            </w:tcBorders>
          </w:tcPr>
          <w:p>
            <w:pPr>
              <w:spacing w:before="0" w:after="0" w:line="240" w:lineRule="auto"/>
            </w:pPr>
            <w:r>
              <w:rPr>
                <w:rFonts w:ascii="EB Garamond" w:hAnsi="EB Garamond"/>
                <w:b w:val="0"/>
                <w:i w:val="0"/>
                <w:sz w:val="17"/>
              </w:rPr>
              <w:t>Shipyard</w:t>
            </w:r>
          </w:p>
        </w:tc>
        <w:tc>
          <w:tcPr>
            <w:tcW w:type="dxa" w:w="2815"/>
            <w:tcBorders>
              <w:top w:val="single" w:sz="4" w:space="0" w:color="auto"/>
              <w:left w:val="single" w:sz="4" w:space="0" w:color="auto"/>
              <w:bottom w:val="single" w:sz="4" w:space="0" w:color="auto"/>
              <w:right w:val="single" w:sz="4" w:space="0" w:color="auto"/>
            </w:tcBorders>
          </w:tcPr>
          <w:p>
            <w:pPr>
              <w:spacing w:before="0" w:after="0" w:line="240" w:lineRule="auto"/>
            </w:pPr>
            <w:r>
              <w:rPr>
                <w:rFonts w:ascii="EB Garamond" w:hAnsi="EB Garamond"/>
                <w:b w:val="0"/>
                <w:i w:val="0"/>
                <w:sz w:val="17"/>
              </w:rPr>
              <w:t>Established Industry, Water Settlement</w:t>
            </w:r>
          </w:p>
        </w:tc>
        <w:tc>
          <w:tcPr>
            <w:tcW w:type="dxa" w:w="3424"/>
            <w:tcBorders>
              <w:top w:val="single" w:sz="4" w:space="0" w:color="auto"/>
              <w:left w:val="single" w:sz="4" w:space="0" w:color="auto"/>
              <w:bottom w:val="single" w:sz="4" w:space="0" w:color="auto"/>
              <w:right w:val="single" w:sz="4" w:space="0" w:color="auto"/>
            </w:tcBorders>
          </w:tcPr>
          <w:p>
            <w:pPr>
              <w:spacing w:before="0" w:after="0" w:line="240" w:lineRule="auto"/>
            </w:pPr>
            <w:r>
              <w:rPr>
                <w:rFonts w:ascii="EB Garamond" w:hAnsi="EB Garamond"/>
                <w:b w:val="0"/>
                <w:i w:val="0"/>
                <w:sz w:val="17"/>
              </w:rPr>
              <w:t>Carpentry + Harbor</w:t>
            </w:r>
          </w:p>
        </w:tc>
        <w:tc>
          <w:tcPr>
            <w:tcW w:type="dxa" w:w="4655"/>
            <w:tcBorders>
              <w:top w:val="single" w:sz="4" w:space="0" w:color="auto"/>
              <w:left w:val="single" w:sz="4" w:space="0" w:color="auto"/>
              <w:bottom w:val="single" w:sz="4" w:space="0" w:color="auto"/>
              <w:right w:val="single" w:sz="4" w:space="0" w:color="auto"/>
            </w:tcBorders>
          </w:tcPr>
          <w:p>
            <w:pPr>
              <w:spacing w:before="0" w:after="0" w:line="240" w:lineRule="auto"/>
            </w:pPr>
            <w:r>
              <w:rPr>
                <w:rFonts w:ascii="EB Garamond" w:hAnsi="EB Garamond"/>
                <w:b/>
                <w:i w:val="0"/>
                <w:sz w:val="17"/>
              </w:rPr>
              <w:t>Efficient Harbor</w:t>
            </w:r>
            <w:r>
              <w:rPr>
                <w:rFonts w:ascii="EB Garamond" w:hAnsi="EB Garamond"/>
                <w:b w:val="0"/>
                <w:i w:val="0"/>
                <w:sz w:val="17"/>
              </w:rPr>
              <w:t>; Craft +1</w:t>
            </w:r>
          </w:p>
        </w:tc>
      </w:tr>
      <w:tr>
        <w:tc>
          <w:tcPr>
            <w:tcW w:type="dxa" w:w="1471"/>
            <w:tcBorders>
              <w:top w:val="single" w:sz="4" w:space="0" w:color="auto"/>
              <w:left w:val="single" w:sz="4" w:space="0" w:color="auto"/>
              <w:bottom w:val="single" w:sz="4" w:space="0" w:color="auto"/>
              <w:right w:val="single" w:sz="4" w:space="0" w:color="auto"/>
            </w:tcBorders>
          </w:tcPr>
          <w:p>
            <w:pPr>
              <w:spacing w:before="0" w:after="0" w:line="240" w:lineRule="auto"/>
            </w:pPr>
            <w:r>
              <w:rPr>
                <w:rFonts w:ascii="EB Garamond" w:hAnsi="EB Garamond"/>
                <w:b w:val="0"/>
                <w:i w:val="0"/>
                <w:sz w:val="17"/>
              </w:rPr>
              <w:t>Smokehouse</w:t>
            </w:r>
          </w:p>
        </w:tc>
        <w:tc>
          <w:tcPr>
            <w:tcW w:type="dxa" w:w="2815"/>
            <w:tcBorders>
              <w:top w:val="single" w:sz="4" w:space="0" w:color="auto"/>
              <w:left w:val="single" w:sz="4" w:space="0" w:color="auto"/>
              <w:bottom w:val="single" w:sz="4" w:space="0" w:color="auto"/>
              <w:right w:val="single" w:sz="4" w:space="0" w:color="auto"/>
            </w:tcBorders>
          </w:tcPr>
          <w:p>
            <w:pPr>
              <w:spacing w:before="0" w:after="0" w:line="240" w:lineRule="auto"/>
            </w:pPr>
            <w:r>
              <w:rPr>
                <w:rFonts w:ascii="EB Garamond" w:hAnsi="EB Garamond"/>
                <w:b w:val="0"/>
                <w:i w:val="0"/>
                <w:sz w:val="17"/>
              </w:rPr>
            </w:r>
          </w:p>
        </w:tc>
        <w:tc>
          <w:tcPr>
            <w:tcW w:type="dxa" w:w="3424"/>
            <w:tcBorders>
              <w:top w:val="single" w:sz="4" w:space="0" w:color="auto"/>
              <w:left w:val="single" w:sz="4" w:space="0" w:color="auto"/>
              <w:bottom w:val="single" w:sz="4" w:space="0" w:color="auto"/>
              <w:right w:val="single" w:sz="4" w:space="0" w:color="auto"/>
            </w:tcBorders>
          </w:tcPr>
          <w:p>
            <w:pPr>
              <w:spacing w:before="0" w:after="0" w:line="240" w:lineRule="auto"/>
            </w:pPr>
            <w:r>
              <w:rPr>
                <w:rFonts w:ascii="EB Garamond" w:hAnsi="EB Garamond"/>
                <w:b w:val="0"/>
                <w:i w:val="0"/>
                <w:sz w:val="17"/>
              </w:rPr>
              <w:t>Salt Works + Kiln + Butchery</w:t>
            </w:r>
          </w:p>
        </w:tc>
        <w:tc>
          <w:tcPr>
            <w:tcW w:type="dxa" w:w="4655"/>
            <w:tcBorders>
              <w:top w:val="single" w:sz="4" w:space="0" w:color="auto"/>
              <w:left w:val="single" w:sz="4" w:space="0" w:color="auto"/>
              <w:bottom w:val="single" w:sz="4" w:space="0" w:color="auto"/>
              <w:right w:val="single" w:sz="4" w:space="0" w:color="auto"/>
            </w:tcBorders>
          </w:tcPr>
          <w:p>
            <w:pPr>
              <w:spacing w:before="0" w:after="0" w:line="240" w:lineRule="auto"/>
            </w:pPr>
            <w:r>
              <w:rPr>
                <w:rFonts w:ascii="EB Garamond" w:hAnsi="EB Garamond"/>
                <w:b/>
                <w:i w:val="0"/>
                <w:sz w:val="17"/>
              </w:rPr>
              <w:t>Efficient Salt Works</w:t>
            </w:r>
            <w:r>
              <w:rPr>
                <w:rFonts w:ascii="EB Garamond" w:hAnsi="EB Garamond"/>
                <w:b w:val="0"/>
                <w:i w:val="0"/>
                <w:sz w:val="17"/>
              </w:rPr>
              <w:t>; +300; Craft +1</w:t>
            </w:r>
          </w:p>
        </w:tc>
      </w:tr>
      <w:tr>
        <w:tc>
          <w:tcPr>
            <w:tcW w:type="dxa" w:w="1471"/>
            <w:tcBorders>
              <w:top w:val="single" w:sz="4" w:space="0" w:color="auto"/>
              <w:left w:val="single" w:sz="4" w:space="0" w:color="auto"/>
              <w:bottom w:val="single" w:sz="4" w:space="0" w:color="auto"/>
              <w:right w:val="single" w:sz="4" w:space="0" w:color="auto"/>
            </w:tcBorders>
          </w:tcPr>
          <w:p>
            <w:pPr>
              <w:spacing w:before="0" w:after="0" w:line="240" w:lineRule="auto"/>
            </w:pPr>
            <w:r>
              <w:rPr>
                <w:rFonts w:ascii="EB Garamond" w:hAnsi="EB Garamond"/>
                <w:b w:val="0"/>
                <w:i w:val="0"/>
                <w:sz w:val="17"/>
              </w:rPr>
              <w:t>Spice Merchant</w:t>
            </w:r>
          </w:p>
        </w:tc>
        <w:tc>
          <w:tcPr>
            <w:tcW w:type="dxa" w:w="2815"/>
            <w:tcBorders>
              <w:top w:val="single" w:sz="4" w:space="0" w:color="auto"/>
              <w:left w:val="single" w:sz="4" w:space="0" w:color="auto"/>
              <w:bottom w:val="single" w:sz="4" w:space="0" w:color="auto"/>
              <w:right w:val="single" w:sz="4" w:space="0" w:color="auto"/>
            </w:tcBorders>
          </w:tcPr>
          <w:p>
            <w:pPr>
              <w:spacing w:before="0" w:after="0" w:line="240" w:lineRule="auto"/>
            </w:pPr>
            <w:r>
              <w:rPr>
                <w:rFonts w:ascii="EB Garamond" w:hAnsi="EB Garamond"/>
                <w:b w:val="0"/>
                <w:i w:val="0"/>
                <w:sz w:val="17"/>
              </w:rPr>
            </w:r>
          </w:p>
        </w:tc>
        <w:tc>
          <w:tcPr>
            <w:tcW w:type="dxa" w:w="3424"/>
            <w:tcBorders>
              <w:top w:val="single" w:sz="4" w:space="0" w:color="auto"/>
              <w:left w:val="single" w:sz="4" w:space="0" w:color="auto"/>
              <w:bottom w:val="single" w:sz="4" w:space="0" w:color="auto"/>
              <w:right w:val="single" w:sz="4" w:space="0" w:color="auto"/>
            </w:tcBorders>
          </w:tcPr>
          <w:p>
            <w:pPr>
              <w:spacing w:before="0" w:after="0" w:line="240" w:lineRule="auto"/>
            </w:pPr>
            <w:r>
              <w:rPr>
                <w:rFonts w:ascii="EB Garamond" w:hAnsi="EB Garamond"/>
                <w:b w:val="0"/>
                <w:i w:val="0"/>
                <w:sz w:val="17"/>
              </w:rPr>
              <w:t>Caravanery + Merchant Quarter + Herb Garden</w:t>
            </w:r>
          </w:p>
        </w:tc>
        <w:tc>
          <w:tcPr>
            <w:tcW w:type="dxa" w:w="4655"/>
            <w:tcBorders>
              <w:top w:val="single" w:sz="4" w:space="0" w:color="auto"/>
              <w:left w:val="single" w:sz="4" w:space="0" w:color="auto"/>
              <w:bottom w:val="single" w:sz="4" w:space="0" w:color="auto"/>
              <w:right w:val="single" w:sz="4" w:space="0" w:color="auto"/>
            </w:tcBorders>
          </w:tcPr>
          <w:p>
            <w:pPr>
              <w:spacing w:before="0" w:after="0" w:line="240" w:lineRule="auto"/>
            </w:pPr>
            <w:r>
              <w:rPr>
                <w:rFonts w:ascii="EB Garamond" w:hAnsi="EB Garamond"/>
                <w:b w:val="0"/>
                <w:i w:val="0"/>
                <w:sz w:val="17"/>
              </w:rPr>
              <w:t>+300; Influence +1 to Cunning Envoys targeting you</w:t>
            </w:r>
          </w:p>
        </w:tc>
      </w:tr>
      <w:tr>
        <w:tc>
          <w:tcPr>
            <w:tcW w:type="dxa" w:w="1471"/>
            <w:tcBorders>
              <w:top w:val="single" w:sz="4" w:space="0" w:color="auto"/>
              <w:left w:val="single" w:sz="4" w:space="0" w:color="auto"/>
              <w:bottom w:val="single" w:sz="4" w:space="0" w:color="auto"/>
              <w:right w:val="single" w:sz="4" w:space="0" w:color="auto"/>
            </w:tcBorders>
          </w:tcPr>
          <w:p>
            <w:pPr>
              <w:spacing w:before="0" w:after="0" w:line="240" w:lineRule="auto"/>
            </w:pPr>
            <w:r>
              <w:rPr>
                <w:rFonts w:ascii="EB Garamond" w:hAnsi="EB Garamond"/>
                <w:b w:val="0"/>
                <w:i w:val="0"/>
                <w:sz w:val="17"/>
              </w:rPr>
              <w:t>Storehouse</w:t>
            </w:r>
          </w:p>
        </w:tc>
        <w:tc>
          <w:tcPr>
            <w:tcW w:type="dxa" w:w="2815"/>
            <w:tcBorders>
              <w:top w:val="single" w:sz="4" w:space="0" w:color="auto"/>
              <w:left w:val="single" w:sz="4" w:space="0" w:color="auto"/>
              <w:bottom w:val="single" w:sz="4" w:space="0" w:color="auto"/>
              <w:right w:val="single" w:sz="4" w:space="0" w:color="auto"/>
            </w:tcBorders>
          </w:tcPr>
          <w:p>
            <w:pPr>
              <w:spacing w:before="0" w:after="0" w:line="240" w:lineRule="auto"/>
            </w:pPr>
            <w:r>
              <w:rPr>
                <w:rFonts w:ascii="EB Garamond" w:hAnsi="EB Garamond"/>
                <w:b w:val="0"/>
                <w:i w:val="0"/>
                <w:sz w:val="17"/>
              </w:rPr>
              <w:t>Sovereign Industry</w:t>
            </w:r>
          </w:p>
        </w:tc>
        <w:tc>
          <w:tcPr>
            <w:tcW w:type="dxa" w:w="3424"/>
            <w:tcBorders>
              <w:top w:val="single" w:sz="4" w:space="0" w:color="auto"/>
              <w:left w:val="single" w:sz="4" w:space="0" w:color="auto"/>
              <w:bottom w:val="single" w:sz="4" w:space="0" w:color="auto"/>
              <w:right w:val="single" w:sz="4" w:space="0" w:color="auto"/>
            </w:tcBorders>
          </w:tcPr>
          <w:p>
            <w:pPr>
              <w:spacing w:before="0" w:after="0" w:line="240" w:lineRule="auto"/>
            </w:pPr>
            <w:r>
              <w:rPr>
                <w:rFonts w:ascii="EB Garamond" w:hAnsi="EB Garamond"/>
                <w:b w:val="0"/>
                <w:i w:val="0"/>
                <w:sz w:val="17"/>
              </w:rPr>
              <w:t>Workyard + Shipyard</w:t>
            </w:r>
          </w:p>
        </w:tc>
        <w:tc>
          <w:tcPr>
            <w:tcW w:type="dxa" w:w="4655"/>
            <w:tcBorders>
              <w:top w:val="single" w:sz="4" w:space="0" w:color="auto"/>
              <w:left w:val="single" w:sz="4" w:space="0" w:color="auto"/>
              <w:bottom w:val="single" w:sz="4" w:space="0" w:color="auto"/>
              <w:right w:val="single" w:sz="4" w:space="0" w:color="auto"/>
            </w:tcBorders>
          </w:tcPr>
          <w:p>
            <w:pPr>
              <w:spacing w:before="0" w:after="0" w:line="240" w:lineRule="auto"/>
            </w:pPr>
            <w:r>
              <w:rPr>
                <w:rFonts w:ascii="EB Garamond" w:hAnsi="EB Garamond"/>
                <w:b/>
                <w:i w:val="0"/>
                <w:sz w:val="17"/>
              </w:rPr>
              <w:t>Doubt +2</w:t>
            </w:r>
            <w:r>
              <w:rPr>
                <w:rFonts w:ascii="EB Garamond" w:hAnsi="EB Garamond"/>
                <w:b w:val="0"/>
                <w:i w:val="0"/>
                <w:sz w:val="17"/>
              </w:rPr>
              <w:t>, +600</w:t>
            </w:r>
          </w:p>
        </w:tc>
      </w:tr>
      <w:tr>
        <w:tc>
          <w:tcPr>
            <w:tcW w:type="dxa" w:w="1471"/>
            <w:tcBorders>
              <w:top w:val="single" w:sz="4" w:space="0" w:color="auto"/>
              <w:left w:val="single" w:sz="4" w:space="0" w:color="auto"/>
              <w:bottom w:val="single" w:sz="4" w:space="0" w:color="auto"/>
              <w:right w:val="single" w:sz="4" w:space="0" w:color="auto"/>
            </w:tcBorders>
          </w:tcPr>
          <w:p>
            <w:pPr>
              <w:spacing w:before="0" w:after="0" w:line="240" w:lineRule="auto"/>
            </w:pPr>
            <w:r>
              <w:rPr>
                <w:rFonts w:ascii="EB Garamond" w:hAnsi="EB Garamond"/>
                <w:b w:val="0"/>
                <w:i w:val="0"/>
                <w:sz w:val="17"/>
              </w:rPr>
              <w:t>Tannery</w:t>
            </w:r>
          </w:p>
        </w:tc>
        <w:tc>
          <w:tcPr>
            <w:tcW w:type="dxa" w:w="2815"/>
            <w:tcBorders>
              <w:top w:val="single" w:sz="4" w:space="0" w:color="auto"/>
              <w:left w:val="single" w:sz="4" w:space="0" w:color="auto"/>
              <w:bottom w:val="single" w:sz="4" w:space="0" w:color="auto"/>
              <w:right w:val="single" w:sz="4" w:space="0" w:color="auto"/>
            </w:tcBorders>
          </w:tcPr>
          <w:p>
            <w:pPr>
              <w:spacing w:before="0" w:after="0" w:line="240" w:lineRule="auto"/>
            </w:pPr>
            <w:r>
              <w:rPr>
                <w:rFonts w:ascii="EB Garamond" w:hAnsi="EB Garamond"/>
                <w:b w:val="0"/>
                <w:i w:val="0"/>
                <w:sz w:val="17"/>
              </w:rPr>
            </w:r>
          </w:p>
        </w:tc>
        <w:tc>
          <w:tcPr>
            <w:tcW w:type="dxa" w:w="3424"/>
            <w:tcBorders>
              <w:top w:val="single" w:sz="4" w:space="0" w:color="auto"/>
              <w:left w:val="single" w:sz="4" w:space="0" w:color="auto"/>
              <w:bottom w:val="single" w:sz="4" w:space="0" w:color="auto"/>
              <w:right w:val="single" w:sz="4" w:space="0" w:color="auto"/>
            </w:tcBorders>
          </w:tcPr>
          <w:p>
            <w:pPr>
              <w:spacing w:before="0" w:after="0" w:line="240" w:lineRule="auto"/>
            </w:pPr>
            <w:r>
              <w:rPr>
                <w:rFonts w:ascii="EB Garamond" w:hAnsi="EB Garamond"/>
                <w:b w:val="0"/>
                <w:i w:val="0"/>
                <w:sz w:val="17"/>
              </w:rPr>
              <w:t>Animal Husbandry</w:t>
            </w:r>
          </w:p>
        </w:tc>
        <w:tc>
          <w:tcPr>
            <w:tcW w:type="dxa" w:w="4655"/>
            <w:tcBorders>
              <w:top w:val="single" w:sz="4" w:space="0" w:color="auto"/>
              <w:left w:val="single" w:sz="4" w:space="0" w:color="auto"/>
              <w:bottom w:val="single" w:sz="4" w:space="0" w:color="auto"/>
              <w:right w:val="single" w:sz="4" w:space="0" w:color="auto"/>
            </w:tcBorders>
          </w:tcPr>
          <w:p>
            <w:pPr>
              <w:spacing w:before="0" w:after="0" w:line="240" w:lineRule="auto"/>
            </w:pPr>
            <w:r>
              <w:rPr>
                <w:rFonts w:ascii="EB Garamond" w:hAnsi="EB Garamond"/>
                <w:b/>
                <w:i w:val="0"/>
                <w:sz w:val="17"/>
              </w:rPr>
              <w:t>Efficient Animal Husbandry</w:t>
            </w:r>
            <w:r>
              <w:rPr>
                <w:rFonts w:ascii="EB Garamond" w:hAnsi="EB Garamond"/>
                <w:b w:val="0"/>
                <w:i w:val="0"/>
                <w:sz w:val="17"/>
              </w:rPr>
              <w:t xml:space="preserve">; Unlocks </w:t>
            </w:r>
            <w:r>
              <w:rPr>
                <w:rFonts w:ascii="EB Garamond" w:hAnsi="EB Garamond"/>
                <w:b/>
                <w:i w:val="0"/>
                <w:sz w:val="17"/>
              </w:rPr>
              <w:t>Cast</w:t>
            </w:r>
            <w:r>
              <w:rPr>
                <w:rFonts w:ascii="EB Garamond" w:hAnsi="EB Garamond"/>
                <w:b w:val="0"/>
                <w:i w:val="0"/>
                <w:sz w:val="17"/>
              </w:rPr>
              <w:t xml:space="preserve"> armor &amp; shield.</w:t>
            </w:r>
          </w:p>
        </w:tc>
      </w:tr>
      <w:tr>
        <w:tc>
          <w:tcPr>
            <w:tcW w:type="dxa" w:w="1471"/>
            <w:tcBorders>
              <w:top w:val="single" w:sz="4" w:space="0" w:color="auto"/>
              <w:left w:val="single" w:sz="4" w:space="0" w:color="auto"/>
              <w:bottom w:val="single" w:sz="4" w:space="0" w:color="auto"/>
              <w:right w:val="single" w:sz="4" w:space="0" w:color="auto"/>
            </w:tcBorders>
          </w:tcPr>
          <w:p>
            <w:pPr>
              <w:spacing w:before="0" w:after="0" w:line="240" w:lineRule="auto"/>
            </w:pPr>
            <w:r>
              <w:rPr>
                <w:rFonts w:ascii="EB Garamond" w:hAnsi="EB Garamond"/>
                <w:b w:val="0"/>
                <w:i w:val="0"/>
                <w:sz w:val="17"/>
              </w:rPr>
              <w:t>Weavery</w:t>
            </w:r>
          </w:p>
        </w:tc>
        <w:tc>
          <w:tcPr>
            <w:tcW w:type="dxa" w:w="2815"/>
            <w:tcBorders>
              <w:top w:val="single" w:sz="4" w:space="0" w:color="auto"/>
              <w:left w:val="single" w:sz="4" w:space="0" w:color="auto"/>
              <w:bottom w:val="single" w:sz="4" w:space="0" w:color="auto"/>
              <w:right w:val="single" w:sz="4" w:space="0" w:color="auto"/>
            </w:tcBorders>
          </w:tcPr>
          <w:p>
            <w:pPr>
              <w:spacing w:before="0" w:after="0" w:line="240" w:lineRule="auto"/>
            </w:pPr>
            <w:r>
              <w:rPr>
                <w:rFonts w:ascii="EB Garamond" w:hAnsi="EB Garamond"/>
                <w:b w:val="0"/>
                <w:i w:val="0"/>
                <w:sz w:val="17"/>
              </w:rPr>
            </w:r>
          </w:p>
        </w:tc>
        <w:tc>
          <w:tcPr>
            <w:tcW w:type="dxa" w:w="3424"/>
            <w:tcBorders>
              <w:top w:val="single" w:sz="4" w:space="0" w:color="auto"/>
              <w:left w:val="single" w:sz="4" w:space="0" w:color="auto"/>
              <w:bottom w:val="single" w:sz="4" w:space="0" w:color="auto"/>
              <w:right w:val="single" w:sz="4" w:space="0" w:color="auto"/>
            </w:tcBorders>
          </w:tcPr>
          <w:p>
            <w:pPr>
              <w:spacing w:before="0" w:after="0" w:line="240" w:lineRule="auto"/>
            </w:pPr>
            <w:r>
              <w:rPr>
                <w:rFonts w:ascii="EB Garamond" w:hAnsi="EB Garamond"/>
                <w:b w:val="0"/>
                <w:i w:val="0"/>
                <w:sz w:val="17"/>
              </w:rPr>
              <w:t>Merchant Quarter + Animal Husbandry</w:t>
            </w:r>
          </w:p>
        </w:tc>
        <w:tc>
          <w:tcPr>
            <w:tcW w:type="dxa" w:w="4655"/>
            <w:tcBorders>
              <w:top w:val="single" w:sz="4" w:space="0" w:color="auto"/>
              <w:left w:val="single" w:sz="4" w:space="0" w:color="auto"/>
              <w:bottom w:val="single" w:sz="4" w:space="0" w:color="auto"/>
              <w:right w:val="single" w:sz="4" w:space="0" w:color="auto"/>
            </w:tcBorders>
          </w:tcPr>
          <w:p>
            <w:pPr>
              <w:spacing w:before="0" w:after="0" w:line="240" w:lineRule="auto"/>
            </w:pPr>
            <w:r>
              <w:rPr>
                <w:rFonts w:ascii="EB Garamond" w:hAnsi="EB Garamond"/>
                <w:b w:val="0"/>
                <w:i w:val="0"/>
                <w:sz w:val="17"/>
              </w:rPr>
              <w:t>+300</w:t>
            </w:r>
          </w:p>
        </w:tc>
      </w:tr>
      <w:tr>
        <w:tc>
          <w:tcPr>
            <w:tcW w:type="dxa" w:w="1471"/>
            <w:tcBorders>
              <w:top w:val="single" w:sz="4" w:space="0" w:color="auto"/>
              <w:left w:val="single" w:sz="4" w:space="0" w:color="auto"/>
              <w:bottom w:val="single" w:sz="4" w:space="0" w:color="auto"/>
              <w:right w:val="single" w:sz="4" w:space="0" w:color="auto"/>
            </w:tcBorders>
          </w:tcPr>
          <w:p>
            <w:pPr>
              <w:spacing w:before="0" w:after="0" w:line="240" w:lineRule="auto"/>
            </w:pPr>
            <w:r>
              <w:rPr>
                <w:rFonts w:ascii="EB Garamond" w:hAnsi="EB Garamond"/>
                <w:b w:val="0"/>
                <w:i w:val="0"/>
                <w:sz w:val="17"/>
              </w:rPr>
              <w:t>Winery</w:t>
            </w:r>
          </w:p>
        </w:tc>
        <w:tc>
          <w:tcPr>
            <w:tcW w:type="dxa" w:w="2815"/>
            <w:tcBorders>
              <w:top w:val="single" w:sz="4" w:space="0" w:color="auto"/>
              <w:left w:val="single" w:sz="4" w:space="0" w:color="auto"/>
              <w:bottom w:val="single" w:sz="4" w:space="0" w:color="auto"/>
              <w:right w:val="single" w:sz="4" w:space="0" w:color="auto"/>
            </w:tcBorders>
          </w:tcPr>
          <w:p>
            <w:pPr>
              <w:spacing w:before="0" w:after="0" w:line="240" w:lineRule="auto"/>
            </w:pPr>
            <w:r>
              <w:rPr>
                <w:rFonts w:ascii="EB Garamond" w:hAnsi="EB Garamond"/>
                <w:b w:val="0"/>
                <w:i w:val="0"/>
                <w:sz w:val="17"/>
              </w:rPr>
              <w:t>Established Industry</w:t>
            </w:r>
          </w:p>
        </w:tc>
        <w:tc>
          <w:tcPr>
            <w:tcW w:type="dxa" w:w="3424"/>
            <w:tcBorders>
              <w:top w:val="single" w:sz="4" w:space="0" w:color="auto"/>
              <w:left w:val="single" w:sz="4" w:space="0" w:color="auto"/>
              <w:bottom w:val="single" w:sz="4" w:space="0" w:color="auto"/>
              <w:right w:val="single" w:sz="4" w:space="0" w:color="auto"/>
            </w:tcBorders>
          </w:tcPr>
          <w:p>
            <w:pPr>
              <w:spacing w:before="0" w:after="0" w:line="240" w:lineRule="auto"/>
            </w:pPr>
            <w:r>
              <w:rPr>
                <w:rFonts w:ascii="EB Garamond" w:hAnsi="EB Garamond"/>
                <w:b w:val="0"/>
                <w:i w:val="0"/>
                <w:sz w:val="17"/>
              </w:rPr>
              <w:t>Vineyard + Joinery</w:t>
            </w:r>
          </w:p>
        </w:tc>
        <w:tc>
          <w:tcPr>
            <w:tcW w:type="dxa" w:w="4655"/>
            <w:tcBorders>
              <w:top w:val="single" w:sz="4" w:space="0" w:color="auto"/>
              <w:left w:val="single" w:sz="4" w:space="0" w:color="auto"/>
              <w:bottom w:val="single" w:sz="4" w:space="0" w:color="auto"/>
              <w:right w:val="single" w:sz="4" w:space="0" w:color="auto"/>
            </w:tcBorders>
          </w:tcPr>
          <w:p>
            <w:pPr>
              <w:spacing w:before="0" w:after="0" w:line="240" w:lineRule="auto"/>
            </w:pPr>
            <w:r>
              <w:rPr>
                <w:rFonts w:ascii="EB Garamond" w:hAnsi="EB Garamond"/>
                <w:b/>
                <w:i w:val="0"/>
                <w:sz w:val="17"/>
              </w:rPr>
              <w:t>Efficient Vineyard</w:t>
            </w:r>
            <w:r>
              <w:rPr>
                <w:rFonts w:ascii="EB Garamond" w:hAnsi="EB Garamond"/>
                <w:b w:val="0"/>
                <w:i w:val="0"/>
                <w:sz w:val="17"/>
              </w:rPr>
              <w:t>; +400</w:t>
            </w:r>
          </w:p>
        </w:tc>
      </w:tr>
      <w:tr>
        <w:tc>
          <w:tcPr>
            <w:tcW w:type="dxa" w:w="1471"/>
            <w:tcBorders>
              <w:top w:val="single" w:sz="4" w:space="0" w:color="auto"/>
              <w:left w:val="single" w:sz="4" w:space="0" w:color="auto"/>
              <w:bottom w:val="single" w:sz="4" w:space="0" w:color="auto"/>
              <w:right w:val="single" w:sz="4" w:space="0" w:color="auto"/>
            </w:tcBorders>
          </w:tcPr>
          <w:p>
            <w:pPr>
              <w:spacing w:before="0" w:after="0" w:line="240" w:lineRule="auto"/>
            </w:pPr>
            <w:r>
              <w:rPr>
                <w:rFonts w:ascii="EB Garamond" w:hAnsi="EB Garamond"/>
                <w:b w:val="0"/>
                <w:i w:val="0"/>
                <w:sz w:val="17"/>
              </w:rPr>
              <w:t>Workyard</w:t>
            </w:r>
          </w:p>
        </w:tc>
        <w:tc>
          <w:tcPr>
            <w:tcW w:type="dxa" w:w="2815"/>
            <w:tcBorders>
              <w:top w:val="single" w:sz="4" w:space="0" w:color="auto"/>
              <w:left w:val="single" w:sz="4" w:space="0" w:color="auto"/>
              <w:bottom w:val="single" w:sz="4" w:space="0" w:color="auto"/>
              <w:right w:val="single" w:sz="4" w:space="0" w:color="auto"/>
            </w:tcBorders>
          </w:tcPr>
          <w:p>
            <w:pPr>
              <w:spacing w:before="0" w:after="0" w:line="240" w:lineRule="auto"/>
            </w:pPr>
            <w:r>
              <w:rPr>
                <w:rFonts w:ascii="EB Garamond" w:hAnsi="EB Garamond"/>
                <w:b w:val="0"/>
                <w:i w:val="0"/>
                <w:sz w:val="17"/>
              </w:rPr>
            </w:r>
          </w:p>
        </w:tc>
        <w:tc>
          <w:tcPr>
            <w:tcW w:type="dxa" w:w="3424"/>
            <w:tcBorders>
              <w:top w:val="single" w:sz="4" w:space="0" w:color="auto"/>
              <w:left w:val="single" w:sz="4" w:space="0" w:color="auto"/>
              <w:bottom w:val="single" w:sz="4" w:space="0" w:color="auto"/>
              <w:right w:val="single" w:sz="4" w:space="0" w:color="auto"/>
            </w:tcBorders>
          </w:tcPr>
          <w:p>
            <w:pPr>
              <w:spacing w:before="0" w:after="0" w:line="240" w:lineRule="auto"/>
            </w:pPr>
            <w:r>
              <w:rPr>
                <w:rFonts w:ascii="EB Garamond" w:hAnsi="EB Garamond"/>
                <w:b w:val="0"/>
                <w:i w:val="0"/>
                <w:sz w:val="17"/>
              </w:rPr>
              <w:t>Common Land</w:t>
            </w:r>
          </w:p>
        </w:tc>
        <w:tc>
          <w:tcPr>
            <w:tcW w:type="dxa" w:w="4655"/>
            <w:tcBorders>
              <w:top w:val="single" w:sz="4" w:space="0" w:color="auto"/>
              <w:left w:val="single" w:sz="4" w:space="0" w:color="auto"/>
              <w:bottom w:val="single" w:sz="4" w:space="0" w:color="auto"/>
              <w:right w:val="single" w:sz="4" w:space="0" w:color="auto"/>
            </w:tcBorders>
          </w:tcPr>
          <w:p>
            <w:pPr>
              <w:spacing w:before="0" w:after="0" w:line="240" w:lineRule="auto"/>
            </w:pPr>
            <w:r>
              <w:rPr>
                <w:rFonts w:ascii="EB Garamond" w:hAnsi="EB Garamond"/>
                <w:b/>
                <w:i w:val="0"/>
                <w:sz w:val="17"/>
              </w:rPr>
              <w:t>Efficient Common Land</w:t>
            </w:r>
            <w:r>
              <w:rPr>
                <w:rFonts w:ascii="EB Garamond" w:hAnsi="EB Garamond"/>
                <w:b w:val="0"/>
                <w:i w:val="0"/>
                <w:sz w:val="17"/>
              </w:rPr>
              <w:t xml:space="preserve">; </w:t>
            </w:r>
            <w:r>
              <w:rPr>
                <w:rFonts w:ascii="EB Garamond" w:hAnsi="EB Garamond"/>
                <w:b/>
                <w:i w:val="0"/>
                <w:sz w:val="17"/>
              </w:rPr>
              <w:t>Doubt +1</w:t>
            </w:r>
            <w:r>
              <w:rPr>
                <w:rFonts w:ascii="EB Garamond" w:hAnsi="EB Garamond"/>
                <w:b w:val="0"/>
                <w:i w:val="0"/>
                <w:sz w:val="17"/>
              </w:rPr>
              <w:t>, +400</w:t>
            </w:r>
          </w:p>
        </w:tc>
      </w:tr>
    </w:tbl>
    <w:p>
      <w:pPr>
        <w:spacing w:after="40"/>
      </w:pPr>
    </w:p>
    <w:p>
      <w:pPr>
        <w:keepNext/>
        <w:spacing w:before="120" w:after="40"/>
        <w:outlineLvl w:val="1"/>
      </w:pPr>
      <w:r>
        <w:rPr>
          <w:rFonts w:ascii="EB Garamond" w:hAnsi="EB Garamond"/>
          <w:b/>
          <w:sz w:val="26"/>
        </w:rPr>
        <w:t>Civic</w:t>
      </w:r>
    </w:p>
    <w:tbl>
      <w:tblPr>
        <w:tblW w:type="dxa" w:w="14400"/>
        <w:jc w:val="left"/>
        <w:tblLayout w:type="fixed"/>
        <w:tblLook w:firstColumn="1" w:firstRow="1" w:lastColumn="0" w:lastRow="0" w:noHBand="0" w:noVBand="1" w:val="04A0"/>
      </w:tblPr>
      <w:tblGrid>
        <w:gridCol w:w="1857"/>
        <w:gridCol w:w="1607"/>
        <w:gridCol w:w="3320"/>
        <w:gridCol w:w="7615"/>
      </w:tblGrid>
      <w:tr>
        <w:tc>
          <w:tcPr>
            <w:tcW w:type="dxa" w:w="1857"/>
            <w:shd w:val="clear" w:color="auto" w:fill="EFEFEF"/>
            <w:tcBorders>
              <w:top w:val="single" w:sz="4" w:space="0" w:color="auto"/>
              <w:left w:val="single" w:sz="4" w:space="0" w:color="auto"/>
              <w:bottom w:val="single" w:sz="4" w:space="0" w:color="auto"/>
              <w:right w:val="single" w:sz="4" w:space="0" w:color="auto"/>
            </w:tcBorders>
          </w:tcPr>
          <w:p>
            <w:pPr>
              <w:spacing w:before="0" w:after="0" w:line="240" w:lineRule="auto"/>
            </w:pPr>
            <w:r>
              <w:rPr>
                <w:rFonts w:ascii="EB Garamond" w:hAnsi="EB Garamond"/>
                <w:b/>
                <w:i w:val="0"/>
                <w:sz w:val="17"/>
              </w:rPr>
              <w:t>Pursuit</w:t>
            </w:r>
          </w:p>
        </w:tc>
        <w:tc>
          <w:tcPr>
            <w:tcW w:type="dxa" w:w="1607"/>
            <w:shd w:val="clear" w:color="auto" w:fill="EFEFEF"/>
            <w:tcBorders>
              <w:top w:val="single" w:sz="4" w:space="0" w:color="auto"/>
              <w:left w:val="single" w:sz="4" w:space="0" w:color="auto"/>
              <w:bottom w:val="single" w:sz="4" w:space="0" w:color="auto"/>
              <w:right w:val="single" w:sz="4" w:space="0" w:color="auto"/>
            </w:tcBorders>
          </w:tcPr>
          <w:p>
            <w:pPr>
              <w:spacing w:before="0" w:after="0" w:line="240" w:lineRule="auto"/>
            </w:pPr>
            <w:r>
              <w:rPr>
                <w:rFonts w:ascii="EB Garamond" w:hAnsi="EB Garamond"/>
                <w:b/>
                <w:i w:val="0"/>
                <w:sz w:val="17"/>
              </w:rPr>
              <w:t>Mastery Unlock</w:t>
            </w:r>
          </w:p>
        </w:tc>
        <w:tc>
          <w:tcPr>
            <w:tcW w:type="dxa" w:w="3320"/>
            <w:shd w:val="clear" w:color="auto" w:fill="EFEFEF"/>
            <w:tcBorders>
              <w:top w:val="single" w:sz="4" w:space="0" w:color="auto"/>
              <w:left w:val="single" w:sz="4" w:space="0" w:color="auto"/>
              <w:bottom w:val="single" w:sz="4" w:space="0" w:color="auto"/>
              <w:right w:val="single" w:sz="4" w:space="0" w:color="auto"/>
            </w:tcBorders>
          </w:tcPr>
          <w:p>
            <w:pPr>
              <w:spacing w:before="0" w:after="0" w:line="240" w:lineRule="auto"/>
            </w:pPr>
            <w:r>
              <w:rPr>
                <w:rFonts w:ascii="EB Garamond" w:hAnsi="EB Garamond"/>
                <w:b/>
                <w:i w:val="0"/>
                <w:sz w:val="17"/>
              </w:rPr>
              <w:t>Innate Effect</w:t>
            </w:r>
          </w:p>
        </w:tc>
        <w:tc>
          <w:tcPr>
            <w:tcW w:type="dxa" w:w="7615"/>
            <w:shd w:val="clear" w:color="auto" w:fill="EFEFEF"/>
            <w:tcBorders>
              <w:top w:val="single" w:sz="4" w:space="0" w:color="auto"/>
              <w:left w:val="single" w:sz="4" w:space="0" w:color="auto"/>
              <w:bottom w:val="single" w:sz="4" w:space="0" w:color="auto"/>
              <w:right w:val="single" w:sz="4" w:space="0" w:color="auto"/>
            </w:tcBorders>
          </w:tcPr>
          <w:p>
            <w:pPr>
              <w:spacing w:before="0" w:after="0" w:line="240" w:lineRule="auto"/>
            </w:pPr>
            <w:r>
              <w:rPr>
                <w:rFonts w:ascii="EB Garamond" w:hAnsi="EB Garamond"/>
                <w:b/>
                <w:i w:val="0"/>
                <w:sz w:val="17"/>
              </w:rPr>
              <w:t>Mastery Effect</w:t>
            </w:r>
          </w:p>
        </w:tc>
      </w:tr>
      <w:tr>
        <w:tc>
          <w:tcPr>
            <w:tcW w:type="dxa" w:w="1857"/>
            <w:tcBorders>
              <w:top w:val="single" w:sz="4" w:space="0" w:color="auto"/>
              <w:left w:val="single" w:sz="4" w:space="0" w:color="auto"/>
              <w:bottom w:val="single" w:sz="4" w:space="0" w:color="auto"/>
              <w:right w:val="single" w:sz="4" w:space="0" w:color="auto"/>
            </w:tcBorders>
          </w:tcPr>
          <w:p>
            <w:pPr>
              <w:spacing w:before="0" w:after="0" w:line="240" w:lineRule="auto"/>
            </w:pPr>
            <w:r>
              <w:rPr>
                <w:rFonts w:ascii="EB Garamond" w:hAnsi="EB Garamond"/>
                <w:b w:val="0"/>
                <w:i w:val="0"/>
                <w:sz w:val="17"/>
              </w:rPr>
              <w:t>Abbey</w:t>
            </w:r>
          </w:p>
        </w:tc>
        <w:tc>
          <w:tcPr>
            <w:tcW w:type="dxa" w:w="1607"/>
            <w:tcBorders>
              <w:top w:val="single" w:sz="4" w:space="0" w:color="auto"/>
              <w:left w:val="single" w:sz="4" w:space="0" w:color="auto"/>
              <w:bottom w:val="single" w:sz="4" w:space="0" w:color="auto"/>
              <w:right w:val="single" w:sz="4" w:space="0" w:color="auto"/>
            </w:tcBorders>
          </w:tcPr>
          <w:p>
            <w:pPr>
              <w:spacing w:before="0" w:after="0" w:line="240" w:lineRule="auto"/>
            </w:pPr>
            <w:r>
              <w:rPr>
                <w:rFonts w:ascii="EB Garamond" w:hAnsi="EB Garamond"/>
                <w:b w:val="0"/>
                <w:i w:val="0"/>
                <w:sz w:val="17"/>
              </w:rPr>
              <w:t>Established Piety</w:t>
            </w:r>
          </w:p>
        </w:tc>
        <w:tc>
          <w:tcPr>
            <w:tcW w:type="dxa" w:w="3320"/>
            <w:tcBorders>
              <w:top w:val="single" w:sz="4" w:space="0" w:color="auto"/>
              <w:left w:val="single" w:sz="4" w:space="0" w:color="auto"/>
              <w:bottom w:val="single" w:sz="4" w:space="0" w:color="auto"/>
              <w:right w:val="single" w:sz="4" w:space="0" w:color="auto"/>
            </w:tcBorders>
          </w:tcPr>
          <w:p>
            <w:pPr>
              <w:spacing w:before="0" w:after="0" w:line="240" w:lineRule="auto"/>
            </w:pPr>
            <w:r>
              <w:rPr>
                <w:rFonts w:ascii="EB Garamond" w:hAnsi="EB Garamond"/>
                <w:b w:val="0"/>
                <w:i w:val="0"/>
                <w:sz w:val="17"/>
              </w:rPr>
              <w:t>Episcopal Court + Academy</w:t>
            </w:r>
          </w:p>
        </w:tc>
        <w:tc>
          <w:tcPr>
            <w:tcW w:type="dxa" w:w="7615"/>
            <w:tcBorders>
              <w:top w:val="single" w:sz="4" w:space="0" w:color="auto"/>
              <w:left w:val="single" w:sz="4" w:space="0" w:color="auto"/>
              <w:bottom w:val="single" w:sz="4" w:space="0" w:color="auto"/>
              <w:right w:val="single" w:sz="4" w:space="0" w:color="auto"/>
            </w:tcBorders>
          </w:tcPr>
          <w:p>
            <w:pPr>
              <w:spacing w:before="0" w:after="0" w:line="240" w:lineRule="auto"/>
            </w:pPr>
            <w:r>
              <w:rPr>
                <w:rFonts w:ascii="EB Garamond" w:hAnsi="EB Garamond"/>
                <w:b/>
                <w:i w:val="0"/>
                <w:sz w:val="17"/>
              </w:rPr>
              <w:t>Efficient Episcopal Court</w:t>
            </w:r>
            <w:r>
              <w:rPr>
                <w:rFonts w:ascii="EB Garamond" w:hAnsi="EB Garamond"/>
                <w:b w:val="0"/>
                <w:i w:val="0"/>
                <w:sz w:val="17"/>
              </w:rPr>
              <w:t xml:space="preserve">; Once/turn: </w:t>
            </w:r>
            <w:r>
              <w:rPr>
                <w:rFonts w:ascii="EB Garamond" w:hAnsi="EB Garamond"/>
                <w:b/>
                <w:i w:val="0"/>
                <w:sz w:val="17"/>
              </w:rPr>
              <w:t>Influence +1</w:t>
            </w:r>
            <w:r>
              <w:rPr>
                <w:rFonts w:ascii="EB Garamond" w:hAnsi="EB Garamond"/>
                <w:b w:val="0"/>
                <w:i w:val="0"/>
                <w:sz w:val="17"/>
              </w:rPr>
              <w:t xml:space="preserve"> another player's Piety Envoy</w:t>
            </w:r>
          </w:p>
        </w:tc>
      </w:tr>
      <w:tr>
        <w:tc>
          <w:tcPr>
            <w:tcW w:type="dxa" w:w="1857"/>
            <w:tcBorders>
              <w:top w:val="single" w:sz="4" w:space="0" w:color="auto"/>
              <w:left w:val="single" w:sz="4" w:space="0" w:color="auto"/>
              <w:bottom w:val="single" w:sz="4" w:space="0" w:color="auto"/>
              <w:right w:val="single" w:sz="4" w:space="0" w:color="auto"/>
            </w:tcBorders>
          </w:tcPr>
          <w:p>
            <w:pPr>
              <w:spacing w:before="0" w:after="0" w:line="240" w:lineRule="auto"/>
            </w:pPr>
            <w:r>
              <w:rPr>
                <w:rFonts w:ascii="EB Garamond" w:hAnsi="EB Garamond"/>
                <w:b w:val="0"/>
                <w:i w:val="0"/>
                <w:sz w:val="17"/>
              </w:rPr>
              <w:t>Academy</w:t>
            </w:r>
          </w:p>
        </w:tc>
        <w:tc>
          <w:tcPr>
            <w:tcW w:type="dxa" w:w="1607"/>
            <w:tcBorders>
              <w:top w:val="single" w:sz="4" w:space="0" w:color="auto"/>
              <w:left w:val="single" w:sz="4" w:space="0" w:color="auto"/>
              <w:bottom w:val="single" w:sz="4" w:space="0" w:color="auto"/>
              <w:right w:val="single" w:sz="4" w:space="0" w:color="auto"/>
            </w:tcBorders>
          </w:tcPr>
          <w:p>
            <w:pPr>
              <w:spacing w:before="0" w:after="0" w:line="240" w:lineRule="auto"/>
            </w:pPr>
            <w:r>
              <w:rPr>
                <w:rFonts w:ascii="EB Garamond" w:hAnsi="EB Garamond"/>
                <w:b w:val="0"/>
                <w:i w:val="0"/>
                <w:sz w:val="17"/>
              </w:rPr>
              <w:t>1 Rising</w:t>
            </w:r>
          </w:p>
        </w:tc>
        <w:tc>
          <w:tcPr>
            <w:tcW w:type="dxa" w:w="3320"/>
            <w:tcBorders>
              <w:top w:val="single" w:sz="4" w:space="0" w:color="auto"/>
              <w:left w:val="single" w:sz="4" w:space="0" w:color="auto"/>
              <w:bottom w:val="single" w:sz="4" w:space="0" w:color="auto"/>
              <w:right w:val="single" w:sz="4" w:space="0" w:color="auto"/>
            </w:tcBorders>
          </w:tcPr>
          <w:p>
            <w:pPr>
              <w:spacing w:before="0" w:after="0" w:line="240" w:lineRule="auto"/>
            </w:pPr>
            <w:r>
              <w:rPr>
                <w:rFonts w:ascii="EB Garamond" w:hAnsi="EB Garamond"/>
                <w:b w:val="0"/>
                <w:i w:val="0"/>
                <w:sz w:val="17"/>
              </w:rPr>
              <w:t>Library + Alchemy</w:t>
            </w:r>
          </w:p>
        </w:tc>
        <w:tc>
          <w:tcPr>
            <w:tcW w:type="dxa" w:w="7615"/>
            <w:tcBorders>
              <w:top w:val="single" w:sz="4" w:space="0" w:color="auto"/>
              <w:left w:val="single" w:sz="4" w:space="0" w:color="auto"/>
              <w:bottom w:val="single" w:sz="4" w:space="0" w:color="auto"/>
              <w:right w:val="single" w:sz="4" w:space="0" w:color="auto"/>
            </w:tcBorders>
          </w:tcPr>
          <w:p>
            <w:pPr>
              <w:spacing w:before="0" w:after="0" w:line="240" w:lineRule="auto"/>
            </w:pPr>
            <w:r>
              <w:rPr>
                <w:rFonts w:ascii="EB Garamond" w:hAnsi="EB Garamond"/>
                <w:b/>
                <w:i w:val="0"/>
                <w:sz w:val="17"/>
              </w:rPr>
              <w:t>Influence +1</w:t>
            </w:r>
            <w:r>
              <w:rPr>
                <w:rFonts w:ascii="EB Garamond" w:hAnsi="EB Garamond"/>
                <w:b w:val="0"/>
                <w:i w:val="0"/>
                <w:sz w:val="17"/>
              </w:rPr>
              <w:t xml:space="preserve"> to Council Envoys</w:t>
            </w:r>
          </w:p>
        </w:tc>
      </w:tr>
      <w:tr>
        <w:tc>
          <w:tcPr>
            <w:tcW w:type="dxa" w:w="1857"/>
            <w:tcBorders>
              <w:top w:val="single" w:sz="4" w:space="0" w:color="auto"/>
              <w:left w:val="single" w:sz="4" w:space="0" w:color="auto"/>
              <w:bottom w:val="single" w:sz="4" w:space="0" w:color="auto"/>
              <w:right w:val="single" w:sz="4" w:space="0" w:color="auto"/>
            </w:tcBorders>
          </w:tcPr>
          <w:p>
            <w:pPr>
              <w:spacing w:before="0" w:after="0" w:line="240" w:lineRule="auto"/>
            </w:pPr>
            <w:r>
              <w:rPr>
                <w:rFonts w:ascii="EB Garamond" w:hAnsi="EB Garamond"/>
                <w:b w:val="0"/>
                <w:i w:val="0"/>
                <w:sz w:val="17"/>
              </w:rPr>
              <w:t>Apothecary</w:t>
            </w:r>
          </w:p>
        </w:tc>
        <w:tc>
          <w:tcPr>
            <w:tcW w:type="dxa" w:w="1607"/>
            <w:tcBorders>
              <w:top w:val="single" w:sz="4" w:space="0" w:color="auto"/>
              <w:left w:val="single" w:sz="4" w:space="0" w:color="auto"/>
              <w:bottom w:val="single" w:sz="4" w:space="0" w:color="auto"/>
              <w:right w:val="single" w:sz="4" w:space="0" w:color="auto"/>
            </w:tcBorders>
          </w:tcPr>
          <w:p>
            <w:pPr>
              <w:spacing w:before="0" w:after="0" w:line="240" w:lineRule="auto"/>
            </w:pPr>
            <w:r>
              <w:rPr>
                <w:rFonts w:ascii="EB Garamond" w:hAnsi="EB Garamond"/>
                <w:b w:val="0"/>
                <w:i w:val="0"/>
                <w:sz w:val="17"/>
              </w:rPr>
            </w:r>
          </w:p>
        </w:tc>
        <w:tc>
          <w:tcPr>
            <w:tcW w:type="dxa" w:w="3320"/>
            <w:tcBorders>
              <w:top w:val="single" w:sz="4" w:space="0" w:color="auto"/>
              <w:left w:val="single" w:sz="4" w:space="0" w:color="auto"/>
              <w:bottom w:val="single" w:sz="4" w:space="0" w:color="auto"/>
              <w:right w:val="single" w:sz="4" w:space="0" w:color="auto"/>
            </w:tcBorders>
          </w:tcPr>
          <w:p>
            <w:pPr>
              <w:spacing w:before="0" w:after="0" w:line="240" w:lineRule="auto"/>
            </w:pPr>
            <w:r>
              <w:rPr>
                <w:rFonts w:ascii="EB Garamond" w:hAnsi="EB Garamond"/>
                <w:b w:val="0"/>
                <w:i w:val="0"/>
                <w:sz w:val="17"/>
              </w:rPr>
              <w:t>Herb Garden + Alchemy</w:t>
            </w:r>
          </w:p>
        </w:tc>
        <w:tc>
          <w:tcPr>
            <w:tcW w:type="dxa" w:w="7615"/>
            <w:tcBorders>
              <w:top w:val="single" w:sz="4" w:space="0" w:color="auto"/>
              <w:left w:val="single" w:sz="4" w:space="0" w:color="auto"/>
              <w:bottom w:val="single" w:sz="4" w:space="0" w:color="auto"/>
              <w:right w:val="single" w:sz="4" w:space="0" w:color="auto"/>
            </w:tcBorders>
          </w:tcPr>
          <w:p>
            <w:pPr>
              <w:spacing w:before="0" w:after="0" w:line="240" w:lineRule="auto"/>
            </w:pPr>
            <w:r>
              <w:rPr>
                <w:rFonts w:ascii="EB Garamond" w:hAnsi="EB Garamond"/>
                <w:b/>
                <w:i w:val="0"/>
                <w:sz w:val="17"/>
              </w:rPr>
              <w:t>Efficient Alchemy</w:t>
            </w:r>
            <w:r>
              <w:rPr>
                <w:rFonts w:ascii="EB Garamond" w:hAnsi="EB Garamond"/>
                <w:b w:val="0"/>
                <w:i w:val="0"/>
                <w:sz w:val="17"/>
              </w:rPr>
              <w:t>; +300</w:t>
            </w:r>
          </w:p>
        </w:tc>
      </w:tr>
      <w:tr>
        <w:tc>
          <w:tcPr>
            <w:tcW w:type="dxa" w:w="1857"/>
            <w:tcBorders>
              <w:top w:val="single" w:sz="4" w:space="0" w:color="auto"/>
              <w:left w:val="single" w:sz="4" w:space="0" w:color="auto"/>
              <w:bottom w:val="single" w:sz="4" w:space="0" w:color="auto"/>
              <w:right w:val="single" w:sz="4" w:space="0" w:color="auto"/>
            </w:tcBorders>
          </w:tcPr>
          <w:p>
            <w:pPr>
              <w:spacing w:before="0" w:after="0" w:line="240" w:lineRule="auto"/>
            </w:pPr>
            <w:r>
              <w:rPr>
                <w:rFonts w:ascii="EB Garamond" w:hAnsi="EB Garamond"/>
                <w:b w:val="0"/>
                <w:i w:val="0"/>
                <w:sz w:val="17"/>
              </w:rPr>
              <w:t>Artisan Workshop</w:t>
            </w:r>
          </w:p>
        </w:tc>
        <w:tc>
          <w:tcPr>
            <w:tcW w:type="dxa" w:w="1607"/>
            <w:tcBorders>
              <w:top w:val="single" w:sz="4" w:space="0" w:color="auto"/>
              <w:left w:val="single" w:sz="4" w:space="0" w:color="auto"/>
              <w:bottom w:val="single" w:sz="4" w:space="0" w:color="auto"/>
              <w:right w:val="single" w:sz="4" w:space="0" w:color="auto"/>
            </w:tcBorders>
          </w:tcPr>
          <w:p>
            <w:pPr>
              <w:spacing w:before="0" w:after="0" w:line="240" w:lineRule="auto"/>
            </w:pPr>
            <w:r>
              <w:rPr>
                <w:rFonts w:ascii="EB Garamond" w:hAnsi="EB Garamond"/>
                <w:b w:val="0"/>
                <w:i w:val="0"/>
                <w:sz w:val="17"/>
              </w:rPr>
              <w:t>Established Industry</w:t>
            </w:r>
          </w:p>
        </w:tc>
        <w:tc>
          <w:tcPr>
            <w:tcW w:type="dxa" w:w="3320"/>
            <w:tcBorders>
              <w:top w:val="single" w:sz="4" w:space="0" w:color="auto"/>
              <w:left w:val="single" w:sz="4" w:space="0" w:color="auto"/>
              <w:bottom w:val="single" w:sz="4" w:space="0" w:color="auto"/>
              <w:right w:val="single" w:sz="4" w:space="0" w:color="auto"/>
            </w:tcBorders>
          </w:tcPr>
          <w:p>
            <w:pPr>
              <w:spacing w:before="0" w:after="0" w:line="240" w:lineRule="auto"/>
            </w:pPr>
            <w:r>
              <w:rPr>
                <w:rFonts w:ascii="EB Garamond" w:hAnsi="EB Garamond"/>
                <w:b w:val="0"/>
                <w:i w:val="0"/>
                <w:sz w:val="17"/>
              </w:rPr>
              <w:t>Carpentry + Arable Land + Weavery</w:t>
            </w:r>
          </w:p>
        </w:tc>
        <w:tc>
          <w:tcPr>
            <w:tcW w:type="dxa" w:w="7615"/>
            <w:tcBorders>
              <w:top w:val="single" w:sz="4" w:space="0" w:color="auto"/>
              <w:left w:val="single" w:sz="4" w:space="0" w:color="auto"/>
              <w:bottom w:val="single" w:sz="4" w:space="0" w:color="auto"/>
              <w:right w:val="single" w:sz="4" w:space="0" w:color="auto"/>
            </w:tcBorders>
          </w:tcPr>
          <w:p>
            <w:pPr>
              <w:spacing w:before="0" w:after="0" w:line="240" w:lineRule="auto"/>
            </w:pPr>
            <w:r>
              <w:rPr>
                <w:rFonts w:ascii="EB Garamond" w:hAnsi="EB Garamond"/>
                <w:b w:val="0"/>
                <w:i w:val="0"/>
                <w:sz w:val="17"/>
              </w:rPr>
              <w:t>+400</w:t>
            </w:r>
          </w:p>
        </w:tc>
      </w:tr>
      <w:tr>
        <w:tc>
          <w:tcPr>
            <w:tcW w:type="dxa" w:w="1857"/>
            <w:tcBorders>
              <w:top w:val="single" w:sz="4" w:space="0" w:color="auto"/>
              <w:left w:val="single" w:sz="4" w:space="0" w:color="auto"/>
              <w:bottom w:val="single" w:sz="4" w:space="0" w:color="auto"/>
              <w:right w:val="single" w:sz="4" w:space="0" w:color="auto"/>
            </w:tcBorders>
          </w:tcPr>
          <w:p>
            <w:pPr>
              <w:spacing w:before="0" w:after="0" w:line="240" w:lineRule="auto"/>
            </w:pPr>
            <w:r>
              <w:rPr>
                <w:rFonts w:ascii="EB Garamond" w:hAnsi="EB Garamond"/>
                <w:b w:val="0"/>
                <w:i w:val="0"/>
                <w:sz w:val="17"/>
              </w:rPr>
              <w:t>Bell Tower</w:t>
            </w:r>
          </w:p>
        </w:tc>
        <w:tc>
          <w:tcPr>
            <w:tcW w:type="dxa" w:w="1607"/>
            <w:tcBorders>
              <w:top w:val="single" w:sz="4" w:space="0" w:color="auto"/>
              <w:left w:val="single" w:sz="4" w:space="0" w:color="auto"/>
              <w:bottom w:val="single" w:sz="4" w:space="0" w:color="auto"/>
              <w:right w:val="single" w:sz="4" w:space="0" w:color="auto"/>
            </w:tcBorders>
          </w:tcPr>
          <w:p>
            <w:pPr>
              <w:spacing w:before="0" w:after="0" w:line="240" w:lineRule="auto"/>
            </w:pPr>
            <w:r>
              <w:rPr>
                <w:rFonts w:ascii="EB Garamond" w:hAnsi="EB Garamond"/>
                <w:b w:val="0"/>
                <w:i w:val="0"/>
                <w:sz w:val="17"/>
              </w:rPr>
              <w:t>Established Piety</w:t>
            </w:r>
          </w:p>
        </w:tc>
        <w:tc>
          <w:tcPr>
            <w:tcW w:type="dxa" w:w="3320"/>
            <w:tcBorders>
              <w:top w:val="single" w:sz="4" w:space="0" w:color="auto"/>
              <w:left w:val="single" w:sz="4" w:space="0" w:color="auto"/>
              <w:bottom w:val="single" w:sz="4" w:space="0" w:color="auto"/>
              <w:right w:val="single" w:sz="4" w:space="0" w:color="auto"/>
            </w:tcBorders>
          </w:tcPr>
          <w:p>
            <w:pPr>
              <w:spacing w:before="0" w:after="0" w:line="240" w:lineRule="auto"/>
            </w:pPr>
            <w:r>
              <w:rPr>
                <w:rFonts w:ascii="EB Garamond" w:hAnsi="EB Garamond"/>
                <w:b w:val="0"/>
                <w:i w:val="0"/>
                <w:sz w:val="17"/>
              </w:rPr>
              <w:t>Episcopal Court</w:t>
            </w:r>
          </w:p>
        </w:tc>
        <w:tc>
          <w:tcPr>
            <w:tcW w:type="dxa" w:w="7615"/>
            <w:tcBorders>
              <w:top w:val="single" w:sz="4" w:space="0" w:color="auto"/>
              <w:left w:val="single" w:sz="4" w:space="0" w:color="auto"/>
              <w:bottom w:val="single" w:sz="4" w:space="0" w:color="auto"/>
              <w:right w:val="single" w:sz="4" w:space="0" w:color="auto"/>
            </w:tcBorders>
          </w:tcPr>
          <w:p>
            <w:pPr>
              <w:spacing w:before="0" w:after="0" w:line="240" w:lineRule="auto"/>
            </w:pPr>
            <w:r>
              <w:rPr>
                <w:rFonts w:ascii="EB Garamond" w:hAnsi="EB Garamond"/>
                <w:b/>
                <w:i w:val="0"/>
                <w:sz w:val="17"/>
              </w:rPr>
              <w:t>Efficient Courtyard</w:t>
            </w:r>
            <w:r>
              <w:rPr>
                <w:rFonts w:ascii="EB Garamond" w:hAnsi="EB Garamond"/>
                <w:b w:val="0"/>
                <w:i w:val="0"/>
                <w:sz w:val="17"/>
              </w:rPr>
              <w:t xml:space="preserve">; </w:t>
            </w:r>
            <w:r>
              <w:rPr>
                <w:rFonts w:ascii="EB Garamond" w:hAnsi="EB Garamond"/>
                <w:b/>
                <w:i w:val="0"/>
                <w:sz w:val="17"/>
              </w:rPr>
              <w:t>+1 Influence</w:t>
            </w:r>
            <w:r>
              <w:rPr>
                <w:rFonts w:ascii="EB Garamond" w:hAnsi="EB Garamond"/>
                <w:b w:val="0"/>
                <w:i w:val="0"/>
                <w:sz w:val="17"/>
              </w:rPr>
              <w:t>/turn</w:t>
            </w:r>
          </w:p>
        </w:tc>
      </w:tr>
      <w:tr>
        <w:tc>
          <w:tcPr>
            <w:tcW w:type="dxa" w:w="1857"/>
            <w:tcBorders>
              <w:top w:val="single" w:sz="4" w:space="0" w:color="auto"/>
              <w:left w:val="single" w:sz="4" w:space="0" w:color="auto"/>
              <w:bottom w:val="single" w:sz="4" w:space="0" w:color="auto"/>
              <w:right w:val="single" w:sz="4" w:space="0" w:color="auto"/>
            </w:tcBorders>
          </w:tcPr>
          <w:p>
            <w:pPr>
              <w:spacing w:before="0" w:after="0" w:line="240" w:lineRule="auto"/>
            </w:pPr>
            <w:r>
              <w:rPr>
                <w:rFonts w:ascii="EB Garamond" w:hAnsi="EB Garamond"/>
                <w:b w:val="0"/>
                <w:i w:val="0"/>
                <w:sz w:val="17"/>
              </w:rPr>
              <w:t>Coliseum</w:t>
            </w:r>
          </w:p>
        </w:tc>
        <w:tc>
          <w:tcPr>
            <w:tcW w:type="dxa" w:w="1607"/>
            <w:tcBorders>
              <w:top w:val="single" w:sz="4" w:space="0" w:color="auto"/>
              <w:left w:val="single" w:sz="4" w:space="0" w:color="auto"/>
              <w:bottom w:val="single" w:sz="4" w:space="0" w:color="auto"/>
              <w:right w:val="single" w:sz="4" w:space="0" w:color="auto"/>
            </w:tcBorders>
          </w:tcPr>
          <w:p>
            <w:pPr>
              <w:spacing w:before="0" w:after="0" w:line="240" w:lineRule="auto"/>
            </w:pPr>
            <w:r>
              <w:rPr>
                <w:rFonts w:ascii="EB Garamond" w:hAnsi="EB Garamond"/>
                <w:b w:val="0"/>
                <w:i w:val="0"/>
                <w:sz w:val="17"/>
              </w:rPr>
              <w:t>Rising Prowess</w:t>
            </w:r>
          </w:p>
        </w:tc>
        <w:tc>
          <w:tcPr>
            <w:tcW w:type="dxa" w:w="3320"/>
            <w:tcBorders>
              <w:top w:val="single" w:sz="4" w:space="0" w:color="auto"/>
              <w:left w:val="single" w:sz="4" w:space="0" w:color="auto"/>
              <w:bottom w:val="single" w:sz="4" w:space="0" w:color="auto"/>
              <w:right w:val="single" w:sz="4" w:space="0" w:color="auto"/>
            </w:tcBorders>
          </w:tcPr>
          <w:p>
            <w:pPr>
              <w:spacing w:before="0" w:after="0" w:line="240" w:lineRule="auto"/>
            </w:pPr>
            <w:r>
              <w:rPr>
                <w:rFonts w:ascii="EB Garamond" w:hAnsi="EB Garamond"/>
                <w:b w:val="0"/>
                <w:i w:val="0"/>
                <w:sz w:val="17"/>
              </w:rPr>
              <w:t>Conditioning Field</w:t>
            </w:r>
          </w:p>
        </w:tc>
        <w:tc>
          <w:tcPr>
            <w:tcW w:type="dxa" w:w="7615"/>
            <w:tcBorders>
              <w:top w:val="single" w:sz="4" w:space="0" w:color="auto"/>
              <w:left w:val="single" w:sz="4" w:space="0" w:color="auto"/>
              <w:bottom w:val="single" w:sz="4" w:space="0" w:color="auto"/>
              <w:right w:val="single" w:sz="4" w:space="0" w:color="auto"/>
            </w:tcBorders>
          </w:tcPr>
          <w:p>
            <w:pPr>
              <w:spacing w:before="0" w:after="0" w:line="240" w:lineRule="auto"/>
            </w:pPr>
            <w:r>
              <w:rPr>
                <w:rFonts w:ascii="EB Garamond" w:hAnsi="EB Garamond"/>
                <w:b/>
                <w:i w:val="0"/>
                <w:sz w:val="17"/>
              </w:rPr>
              <w:t>Efficient Conditioning Field</w:t>
            </w:r>
            <w:r>
              <w:rPr>
                <w:rFonts w:ascii="EB Garamond" w:hAnsi="EB Garamond"/>
                <w:b w:val="0"/>
                <w:i w:val="0"/>
                <w:sz w:val="17"/>
              </w:rPr>
              <w:t xml:space="preserve">; </w:t>
            </w:r>
            <w:r>
              <w:rPr>
                <w:rFonts w:ascii="EB Garamond" w:hAnsi="EB Garamond"/>
                <w:b/>
                <w:i w:val="0"/>
                <w:sz w:val="17"/>
              </w:rPr>
              <w:t>Faith +1</w:t>
            </w:r>
            <w:r>
              <w:rPr>
                <w:rFonts w:ascii="EB Garamond" w:hAnsi="EB Garamond"/>
                <w:b w:val="0"/>
                <w:i w:val="0"/>
                <w:sz w:val="17"/>
              </w:rPr>
              <w:t xml:space="preserve"> while at War</w:t>
            </w:r>
          </w:p>
        </w:tc>
      </w:tr>
      <w:tr>
        <w:tc>
          <w:tcPr>
            <w:tcW w:type="dxa" w:w="1857"/>
            <w:tcBorders>
              <w:top w:val="single" w:sz="4" w:space="0" w:color="auto"/>
              <w:left w:val="single" w:sz="4" w:space="0" w:color="auto"/>
              <w:bottom w:val="single" w:sz="4" w:space="0" w:color="auto"/>
              <w:right w:val="single" w:sz="4" w:space="0" w:color="auto"/>
            </w:tcBorders>
          </w:tcPr>
          <w:p>
            <w:pPr>
              <w:spacing w:before="0" w:after="0" w:line="240" w:lineRule="auto"/>
            </w:pPr>
            <w:r>
              <w:rPr>
                <w:rFonts w:ascii="EB Garamond" w:hAnsi="EB Garamond"/>
                <w:b w:val="0"/>
                <w:i w:val="0"/>
                <w:sz w:val="17"/>
              </w:rPr>
              <w:t>Conditioning Field</w:t>
            </w:r>
          </w:p>
        </w:tc>
        <w:tc>
          <w:tcPr>
            <w:tcW w:type="dxa" w:w="1607"/>
            <w:tcBorders>
              <w:top w:val="single" w:sz="4" w:space="0" w:color="auto"/>
              <w:left w:val="single" w:sz="4" w:space="0" w:color="auto"/>
              <w:bottom w:val="single" w:sz="4" w:space="0" w:color="auto"/>
              <w:right w:val="single" w:sz="4" w:space="0" w:color="auto"/>
            </w:tcBorders>
          </w:tcPr>
          <w:p>
            <w:pPr>
              <w:spacing w:before="0" w:after="0" w:line="240" w:lineRule="auto"/>
            </w:pPr>
            <w:r>
              <w:rPr>
                <w:rFonts w:ascii="EB Garamond" w:hAnsi="EB Garamond"/>
                <w:b w:val="0"/>
                <w:i w:val="0"/>
                <w:sz w:val="17"/>
              </w:rPr>
              <w:t>Rising Prowess</w:t>
            </w:r>
          </w:p>
        </w:tc>
        <w:tc>
          <w:tcPr>
            <w:tcW w:type="dxa" w:w="3320"/>
            <w:tcBorders>
              <w:top w:val="single" w:sz="4" w:space="0" w:color="auto"/>
              <w:left w:val="single" w:sz="4" w:space="0" w:color="auto"/>
              <w:bottom w:val="single" w:sz="4" w:space="0" w:color="auto"/>
              <w:right w:val="single" w:sz="4" w:space="0" w:color="auto"/>
            </w:tcBorders>
          </w:tcPr>
          <w:p>
            <w:pPr>
              <w:spacing w:before="0" w:after="0" w:line="240" w:lineRule="auto"/>
            </w:pPr>
            <w:r>
              <w:rPr>
                <w:rFonts w:ascii="EB Garamond" w:hAnsi="EB Garamond"/>
                <w:b w:val="0"/>
                <w:i w:val="0"/>
                <w:sz w:val="17"/>
              </w:rPr>
              <w:t>Courtyard</w:t>
            </w:r>
          </w:p>
        </w:tc>
        <w:tc>
          <w:tcPr>
            <w:tcW w:type="dxa" w:w="7615"/>
            <w:tcBorders>
              <w:top w:val="single" w:sz="4" w:space="0" w:color="auto"/>
              <w:left w:val="single" w:sz="4" w:space="0" w:color="auto"/>
              <w:bottom w:val="single" w:sz="4" w:space="0" w:color="auto"/>
              <w:right w:val="single" w:sz="4" w:space="0" w:color="auto"/>
            </w:tcBorders>
          </w:tcPr>
          <w:p>
            <w:pPr>
              <w:spacing w:before="0" w:after="0" w:line="240" w:lineRule="auto"/>
            </w:pPr>
            <w:r>
              <w:rPr>
                <w:rFonts w:ascii="EB Garamond" w:hAnsi="EB Garamond"/>
                <w:b/>
                <w:i w:val="0"/>
                <w:sz w:val="17"/>
              </w:rPr>
              <w:t>Efficient Courtyard</w:t>
            </w:r>
            <w:r>
              <w:rPr>
                <w:rFonts w:ascii="EB Garamond" w:hAnsi="EB Garamond"/>
                <w:b w:val="0"/>
                <w:i w:val="0"/>
                <w:sz w:val="17"/>
              </w:rPr>
              <w:t xml:space="preserve">; </w:t>
            </w:r>
            <w:r>
              <w:rPr>
                <w:rFonts w:ascii="EB Garamond" w:hAnsi="EB Garamond"/>
                <w:b/>
                <w:i w:val="0"/>
                <w:sz w:val="17"/>
              </w:rPr>
              <w:t>Faith +1</w:t>
            </w:r>
            <w:r>
              <w:rPr>
                <w:rFonts w:ascii="EB Garamond" w:hAnsi="EB Garamond"/>
                <w:b w:val="0"/>
                <w:i w:val="0"/>
                <w:sz w:val="17"/>
              </w:rPr>
              <w:t xml:space="preserve"> while not at War</w:t>
            </w:r>
          </w:p>
        </w:tc>
      </w:tr>
      <w:tr>
        <w:tc>
          <w:tcPr>
            <w:tcW w:type="dxa" w:w="1857"/>
            <w:tcBorders>
              <w:top w:val="single" w:sz="4" w:space="0" w:color="auto"/>
              <w:left w:val="single" w:sz="4" w:space="0" w:color="auto"/>
              <w:bottom w:val="single" w:sz="4" w:space="0" w:color="auto"/>
              <w:right w:val="single" w:sz="4" w:space="0" w:color="auto"/>
            </w:tcBorders>
          </w:tcPr>
          <w:p>
            <w:pPr>
              <w:spacing w:before="0" w:after="0" w:line="240" w:lineRule="auto"/>
            </w:pPr>
            <w:r>
              <w:rPr>
                <w:rFonts w:ascii="EB Garamond" w:hAnsi="EB Garamond"/>
                <w:b w:val="0"/>
                <w:i w:val="0"/>
                <w:sz w:val="17"/>
              </w:rPr>
              <w:t>Courier Network</w:t>
            </w:r>
          </w:p>
        </w:tc>
        <w:tc>
          <w:tcPr>
            <w:tcW w:type="dxa" w:w="1607"/>
            <w:tcBorders>
              <w:top w:val="single" w:sz="4" w:space="0" w:color="auto"/>
              <w:left w:val="single" w:sz="4" w:space="0" w:color="auto"/>
              <w:bottom w:val="single" w:sz="4" w:space="0" w:color="auto"/>
              <w:right w:val="single" w:sz="4" w:space="0" w:color="auto"/>
            </w:tcBorders>
          </w:tcPr>
          <w:p>
            <w:pPr>
              <w:spacing w:before="0" w:after="0" w:line="240" w:lineRule="auto"/>
            </w:pPr>
            <w:r>
              <w:rPr>
                <w:rFonts w:ascii="EB Garamond" w:hAnsi="EB Garamond"/>
                <w:b w:val="0"/>
                <w:i w:val="0"/>
                <w:sz w:val="17"/>
              </w:rPr>
            </w:r>
          </w:p>
        </w:tc>
        <w:tc>
          <w:tcPr>
            <w:tcW w:type="dxa" w:w="3320"/>
            <w:tcBorders>
              <w:top w:val="single" w:sz="4" w:space="0" w:color="auto"/>
              <w:left w:val="single" w:sz="4" w:space="0" w:color="auto"/>
              <w:bottom w:val="single" w:sz="4" w:space="0" w:color="auto"/>
              <w:right w:val="single" w:sz="4" w:space="0" w:color="auto"/>
            </w:tcBorders>
          </w:tcPr>
          <w:p>
            <w:pPr>
              <w:spacing w:before="0" w:after="0" w:line="240" w:lineRule="auto"/>
            </w:pPr>
            <w:r>
              <w:rPr>
                <w:rFonts w:ascii="EB Garamond" w:hAnsi="EB Garamond"/>
                <w:b w:val="0"/>
                <w:i w:val="0"/>
                <w:sz w:val="17"/>
              </w:rPr>
              <w:t>Caravanery + Inn</w:t>
            </w:r>
          </w:p>
        </w:tc>
        <w:tc>
          <w:tcPr>
            <w:tcW w:type="dxa" w:w="7615"/>
            <w:tcBorders>
              <w:top w:val="single" w:sz="4" w:space="0" w:color="auto"/>
              <w:left w:val="single" w:sz="4" w:space="0" w:color="auto"/>
              <w:bottom w:val="single" w:sz="4" w:space="0" w:color="auto"/>
              <w:right w:val="single" w:sz="4" w:space="0" w:color="auto"/>
            </w:tcBorders>
          </w:tcPr>
          <w:p>
            <w:pPr>
              <w:spacing w:before="0" w:after="0" w:line="240" w:lineRule="auto"/>
            </w:pPr>
            <w:r>
              <w:rPr>
                <w:rFonts w:ascii="EB Garamond" w:hAnsi="EB Garamond"/>
                <w:b w:val="0"/>
                <w:i w:val="0"/>
                <w:sz w:val="17"/>
              </w:rPr>
              <w:t xml:space="preserve">Once/turn: </w:t>
            </w:r>
            <w:r>
              <w:rPr>
                <w:rFonts w:ascii="EB Garamond" w:hAnsi="EB Garamond"/>
                <w:b/>
                <w:i w:val="0"/>
                <w:sz w:val="17"/>
              </w:rPr>
              <w:t>Influence −1</w:t>
            </w:r>
            <w:r>
              <w:rPr>
                <w:rFonts w:ascii="EB Garamond" w:hAnsi="EB Garamond"/>
                <w:b w:val="0"/>
                <w:i w:val="0"/>
                <w:sz w:val="17"/>
              </w:rPr>
              <w:t xml:space="preserve"> on Target Envoy</w:t>
            </w:r>
          </w:p>
        </w:tc>
      </w:tr>
      <w:tr>
        <w:tc>
          <w:tcPr>
            <w:tcW w:type="dxa" w:w="1857"/>
            <w:tcBorders>
              <w:top w:val="single" w:sz="4" w:space="0" w:color="auto"/>
              <w:left w:val="single" w:sz="4" w:space="0" w:color="auto"/>
              <w:bottom w:val="single" w:sz="4" w:space="0" w:color="auto"/>
              <w:right w:val="single" w:sz="4" w:space="0" w:color="auto"/>
            </w:tcBorders>
          </w:tcPr>
          <w:p>
            <w:pPr>
              <w:spacing w:before="0" w:after="0" w:line="240" w:lineRule="auto"/>
            </w:pPr>
            <w:r>
              <w:rPr>
                <w:rFonts w:ascii="EB Garamond" w:hAnsi="EB Garamond"/>
                <w:b w:val="0"/>
                <w:i w:val="0"/>
                <w:sz w:val="17"/>
              </w:rPr>
              <w:t>Court Artists</w:t>
            </w:r>
          </w:p>
        </w:tc>
        <w:tc>
          <w:tcPr>
            <w:tcW w:type="dxa" w:w="1607"/>
            <w:tcBorders>
              <w:top w:val="single" w:sz="4" w:space="0" w:color="auto"/>
              <w:left w:val="single" w:sz="4" w:space="0" w:color="auto"/>
              <w:bottom w:val="single" w:sz="4" w:space="0" w:color="auto"/>
              <w:right w:val="single" w:sz="4" w:space="0" w:color="auto"/>
            </w:tcBorders>
          </w:tcPr>
          <w:p>
            <w:pPr>
              <w:spacing w:before="0" w:after="0" w:line="240" w:lineRule="auto"/>
            </w:pPr>
            <w:r>
              <w:rPr>
                <w:rFonts w:ascii="EB Garamond" w:hAnsi="EB Garamond"/>
                <w:b w:val="0"/>
                <w:i w:val="0"/>
                <w:sz w:val="17"/>
              </w:rPr>
              <w:t>Established Industry</w:t>
            </w:r>
          </w:p>
        </w:tc>
        <w:tc>
          <w:tcPr>
            <w:tcW w:type="dxa" w:w="3320"/>
            <w:tcBorders>
              <w:top w:val="single" w:sz="4" w:space="0" w:color="auto"/>
              <w:left w:val="single" w:sz="4" w:space="0" w:color="auto"/>
              <w:bottom w:val="single" w:sz="4" w:space="0" w:color="auto"/>
              <w:right w:val="single" w:sz="4" w:space="0" w:color="auto"/>
            </w:tcBorders>
          </w:tcPr>
          <w:p>
            <w:pPr>
              <w:spacing w:before="0" w:after="0" w:line="240" w:lineRule="auto"/>
            </w:pPr>
            <w:r>
              <w:rPr>
                <w:rFonts w:ascii="EB Garamond" w:hAnsi="EB Garamond"/>
                <w:b w:val="0"/>
                <w:i w:val="0"/>
                <w:sz w:val="17"/>
              </w:rPr>
              <w:t>Merchant Quarter + Artisan Workshop</w:t>
            </w:r>
          </w:p>
        </w:tc>
        <w:tc>
          <w:tcPr>
            <w:tcW w:type="dxa" w:w="7615"/>
            <w:tcBorders>
              <w:top w:val="single" w:sz="4" w:space="0" w:color="auto"/>
              <w:left w:val="single" w:sz="4" w:space="0" w:color="auto"/>
              <w:bottom w:val="single" w:sz="4" w:space="0" w:color="auto"/>
              <w:right w:val="single" w:sz="4" w:space="0" w:color="auto"/>
            </w:tcBorders>
          </w:tcPr>
          <w:p>
            <w:pPr>
              <w:spacing w:before="0" w:after="0" w:line="240" w:lineRule="auto"/>
            </w:pPr>
            <w:r>
              <w:rPr>
                <w:rFonts w:ascii="EB Garamond" w:hAnsi="EB Garamond"/>
                <w:b/>
                <w:i w:val="0"/>
                <w:sz w:val="17"/>
              </w:rPr>
              <w:t>Extort 500</w:t>
            </w:r>
            <w:r>
              <w:rPr>
                <w:rFonts w:ascii="EB Garamond" w:hAnsi="EB Garamond"/>
                <w:b w:val="0"/>
                <w:i w:val="0"/>
                <w:sz w:val="17"/>
              </w:rPr>
              <w:t xml:space="preserve">; </w:t>
            </w:r>
            <w:r>
              <w:rPr>
                <w:rFonts w:ascii="EB Garamond" w:hAnsi="EB Garamond"/>
                <w:b/>
                <w:i w:val="0"/>
                <w:sz w:val="17"/>
              </w:rPr>
              <w:t>Faith +1</w:t>
            </w:r>
          </w:p>
        </w:tc>
      </w:tr>
      <w:tr>
        <w:tc>
          <w:tcPr>
            <w:tcW w:type="dxa" w:w="1857"/>
            <w:tcBorders>
              <w:top w:val="single" w:sz="4" w:space="0" w:color="auto"/>
              <w:left w:val="single" w:sz="4" w:space="0" w:color="auto"/>
              <w:bottom w:val="single" w:sz="4" w:space="0" w:color="auto"/>
              <w:right w:val="single" w:sz="4" w:space="0" w:color="auto"/>
            </w:tcBorders>
          </w:tcPr>
          <w:p>
            <w:pPr>
              <w:spacing w:before="0" w:after="0" w:line="240" w:lineRule="auto"/>
            </w:pPr>
            <w:r>
              <w:rPr>
                <w:rFonts w:ascii="EB Garamond" w:hAnsi="EB Garamond"/>
                <w:b w:val="0"/>
                <w:i w:val="0"/>
                <w:sz w:val="17"/>
              </w:rPr>
              <w:t>Courtyard</w:t>
            </w:r>
          </w:p>
        </w:tc>
        <w:tc>
          <w:tcPr>
            <w:tcW w:type="dxa" w:w="1607"/>
            <w:tcBorders>
              <w:top w:val="single" w:sz="4" w:space="0" w:color="auto"/>
              <w:left w:val="single" w:sz="4" w:space="0" w:color="auto"/>
              <w:bottom w:val="single" w:sz="4" w:space="0" w:color="auto"/>
              <w:right w:val="single" w:sz="4" w:space="0" w:color="auto"/>
            </w:tcBorders>
          </w:tcPr>
          <w:p>
            <w:pPr>
              <w:spacing w:before="0" w:after="0" w:line="240" w:lineRule="auto"/>
            </w:pPr>
            <w:r>
              <w:rPr>
                <w:rFonts w:ascii="EB Garamond" w:hAnsi="EB Garamond"/>
                <w:b w:val="0"/>
                <w:i w:val="0"/>
                <w:sz w:val="17"/>
              </w:rPr>
            </w:r>
          </w:p>
        </w:tc>
        <w:tc>
          <w:tcPr>
            <w:tcW w:type="dxa" w:w="3320"/>
            <w:tcBorders>
              <w:top w:val="single" w:sz="4" w:space="0" w:color="auto"/>
              <w:left w:val="single" w:sz="4" w:space="0" w:color="auto"/>
              <w:bottom w:val="single" w:sz="4" w:space="0" w:color="auto"/>
              <w:right w:val="single" w:sz="4" w:space="0" w:color="auto"/>
            </w:tcBorders>
          </w:tcPr>
          <w:p>
            <w:pPr>
              <w:spacing w:before="0" w:after="0" w:line="240" w:lineRule="auto"/>
            </w:pPr>
            <w:r>
              <w:rPr>
                <w:rFonts w:ascii="EB Garamond" w:hAnsi="EB Garamond"/>
                <w:b w:val="0"/>
                <w:i w:val="0"/>
                <w:sz w:val="17"/>
              </w:rPr>
              <w:t>Masonry</w:t>
            </w:r>
          </w:p>
        </w:tc>
        <w:tc>
          <w:tcPr>
            <w:tcW w:type="dxa" w:w="7615"/>
            <w:tcBorders>
              <w:top w:val="single" w:sz="4" w:space="0" w:color="auto"/>
              <w:left w:val="single" w:sz="4" w:space="0" w:color="auto"/>
              <w:bottom w:val="single" w:sz="4" w:space="0" w:color="auto"/>
              <w:right w:val="single" w:sz="4" w:space="0" w:color="auto"/>
            </w:tcBorders>
          </w:tcPr>
          <w:p>
            <w:pPr>
              <w:spacing w:before="0" w:after="0" w:line="240" w:lineRule="auto"/>
            </w:pPr>
            <w:r>
              <w:rPr>
                <w:rFonts w:ascii="EB Garamond" w:hAnsi="EB Garamond"/>
                <w:b w:val="0"/>
                <w:i w:val="0"/>
                <w:sz w:val="17"/>
              </w:rPr>
              <w:t>Craft +1</w:t>
            </w:r>
          </w:p>
        </w:tc>
      </w:tr>
      <w:tr>
        <w:tc>
          <w:tcPr>
            <w:tcW w:type="dxa" w:w="1857"/>
            <w:tcBorders>
              <w:top w:val="single" w:sz="4" w:space="0" w:color="auto"/>
              <w:left w:val="single" w:sz="4" w:space="0" w:color="auto"/>
              <w:bottom w:val="single" w:sz="4" w:space="0" w:color="auto"/>
              <w:right w:val="single" w:sz="4" w:space="0" w:color="auto"/>
            </w:tcBorders>
          </w:tcPr>
          <w:p>
            <w:pPr>
              <w:spacing w:before="0" w:after="0" w:line="240" w:lineRule="auto"/>
            </w:pPr>
            <w:r>
              <w:rPr>
                <w:rFonts w:ascii="EB Garamond" w:hAnsi="EB Garamond"/>
                <w:b w:val="0"/>
                <w:i w:val="0"/>
                <w:sz w:val="17"/>
              </w:rPr>
              <w:t>Embassy</w:t>
            </w:r>
          </w:p>
        </w:tc>
        <w:tc>
          <w:tcPr>
            <w:tcW w:type="dxa" w:w="1607"/>
            <w:tcBorders>
              <w:top w:val="single" w:sz="4" w:space="0" w:color="auto"/>
              <w:left w:val="single" w:sz="4" w:space="0" w:color="auto"/>
              <w:bottom w:val="single" w:sz="4" w:space="0" w:color="auto"/>
              <w:right w:val="single" w:sz="4" w:space="0" w:color="auto"/>
            </w:tcBorders>
          </w:tcPr>
          <w:p>
            <w:pPr>
              <w:spacing w:before="0" w:after="0" w:line="240" w:lineRule="auto"/>
            </w:pPr>
            <w:r>
              <w:rPr>
                <w:rFonts w:ascii="EB Garamond" w:hAnsi="EB Garamond"/>
                <w:b w:val="0"/>
                <w:i w:val="0"/>
                <w:sz w:val="17"/>
              </w:rPr>
              <w:t>1 Established</w:t>
            </w:r>
          </w:p>
        </w:tc>
        <w:tc>
          <w:tcPr>
            <w:tcW w:type="dxa" w:w="3320"/>
            <w:tcBorders>
              <w:top w:val="single" w:sz="4" w:space="0" w:color="auto"/>
              <w:left w:val="single" w:sz="4" w:space="0" w:color="auto"/>
              <w:bottom w:val="single" w:sz="4" w:space="0" w:color="auto"/>
              <w:right w:val="single" w:sz="4" w:space="0" w:color="auto"/>
            </w:tcBorders>
          </w:tcPr>
          <w:p>
            <w:pPr>
              <w:spacing w:before="0" w:after="0" w:line="240" w:lineRule="auto"/>
            </w:pPr>
            <w:r>
              <w:rPr>
                <w:rFonts w:ascii="EB Garamond" w:hAnsi="EB Garamond"/>
                <w:b w:val="0"/>
                <w:i w:val="0"/>
                <w:sz w:val="17"/>
              </w:rPr>
              <w:t>Bell Tower + Jester's Court</w:t>
            </w:r>
          </w:p>
        </w:tc>
        <w:tc>
          <w:tcPr>
            <w:tcW w:type="dxa" w:w="7615"/>
            <w:tcBorders>
              <w:top w:val="single" w:sz="4" w:space="0" w:color="auto"/>
              <w:left w:val="single" w:sz="4" w:space="0" w:color="auto"/>
              <w:bottom w:val="single" w:sz="4" w:space="0" w:color="auto"/>
              <w:right w:val="single" w:sz="4" w:space="0" w:color="auto"/>
            </w:tcBorders>
          </w:tcPr>
          <w:p>
            <w:pPr>
              <w:spacing w:before="0" w:after="0" w:line="240" w:lineRule="auto"/>
            </w:pPr>
            <w:r>
              <w:rPr>
                <w:rFonts w:ascii="EB Garamond" w:hAnsi="EB Garamond"/>
                <w:b/>
                <w:i w:val="0"/>
                <w:sz w:val="17"/>
              </w:rPr>
              <w:t>Efficient Jester's Court</w:t>
            </w:r>
            <w:r>
              <w:rPr>
                <w:rFonts w:ascii="EB Garamond" w:hAnsi="EB Garamond"/>
                <w:b w:val="0"/>
                <w:i w:val="0"/>
                <w:sz w:val="17"/>
              </w:rPr>
              <w:t xml:space="preserve">; </w:t>
            </w:r>
            <w:r>
              <w:rPr>
                <w:rFonts w:ascii="EB Garamond" w:hAnsi="EB Garamond"/>
                <w:b/>
                <w:i w:val="0"/>
                <w:sz w:val="17"/>
              </w:rPr>
              <w:t>Influence +1</w:t>
            </w:r>
            <w:r>
              <w:rPr>
                <w:rFonts w:ascii="EB Garamond" w:hAnsi="EB Garamond"/>
                <w:b w:val="0"/>
                <w:i w:val="0"/>
                <w:sz w:val="17"/>
              </w:rPr>
              <w:t xml:space="preserve"> to Diplomacy Envoys</w:t>
            </w:r>
          </w:p>
        </w:tc>
      </w:tr>
      <w:tr>
        <w:tc>
          <w:tcPr>
            <w:tcW w:type="dxa" w:w="1857"/>
            <w:tcBorders>
              <w:top w:val="single" w:sz="4" w:space="0" w:color="auto"/>
              <w:left w:val="single" w:sz="4" w:space="0" w:color="auto"/>
              <w:bottom w:val="single" w:sz="4" w:space="0" w:color="auto"/>
              <w:right w:val="single" w:sz="4" w:space="0" w:color="auto"/>
            </w:tcBorders>
          </w:tcPr>
          <w:p>
            <w:pPr>
              <w:spacing w:before="0" w:after="0" w:line="240" w:lineRule="auto"/>
            </w:pPr>
            <w:r>
              <w:rPr>
                <w:rFonts w:ascii="EB Garamond" w:hAnsi="EB Garamond"/>
                <w:b w:val="0"/>
                <w:i w:val="0"/>
                <w:sz w:val="17"/>
              </w:rPr>
              <w:t>Episcopal Court</w:t>
            </w:r>
          </w:p>
        </w:tc>
        <w:tc>
          <w:tcPr>
            <w:tcW w:type="dxa" w:w="1607"/>
            <w:tcBorders>
              <w:top w:val="single" w:sz="4" w:space="0" w:color="auto"/>
              <w:left w:val="single" w:sz="4" w:space="0" w:color="auto"/>
              <w:bottom w:val="single" w:sz="4" w:space="0" w:color="auto"/>
              <w:right w:val="single" w:sz="4" w:space="0" w:color="auto"/>
            </w:tcBorders>
          </w:tcPr>
          <w:p>
            <w:pPr>
              <w:spacing w:before="0" w:after="0" w:line="240" w:lineRule="auto"/>
            </w:pPr>
            <w:r>
              <w:rPr>
                <w:rFonts w:ascii="EB Garamond" w:hAnsi="EB Garamond"/>
                <w:b w:val="0"/>
                <w:i w:val="0"/>
                <w:sz w:val="17"/>
              </w:rPr>
              <w:t>Rising Piety</w:t>
            </w:r>
          </w:p>
        </w:tc>
        <w:tc>
          <w:tcPr>
            <w:tcW w:type="dxa" w:w="3320"/>
            <w:tcBorders>
              <w:top w:val="single" w:sz="4" w:space="0" w:color="auto"/>
              <w:left w:val="single" w:sz="4" w:space="0" w:color="auto"/>
              <w:bottom w:val="single" w:sz="4" w:space="0" w:color="auto"/>
              <w:right w:val="single" w:sz="4" w:space="0" w:color="auto"/>
            </w:tcBorders>
          </w:tcPr>
          <w:p>
            <w:pPr>
              <w:spacing w:before="0" w:after="0" w:line="240" w:lineRule="auto"/>
            </w:pPr>
            <w:r>
              <w:rPr>
                <w:rFonts w:ascii="EB Garamond" w:hAnsi="EB Garamond"/>
                <w:b w:val="0"/>
                <w:i w:val="0"/>
                <w:sz w:val="17"/>
              </w:rPr>
              <w:t>Masonry</w:t>
            </w:r>
          </w:p>
        </w:tc>
        <w:tc>
          <w:tcPr>
            <w:tcW w:type="dxa" w:w="7615"/>
            <w:tcBorders>
              <w:top w:val="single" w:sz="4" w:space="0" w:color="auto"/>
              <w:left w:val="single" w:sz="4" w:space="0" w:color="auto"/>
              <w:bottom w:val="single" w:sz="4" w:space="0" w:color="auto"/>
              <w:right w:val="single" w:sz="4" w:space="0" w:color="auto"/>
            </w:tcBorders>
          </w:tcPr>
          <w:p>
            <w:pPr>
              <w:spacing w:before="0" w:after="0" w:line="240" w:lineRule="auto"/>
            </w:pPr>
            <w:r>
              <w:rPr>
                <w:rFonts w:ascii="EB Garamond" w:hAnsi="EB Garamond"/>
                <w:b/>
                <w:i w:val="0"/>
                <w:sz w:val="17"/>
              </w:rPr>
              <w:t>Efficient Courtyard</w:t>
            </w:r>
            <w:r>
              <w:rPr>
                <w:rFonts w:ascii="EB Garamond" w:hAnsi="EB Garamond"/>
                <w:b w:val="0"/>
                <w:i w:val="0"/>
                <w:sz w:val="17"/>
              </w:rPr>
              <w:t xml:space="preserve">; </w:t>
            </w:r>
            <w:r>
              <w:rPr>
                <w:rFonts w:ascii="EB Garamond" w:hAnsi="EB Garamond"/>
                <w:b/>
                <w:i w:val="0"/>
                <w:sz w:val="17"/>
              </w:rPr>
              <w:t>Faith +1</w:t>
            </w:r>
          </w:p>
        </w:tc>
      </w:tr>
      <w:tr>
        <w:tc>
          <w:tcPr>
            <w:tcW w:type="dxa" w:w="1857"/>
            <w:tcBorders>
              <w:top w:val="single" w:sz="4" w:space="0" w:color="auto"/>
              <w:left w:val="single" w:sz="4" w:space="0" w:color="auto"/>
              <w:bottom w:val="single" w:sz="4" w:space="0" w:color="auto"/>
              <w:right w:val="single" w:sz="4" w:space="0" w:color="auto"/>
            </w:tcBorders>
          </w:tcPr>
          <w:p>
            <w:pPr>
              <w:spacing w:before="0" w:after="0" w:line="240" w:lineRule="auto"/>
            </w:pPr>
            <w:r>
              <w:rPr>
                <w:rFonts w:ascii="EB Garamond" w:hAnsi="EB Garamond"/>
                <w:b w:val="0"/>
                <w:i w:val="0"/>
                <w:sz w:val="17"/>
              </w:rPr>
              <w:t>Execution Dock</w:t>
            </w:r>
          </w:p>
        </w:tc>
        <w:tc>
          <w:tcPr>
            <w:tcW w:type="dxa" w:w="1607"/>
            <w:tcBorders>
              <w:top w:val="single" w:sz="4" w:space="0" w:color="auto"/>
              <w:left w:val="single" w:sz="4" w:space="0" w:color="auto"/>
              <w:bottom w:val="single" w:sz="4" w:space="0" w:color="auto"/>
              <w:right w:val="single" w:sz="4" w:space="0" w:color="auto"/>
            </w:tcBorders>
          </w:tcPr>
          <w:p>
            <w:pPr>
              <w:spacing w:before="0" w:after="0" w:line="240" w:lineRule="auto"/>
            </w:pPr>
            <w:r>
              <w:rPr>
                <w:rFonts w:ascii="EB Garamond" w:hAnsi="EB Garamond"/>
                <w:b w:val="0"/>
                <w:i w:val="0"/>
                <w:sz w:val="17"/>
              </w:rPr>
              <w:t>Established Piety</w:t>
            </w:r>
          </w:p>
        </w:tc>
        <w:tc>
          <w:tcPr>
            <w:tcW w:type="dxa" w:w="3320"/>
            <w:tcBorders>
              <w:top w:val="single" w:sz="4" w:space="0" w:color="auto"/>
              <w:left w:val="single" w:sz="4" w:space="0" w:color="auto"/>
              <w:bottom w:val="single" w:sz="4" w:space="0" w:color="auto"/>
              <w:right w:val="single" w:sz="4" w:space="0" w:color="auto"/>
            </w:tcBorders>
          </w:tcPr>
          <w:p>
            <w:pPr>
              <w:spacing w:before="0" w:after="0" w:line="240" w:lineRule="auto"/>
            </w:pPr>
            <w:r>
              <w:rPr>
                <w:rFonts w:ascii="EB Garamond" w:hAnsi="EB Garamond"/>
                <w:b w:val="0"/>
                <w:i w:val="0"/>
                <w:sz w:val="17"/>
              </w:rPr>
              <w:t>Interrogation Chambers</w:t>
            </w:r>
          </w:p>
        </w:tc>
        <w:tc>
          <w:tcPr>
            <w:tcW w:type="dxa" w:w="7615"/>
            <w:tcBorders>
              <w:top w:val="single" w:sz="4" w:space="0" w:color="auto"/>
              <w:left w:val="single" w:sz="4" w:space="0" w:color="auto"/>
              <w:bottom w:val="single" w:sz="4" w:space="0" w:color="auto"/>
              <w:right w:val="single" w:sz="4" w:space="0" w:color="auto"/>
            </w:tcBorders>
          </w:tcPr>
          <w:p>
            <w:pPr>
              <w:spacing w:before="0" w:after="0" w:line="240" w:lineRule="auto"/>
            </w:pPr>
            <w:r>
              <w:rPr>
                <w:rFonts w:ascii="EB Garamond" w:hAnsi="EB Garamond"/>
                <w:b/>
                <w:i w:val="0"/>
                <w:sz w:val="17"/>
              </w:rPr>
              <w:t>Influence -1</w:t>
            </w:r>
            <w:r>
              <w:rPr>
                <w:rFonts w:ascii="EB Garamond" w:hAnsi="EB Garamond"/>
                <w:b w:val="0"/>
                <w:i w:val="0"/>
                <w:sz w:val="17"/>
              </w:rPr>
              <w:t xml:space="preserve"> to </w:t>
            </w:r>
            <w:r>
              <w:rPr>
                <w:rFonts w:ascii="EB Garamond" w:hAnsi="EB Garamond"/>
                <w:b/>
                <w:i w:val="0"/>
                <w:sz w:val="17"/>
              </w:rPr>
              <w:t>Foster Rebellion actions</w:t>
            </w:r>
            <w:r>
              <w:rPr>
                <w:rFonts w:ascii="EB Garamond" w:hAnsi="EB Garamond"/>
                <w:b w:val="0"/>
                <w:i w:val="0"/>
                <w:sz w:val="17"/>
              </w:rPr>
              <w:t xml:space="preserve"> targeting your </w:t>
            </w:r>
            <w:r>
              <w:rPr>
                <w:rFonts w:ascii="EB Garamond" w:hAnsi="EB Garamond"/>
                <w:b/>
                <w:i w:val="0"/>
                <w:sz w:val="17"/>
              </w:rPr>
              <w:t>settlements</w:t>
            </w:r>
          </w:p>
        </w:tc>
      </w:tr>
      <w:tr>
        <w:tc>
          <w:tcPr>
            <w:tcW w:type="dxa" w:w="1857"/>
            <w:tcBorders>
              <w:top w:val="single" w:sz="4" w:space="0" w:color="auto"/>
              <w:left w:val="single" w:sz="4" w:space="0" w:color="auto"/>
              <w:bottom w:val="single" w:sz="4" w:space="0" w:color="auto"/>
              <w:right w:val="single" w:sz="4" w:space="0" w:color="auto"/>
            </w:tcBorders>
          </w:tcPr>
          <w:p>
            <w:pPr>
              <w:spacing w:before="0" w:after="0" w:line="240" w:lineRule="auto"/>
            </w:pPr>
            <w:r>
              <w:rPr>
                <w:rFonts w:ascii="EB Garamond" w:hAnsi="EB Garamond"/>
                <w:b w:val="0"/>
                <w:i w:val="0"/>
                <w:sz w:val="17"/>
              </w:rPr>
              <w:t>Granary</w:t>
            </w:r>
          </w:p>
        </w:tc>
        <w:tc>
          <w:tcPr>
            <w:tcW w:type="dxa" w:w="1607"/>
            <w:tcBorders>
              <w:top w:val="single" w:sz="4" w:space="0" w:color="auto"/>
              <w:left w:val="single" w:sz="4" w:space="0" w:color="auto"/>
              <w:bottom w:val="single" w:sz="4" w:space="0" w:color="auto"/>
              <w:right w:val="single" w:sz="4" w:space="0" w:color="auto"/>
            </w:tcBorders>
          </w:tcPr>
          <w:p>
            <w:pPr>
              <w:spacing w:before="0" w:after="0" w:line="240" w:lineRule="auto"/>
            </w:pPr>
            <w:r>
              <w:rPr>
                <w:rFonts w:ascii="EB Garamond" w:hAnsi="EB Garamond"/>
                <w:b w:val="0"/>
                <w:i w:val="0"/>
                <w:sz w:val="17"/>
              </w:rPr>
              <w:t>Rising Industry</w:t>
            </w:r>
          </w:p>
        </w:tc>
        <w:tc>
          <w:tcPr>
            <w:tcW w:type="dxa" w:w="3320"/>
            <w:tcBorders>
              <w:top w:val="single" w:sz="4" w:space="0" w:color="auto"/>
              <w:left w:val="single" w:sz="4" w:space="0" w:color="auto"/>
              <w:bottom w:val="single" w:sz="4" w:space="0" w:color="auto"/>
              <w:right w:val="single" w:sz="4" w:space="0" w:color="auto"/>
            </w:tcBorders>
          </w:tcPr>
          <w:p>
            <w:pPr>
              <w:spacing w:before="0" w:after="0" w:line="240" w:lineRule="auto"/>
            </w:pPr>
            <w:r>
              <w:rPr>
                <w:rFonts w:ascii="EB Garamond" w:hAnsi="EB Garamond"/>
                <w:b w:val="0"/>
                <w:i w:val="0"/>
                <w:sz w:val="17"/>
              </w:rPr>
              <w:t>Arable Land</w:t>
            </w:r>
          </w:p>
        </w:tc>
        <w:tc>
          <w:tcPr>
            <w:tcW w:type="dxa" w:w="7615"/>
            <w:tcBorders>
              <w:top w:val="single" w:sz="4" w:space="0" w:color="auto"/>
              <w:left w:val="single" w:sz="4" w:space="0" w:color="auto"/>
              <w:bottom w:val="single" w:sz="4" w:space="0" w:color="auto"/>
              <w:right w:val="single" w:sz="4" w:space="0" w:color="auto"/>
            </w:tcBorders>
          </w:tcPr>
          <w:p>
            <w:pPr>
              <w:spacing w:before="0" w:after="0" w:line="240" w:lineRule="auto"/>
            </w:pPr>
            <w:r>
              <w:rPr>
                <w:rFonts w:ascii="EB Garamond" w:hAnsi="EB Garamond"/>
                <w:b/>
                <w:i w:val="0"/>
                <w:sz w:val="17"/>
              </w:rPr>
              <w:t>Efficient Arable Land</w:t>
            </w:r>
            <w:r>
              <w:rPr>
                <w:rFonts w:ascii="EB Garamond" w:hAnsi="EB Garamond"/>
                <w:b w:val="0"/>
                <w:i w:val="0"/>
                <w:sz w:val="17"/>
              </w:rPr>
              <w:t>; Upkeep -200</w:t>
            </w:r>
          </w:p>
        </w:tc>
      </w:tr>
      <w:tr>
        <w:tc>
          <w:tcPr>
            <w:tcW w:type="dxa" w:w="1857"/>
            <w:tcBorders>
              <w:top w:val="single" w:sz="4" w:space="0" w:color="auto"/>
              <w:left w:val="single" w:sz="4" w:space="0" w:color="auto"/>
              <w:bottom w:val="single" w:sz="4" w:space="0" w:color="auto"/>
              <w:right w:val="single" w:sz="4" w:space="0" w:color="auto"/>
            </w:tcBorders>
          </w:tcPr>
          <w:p>
            <w:pPr>
              <w:spacing w:before="0" w:after="0" w:line="240" w:lineRule="auto"/>
            </w:pPr>
            <w:r>
              <w:rPr>
                <w:rFonts w:ascii="EB Garamond" w:hAnsi="EB Garamond"/>
                <w:b w:val="0"/>
                <w:i w:val="0"/>
                <w:sz w:val="17"/>
              </w:rPr>
              <w:t>Grand Tournament</w:t>
            </w:r>
          </w:p>
        </w:tc>
        <w:tc>
          <w:tcPr>
            <w:tcW w:type="dxa" w:w="1607"/>
            <w:tcBorders>
              <w:top w:val="single" w:sz="4" w:space="0" w:color="auto"/>
              <w:left w:val="single" w:sz="4" w:space="0" w:color="auto"/>
              <w:bottom w:val="single" w:sz="4" w:space="0" w:color="auto"/>
              <w:right w:val="single" w:sz="4" w:space="0" w:color="auto"/>
            </w:tcBorders>
          </w:tcPr>
          <w:p>
            <w:pPr>
              <w:spacing w:before="0" w:after="0" w:line="240" w:lineRule="auto"/>
            </w:pPr>
            <w:r>
              <w:rPr>
                <w:rFonts w:ascii="EB Garamond" w:hAnsi="EB Garamond"/>
                <w:b w:val="0"/>
                <w:i w:val="0"/>
                <w:sz w:val="17"/>
              </w:rPr>
              <w:t>Established Prowess</w:t>
            </w:r>
          </w:p>
        </w:tc>
        <w:tc>
          <w:tcPr>
            <w:tcW w:type="dxa" w:w="3320"/>
            <w:tcBorders>
              <w:top w:val="single" w:sz="4" w:space="0" w:color="auto"/>
              <w:left w:val="single" w:sz="4" w:space="0" w:color="auto"/>
              <w:bottom w:val="single" w:sz="4" w:space="0" w:color="auto"/>
              <w:right w:val="single" w:sz="4" w:space="0" w:color="auto"/>
            </w:tcBorders>
          </w:tcPr>
          <w:p>
            <w:pPr>
              <w:spacing w:before="0" w:after="0" w:line="240" w:lineRule="auto"/>
            </w:pPr>
            <w:r>
              <w:rPr>
                <w:rFonts w:ascii="EB Garamond" w:hAnsi="EB Garamond"/>
                <w:b w:val="0"/>
                <w:i w:val="0"/>
                <w:sz w:val="17"/>
              </w:rPr>
              <w:t>Coliseum + Conditioning Field</w:t>
            </w:r>
          </w:p>
        </w:tc>
        <w:tc>
          <w:tcPr>
            <w:tcW w:type="dxa" w:w="7615"/>
            <w:tcBorders>
              <w:top w:val="single" w:sz="4" w:space="0" w:color="auto"/>
              <w:left w:val="single" w:sz="4" w:space="0" w:color="auto"/>
              <w:bottom w:val="single" w:sz="4" w:space="0" w:color="auto"/>
              <w:right w:val="single" w:sz="4" w:space="0" w:color="auto"/>
            </w:tcBorders>
          </w:tcPr>
          <w:p>
            <w:pPr>
              <w:spacing w:before="0" w:after="0" w:line="240" w:lineRule="auto"/>
            </w:pPr>
            <w:r>
              <w:rPr>
                <w:rFonts w:ascii="EB Garamond" w:hAnsi="EB Garamond"/>
                <w:b/>
                <w:i w:val="0"/>
                <w:sz w:val="17"/>
              </w:rPr>
              <w:t>Efficient Coliseum</w:t>
            </w:r>
            <w:r>
              <w:rPr>
                <w:rFonts w:ascii="EB Garamond" w:hAnsi="EB Garamond"/>
                <w:b w:val="0"/>
                <w:i w:val="0"/>
                <w:sz w:val="17"/>
              </w:rPr>
              <w:t xml:space="preserve">; </w:t>
            </w:r>
            <w:r>
              <w:rPr>
                <w:rFonts w:ascii="EB Garamond" w:hAnsi="EB Garamond"/>
                <w:b/>
                <w:i w:val="0"/>
                <w:sz w:val="17"/>
              </w:rPr>
              <w:t>Faith +1</w:t>
            </w:r>
          </w:p>
        </w:tc>
      </w:tr>
      <w:tr>
        <w:tc>
          <w:tcPr>
            <w:tcW w:type="dxa" w:w="1857"/>
            <w:tcBorders>
              <w:top w:val="single" w:sz="4" w:space="0" w:color="auto"/>
              <w:left w:val="single" w:sz="4" w:space="0" w:color="auto"/>
              <w:bottom w:val="single" w:sz="4" w:space="0" w:color="auto"/>
              <w:right w:val="single" w:sz="4" w:space="0" w:color="auto"/>
            </w:tcBorders>
          </w:tcPr>
          <w:p>
            <w:pPr>
              <w:spacing w:before="0" w:after="0" w:line="240" w:lineRule="auto"/>
            </w:pPr>
            <w:r>
              <w:rPr>
                <w:rFonts w:ascii="EB Garamond" w:hAnsi="EB Garamond"/>
                <w:b w:val="0"/>
                <w:i w:val="0"/>
                <w:sz w:val="17"/>
              </w:rPr>
              <w:t>Infirmary</w:t>
            </w:r>
          </w:p>
        </w:tc>
        <w:tc>
          <w:tcPr>
            <w:tcW w:type="dxa" w:w="1607"/>
            <w:tcBorders>
              <w:top w:val="single" w:sz="4" w:space="0" w:color="auto"/>
              <w:left w:val="single" w:sz="4" w:space="0" w:color="auto"/>
              <w:bottom w:val="single" w:sz="4" w:space="0" w:color="auto"/>
              <w:right w:val="single" w:sz="4" w:space="0" w:color="auto"/>
            </w:tcBorders>
          </w:tcPr>
          <w:p>
            <w:pPr>
              <w:spacing w:before="0" w:after="0" w:line="240" w:lineRule="auto"/>
            </w:pPr>
            <w:r>
              <w:rPr>
                <w:rFonts w:ascii="EB Garamond" w:hAnsi="EB Garamond"/>
                <w:b w:val="0"/>
                <w:i w:val="0"/>
                <w:sz w:val="17"/>
              </w:rPr>
              <w:t>Rising Piety</w:t>
            </w:r>
          </w:p>
        </w:tc>
        <w:tc>
          <w:tcPr>
            <w:tcW w:type="dxa" w:w="3320"/>
            <w:tcBorders>
              <w:top w:val="single" w:sz="4" w:space="0" w:color="auto"/>
              <w:left w:val="single" w:sz="4" w:space="0" w:color="auto"/>
              <w:bottom w:val="single" w:sz="4" w:space="0" w:color="auto"/>
              <w:right w:val="single" w:sz="4" w:space="0" w:color="auto"/>
            </w:tcBorders>
          </w:tcPr>
          <w:p>
            <w:pPr>
              <w:spacing w:before="0" w:after="0" w:line="240" w:lineRule="auto"/>
            </w:pPr>
            <w:r>
              <w:rPr>
                <w:rFonts w:ascii="EB Garamond" w:hAnsi="EB Garamond"/>
                <w:b w:val="0"/>
                <w:i w:val="0"/>
                <w:sz w:val="17"/>
              </w:rPr>
              <w:t>Alchemy + Herb Garden</w:t>
            </w:r>
          </w:p>
        </w:tc>
        <w:tc>
          <w:tcPr>
            <w:tcW w:type="dxa" w:w="7615"/>
            <w:tcBorders>
              <w:top w:val="single" w:sz="4" w:space="0" w:color="auto"/>
              <w:left w:val="single" w:sz="4" w:space="0" w:color="auto"/>
              <w:bottom w:val="single" w:sz="4" w:space="0" w:color="auto"/>
              <w:right w:val="single" w:sz="4" w:space="0" w:color="auto"/>
            </w:tcBorders>
          </w:tcPr>
          <w:p>
            <w:pPr>
              <w:spacing w:before="0" w:after="0" w:line="240" w:lineRule="auto"/>
            </w:pPr>
            <w:r>
              <w:rPr>
                <w:rFonts w:ascii="EB Garamond" w:hAnsi="EB Garamond"/>
                <w:b/>
                <w:i w:val="0"/>
                <w:sz w:val="17"/>
              </w:rPr>
              <w:t>Efficient Apothecary</w:t>
            </w:r>
            <w:r>
              <w:rPr>
                <w:rFonts w:ascii="EB Garamond" w:hAnsi="EB Garamond"/>
                <w:b w:val="0"/>
                <w:i w:val="0"/>
                <w:sz w:val="17"/>
              </w:rPr>
              <w:t>; +200</w:t>
            </w:r>
          </w:p>
        </w:tc>
      </w:tr>
      <w:tr>
        <w:tc>
          <w:tcPr>
            <w:tcW w:type="dxa" w:w="1857"/>
            <w:tcBorders>
              <w:top w:val="single" w:sz="4" w:space="0" w:color="auto"/>
              <w:left w:val="single" w:sz="4" w:space="0" w:color="auto"/>
              <w:bottom w:val="single" w:sz="4" w:space="0" w:color="auto"/>
              <w:right w:val="single" w:sz="4" w:space="0" w:color="auto"/>
            </w:tcBorders>
          </w:tcPr>
          <w:p>
            <w:pPr>
              <w:spacing w:before="0" w:after="0" w:line="240" w:lineRule="auto"/>
            </w:pPr>
            <w:r>
              <w:rPr>
                <w:rFonts w:ascii="EB Garamond" w:hAnsi="EB Garamond"/>
                <w:b w:val="0"/>
                <w:i w:val="0"/>
                <w:sz w:val="17"/>
              </w:rPr>
              <w:t>Interrogation Chambers</w:t>
            </w:r>
          </w:p>
        </w:tc>
        <w:tc>
          <w:tcPr>
            <w:tcW w:type="dxa" w:w="1607"/>
            <w:tcBorders>
              <w:top w:val="single" w:sz="4" w:space="0" w:color="auto"/>
              <w:left w:val="single" w:sz="4" w:space="0" w:color="auto"/>
              <w:bottom w:val="single" w:sz="4" w:space="0" w:color="auto"/>
              <w:right w:val="single" w:sz="4" w:space="0" w:color="auto"/>
            </w:tcBorders>
          </w:tcPr>
          <w:p>
            <w:pPr>
              <w:spacing w:before="0" w:after="0" w:line="240" w:lineRule="auto"/>
            </w:pPr>
            <w:r>
              <w:rPr>
                <w:rFonts w:ascii="EB Garamond" w:hAnsi="EB Garamond"/>
                <w:b w:val="0"/>
                <w:i w:val="0"/>
                <w:sz w:val="17"/>
              </w:rPr>
              <w:t>Rising Piety</w:t>
            </w:r>
          </w:p>
        </w:tc>
        <w:tc>
          <w:tcPr>
            <w:tcW w:type="dxa" w:w="3320"/>
            <w:tcBorders>
              <w:top w:val="single" w:sz="4" w:space="0" w:color="auto"/>
              <w:left w:val="single" w:sz="4" w:space="0" w:color="auto"/>
              <w:bottom w:val="single" w:sz="4" w:space="0" w:color="auto"/>
              <w:right w:val="single" w:sz="4" w:space="0" w:color="auto"/>
            </w:tcBorders>
          </w:tcPr>
          <w:p>
            <w:pPr>
              <w:spacing w:before="0" w:after="0" w:line="240" w:lineRule="auto"/>
            </w:pPr>
            <w:r>
              <w:rPr>
                <w:rFonts w:ascii="EB Garamond" w:hAnsi="EB Garamond"/>
                <w:b w:val="0"/>
                <w:i w:val="0"/>
                <w:sz w:val="17"/>
              </w:rPr>
              <w:t>Episcopal Court</w:t>
            </w:r>
          </w:p>
        </w:tc>
        <w:tc>
          <w:tcPr>
            <w:tcW w:type="dxa" w:w="7615"/>
            <w:tcBorders>
              <w:top w:val="single" w:sz="4" w:space="0" w:color="auto"/>
              <w:left w:val="single" w:sz="4" w:space="0" w:color="auto"/>
              <w:bottom w:val="single" w:sz="4" w:space="0" w:color="auto"/>
              <w:right w:val="single" w:sz="4" w:space="0" w:color="auto"/>
            </w:tcBorders>
          </w:tcPr>
          <w:p>
            <w:pPr>
              <w:spacing w:before="0" w:after="0" w:line="240" w:lineRule="auto"/>
            </w:pPr>
            <w:r>
              <w:rPr>
                <w:rFonts w:ascii="EB Garamond" w:hAnsi="EB Garamond"/>
                <w:b/>
                <w:i w:val="0"/>
                <w:sz w:val="17"/>
              </w:rPr>
              <w:t>Efficient Episcopal Court</w:t>
            </w:r>
          </w:p>
        </w:tc>
      </w:tr>
      <w:tr>
        <w:tc>
          <w:tcPr>
            <w:tcW w:type="dxa" w:w="1857"/>
            <w:tcBorders>
              <w:top w:val="single" w:sz="4" w:space="0" w:color="auto"/>
              <w:left w:val="single" w:sz="4" w:space="0" w:color="auto"/>
              <w:bottom w:val="single" w:sz="4" w:space="0" w:color="auto"/>
              <w:right w:val="single" w:sz="4" w:space="0" w:color="auto"/>
            </w:tcBorders>
          </w:tcPr>
          <w:p>
            <w:pPr>
              <w:spacing w:before="0" w:after="0" w:line="240" w:lineRule="auto"/>
            </w:pPr>
            <w:r>
              <w:rPr>
                <w:rFonts w:ascii="EB Garamond" w:hAnsi="EB Garamond"/>
                <w:b w:val="0"/>
                <w:i w:val="0"/>
                <w:sz w:val="17"/>
              </w:rPr>
              <w:t>Jester's Court</w:t>
            </w:r>
          </w:p>
        </w:tc>
        <w:tc>
          <w:tcPr>
            <w:tcW w:type="dxa" w:w="1607"/>
            <w:tcBorders>
              <w:top w:val="single" w:sz="4" w:space="0" w:color="auto"/>
              <w:left w:val="single" w:sz="4" w:space="0" w:color="auto"/>
              <w:bottom w:val="single" w:sz="4" w:space="0" w:color="auto"/>
              <w:right w:val="single" w:sz="4" w:space="0" w:color="auto"/>
            </w:tcBorders>
          </w:tcPr>
          <w:p>
            <w:pPr>
              <w:spacing w:before="0" w:after="0" w:line="240" w:lineRule="auto"/>
            </w:pPr>
            <w:r>
              <w:rPr>
                <w:rFonts w:ascii="EB Garamond" w:hAnsi="EB Garamond"/>
                <w:b w:val="0"/>
                <w:i w:val="0"/>
                <w:sz w:val="17"/>
              </w:rPr>
              <w:t>1 Rising</w:t>
            </w:r>
          </w:p>
        </w:tc>
        <w:tc>
          <w:tcPr>
            <w:tcW w:type="dxa" w:w="3320"/>
            <w:tcBorders>
              <w:top w:val="single" w:sz="4" w:space="0" w:color="auto"/>
              <w:left w:val="single" w:sz="4" w:space="0" w:color="auto"/>
              <w:bottom w:val="single" w:sz="4" w:space="0" w:color="auto"/>
              <w:right w:val="single" w:sz="4" w:space="0" w:color="auto"/>
            </w:tcBorders>
          </w:tcPr>
          <w:p>
            <w:pPr>
              <w:spacing w:before="0" w:after="0" w:line="240" w:lineRule="auto"/>
            </w:pPr>
            <w:r>
              <w:rPr>
                <w:rFonts w:ascii="EB Garamond" w:hAnsi="EB Garamond"/>
                <w:b w:val="0"/>
                <w:i w:val="0"/>
                <w:sz w:val="17"/>
              </w:rPr>
              <w:t>Courtyard</w:t>
            </w:r>
          </w:p>
        </w:tc>
        <w:tc>
          <w:tcPr>
            <w:tcW w:type="dxa" w:w="7615"/>
            <w:tcBorders>
              <w:top w:val="single" w:sz="4" w:space="0" w:color="auto"/>
              <w:left w:val="single" w:sz="4" w:space="0" w:color="auto"/>
              <w:bottom w:val="single" w:sz="4" w:space="0" w:color="auto"/>
              <w:right w:val="single" w:sz="4" w:space="0" w:color="auto"/>
            </w:tcBorders>
          </w:tcPr>
          <w:p>
            <w:pPr>
              <w:spacing w:before="0" w:after="0" w:line="240" w:lineRule="auto"/>
            </w:pPr>
            <w:r>
              <w:rPr>
                <w:rFonts w:ascii="EB Garamond" w:hAnsi="EB Garamond"/>
                <w:b/>
                <w:i w:val="0"/>
                <w:sz w:val="17"/>
              </w:rPr>
              <w:t>Efficient Courtyard</w:t>
            </w:r>
            <w:r>
              <w:rPr>
                <w:rFonts w:ascii="EB Garamond" w:hAnsi="EB Garamond"/>
                <w:b w:val="0"/>
                <w:i w:val="0"/>
                <w:sz w:val="17"/>
              </w:rPr>
              <w:t xml:space="preserve">; First </w:t>
            </w:r>
            <w:r>
              <w:rPr>
                <w:rFonts w:ascii="EB Garamond" w:hAnsi="EB Garamond"/>
                <w:b/>
                <w:i w:val="0"/>
                <w:sz w:val="17"/>
              </w:rPr>
              <w:t>Oppose</w:t>
            </w:r>
            <w:r>
              <w:rPr>
                <w:rFonts w:ascii="EB Garamond" w:hAnsi="EB Garamond"/>
                <w:b w:val="0"/>
                <w:i w:val="0"/>
                <w:sz w:val="17"/>
              </w:rPr>
              <w:t xml:space="preserve"> on your Envoy: reduce by 1</w:t>
            </w:r>
          </w:p>
        </w:tc>
      </w:tr>
      <w:tr>
        <w:tc>
          <w:tcPr>
            <w:tcW w:type="dxa" w:w="1857"/>
            <w:tcBorders>
              <w:top w:val="single" w:sz="4" w:space="0" w:color="auto"/>
              <w:left w:val="single" w:sz="4" w:space="0" w:color="auto"/>
              <w:bottom w:val="single" w:sz="4" w:space="0" w:color="auto"/>
              <w:right w:val="single" w:sz="4" w:space="0" w:color="auto"/>
            </w:tcBorders>
          </w:tcPr>
          <w:p>
            <w:pPr>
              <w:spacing w:before="0" w:after="0" w:line="240" w:lineRule="auto"/>
            </w:pPr>
            <w:r>
              <w:rPr>
                <w:rFonts w:ascii="EB Garamond" w:hAnsi="EB Garamond"/>
                <w:b w:val="0"/>
                <w:i w:val="0"/>
                <w:sz w:val="17"/>
              </w:rPr>
              <w:t>Reliquary</w:t>
            </w:r>
          </w:p>
        </w:tc>
        <w:tc>
          <w:tcPr>
            <w:tcW w:type="dxa" w:w="1607"/>
            <w:tcBorders>
              <w:top w:val="single" w:sz="4" w:space="0" w:color="auto"/>
              <w:left w:val="single" w:sz="4" w:space="0" w:color="auto"/>
              <w:bottom w:val="single" w:sz="4" w:space="0" w:color="auto"/>
              <w:right w:val="single" w:sz="4" w:space="0" w:color="auto"/>
            </w:tcBorders>
          </w:tcPr>
          <w:p>
            <w:pPr>
              <w:spacing w:before="0" w:after="0" w:line="240" w:lineRule="auto"/>
            </w:pPr>
            <w:r>
              <w:rPr>
                <w:rFonts w:ascii="EB Garamond" w:hAnsi="EB Garamond"/>
                <w:b w:val="0"/>
                <w:i w:val="0"/>
                <w:sz w:val="17"/>
              </w:rPr>
              <w:t>Rising Piety</w:t>
            </w:r>
          </w:p>
        </w:tc>
        <w:tc>
          <w:tcPr>
            <w:tcW w:type="dxa" w:w="3320"/>
            <w:tcBorders>
              <w:top w:val="single" w:sz="4" w:space="0" w:color="auto"/>
              <w:left w:val="single" w:sz="4" w:space="0" w:color="auto"/>
              <w:bottom w:val="single" w:sz="4" w:space="0" w:color="auto"/>
              <w:right w:val="single" w:sz="4" w:space="0" w:color="auto"/>
            </w:tcBorders>
          </w:tcPr>
          <w:p>
            <w:pPr>
              <w:spacing w:before="0" w:after="0" w:line="240" w:lineRule="auto"/>
            </w:pPr>
            <w:r>
              <w:rPr>
                <w:rFonts w:ascii="EB Garamond" w:hAnsi="EB Garamond"/>
                <w:b w:val="0"/>
                <w:i w:val="0"/>
                <w:sz w:val="17"/>
              </w:rPr>
              <w:t>Salt Works + Chandlery + Cathedral</w:t>
            </w:r>
          </w:p>
        </w:tc>
        <w:tc>
          <w:tcPr>
            <w:tcW w:type="dxa" w:w="7615"/>
            <w:tcBorders>
              <w:top w:val="single" w:sz="4" w:space="0" w:color="auto"/>
              <w:left w:val="single" w:sz="4" w:space="0" w:color="auto"/>
              <w:bottom w:val="single" w:sz="4" w:space="0" w:color="auto"/>
              <w:right w:val="single" w:sz="4" w:space="0" w:color="auto"/>
            </w:tcBorders>
          </w:tcPr>
          <w:p>
            <w:pPr>
              <w:spacing w:before="0" w:after="0" w:line="240" w:lineRule="auto"/>
            </w:pPr>
            <w:r>
              <w:rPr>
                <w:rFonts w:ascii="EB Garamond" w:hAnsi="EB Garamond"/>
                <w:b/>
                <w:i w:val="0"/>
                <w:sz w:val="17"/>
              </w:rPr>
              <w:t>Efficient Abbey</w:t>
            </w:r>
          </w:p>
        </w:tc>
      </w:tr>
      <w:tr>
        <w:tc>
          <w:tcPr>
            <w:tcW w:type="dxa" w:w="1857"/>
            <w:tcBorders>
              <w:top w:val="single" w:sz="4" w:space="0" w:color="auto"/>
              <w:left w:val="single" w:sz="4" w:space="0" w:color="auto"/>
              <w:bottom w:val="single" w:sz="4" w:space="0" w:color="auto"/>
              <w:right w:val="single" w:sz="4" w:space="0" w:color="auto"/>
            </w:tcBorders>
          </w:tcPr>
          <w:p>
            <w:pPr>
              <w:spacing w:before="0" w:after="0" w:line="240" w:lineRule="auto"/>
            </w:pPr>
            <w:r>
              <w:rPr>
                <w:rFonts w:ascii="EB Garamond" w:hAnsi="EB Garamond"/>
                <w:b w:val="0"/>
                <w:i w:val="0"/>
                <w:sz w:val="17"/>
              </w:rPr>
              <w:t>Stable</w:t>
            </w:r>
          </w:p>
        </w:tc>
        <w:tc>
          <w:tcPr>
            <w:tcW w:type="dxa" w:w="1607"/>
            <w:tcBorders>
              <w:top w:val="single" w:sz="4" w:space="0" w:color="auto"/>
              <w:left w:val="single" w:sz="4" w:space="0" w:color="auto"/>
              <w:bottom w:val="single" w:sz="4" w:space="0" w:color="auto"/>
              <w:right w:val="single" w:sz="4" w:space="0" w:color="auto"/>
            </w:tcBorders>
          </w:tcPr>
          <w:p>
            <w:pPr>
              <w:spacing w:before="0" w:after="0" w:line="240" w:lineRule="auto"/>
            </w:pPr>
            <w:r>
              <w:rPr>
                <w:rFonts w:ascii="EB Garamond" w:hAnsi="EB Garamond"/>
                <w:b w:val="0"/>
                <w:i w:val="0"/>
                <w:sz w:val="17"/>
              </w:rPr>
              <w:t>1 Rising</w:t>
            </w:r>
          </w:p>
        </w:tc>
        <w:tc>
          <w:tcPr>
            <w:tcW w:type="dxa" w:w="3320"/>
            <w:tcBorders>
              <w:top w:val="single" w:sz="4" w:space="0" w:color="auto"/>
              <w:left w:val="single" w:sz="4" w:space="0" w:color="auto"/>
              <w:bottom w:val="single" w:sz="4" w:space="0" w:color="auto"/>
              <w:right w:val="single" w:sz="4" w:space="0" w:color="auto"/>
            </w:tcBorders>
          </w:tcPr>
          <w:p>
            <w:pPr>
              <w:spacing w:before="0" w:after="0" w:line="240" w:lineRule="auto"/>
            </w:pPr>
            <w:r>
              <w:rPr>
                <w:rFonts w:ascii="EB Garamond" w:hAnsi="EB Garamond"/>
                <w:b w:val="0"/>
                <w:i w:val="0"/>
                <w:sz w:val="17"/>
              </w:rPr>
              <w:t>Animal Husbandry + Blacksmith or Carpentry</w:t>
            </w:r>
          </w:p>
        </w:tc>
        <w:tc>
          <w:tcPr>
            <w:tcW w:type="dxa" w:w="7615"/>
            <w:tcBorders>
              <w:top w:val="single" w:sz="4" w:space="0" w:color="auto"/>
              <w:left w:val="single" w:sz="4" w:space="0" w:color="auto"/>
              <w:bottom w:val="single" w:sz="4" w:space="0" w:color="auto"/>
              <w:right w:val="single" w:sz="4" w:space="0" w:color="auto"/>
            </w:tcBorders>
          </w:tcPr>
          <w:p>
            <w:pPr>
              <w:spacing w:before="0" w:after="0" w:line="240" w:lineRule="auto"/>
            </w:pPr>
            <w:r>
              <w:rPr>
                <w:rFonts w:ascii="EB Garamond" w:hAnsi="EB Garamond"/>
                <w:b/>
                <w:i w:val="0"/>
                <w:sz w:val="17"/>
              </w:rPr>
              <w:t>Efficient Animal Husbandry</w:t>
            </w:r>
            <w:r>
              <w:rPr>
                <w:rFonts w:ascii="EB Garamond" w:hAnsi="EB Garamond"/>
                <w:b w:val="0"/>
                <w:i w:val="0"/>
                <w:sz w:val="17"/>
              </w:rPr>
              <w:t xml:space="preserve">; </w:t>
            </w:r>
            <w:r>
              <w:rPr>
                <w:rFonts w:ascii="EB Garamond" w:hAnsi="EB Garamond"/>
                <w:b/>
                <w:i w:val="0"/>
                <w:sz w:val="17"/>
              </w:rPr>
              <w:t>Speed +1</w:t>
            </w:r>
          </w:p>
        </w:tc>
      </w:tr>
      <w:tr>
        <w:tc>
          <w:tcPr>
            <w:tcW w:type="dxa" w:w="1857"/>
            <w:tcBorders>
              <w:top w:val="single" w:sz="4" w:space="0" w:color="auto"/>
              <w:left w:val="single" w:sz="4" w:space="0" w:color="auto"/>
              <w:bottom w:val="single" w:sz="4" w:space="0" w:color="auto"/>
              <w:right w:val="single" w:sz="4" w:space="0" w:color="auto"/>
            </w:tcBorders>
          </w:tcPr>
          <w:p>
            <w:pPr>
              <w:spacing w:before="0" w:after="0" w:line="240" w:lineRule="auto"/>
            </w:pPr>
            <w:r>
              <w:rPr>
                <w:rFonts w:ascii="EB Garamond" w:hAnsi="EB Garamond"/>
                <w:b w:val="0"/>
                <w:i w:val="0"/>
                <w:sz w:val="17"/>
              </w:rPr>
              <w:t>Supply Depot</w:t>
            </w:r>
          </w:p>
        </w:tc>
        <w:tc>
          <w:tcPr>
            <w:tcW w:type="dxa" w:w="1607"/>
            <w:tcBorders>
              <w:top w:val="single" w:sz="4" w:space="0" w:color="auto"/>
              <w:left w:val="single" w:sz="4" w:space="0" w:color="auto"/>
              <w:bottom w:val="single" w:sz="4" w:space="0" w:color="auto"/>
              <w:right w:val="single" w:sz="4" w:space="0" w:color="auto"/>
            </w:tcBorders>
          </w:tcPr>
          <w:p>
            <w:pPr>
              <w:spacing w:before="0" w:after="0" w:line="240" w:lineRule="auto"/>
            </w:pPr>
            <w:r>
              <w:rPr>
                <w:rFonts w:ascii="EB Garamond" w:hAnsi="EB Garamond"/>
                <w:b w:val="0"/>
                <w:i w:val="0"/>
                <w:sz w:val="17"/>
              </w:rPr>
              <w:t>Rising Industry</w:t>
            </w:r>
          </w:p>
        </w:tc>
        <w:tc>
          <w:tcPr>
            <w:tcW w:type="dxa" w:w="3320"/>
            <w:tcBorders>
              <w:top w:val="single" w:sz="4" w:space="0" w:color="auto"/>
              <w:left w:val="single" w:sz="4" w:space="0" w:color="auto"/>
              <w:bottom w:val="single" w:sz="4" w:space="0" w:color="auto"/>
              <w:right w:val="single" w:sz="4" w:space="0" w:color="auto"/>
            </w:tcBorders>
          </w:tcPr>
          <w:p>
            <w:pPr>
              <w:spacing w:before="0" w:after="0" w:line="240" w:lineRule="auto"/>
            </w:pPr>
            <w:r>
              <w:rPr>
                <w:rFonts w:ascii="EB Garamond" w:hAnsi="EB Garamond"/>
                <w:b w:val="0"/>
                <w:i w:val="0"/>
                <w:sz w:val="17"/>
              </w:rPr>
              <w:t>Granary or Smokehouse</w:t>
            </w:r>
          </w:p>
        </w:tc>
        <w:tc>
          <w:tcPr>
            <w:tcW w:type="dxa" w:w="7615"/>
            <w:tcBorders>
              <w:top w:val="single" w:sz="4" w:space="0" w:color="auto"/>
              <w:left w:val="single" w:sz="4" w:space="0" w:color="auto"/>
              <w:bottom w:val="single" w:sz="4" w:space="0" w:color="auto"/>
              <w:right w:val="single" w:sz="4" w:space="0" w:color="auto"/>
            </w:tcBorders>
          </w:tcPr>
          <w:p>
            <w:pPr>
              <w:spacing w:before="0" w:after="0" w:line="240" w:lineRule="auto"/>
            </w:pPr>
            <w:r>
              <w:rPr>
                <w:rFonts w:ascii="EB Garamond" w:hAnsi="EB Garamond"/>
                <w:b/>
                <w:i w:val="0"/>
                <w:sz w:val="17"/>
              </w:rPr>
              <w:t>Efficient Granary</w:t>
            </w:r>
            <w:r>
              <w:rPr>
                <w:rFonts w:ascii="EB Garamond" w:hAnsi="EB Garamond"/>
                <w:b w:val="0"/>
                <w:i w:val="0"/>
                <w:sz w:val="17"/>
              </w:rPr>
              <w:t xml:space="preserve">; </w:t>
            </w:r>
            <w:r>
              <w:rPr>
                <w:rFonts w:ascii="EB Garamond" w:hAnsi="EB Garamond"/>
                <w:b/>
                <w:i w:val="0"/>
                <w:sz w:val="17"/>
              </w:rPr>
              <w:t>Craft +2</w:t>
            </w:r>
          </w:p>
        </w:tc>
      </w:tr>
      <w:tr>
        <w:tc>
          <w:tcPr>
            <w:tcW w:type="dxa" w:w="1857"/>
            <w:tcBorders>
              <w:top w:val="single" w:sz="4" w:space="0" w:color="auto"/>
              <w:left w:val="single" w:sz="4" w:space="0" w:color="auto"/>
              <w:bottom w:val="single" w:sz="4" w:space="0" w:color="auto"/>
              <w:right w:val="single" w:sz="4" w:space="0" w:color="auto"/>
            </w:tcBorders>
          </w:tcPr>
          <w:p>
            <w:pPr>
              <w:spacing w:before="0" w:after="0" w:line="240" w:lineRule="auto"/>
            </w:pPr>
            <w:r>
              <w:rPr>
                <w:rFonts w:ascii="EB Garamond" w:hAnsi="EB Garamond"/>
                <w:b w:val="0"/>
                <w:i w:val="0"/>
                <w:sz w:val="17"/>
              </w:rPr>
              <w:t>Toll House</w:t>
            </w:r>
          </w:p>
        </w:tc>
        <w:tc>
          <w:tcPr>
            <w:tcW w:type="dxa" w:w="1607"/>
            <w:tcBorders>
              <w:top w:val="single" w:sz="4" w:space="0" w:color="auto"/>
              <w:left w:val="single" w:sz="4" w:space="0" w:color="auto"/>
              <w:bottom w:val="single" w:sz="4" w:space="0" w:color="auto"/>
              <w:right w:val="single" w:sz="4" w:space="0" w:color="auto"/>
            </w:tcBorders>
          </w:tcPr>
          <w:p>
            <w:pPr>
              <w:spacing w:before="0" w:after="0" w:line="240" w:lineRule="auto"/>
            </w:pPr>
            <w:r>
              <w:rPr>
                <w:rFonts w:ascii="EB Garamond" w:hAnsi="EB Garamond"/>
                <w:b w:val="0"/>
                <w:i w:val="0"/>
                <w:sz w:val="17"/>
              </w:rPr>
            </w:r>
          </w:p>
        </w:tc>
        <w:tc>
          <w:tcPr>
            <w:tcW w:type="dxa" w:w="3320"/>
            <w:tcBorders>
              <w:top w:val="single" w:sz="4" w:space="0" w:color="auto"/>
              <w:left w:val="single" w:sz="4" w:space="0" w:color="auto"/>
              <w:bottom w:val="single" w:sz="4" w:space="0" w:color="auto"/>
              <w:right w:val="single" w:sz="4" w:space="0" w:color="auto"/>
            </w:tcBorders>
          </w:tcPr>
          <w:p>
            <w:pPr>
              <w:spacing w:before="0" w:after="0" w:line="240" w:lineRule="auto"/>
            </w:pPr>
            <w:r>
              <w:rPr>
                <w:rFonts w:ascii="EB Garamond" w:hAnsi="EB Garamond"/>
                <w:b w:val="0"/>
                <w:i w:val="0"/>
                <w:sz w:val="17"/>
              </w:rPr>
              <w:t>Caravanery + Courier Network</w:t>
            </w:r>
          </w:p>
        </w:tc>
        <w:tc>
          <w:tcPr>
            <w:tcW w:type="dxa" w:w="7615"/>
            <w:tcBorders>
              <w:top w:val="single" w:sz="4" w:space="0" w:color="auto"/>
              <w:left w:val="single" w:sz="4" w:space="0" w:color="auto"/>
              <w:bottom w:val="single" w:sz="4" w:space="0" w:color="auto"/>
              <w:right w:val="single" w:sz="4" w:space="0" w:color="auto"/>
            </w:tcBorders>
          </w:tcPr>
          <w:p>
            <w:pPr>
              <w:spacing w:before="0" w:after="0" w:line="240" w:lineRule="auto"/>
            </w:pPr>
            <w:r>
              <w:rPr>
                <w:rFonts w:ascii="EB Garamond" w:hAnsi="EB Garamond"/>
                <w:b w:val="0"/>
                <w:i w:val="0"/>
                <w:sz w:val="17"/>
              </w:rPr>
              <w:t>Once/turn when an Army ends a Move action within Province: Perform a Diplomacy action targeting that army's player</w:t>
            </w:r>
          </w:p>
        </w:tc>
      </w:tr>
      <w:tr>
        <w:tc>
          <w:tcPr>
            <w:tcW w:type="dxa" w:w="1857"/>
            <w:tcBorders>
              <w:top w:val="single" w:sz="4" w:space="0" w:color="auto"/>
              <w:left w:val="single" w:sz="4" w:space="0" w:color="auto"/>
              <w:bottom w:val="single" w:sz="4" w:space="0" w:color="auto"/>
              <w:right w:val="single" w:sz="4" w:space="0" w:color="auto"/>
            </w:tcBorders>
          </w:tcPr>
          <w:p>
            <w:pPr>
              <w:spacing w:before="0" w:after="0" w:line="240" w:lineRule="auto"/>
            </w:pPr>
            <w:r>
              <w:rPr>
                <w:rFonts w:ascii="EB Garamond" w:hAnsi="EB Garamond"/>
                <w:b w:val="0"/>
                <w:i w:val="0"/>
                <w:sz w:val="17"/>
              </w:rPr>
              <w:t>Trade Guild</w:t>
            </w:r>
          </w:p>
        </w:tc>
        <w:tc>
          <w:tcPr>
            <w:tcW w:type="dxa" w:w="1607"/>
            <w:tcBorders>
              <w:top w:val="single" w:sz="4" w:space="0" w:color="auto"/>
              <w:left w:val="single" w:sz="4" w:space="0" w:color="auto"/>
              <w:bottom w:val="single" w:sz="4" w:space="0" w:color="auto"/>
              <w:right w:val="single" w:sz="4" w:space="0" w:color="auto"/>
            </w:tcBorders>
          </w:tcPr>
          <w:p>
            <w:pPr>
              <w:spacing w:before="0" w:after="0" w:line="240" w:lineRule="auto"/>
            </w:pPr>
            <w:r>
              <w:rPr>
                <w:rFonts w:ascii="EB Garamond" w:hAnsi="EB Garamond"/>
                <w:b w:val="0"/>
                <w:i w:val="0"/>
                <w:sz w:val="17"/>
              </w:rPr>
              <w:t>Rising Industry</w:t>
            </w:r>
          </w:p>
        </w:tc>
        <w:tc>
          <w:tcPr>
            <w:tcW w:type="dxa" w:w="3320"/>
            <w:tcBorders>
              <w:top w:val="single" w:sz="4" w:space="0" w:color="auto"/>
              <w:left w:val="single" w:sz="4" w:space="0" w:color="auto"/>
              <w:bottom w:val="single" w:sz="4" w:space="0" w:color="auto"/>
              <w:right w:val="single" w:sz="4" w:space="0" w:color="auto"/>
            </w:tcBorders>
          </w:tcPr>
          <w:p>
            <w:pPr>
              <w:spacing w:before="0" w:after="0" w:line="240" w:lineRule="auto"/>
            </w:pPr>
            <w:r>
              <w:rPr>
                <w:rFonts w:ascii="EB Garamond" w:hAnsi="EB Garamond"/>
                <w:b w:val="0"/>
                <w:i w:val="0"/>
                <w:sz w:val="17"/>
              </w:rPr>
              <w:t>Masonry or Carpentry</w:t>
            </w:r>
          </w:p>
        </w:tc>
        <w:tc>
          <w:tcPr>
            <w:tcW w:type="dxa" w:w="7615"/>
            <w:tcBorders>
              <w:top w:val="single" w:sz="4" w:space="0" w:color="auto"/>
              <w:left w:val="single" w:sz="4" w:space="0" w:color="auto"/>
              <w:bottom w:val="single" w:sz="4" w:space="0" w:color="auto"/>
              <w:right w:val="single" w:sz="4" w:space="0" w:color="auto"/>
            </w:tcBorders>
          </w:tcPr>
          <w:p>
            <w:pPr>
              <w:spacing w:before="0" w:after="0" w:line="240" w:lineRule="auto"/>
            </w:pPr>
            <w:r>
              <w:rPr>
                <w:rFonts w:ascii="EB Garamond" w:hAnsi="EB Garamond"/>
                <w:b w:val="0"/>
                <w:i w:val="0"/>
                <w:sz w:val="17"/>
              </w:rPr>
              <w:t xml:space="preserve">No Upkeep on </w:t>
            </w:r>
            <w:r>
              <w:rPr>
                <w:rFonts w:ascii="EB Garamond" w:hAnsi="EB Garamond"/>
                <w:b/>
                <w:i w:val="0"/>
                <w:sz w:val="17"/>
              </w:rPr>
              <w:t>Primitive Infrastructure</w:t>
            </w:r>
          </w:p>
        </w:tc>
      </w:tr>
    </w:tbl>
    <w:p>
      <w:pPr>
        <w:spacing w:after="40"/>
      </w:pPr>
    </w:p>
    <w:p>
      <w:pPr>
        <w:keepNext/>
        <w:spacing w:before="120" w:after="40"/>
        <w:outlineLvl w:val="1"/>
      </w:pPr>
      <w:r>
        <w:rPr>
          <w:rFonts w:ascii="EB Garamond" w:hAnsi="EB Garamond"/>
          <w:b/>
          <w:sz w:val="26"/>
        </w:rPr>
        <w:t>Secrecy</w:t>
      </w:r>
    </w:p>
    <w:tbl>
      <w:tblPr>
        <w:tblW w:type="dxa" w:w="14400"/>
        <w:jc w:val="left"/>
        <w:tblLayout w:type="fixed"/>
        <w:tblLook w:firstColumn="1" w:firstRow="1" w:lastColumn="0" w:lastRow="0" w:noHBand="0" w:noVBand="1" w:val="04A0"/>
      </w:tblPr>
      <w:tblGrid>
        <w:gridCol w:w="1694"/>
        <w:gridCol w:w="1639"/>
        <w:gridCol w:w="2519"/>
        <w:gridCol w:w="8546"/>
      </w:tblGrid>
      <w:tr>
        <w:tc>
          <w:tcPr>
            <w:tcW w:type="dxa" w:w="1694"/>
            <w:shd w:val="clear" w:color="auto" w:fill="EFEFEF"/>
            <w:tcBorders>
              <w:top w:val="single" w:sz="4" w:space="0" w:color="auto"/>
              <w:left w:val="single" w:sz="4" w:space="0" w:color="auto"/>
              <w:bottom w:val="single" w:sz="4" w:space="0" w:color="auto"/>
              <w:right w:val="single" w:sz="4" w:space="0" w:color="auto"/>
            </w:tcBorders>
          </w:tcPr>
          <w:p>
            <w:pPr>
              <w:spacing w:before="0" w:after="0" w:line="240" w:lineRule="auto"/>
            </w:pPr>
            <w:r>
              <w:rPr>
                <w:rFonts w:ascii="EB Garamond" w:hAnsi="EB Garamond"/>
                <w:b/>
                <w:i w:val="0"/>
                <w:sz w:val="17"/>
              </w:rPr>
              <w:t>Pursuit</w:t>
            </w:r>
          </w:p>
        </w:tc>
        <w:tc>
          <w:tcPr>
            <w:tcW w:type="dxa" w:w="1639"/>
            <w:shd w:val="clear" w:color="auto" w:fill="EFEFEF"/>
            <w:tcBorders>
              <w:top w:val="single" w:sz="4" w:space="0" w:color="auto"/>
              <w:left w:val="single" w:sz="4" w:space="0" w:color="auto"/>
              <w:bottom w:val="single" w:sz="4" w:space="0" w:color="auto"/>
              <w:right w:val="single" w:sz="4" w:space="0" w:color="auto"/>
            </w:tcBorders>
          </w:tcPr>
          <w:p>
            <w:pPr>
              <w:spacing w:before="0" w:after="0" w:line="240" w:lineRule="auto"/>
            </w:pPr>
            <w:r>
              <w:rPr>
                <w:rFonts w:ascii="EB Garamond" w:hAnsi="EB Garamond"/>
                <w:b/>
                <w:i w:val="0"/>
                <w:sz w:val="17"/>
              </w:rPr>
              <w:t>Mastery Unlock</w:t>
            </w:r>
          </w:p>
        </w:tc>
        <w:tc>
          <w:tcPr>
            <w:tcW w:type="dxa" w:w="2519"/>
            <w:shd w:val="clear" w:color="auto" w:fill="EFEFEF"/>
            <w:tcBorders>
              <w:top w:val="single" w:sz="4" w:space="0" w:color="auto"/>
              <w:left w:val="single" w:sz="4" w:space="0" w:color="auto"/>
              <w:bottom w:val="single" w:sz="4" w:space="0" w:color="auto"/>
              <w:right w:val="single" w:sz="4" w:space="0" w:color="auto"/>
            </w:tcBorders>
          </w:tcPr>
          <w:p>
            <w:pPr>
              <w:spacing w:before="0" w:after="0" w:line="240" w:lineRule="auto"/>
            </w:pPr>
            <w:r>
              <w:rPr>
                <w:rFonts w:ascii="EB Garamond" w:hAnsi="EB Garamond"/>
                <w:b/>
                <w:i w:val="0"/>
                <w:sz w:val="17"/>
              </w:rPr>
              <w:t>Innate Effect</w:t>
            </w:r>
          </w:p>
        </w:tc>
        <w:tc>
          <w:tcPr>
            <w:tcW w:type="dxa" w:w="8546"/>
            <w:shd w:val="clear" w:color="auto" w:fill="EFEFEF"/>
            <w:tcBorders>
              <w:top w:val="single" w:sz="4" w:space="0" w:color="auto"/>
              <w:left w:val="single" w:sz="4" w:space="0" w:color="auto"/>
              <w:bottom w:val="single" w:sz="4" w:space="0" w:color="auto"/>
              <w:right w:val="single" w:sz="4" w:space="0" w:color="auto"/>
            </w:tcBorders>
          </w:tcPr>
          <w:p>
            <w:pPr>
              <w:spacing w:before="0" w:after="0" w:line="240" w:lineRule="auto"/>
            </w:pPr>
            <w:r>
              <w:rPr>
                <w:rFonts w:ascii="EB Garamond" w:hAnsi="EB Garamond"/>
                <w:b/>
                <w:i w:val="0"/>
                <w:sz w:val="17"/>
              </w:rPr>
              <w:t>Mastery Effect</w:t>
            </w:r>
          </w:p>
        </w:tc>
      </w:tr>
      <w:tr>
        <w:tc>
          <w:tcPr>
            <w:tcW w:type="dxa" w:w="1694"/>
            <w:tcBorders>
              <w:top w:val="single" w:sz="4" w:space="0" w:color="auto"/>
              <w:left w:val="single" w:sz="4" w:space="0" w:color="auto"/>
              <w:bottom w:val="single" w:sz="4" w:space="0" w:color="auto"/>
              <w:right w:val="single" w:sz="4" w:space="0" w:color="auto"/>
            </w:tcBorders>
          </w:tcPr>
          <w:p>
            <w:pPr>
              <w:spacing w:before="0" w:after="0" w:line="240" w:lineRule="auto"/>
            </w:pPr>
            <w:r>
              <w:rPr>
                <w:rFonts w:ascii="EB Garamond" w:hAnsi="EB Garamond"/>
                <w:b w:val="0"/>
                <w:i w:val="0"/>
                <w:sz w:val="17"/>
              </w:rPr>
              <w:t>Black Market</w:t>
            </w:r>
          </w:p>
        </w:tc>
        <w:tc>
          <w:tcPr>
            <w:tcW w:type="dxa" w:w="1639"/>
            <w:tcBorders>
              <w:top w:val="single" w:sz="4" w:space="0" w:color="auto"/>
              <w:left w:val="single" w:sz="4" w:space="0" w:color="auto"/>
              <w:bottom w:val="single" w:sz="4" w:space="0" w:color="auto"/>
              <w:right w:val="single" w:sz="4" w:space="0" w:color="auto"/>
            </w:tcBorders>
          </w:tcPr>
          <w:p>
            <w:pPr>
              <w:spacing w:before="0" w:after="0" w:line="240" w:lineRule="auto"/>
            </w:pPr>
            <w:r>
              <w:rPr>
                <w:rFonts w:ascii="EB Garamond" w:hAnsi="EB Garamond"/>
                <w:b w:val="0"/>
                <w:i w:val="0"/>
                <w:sz w:val="17"/>
              </w:rPr>
              <w:t>Established Cunning</w:t>
            </w:r>
          </w:p>
        </w:tc>
        <w:tc>
          <w:tcPr>
            <w:tcW w:type="dxa" w:w="2519"/>
            <w:tcBorders>
              <w:top w:val="single" w:sz="4" w:space="0" w:color="auto"/>
              <w:left w:val="single" w:sz="4" w:space="0" w:color="auto"/>
              <w:bottom w:val="single" w:sz="4" w:space="0" w:color="auto"/>
              <w:right w:val="single" w:sz="4" w:space="0" w:color="auto"/>
            </w:tcBorders>
          </w:tcPr>
          <w:p>
            <w:pPr>
              <w:spacing w:before="0" w:after="0" w:line="240" w:lineRule="auto"/>
            </w:pPr>
            <w:r>
              <w:rPr>
                <w:rFonts w:ascii="EB Garamond" w:hAnsi="EB Garamond"/>
                <w:b w:val="0"/>
                <w:i w:val="0"/>
                <w:sz w:val="17"/>
              </w:rPr>
              <w:t>Market Square + Smuggler's Nook</w:t>
            </w:r>
          </w:p>
        </w:tc>
        <w:tc>
          <w:tcPr>
            <w:tcW w:type="dxa" w:w="8546"/>
            <w:tcBorders>
              <w:top w:val="single" w:sz="4" w:space="0" w:color="auto"/>
              <w:left w:val="single" w:sz="4" w:space="0" w:color="auto"/>
              <w:bottom w:val="single" w:sz="4" w:space="0" w:color="auto"/>
              <w:right w:val="single" w:sz="4" w:space="0" w:color="auto"/>
            </w:tcBorders>
          </w:tcPr>
          <w:p>
            <w:pPr>
              <w:spacing w:before="0" w:after="0" w:line="240" w:lineRule="auto"/>
            </w:pPr>
            <w:r>
              <w:rPr>
                <w:rFonts w:ascii="EB Garamond" w:hAnsi="EB Garamond"/>
                <w:b/>
                <w:i w:val="0"/>
                <w:sz w:val="17"/>
              </w:rPr>
              <w:t>Efficient Market Square</w:t>
            </w:r>
            <w:r>
              <w:rPr>
                <w:rFonts w:ascii="EB Garamond" w:hAnsi="EB Garamond"/>
                <w:b w:val="0"/>
                <w:i w:val="0"/>
                <w:sz w:val="17"/>
              </w:rPr>
              <w:t xml:space="preserve">; When another player </w:t>
            </w:r>
            <w:r>
              <w:rPr>
                <w:rFonts w:ascii="EB Garamond" w:hAnsi="EB Garamond"/>
                <w:b/>
                <w:i w:val="0"/>
                <w:sz w:val="17"/>
              </w:rPr>
              <w:t>Extorts</w:t>
            </w:r>
            <w:r>
              <w:rPr>
                <w:rFonts w:ascii="EB Garamond" w:hAnsi="EB Garamond"/>
                <w:b w:val="0"/>
                <w:i w:val="0"/>
                <w:sz w:val="17"/>
              </w:rPr>
              <w:t xml:space="preserve"> gold from any source: </w:t>
            </w:r>
            <w:r>
              <w:rPr>
                <w:rFonts w:ascii="EB Garamond" w:hAnsi="EB Garamond"/>
                <w:b/>
                <w:i w:val="0"/>
                <w:sz w:val="17"/>
              </w:rPr>
              <w:t>Extort 200</w:t>
            </w:r>
            <w:r>
              <w:rPr>
                <w:rFonts w:ascii="EB Garamond" w:hAnsi="EB Garamond"/>
                <w:b w:val="0"/>
                <w:i w:val="0"/>
                <w:sz w:val="17"/>
              </w:rPr>
              <w:t xml:space="preserve"> per 1000 (minimum 100) from that player at the end of that resolution.</w:t>
            </w:r>
          </w:p>
        </w:tc>
      </w:tr>
      <w:tr>
        <w:tc>
          <w:tcPr>
            <w:tcW w:type="dxa" w:w="1694"/>
            <w:tcBorders>
              <w:top w:val="single" w:sz="4" w:space="0" w:color="auto"/>
              <w:left w:val="single" w:sz="4" w:space="0" w:color="auto"/>
              <w:bottom w:val="single" w:sz="4" w:space="0" w:color="auto"/>
              <w:right w:val="single" w:sz="4" w:space="0" w:color="auto"/>
            </w:tcBorders>
          </w:tcPr>
          <w:p>
            <w:pPr>
              <w:spacing w:before="0" w:after="0" w:line="240" w:lineRule="auto"/>
            </w:pPr>
            <w:r>
              <w:rPr>
                <w:rFonts w:ascii="EB Garamond" w:hAnsi="EB Garamond"/>
                <w:b w:val="0"/>
                <w:i w:val="0"/>
                <w:sz w:val="17"/>
              </w:rPr>
              <w:t>Forgotten Catacombs</w:t>
            </w:r>
          </w:p>
        </w:tc>
        <w:tc>
          <w:tcPr>
            <w:tcW w:type="dxa" w:w="1639"/>
            <w:tcBorders>
              <w:top w:val="single" w:sz="4" w:space="0" w:color="auto"/>
              <w:left w:val="single" w:sz="4" w:space="0" w:color="auto"/>
              <w:bottom w:val="single" w:sz="4" w:space="0" w:color="auto"/>
              <w:right w:val="single" w:sz="4" w:space="0" w:color="auto"/>
            </w:tcBorders>
          </w:tcPr>
          <w:p>
            <w:pPr>
              <w:spacing w:before="0" w:after="0" w:line="240" w:lineRule="auto"/>
            </w:pPr>
            <w:r>
              <w:rPr>
                <w:rFonts w:ascii="EB Garamond" w:hAnsi="EB Garamond"/>
                <w:b w:val="0"/>
                <w:i w:val="0"/>
                <w:sz w:val="17"/>
              </w:rPr>
              <w:t>Rising Cunning</w:t>
            </w:r>
          </w:p>
        </w:tc>
        <w:tc>
          <w:tcPr>
            <w:tcW w:type="dxa" w:w="2519"/>
            <w:tcBorders>
              <w:top w:val="single" w:sz="4" w:space="0" w:color="auto"/>
              <w:left w:val="single" w:sz="4" w:space="0" w:color="auto"/>
              <w:bottom w:val="single" w:sz="4" w:space="0" w:color="auto"/>
              <w:right w:val="single" w:sz="4" w:space="0" w:color="auto"/>
            </w:tcBorders>
          </w:tcPr>
          <w:p>
            <w:pPr>
              <w:spacing w:before="0" w:after="0" w:line="240" w:lineRule="auto"/>
            </w:pPr>
            <w:r>
              <w:rPr>
                <w:rFonts w:ascii="EB Garamond" w:hAnsi="EB Garamond"/>
                <w:b w:val="0"/>
                <w:i w:val="0"/>
                <w:sz w:val="17"/>
              </w:rPr>
              <w:t>Secret Cellar</w:t>
            </w:r>
          </w:p>
        </w:tc>
        <w:tc>
          <w:tcPr>
            <w:tcW w:type="dxa" w:w="8546"/>
            <w:tcBorders>
              <w:top w:val="single" w:sz="4" w:space="0" w:color="auto"/>
              <w:left w:val="single" w:sz="4" w:space="0" w:color="auto"/>
              <w:bottom w:val="single" w:sz="4" w:space="0" w:color="auto"/>
              <w:right w:val="single" w:sz="4" w:space="0" w:color="auto"/>
            </w:tcBorders>
          </w:tcPr>
          <w:p>
            <w:pPr>
              <w:spacing w:before="0" w:after="0" w:line="240" w:lineRule="auto"/>
            </w:pPr>
            <w:r>
              <w:rPr>
                <w:rFonts w:ascii="EB Garamond" w:hAnsi="EB Garamond"/>
                <w:b/>
                <w:i w:val="0"/>
                <w:sz w:val="17"/>
              </w:rPr>
              <w:t>Efficient Secret Cellar</w:t>
            </w:r>
            <w:r>
              <w:rPr>
                <w:rFonts w:ascii="EB Garamond" w:hAnsi="EB Garamond"/>
                <w:b w:val="0"/>
                <w:i w:val="0"/>
                <w:sz w:val="17"/>
              </w:rPr>
              <w:t xml:space="preserve">; Whenever you are the target of </w:t>
            </w:r>
            <w:r>
              <w:rPr>
                <w:rFonts w:ascii="EB Garamond" w:hAnsi="EB Garamond"/>
                <w:b/>
                <w:i w:val="0"/>
                <w:sz w:val="17"/>
              </w:rPr>
              <w:t>Extort</w:t>
            </w:r>
            <w:r>
              <w:rPr>
                <w:rFonts w:ascii="EB Garamond" w:hAnsi="EB Garamond"/>
                <w:b w:val="0"/>
                <w:i w:val="0"/>
                <w:sz w:val="17"/>
              </w:rPr>
              <w:t>, reduce the Extort amount by 100 (min 100).</w:t>
            </w:r>
          </w:p>
        </w:tc>
      </w:tr>
      <w:tr>
        <w:tc>
          <w:tcPr>
            <w:tcW w:type="dxa" w:w="1694"/>
            <w:tcBorders>
              <w:top w:val="single" w:sz="4" w:space="0" w:color="auto"/>
              <w:left w:val="single" w:sz="4" w:space="0" w:color="auto"/>
              <w:bottom w:val="single" w:sz="4" w:space="0" w:color="auto"/>
              <w:right w:val="single" w:sz="4" w:space="0" w:color="auto"/>
            </w:tcBorders>
          </w:tcPr>
          <w:p>
            <w:pPr>
              <w:spacing w:before="0" w:after="0" w:line="240" w:lineRule="auto"/>
            </w:pPr>
            <w:r>
              <w:rPr>
                <w:rFonts w:ascii="EB Garamond" w:hAnsi="EB Garamond"/>
                <w:b w:val="0"/>
                <w:i w:val="0"/>
                <w:sz w:val="17"/>
              </w:rPr>
              <w:t>Smuggler's Nook</w:t>
            </w:r>
          </w:p>
        </w:tc>
        <w:tc>
          <w:tcPr>
            <w:tcW w:type="dxa" w:w="1639"/>
            <w:tcBorders>
              <w:top w:val="single" w:sz="4" w:space="0" w:color="auto"/>
              <w:left w:val="single" w:sz="4" w:space="0" w:color="auto"/>
              <w:bottom w:val="single" w:sz="4" w:space="0" w:color="auto"/>
              <w:right w:val="single" w:sz="4" w:space="0" w:color="auto"/>
            </w:tcBorders>
          </w:tcPr>
          <w:p>
            <w:pPr>
              <w:spacing w:before="0" w:after="0" w:line="240" w:lineRule="auto"/>
            </w:pPr>
            <w:r>
              <w:rPr>
                <w:rFonts w:ascii="EB Garamond" w:hAnsi="EB Garamond"/>
                <w:b w:val="0"/>
                <w:i w:val="0"/>
                <w:sz w:val="17"/>
              </w:rPr>
              <w:t>Established Cunning</w:t>
            </w:r>
          </w:p>
        </w:tc>
        <w:tc>
          <w:tcPr>
            <w:tcW w:type="dxa" w:w="2519"/>
            <w:tcBorders>
              <w:top w:val="single" w:sz="4" w:space="0" w:color="auto"/>
              <w:left w:val="single" w:sz="4" w:space="0" w:color="auto"/>
              <w:bottom w:val="single" w:sz="4" w:space="0" w:color="auto"/>
              <w:right w:val="single" w:sz="4" w:space="0" w:color="auto"/>
            </w:tcBorders>
          </w:tcPr>
          <w:p>
            <w:pPr>
              <w:spacing w:before="0" w:after="0" w:line="240" w:lineRule="auto"/>
            </w:pPr>
            <w:r>
              <w:rPr>
                <w:rFonts w:ascii="EB Garamond" w:hAnsi="EB Garamond"/>
                <w:b w:val="0"/>
                <w:i w:val="0"/>
                <w:sz w:val="17"/>
              </w:rPr>
              <w:t>Secret Cellar + Inn</w:t>
            </w:r>
          </w:p>
        </w:tc>
        <w:tc>
          <w:tcPr>
            <w:tcW w:type="dxa" w:w="8546"/>
            <w:tcBorders>
              <w:top w:val="single" w:sz="4" w:space="0" w:color="auto"/>
              <w:left w:val="single" w:sz="4" w:space="0" w:color="auto"/>
              <w:bottom w:val="single" w:sz="4" w:space="0" w:color="auto"/>
              <w:right w:val="single" w:sz="4" w:space="0" w:color="auto"/>
            </w:tcBorders>
          </w:tcPr>
          <w:p>
            <w:pPr>
              <w:spacing w:before="0" w:after="0" w:line="240" w:lineRule="auto"/>
            </w:pPr>
            <w:r>
              <w:rPr>
                <w:rFonts w:ascii="EB Garamond" w:hAnsi="EB Garamond"/>
                <w:b/>
                <w:i w:val="0"/>
                <w:sz w:val="17"/>
              </w:rPr>
              <w:t>Efficient Secret Cellar</w:t>
            </w:r>
            <w:r>
              <w:rPr>
                <w:rFonts w:ascii="EB Garamond" w:hAnsi="EB Garamond"/>
                <w:b w:val="0"/>
                <w:i w:val="0"/>
                <w:sz w:val="17"/>
              </w:rPr>
              <w:t>; gain Immune Uprising (Bandit Camp Spawn at -5PO)</w:t>
            </w:r>
          </w:p>
        </w:tc>
      </w:tr>
      <w:tr>
        <w:tc>
          <w:tcPr>
            <w:tcW w:type="dxa" w:w="1694"/>
            <w:tcBorders>
              <w:top w:val="single" w:sz="4" w:space="0" w:color="auto"/>
              <w:left w:val="single" w:sz="4" w:space="0" w:color="auto"/>
              <w:bottom w:val="single" w:sz="4" w:space="0" w:color="auto"/>
              <w:right w:val="single" w:sz="4" w:space="0" w:color="auto"/>
            </w:tcBorders>
          </w:tcPr>
          <w:p>
            <w:pPr>
              <w:spacing w:before="0" w:after="0" w:line="240" w:lineRule="auto"/>
            </w:pPr>
            <w:r>
              <w:rPr>
                <w:rFonts w:ascii="EB Garamond" w:hAnsi="EB Garamond"/>
                <w:b w:val="0"/>
                <w:i w:val="0"/>
                <w:sz w:val="17"/>
              </w:rPr>
              <w:t>Toxicarium</w:t>
            </w:r>
          </w:p>
        </w:tc>
        <w:tc>
          <w:tcPr>
            <w:tcW w:type="dxa" w:w="1639"/>
            <w:tcBorders>
              <w:top w:val="single" w:sz="4" w:space="0" w:color="auto"/>
              <w:left w:val="single" w:sz="4" w:space="0" w:color="auto"/>
              <w:bottom w:val="single" w:sz="4" w:space="0" w:color="auto"/>
              <w:right w:val="single" w:sz="4" w:space="0" w:color="auto"/>
            </w:tcBorders>
          </w:tcPr>
          <w:p>
            <w:pPr>
              <w:spacing w:before="0" w:after="0" w:line="240" w:lineRule="auto"/>
            </w:pPr>
            <w:r>
              <w:rPr>
                <w:rFonts w:ascii="EB Garamond" w:hAnsi="EB Garamond"/>
                <w:b w:val="0"/>
                <w:i w:val="0"/>
                <w:sz w:val="17"/>
              </w:rPr>
              <w:t>Rising Cunning</w:t>
            </w:r>
          </w:p>
        </w:tc>
        <w:tc>
          <w:tcPr>
            <w:tcW w:type="dxa" w:w="2519"/>
            <w:tcBorders>
              <w:top w:val="single" w:sz="4" w:space="0" w:color="auto"/>
              <w:left w:val="single" w:sz="4" w:space="0" w:color="auto"/>
              <w:bottom w:val="single" w:sz="4" w:space="0" w:color="auto"/>
              <w:right w:val="single" w:sz="4" w:space="0" w:color="auto"/>
            </w:tcBorders>
          </w:tcPr>
          <w:p>
            <w:pPr>
              <w:spacing w:before="0" w:after="0" w:line="240" w:lineRule="auto"/>
            </w:pPr>
            <w:r>
              <w:rPr>
                <w:rFonts w:ascii="EB Garamond" w:hAnsi="EB Garamond"/>
                <w:b w:val="0"/>
                <w:i w:val="0"/>
                <w:sz w:val="17"/>
              </w:rPr>
              <w:t>Academy + Alchemy</w:t>
            </w:r>
          </w:p>
        </w:tc>
        <w:tc>
          <w:tcPr>
            <w:tcW w:type="dxa" w:w="8546"/>
            <w:tcBorders>
              <w:top w:val="single" w:sz="4" w:space="0" w:color="auto"/>
              <w:left w:val="single" w:sz="4" w:space="0" w:color="auto"/>
              <w:bottom w:val="single" w:sz="4" w:space="0" w:color="auto"/>
              <w:right w:val="single" w:sz="4" w:space="0" w:color="auto"/>
            </w:tcBorders>
          </w:tcPr>
          <w:p>
            <w:pPr>
              <w:spacing w:before="0" w:after="0" w:line="240" w:lineRule="auto"/>
            </w:pPr>
            <w:r>
              <w:rPr>
                <w:rFonts w:ascii="EB Garamond" w:hAnsi="EB Garamond"/>
                <w:b/>
                <w:i w:val="0"/>
                <w:sz w:val="17"/>
              </w:rPr>
              <w:t>Efficient Alchemy</w:t>
            </w:r>
            <w:r>
              <w:rPr>
                <w:rFonts w:ascii="EB Garamond" w:hAnsi="EB Garamond"/>
                <w:b w:val="0"/>
                <w:i w:val="0"/>
                <w:sz w:val="17"/>
              </w:rPr>
              <w:t xml:space="preserve">; Weapons gain </w:t>
            </w:r>
            <w:r>
              <w:rPr>
                <w:rFonts w:ascii="EB Garamond" w:hAnsi="EB Garamond"/>
                <w:b/>
                <w:i w:val="0"/>
                <w:sz w:val="17"/>
              </w:rPr>
              <w:t>Poison</w:t>
            </w:r>
          </w:p>
        </w:tc>
      </w:tr>
    </w:tbl>
    <w:p>
      <w:pPr>
        <w:spacing w:after="40"/>
      </w:pPr>
    </w:p>
    <w:p>
      <w:pPr>
        <w:keepNext/>
        <w:spacing w:before="120" w:after="40"/>
        <w:outlineLvl w:val="1"/>
      </w:pPr>
      <w:r>
        <w:rPr>
          <w:rFonts w:ascii="EB Garamond" w:hAnsi="EB Garamond"/>
          <w:b/>
          <w:sz w:val="26"/>
        </w:rPr>
        <w:t>Energy</w:t>
      </w:r>
    </w:p>
    <w:tbl>
      <w:tblPr>
        <w:tblW w:type="dxa" w:w="10243"/>
        <w:jc w:val="left"/>
        <w:tblLayout w:type="fixed"/>
        <w:tblLook w:firstColumn="1" w:firstRow="1" w:lastColumn="0" w:lastRow="0" w:noHBand="0" w:noVBand="1" w:val="04A0"/>
      </w:tblPr>
      <w:tblGrid>
        <w:gridCol w:w="1361"/>
        <w:gridCol w:w="1607"/>
        <w:gridCol w:w="2526"/>
        <w:gridCol w:w="4749"/>
      </w:tblGrid>
      <w:tr>
        <w:tc>
          <w:tcPr>
            <w:tcW w:type="dxa" w:w="1361"/>
            <w:shd w:val="clear" w:color="auto" w:fill="EFEFEF"/>
            <w:tcBorders>
              <w:top w:val="single" w:sz="4" w:space="0" w:color="auto"/>
              <w:left w:val="single" w:sz="4" w:space="0" w:color="auto"/>
              <w:bottom w:val="single" w:sz="4" w:space="0" w:color="auto"/>
              <w:right w:val="single" w:sz="4" w:space="0" w:color="auto"/>
            </w:tcBorders>
          </w:tcPr>
          <w:p>
            <w:pPr>
              <w:spacing w:before="0" w:after="0" w:line="240" w:lineRule="auto"/>
            </w:pPr>
            <w:r>
              <w:rPr>
                <w:rFonts w:ascii="EB Garamond" w:hAnsi="EB Garamond"/>
                <w:b/>
                <w:i w:val="0"/>
                <w:sz w:val="17"/>
              </w:rPr>
              <w:t>Pursuit</w:t>
            </w:r>
          </w:p>
        </w:tc>
        <w:tc>
          <w:tcPr>
            <w:tcW w:type="dxa" w:w="1607"/>
            <w:shd w:val="clear" w:color="auto" w:fill="EFEFEF"/>
            <w:tcBorders>
              <w:top w:val="single" w:sz="4" w:space="0" w:color="auto"/>
              <w:left w:val="single" w:sz="4" w:space="0" w:color="auto"/>
              <w:bottom w:val="single" w:sz="4" w:space="0" w:color="auto"/>
              <w:right w:val="single" w:sz="4" w:space="0" w:color="auto"/>
            </w:tcBorders>
          </w:tcPr>
          <w:p>
            <w:pPr>
              <w:spacing w:before="0" w:after="0" w:line="240" w:lineRule="auto"/>
            </w:pPr>
            <w:r>
              <w:rPr>
                <w:rFonts w:ascii="EB Garamond" w:hAnsi="EB Garamond"/>
                <w:b/>
                <w:i w:val="0"/>
                <w:sz w:val="17"/>
              </w:rPr>
              <w:t>Mastery Unlock</w:t>
            </w:r>
          </w:p>
        </w:tc>
        <w:tc>
          <w:tcPr>
            <w:tcW w:type="dxa" w:w="2526"/>
            <w:shd w:val="clear" w:color="auto" w:fill="EFEFEF"/>
            <w:tcBorders>
              <w:top w:val="single" w:sz="4" w:space="0" w:color="auto"/>
              <w:left w:val="single" w:sz="4" w:space="0" w:color="auto"/>
              <w:bottom w:val="single" w:sz="4" w:space="0" w:color="auto"/>
              <w:right w:val="single" w:sz="4" w:space="0" w:color="auto"/>
            </w:tcBorders>
          </w:tcPr>
          <w:p>
            <w:pPr>
              <w:spacing w:before="0" w:after="0" w:line="240" w:lineRule="auto"/>
            </w:pPr>
            <w:r>
              <w:rPr>
                <w:rFonts w:ascii="EB Garamond" w:hAnsi="EB Garamond"/>
                <w:b/>
                <w:i w:val="0"/>
                <w:sz w:val="17"/>
              </w:rPr>
              <w:t>Innate Effect</w:t>
            </w:r>
          </w:p>
        </w:tc>
        <w:tc>
          <w:tcPr>
            <w:tcW w:type="dxa" w:w="4749"/>
            <w:shd w:val="clear" w:color="auto" w:fill="EFEFEF"/>
            <w:tcBorders>
              <w:top w:val="single" w:sz="4" w:space="0" w:color="auto"/>
              <w:left w:val="single" w:sz="4" w:space="0" w:color="auto"/>
              <w:bottom w:val="single" w:sz="4" w:space="0" w:color="auto"/>
              <w:right w:val="single" w:sz="4" w:space="0" w:color="auto"/>
            </w:tcBorders>
          </w:tcPr>
          <w:p>
            <w:pPr>
              <w:spacing w:before="0" w:after="0" w:line="240" w:lineRule="auto"/>
            </w:pPr>
            <w:r>
              <w:rPr>
                <w:rFonts w:ascii="EB Garamond" w:hAnsi="EB Garamond"/>
                <w:b/>
                <w:i w:val="0"/>
                <w:sz w:val="17"/>
              </w:rPr>
              <w:t>Mastery Effect</w:t>
            </w:r>
          </w:p>
        </w:tc>
      </w:tr>
      <w:tr>
        <w:tc>
          <w:tcPr>
            <w:tcW w:type="dxa" w:w="1361"/>
            <w:tcBorders>
              <w:top w:val="single" w:sz="4" w:space="0" w:color="auto"/>
              <w:left w:val="single" w:sz="4" w:space="0" w:color="auto"/>
              <w:bottom w:val="single" w:sz="4" w:space="0" w:color="auto"/>
              <w:right w:val="single" w:sz="4" w:space="0" w:color="auto"/>
            </w:tcBorders>
          </w:tcPr>
          <w:p>
            <w:pPr>
              <w:spacing w:before="0" w:after="0" w:line="240" w:lineRule="auto"/>
            </w:pPr>
            <w:r>
              <w:rPr>
                <w:rFonts w:ascii="EB Garamond" w:hAnsi="EB Garamond"/>
                <w:b w:val="0"/>
                <w:i w:val="0"/>
                <w:sz w:val="17"/>
              </w:rPr>
              <w:t>Beacon Towers</w:t>
            </w:r>
          </w:p>
        </w:tc>
        <w:tc>
          <w:tcPr>
            <w:tcW w:type="dxa" w:w="1607"/>
            <w:tcBorders>
              <w:top w:val="single" w:sz="4" w:space="0" w:color="auto"/>
              <w:left w:val="single" w:sz="4" w:space="0" w:color="auto"/>
              <w:bottom w:val="single" w:sz="4" w:space="0" w:color="auto"/>
              <w:right w:val="single" w:sz="4" w:space="0" w:color="auto"/>
            </w:tcBorders>
          </w:tcPr>
          <w:p>
            <w:pPr>
              <w:spacing w:before="0" w:after="0" w:line="240" w:lineRule="auto"/>
            </w:pPr>
            <w:r>
              <w:rPr>
                <w:rFonts w:ascii="EB Garamond" w:hAnsi="EB Garamond"/>
                <w:b w:val="0"/>
                <w:i w:val="0"/>
                <w:sz w:val="17"/>
              </w:rPr>
              <w:t>Rising Prowess</w:t>
            </w:r>
          </w:p>
        </w:tc>
        <w:tc>
          <w:tcPr>
            <w:tcW w:type="dxa" w:w="2526"/>
            <w:tcBorders>
              <w:top w:val="single" w:sz="4" w:space="0" w:color="auto"/>
              <w:left w:val="single" w:sz="4" w:space="0" w:color="auto"/>
              <w:bottom w:val="single" w:sz="4" w:space="0" w:color="auto"/>
              <w:right w:val="single" w:sz="4" w:space="0" w:color="auto"/>
            </w:tcBorders>
          </w:tcPr>
          <w:p>
            <w:pPr>
              <w:spacing w:before="0" w:after="0" w:line="240" w:lineRule="auto"/>
            </w:pPr>
            <w:r>
              <w:rPr>
                <w:rFonts w:ascii="EB Garamond" w:hAnsi="EB Garamond"/>
                <w:b w:val="0"/>
                <w:i w:val="0"/>
                <w:sz w:val="17"/>
              </w:rPr>
              <w:t>Courier Network + Toll House</w:t>
            </w:r>
          </w:p>
        </w:tc>
        <w:tc>
          <w:tcPr>
            <w:tcW w:type="dxa" w:w="4749"/>
            <w:tcBorders>
              <w:top w:val="single" w:sz="4" w:space="0" w:color="auto"/>
              <w:left w:val="single" w:sz="4" w:space="0" w:color="auto"/>
              <w:bottom w:val="single" w:sz="4" w:space="0" w:color="auto"/>
              <w:right w:val="single" w:sz="4" w:space="0" w:color="auto"/>
            </w:tcBorders>
          </w:tcPr>
          <w:p>
            <w:pPr>
              <w:spacing w:before="0" w:after="0" w:line="240" w:lineRule="auto"/>
            </w:pPr>
            <w:r>
              <w:rPr>
                <w:rFonts w:ascii="EB Garamond" w:hAnsi="EB Garamond"/>
                <w:b/>
                <w:i w:val="0"/>
                <w:sz w:val="17"/>
              </w:rPr>
              <w:t>Efficient Toll House</w:t>
            </w:r>
            <w:r>
              <w:rPr>
                <w:rFonts w:ascii="EB Garamond" w:hAnsi="EB Garamond"/>
                <w:b w:val="0"/>
                <w:i w:val="0"/>
                <w:sz w:val="17"/>
              </w:rPr>
              <w:t>; —</w:t>
            </w:r>
          </w:p>
        </w:tc>
      </w:tr>
      <w:tr>
        <w:tc>
          <w:tcPr>
            <w:tcW w:type="dxa" w:w="1361"/>
            <w:tcBorders>
              <w:top w:val="single" w:sz="4" w:space="0" w:color="auto"/>
              <w:left w:val="single" w:sz="4" w:space="0" w:color="auto"/>
              <w:bottom w:val="single" w:sz="4" w:space="0" w:color="auto"/>
              <w:right w:val="single" w:sz="4" w:space="0" w:color="auto"/>
            </w:tcBorders>
          </w:tcPr>
          <w:p>
            <w:pPr>
              <w:spacing w:before="0" w:after="0" w:line="240" w:lineRule="auto"/>
            </w:pPr>
            <w:r>
              <w:rPr>
                <w:rFonts w:ascii="EB Garamond" w:hAnsi="EB Garamond"/>
                <w:b w:val="0"/>
                <w:i w:val="0"/>
                <w:sz w:val="17"/>
              </w:rPr>
              <w:t>Burgages</w:t>
            </w:r>
          </w:p>
        </w:tc>
        <w:tc>
          <w:tcPr>
            <w:tcW w:type="dxa" w:w="1607"/>
            <w:tcBorders>
              <w:top w:val="single" w:sz="4" w:space="0" w:color="auto"/>
              <w:left w:val="single" w:sz="4" w:space="0" w:color="auto"/>
              <w:bottom w:val="single" w:sz="4" w:space="0" w:color="auto"/>
              <w:right w:val="single" w:sz="4" w:space="0" w:color="auto"/>
            </w:tcBorders>
          </w:tcPr>
          <w:p>
            <w:pPr>
              <w:spacing w:before="0" w:after="0" w:line="240" w:lineRule="auto"/>
            </w:pPr>
            <w:r>
              <w:rPr>
                <w:rFonts w:ascii="EB Garamond" w:hAnsi="EB Garamond"/>
                <w:b w:val="0"/>
                <w:i w:val="0"/>
                <w:sz w:val="17"/>
              </w:rPr>
            </w:r>
          </w:p>
        </w:tc>
        <w:tc>
          <w:tcPr>
            <w:tcW w:type="dxa" w:w="2526"/>
            <w:tcBorders>
              <w:top w:val="single" w:sz="4" w:space="0" w:color="auto"/>
              <w:left w:val="single" w:sz="4" w:space="0" w:color="auto"/>
              <w:bottom w:val="single" w:sz="4" w:space="0" w:color="auto"/>
              <w:right w:val="single" w:sz="4" w:space="0" w:color="auto"/>
            </w:tcBorders>
          </w:tcPr>
          <w:p>
            <w:pPr>
              <w:spacing w:before="0" w:after="0" w:line="240" w:lineRule="auto"/>
            </w:pPr>
            <w:r>
              <w:rPr>
                <w:rFonts w:ascii="EB Garamond" w:hAnsi="EB Garamond"/>
                <w:b w:val="0"/>
                <w:i w:val="0"/>
                <w:sz w:val="17"/>
              </w:rPr>
              <w:t>Common Land</w:t>
            </w:r>
          </w:p>
        </w:tc>
        <w:tc>
          <w:tcPr>
            <w:tcW w:type="dxa" w:w="4749"/>
            <w:tcBorders>
              <w:top w:val="single" w:sz="4" w:space="0" w:color="auto"/>
              <w:left w:val="single" w:sz="4" w:space="0" w:color="auto"/>
              <w:bottom w:val="single" w:sz="4" w:space="0" w:color="auto"/>
              <w:right w:val="single" w:sz="4" w:space="0" w:color="auto"/>
            </w:tcBorders>
          </w:tcPr>
          <w:p>
            <w:pPr>
              <w:spacing w:before="0" w:after="0" w:line="240" w:lineRule="auto"/>
            </w:pPr>
            <w:r>
              <w:rPr>
                <w:rFonts w:ascii="EB Garamond" w:hAnsi="EB Garamond"/>
                <w:b/>
                <w:i w:val="0"/>
                <w:sz w:val="17"/>
              </w:rPr>
              <w:t>Efficient Common Land</w:t>
            </w:r>
            <w:r>
              <w:rPr>
                <w:rFonts w:ascii="EB Garamond" w:hAnsi="EB Garamond"/>
                <w:b w:val="0"/>
                <w:i w:val="0"/>
                <w:sz w:val="17"/>
              </w:rPr>
              <w:t>; +200</w:t>
            </w:r>
          </w:p>
        </w:tc>
      </w:tr>
      <w:tr>
        <w:tc>
          <w:tcPr>
            <w:tcW w:type="dxa" w:w="1361"/>
            <w:tcBorders>
              <w:top w:val="single" w:sz="4" w:space="0" w:color="auto"/>
              <w:left w:val="single" w:sz="4" w:space="0" w:color="auto"/>
              <w:bottom w:val="single" w:sz="4" w:space="0" w:color="auto"/>
              <w:right w:val="single" w:sz="4" w:space="0" w:color="auto"/>
            </w:tcBorders>
          </w:tcPr>
          <w:p>
            <w:pPr>
              <w:spacing w:before="0" w:after="0" w:line="240" w:lineRule="auto"/>
            </w:pPr>
            <w:r>
              <w:rPr>
                <w:rFonts w:ascii="EB Garamond" w:hAnsi="EB Garamond"/>
                <w:b w:val="0"/>
                <w:i w:val="0"/>
                <w:sz w:val="17"/>
              </w:rPr>
              <w:t>Charcoal Burner</w:t>
            </w:r>
          </w:p>
        </w:tc>
        <w:tc>
          <w:tcPr>
            <w:tcW w:type="dxa" w:w="1607"/>
            <w:tcBorders>
              <w:top w:val="single" w:sz="4" w:space="0" w:color="auto"/>
              <w:left w:val="single" w:sz="4" w:space="0" w:color="auto"/>
              <w:bottom w:val="single" w:sz="4" w:space="0" w:color="auto"/>
              <w:right w:val="single" w:sz="4" w:space="0" w:color="auto"/>
            </w:tcBorders>
          </w:tcPr>
          <w:p>
            <w:pPr>
              <w:spacing w:before="0" w:after="0" w:line="240" w:lineRule="auto"/>
            </w:pPr>
            <w:r>
              <w:rPr>
                <w:rFonts w:ascii="EB Garamond" w:hAnsi="EB Garamond"/>
                <w:b w:val="0"/>
                <w:i w:val="0"/>
                <w:sz w:val="17"/>
              </w:rPr>
              <w:t>Established Industry</w:t>
            </w:r>
          </w:p>
        </w:tc>
        <w:tc>
          <w:tcPr>
            <w:tcW w:type="dxa" w:w="2526"/>
            <w:tcBorders>
              <w:top w:val="single" w:sz="4" w:space="0" w:color="auto"/>
              <w:left w:val="single" w:sz="4" w:space="0" w:color="auto"/>
              <w:bottom w:val="single" w:sz="4" w:space="0" w:color="auto"/>
              <w:right w:val="single" w:sz="4" w:space="0" w:color="auto"/>
            </w:tcBorders>
          </w:tcPr>
          <w:p>
            <w:pPr>
              <w:spacing w:before="0" w:after="0" w:line="240" w:lineRule="auto"/>
            </w:pPr>
            <w:r>
              <w:rPr>
                <w:rFonts w:ascii="EB Garamond" w:hAnsi="EB Garamond"/>
                <w:b w:val="0"/>
                <w:i w:val="0"/>
                <w:sz w:val="17"/>
              </w:rPr>
              <w:t>Forestry + Kiln</w:t>
            </w:r>
          </w:p>
        </w:tc>
        <w:tc>
          <w:tcPr>
            <w:tcW w:type="dxa" w:w="4749"/>
            <w:tcBorders>
              <w:top w:val="single" w:sz="4" w:space="0" w:color="auto"/>
              <w:left w:val="single" w:sz="4" w:space="0" w:color="auto"/>
              <w:bottom w:val="single" w:sz="4" w:space="0" w:color="auto"/>
              <w:right w:val="single" w:sz="4" w:space="0" w:color="auto"/>
            </w:tcBorders>
          </w:tcPr>
          <w:p>
            <w:pPr>
              <w:spacing w:before="0" w:after="0" w:line="240" w:lineRule="auto"/>
            </w:pPr>
            <w:r>
              <w:rPr>
                <w:rFonts w:ascii="EB Garamond" w:hAnsi="EB Garamond"/>
                <w:b/>
                <w:i w:val="0"/>
                <w:sz w:val="17"/>
              </w:rPr>
              <w:t>Efficient Forestry, Kiln</w:t>
            </w:r>
            <w:r>
              <w:rPr>
                <w:rFonts w:ascii="EB Garamond" w:hAnsi="EB Garamond"/>
                <w:b w:val="0"/>
                <w:i w:val="0"/>
                <w:sz w:val="17"/>
              </w:rPr>
              <w:t>; +400</w:t>
            </w:r>
          </w:p>
        </w:tc>
      </w:tr>
      <w:tr>
        <w:tc>
          <w:tcPr>
            <w:tcW w:type="dxa" w:w="1361"/>
            <w:tcBorders>
              <w:top w:val="single" w:sz="4" w:space="0" w:color="auto"/>
              <w:left w:val="single" w:sz="4" w:space="0" w:color="auto"/>
              <w:bottom w:val="single" w:sz="4" w:space="0" w:color="auto"/>
              <w:right w:val="single" w:sz="4" w:space="0" w:color="auto"/>
            </w:tcBorders>
          </w:tcPr>
          <w:p>
            <w:pPr>
              <w:spacing w:before="0" w:after="0" w:line="240" w:lineRule="auto"/>
            </w:pPr>
            <w:r>
              <w:rPr>
                <w:rFonts w:ascii="EB Garamond" w:hAnsi="EB Garamond"/>
                <w:b w:val="0"/>
                <w:i w:val="0"/>
                <w:sz w:val="17"/>
              </w:rPr>
              <w:t>Kiln</w:t>
            </w:r>
          </w:p>
        </w:tc>
        <w:tc>
          <w:tcPr>
            <w:tcW w:type="dxa" w:w="1607"/>
            <w:tcBorders>
              <w:top w:val="single" w:sz="4" w:space="0" w:color="auto"/>
              <w:left w:val="single" w:sz="4" w:space="0" w:color="auto"/>
              <w:bottom w:val="single" w:sz="4" w:space="0" w:color="auto"/>
              <w:right w:val="single" w:sz="4" w:space="0" w:color="auto"/>
            </w:tcBorders>
          </w:tcPr>
          <w:p>
            <w:pPr>
              <w:spacing w:before="0" w:after="0" w:line="240" w:lineRule="auto"/>
            </w:pPr>
            <w:r>
              <w:rPr>
                <w:rFonts w:ascii="EB Garamond" w:hAnsi="EB Garamond"/>
                <w:b w:val="0"/>
                <w:i w:val="0"/>
                <w:sz w:val="17"/>
              </w:rPr>
              <w:t>Rising Industry</w:t>
            </w:r>
          </w:p>
        </w:tc>
        <w:tc>
          <w:tcPr>
            <w:tcW w:type="dxa" w:w="2526"/>
            <w:tcBorders>
              <w:top w:val="single" w:sz="4" w:space="0" w:color="auto"/>
              <w:left w:val="single" w:sz="4" w:space="0" w:color="auto"/>
              <w:bottom w:val="single" w:sz="4" w:space="0" w:color="auto"/>
              <w:right w:val="single" w:sz="4" w:space="0" w:color="auto"/>
            </w:tcBorders>
          </w:tcPr>
          <w:p>
            <w:pPr>
              <w:spacing w:before="0" w:after="0" w:line="240" w:lineRule="auto"/>
            </w:pPr>
            <w:r>
              <w:rPr>
                <w:rFonts w:ascii="EB Garamond" w:hAnsi="EB Garamond"/>
                <w:b w:val="0"/>
                <w:i w:val="0"/>
                <w:sz w:val="17"/>
              </w:rPr>
              <w:t>Forestry</w:t>
            </w:r>
          </w:p>
        </w:tc>
        <w:tc>
          <w:tcPr>
            <w:tcW w:type="dxa" w:w="4749"/>
            <w:tcBorders>
              <w:top w:val="single" w:sz="4" w:space="0" w:color="auto"/>
              <w:left w:val="single" w:sz="4" w:space="0" w:color="auto"/>
              <w:bottom w:val="single" w:sz="4" w:space="0" w:color="auto"/>
              <w:right w:val="single" w:sz="4" w:space="0" w:color="auto"/>
            </w:tcBorders>
          </w:tcPr>
          <w:p>
            <w:pPr>
              <w:spacing w:before="0" w:after="0" w:line="240" w:lineRule="auto"/>
            </w:pPr>
            <w:r>
              <w:rPr>
                <w:rFonts w:ascii="EB Garamond" w:hAnsi="EB Garamond"/>
                <w:b/>
                <w:i w:val="0"/>
                <w:sz w:val="17"/>
              </w:rPr>
              <w:t>Efficient Forestry</w:t>
            </w:r>
            <w:r>
              <w:rPr>
                <w:rFonts w:ascii="EB Garamond" w:hAnsi="EB Garamond"/>
                <w:b w:val="0"/>
                <w:i w:val="0"/>
                <w:sz w:val="17"/>
              </w:rPr>
              <w:t>; +300</w:t>
            </w:r>
          </w:p>
        </w:tc>
      </w:tr>
      <w:tr>
        <w:tc>
          <w:tcPr>
            <w:tcW w:type="dxa" w:w="1361"/>
            <w:tcBorders>
              <w:top w:val="single" w:sz="4" w:space="0" w:color="auto"/>
              <w:left w:val="single" w:sz="4" w:space="0" w:color="auto"/>
              <w:bottom w:val="single" w:sz="4" w:space="0" w:color="auto"/>
              <w:right w:val="single" w:sz="4" w:space="0" w:color="auto"/>
            </w:tcBorders>
          </w:tcPr>
          <w:p>
            <w:pPr>
              <w:spacing w:before="0" w:after="0" w:line="240" w:lineRule="auto"/>
            </w:pPr>
            <w:r>
              <w:rPr>
                <w:rFonts w:ascii="EB Garamond" w:hAnsi="EB Garamond"/>
                <w:b w:val="0"/>
                <w:i w:val="0"/>
                <w:sz w:val="17"/>
              </w:rPr>
              <w:t>Mill</w:t>
            </w:r>
          </w:p>
        </w:tc>
        <w:tc>
          <w:tcPr>
            <w:tcW w:type="dxa" w:w="1607"/>
            <w:tcBorders>
              <w:top w:val="single" w:sz="4" w:space="0" w:color="auto"/>
              <w:left w:val="single" w:sz="4" w:space="0" w:color="auto"/>
              <w:bottom w:val="single" w:sz="4" w:space="0" w:color="auto"/>
              <w:right w:val="single" w:sz="4" w:space="0" w:color="auto"/>
            </w:tcBorders>
          </w:tcPr>
          <w:p>
            <w:pPr>
              <w:spacing w:before="0" w:after="0" w:line="240" w:lineRule="auto"/>
            </w:pPr>
            <w:r>
              <w:rPr>
                <w:rFonts w:ascii="EB Garamond" w:hAnsi="EB Garamond"/>
                <w:b w:val="0"/>
                <w:i w:val="0"/>
                <w:sz w:val="17"/>
              </w:rPr>
              <w:t>Rising Industry</w:t>
            </w:r>
          </w:p>
        </w:tc>
        <w:tc>
          <w:tcPr>
            <w:tcW w:type="dxa" w:w="2526"/>
            <w:tcBorders>
              <w:top w:val="single" w:sz="4" w:space="0" w:color="auto"/>
              <w:left w:val="single" w:sz="4" w:space="0" w:color="auto"/>
              <w:bottom w:val="single" w:sz="4" w:space="0" w:color="auto"/>
              <w:right w:val="single" w:sz="4" w:space="0" w:color="auto"/>
            </w:tcBorders>
          </w:tcPr>
          <w:p>
            <w:pPr>
              <w:spacing w:before="0" w:after="0" w:line="240" w:lineRule="auto"/>
            </w:pPr>
            <w:r>
              <w:rPr>
                <w:rFonts w:ascii="EB Garamond" w:hAnsi="EB Garamond"/>
                <w:b w:val="0"/>
                <w:i w:val="0"/>
                <w:sz w:val="17"/>
              </w:rPr>
              <w:t>Bakery/Weavery/Forge/Carpentry</w:t>
            </w:r>
          </w:p>
        </w:tc>
        <w:tc>
          <w:tcPr>
            <w:tcW w:type="dxa" w:w="4749"/>
            <w:tcBorders>
              <w:top w:val="single" w:sz="4" w:space="0" w:color="auto"/>
              <w:left w:val="single" w:sz="4" w:space="0" w:color="auto"/>
              <w:bottom w:val="single" w:sz="4" w:space="0" w:color="auto"/>
              <w:right w:val="single" w:sz="4" w:space="0" w:color="auto"/>
            </w:tcBorders>
          </w:tcPr>
          <w:p>
            <w:pPr>
              <w:spacing w:before="0" w:after="0" w:line="240" w:lineRule="auto"/>
            </w:pPr>
            <w:r>
              <w:rPr>
                <w:rFonts w:ascii="EB Garamond" w:hAnsi="EB Garamond"/>
                <w:b/>
                <w:i w:val="0"/>
                <w:sz w:val="17"/>
              </w:rPr>
              <w:t>Efficient Bakery, Weavery, Forge, Carpentry</w:t>
            </w:r>
            <w:r>
              <w:rPr>
                <w:rFonts w:ascii="EB Garamond" w:hAnsi="EB Garamond"/>
                <w:b w:val="0"/>
                <w:i w:val="0"/>
                <w:sz w:val="17"/>
              </w:rPr>
              <w:t>; +300</w:t>
            </w:r>
          </w:p>
        </w:tc>
      </w:tr>
      <w:tr>
        <w:tc>
          <w:tcPr>
            <w:tcW w:type="dxa" w:w="1361"/>
            <w:tcBorders>
              <w:top w:val="single" w:sz="4" w:space="0" w:color="auto"/>
              <w:left w:val="single" w:sz="4" w:space="0" w:color="auto"/>
              <w:bottom w:val="single" w:sz="4" w:space="0" w:color="auto"/>
              <w:right w:val="single" w:sz="4" w:space="0" w:color="auto"/>
            </w:tcBorders>
          </w:tcPr>
          <w:p>
            <w:pPr>
              <w:spacing w:before="0" w:after="0" w:line="240" w:lineRule="auto"/>
            </w:pPr>
            <w:r>
              <w:rPr>
                <w:rFonts w:ascii="EB Garamond" w:hAnsi="EB Garamond"/>
                <w:b w:val="0"/>
                <w:i w:val="0"/>
                <w:sz w:val="17"/>
              </w:rPr>
              <w:t>Pilgrimage Site</w:t>
            </w:r>
          </w:p>
        </w:tc>
        <w:tc>
          <w:tcPr>
            <w:tcW w:type="dxa" w:w="1607"/>
            <w:tcBorders>
              <w:top w:val="single" w:sz="4" w:space="0" w:color="auto"/>
              <w:left w:val="single" w:sz="4" w:space="0" w:color="auto"/>
              <w:bottom w:val="single" w:sz="4" w:space="0" w:color="auto"/>
              <w:right w:val="single" w:sz="4" w:space="0" w:color="auto"/>
            </w:tcBorders>
          </w:tcPr>
          <w:p>
            <w:pPr>
              <w:spacing w:before="0" w:after="0" w:line="240" w:lineRule="auto"/>
            </w:pPr>
            <w:r>
              <w:rPr>
                <w:rFonts w:ascii="EB Garamond" w:hAnsi="EB Garamond"/>
                <w:b w:val="0"/>
                <w:i w:val="0"/>
                <w:sz w:val="17"/>
              </w:rPr>
              <w:t>Rising Piety</w:t>
            </w:r>
          </w:p>
        </w:tc>
        <w:tc>
          <w:tcPr>
            <w:tcW w:type="dxa" w:w="2526"/>
            <w:tcBorders>
              <w:top w:val="single" w:sz="4" w:space="0" w:color="auto"/>
              <w:left w:val="single" w:sz="4" w:space="0" w:color="auto"/>
              <w:bottom w:val="single" w:sz="4" w:space="0" w:color="auto"/>
              <w:right w:val="single" w:sz="4" w:space="0" w:color="auto"/>
            </w:tcBorders>
          </w:tcPr>
          <w:p>
            <w:pPr>
              <w:spacing w:before="0" w:after="0" w:line="240" w:lineRule="auto"/>
            </w:pPr>
            <w:r>
              <w:rPr>
                <w:rFonts w:ascii="EB Garamond" w:hAnsi="EB Garamond"/>
                <w:b w:val="0"/>
                <w:i w:val="0"/>
                <w:sz w:val="17"/>
              </w:rPr>
              <w:t>Reliquary + Chandlery</w:t>
            </w:r>
          </w:p>
        </w:tc>
        <w:tc>
          <w:tcPr>
            <w:tcW w:type="dxa" w:w="4749"/>
            <w:tcBorders>
              <w:top w:val="single" w:sz="4" w:space="0" w:color="auto"/>
              <w:left w:val="single" w:sz="4" w:space="0" w:color="auto"/>
              <w:bottom w:val="single" w:sz="4" w:space="0" w:color="auto"/>
              <w:right w:val="single" w:sz="4" w:space="0" w:color="auto"/>
            </w:tcBorders>
          </w:tcPr>
          <w:p>
            <w:pPr>
              <w:spacing w:before="0" w:after="0" w:line="240" w:lineRule="auto"/>
            </w:pPr>
            <w:r>
              <w:rPr>
                <w:rFonts w:ascii="EB Garamond" w:hAnsi="EB Garamond"/>
                <w:b/>
                <w:i w:val="0"/>
                <w:sz w:val="17"/>
              </w:rPr>
              <w:t>Efficient Reliquary</w:t>
            </w:r>
            <w:r>
              <w:rPr>
                <w:rFonts w:ascii="EB Garamond" w:hAnsi="EB Garamond"/>
                <w:b w:val="0"/>
                <w:i w:val="0"/>
                <w:sz w:val="17"/>
              </w:rPr>
              <w:t xml:space="preserve">; </w:t>
            </w:r>
            <w:r>
              <w:rPr>
                <w:rFonts w:ascii="EB Garamond" w:hAnsi="EB Garamond"/>
                <w:b/>
                <w:i w:val="0"/>
                <w:sz w:val="17"/>
              </w:rPr>
              <w:t>Extort 200</w:t>
            </w:r>
            <w:r>
              <w:rPr>
                <w:rFonts w:ascii="EB Garamond" w:hAnsi="EB Garamond"/>
                <w:b w:val="0"/>
                <w:i w:val="0"/>
                <w:sz w:val="17"/>
              </w:rPr>
              <w:t xml:space="preserve"> every player without a Pilgrimage Site</w:t>
            </w:r>
          </w:p>
        </w:tc>
      </w:tr>
      <w:tr>
        <w:tc>
          <w:tcPr>
            <w:tcW w:type="dxa" w:w="1361"/>
            <w:tcBorders>
              <w:top w:val="single" w:sz="4" w:space="0" w:color="auto"/>
              <w:left w:val="single" w:sz="4" w:space="0" w:color="auto"/>
              <w:bottom w:val="single" w:sz="4" w:space="0" w:color="auto"/>
              <w:right w:val="single" w:sz="4" w:space="0" w:color="auto"/>
            </w:tcBorders>
          </w:tcPr>
          <w:p>
            <w:pPr>
              <w:spacing w:before="0" w:after="0" w:line="240" w:lineRule="auto"/>
            </w:pPr>
            <w:r>
              <w:rPr>
                <w:rFonts w:ascii="EB Garamond" w:hAnsi="EB Garamond"/>
                <w:b w:val="0"/>
                <w:i w:val="0"/>
                <w:sz w:val="17"/>
              </w:rPr>
              <w:t>Secret Cellar</w:t>
            </w:r>
          </w:p>
        </w:tc>
        <w:tc>
          <w:tcPr>
            <w:tcW w:type="dxa" w:w="1607"/>
            <w:tcBorders>
              <w:top w:val="single" w:sz="4" w:space="0" w:color="auto"/>
              <w:left w:val="single" w:sz="4" w:space="0" w:color="auto"/>
              <w:bottom w:val="single" w:sz="4" w:space="0" w:color="auto"/>
              <w:right w:val="single" w:sz="4" w:space="0" w:color="auto"/>
            </w:tcBorders>
          </w:tcPr>
          <w:p>
            <w:pPr>
              <w:spacing w:before="0" w:after="0" w:line="240" w:lineRule="auto"/>
            </w:pPr>
            <w:r>
              <w:rPr>
                <w:rFonts w:ascii="EB Garamond" w:hAnsi="EB Garamond"/>
                <w:b w:val="0"/>
                <w:i w:val="0"/>
                <w:sz w:val="17"/>
              </w:rPr>
              <w:t>Rising Cunning</w:t>
            </w:r>
          </w:p>
        </w:tc>
        <w:tc>
          <w:tcPr>
            <w:tcW w:type="dxa" w:w="2526"/>
            <w:tcBorders>
              <w:top w:val="single" w:sz="4" w:space="0" w:color="auto"/>
              <w:left w:val="single" w:sz="4" w:space="0" w:color="auto"/>
              <w:bottom w:val="single" w:sz="4" w:space="0" w:color="auto"/>
              <w:right w:val="single" w:sz="4" w:space="0" w:color="auto"/>
            </w:tcBorders>
          </w:tcPr>
          <w:p>
            <w:pPr>
              <w:spacing w:before="0" w:after="0" w:line="240" w:lineRule="auto"/>
            </w:pPr>
            <w:r>
              <w:rPr>
                <w:rFonts w:ascii="EB Garamond" w:hAnsi="EB Garamond"/>
                <w:b w:val="0"/>
                <w:i w:val="0"/>
                <w:sz w:val="17"/>
              </w:rPr>
              <w:t>Smuggler's Nook</w:t>
            </w:r>
          </w:p>
        </w:tc>
        <w:tc>
          <w:tcPr>
            <w:tcW w:type="dxa" w:w="4749"/>
            <w:tcBorders>
              <w:top w:val="single" w:sz="4" w:space="0" w:color="auto"/>
              <w:left w:val="single" w:sz="4" w:space="0" w:color="auto"/>
              <w:bottom w:val="single" w:sz="4" w:space="0" w:color="auto"/>
              <w:right w:val="single" w:sz="4" w:space="0" w:color="auto"/>
            </w:tcBorders>
          </w:tcPr>
          <w:p>
            <w:pPr>
              <w:spacing w:before="0" w:after="0" w:line="240" w:lineRule="auto"/>
            </w:pPr>
            <w:r>
              <w:rPr>
                <w:rFonts w:ascii="EB Garamond" w:hAnsi="EB Garamond"/>
                <w:b/>
                <w:i w:val="0"/>
                <w:sz w:val="17"/>
              </w:rPr>
              <w:t>Efficient Inn</w:t>
            </w:r>
            <w:r>
              <w:rPr>
                <w:rFonts w:ascii="EB Garamond" w:hAnsi="EB Garamond"/>
                <w:b w:val="0"/>
                <w:i w:val="0"/>
                <w:sz w:val="17"/>
              </w:rPr>
              <w:t>; —</w:t>
            </w:r>
          </w:p>
        </w:tc>
      </w:tr>
    </w:tbl>
    <w:p>
      <w:pPr>
        <w:spacing w:after="40"/>
      </w:pPr>
    </w:p>
    <w:p>
      <w:pPr>
        <w:keepNext/>
        <w:spacing w:before="120" w:after="40"/>
        <w:outlineLvl w:val="1"/>
      </w:pPr>
      <w:r>
        <w:rPr>
          <w:rFonts w:ascii="EB Garamond" w:hAnsi="EB Garamond"/>
          <w:b/>
          <w:sz w:val="26"/>
        </w:rPr>
        <w:t>Power</w:t>
      </w:r>
    </w:p>
    <w:tbl>
      <w:tblPr>
        <w:tblW w:type="dxa" w:w="14400"/>
        <w:jc w:val="left"/>
        <w:tblLayout w:type="fixed"/>
        <w:tblLook w:firstColumn="1" w:firstRow="1" w:lastColumn="0" w:lastRow="0" w:noHBand="0" w:noVBand="1" w:val="04A0"/>
      </w:tblPr>
      <w:tblGrid>
        <w:gridCol w:w="1758"/>
        <w:gridCol w:w="1639"/>
        <w:gridCol w:w="2489"/>
        <w:gridCol w:w="8512"/>
      </w:tblGrid>
      <w:tr>
        <w:tc>
          <w:tcPr>
            <w:tcW w:type="dxa" w:w="1758"/>
            <w:shd w:val="clear" w:color="auto" w:fill="EFEFEF"/>
            <w:tcBorders>
              <w:top w:val="single" w:sz="4" w:space="0" w:color="auto"/>
              <w:left w:val="single" w:sz="4" w:space="0" w:color="auto"/>
              <w:bottom w:val="single" w:sz="4" w:space="0" w:color="auto"/>
              <w:right w:val="single" w:sz="4" w:space="0" w:color="auto"/>
            </w:tcBorders>
          </w:tcPr>
          <w:p>
            <w:pPr>
              <w:spacing w:before="0" w:after="0" w:line="240" w:lineRule="auto"/>
            </w:pPr>
            <w:r>
              <w:rPr>
                <w:rFonts w:ascii="EB Garamond" w:hAnsi="EB Garamond"/>
                <w:b/>
                <w:i w:val="0"/>
                <w:sz w:val="17"/>
              </w:rPr>
              <w:t>Pursuit</w:t>
            </w:r>
          </w:p>
        </w:tc>
        <w:tc>
          <w:tcPr>
            <w:tcW w:type="dxa" w:w="1639"/>
            <w:shd w:val="clear" w:color="auto" w:fill="EFEFEF"/>
            <w:tcBorders>
              <w:top w:val="single" w:sz="4" w:space="0" w:color="auto"/>
              <w:left w:val="single" w:sz="4" w:space="0" w:color="auto"/>
              <w:bottom w:val="single" w:sz="4" w:space="0" w:color="auto"/>
              <w:right w:val="single" w:sz="4" w:space="0" w:color="auto"/>
            </w:tcBorders>
          </w:tcPr>
          <w:p>
            <w:pPr>
              <w:spacing w:before="0" w:after="0" w:line="240" w:lineRule="auto"/>
            </w:pPr>
            <w:r>
              <w:rPr>
                <w:rFonts w:ascii="EB Garamond" w:hAnsi="EB Garamond"/>
                <w:b/>
                <w:i w:val="0"/>
                <w:sz w:val="17"/>
              </w:rPr>
              <w:t>Mastery Unlock</w:t>
            </w:r>
          </w:p>
        </w:tc>
        <w:tc>
          <w:tcPr>
            <w:tcW w:type="dxa" w:w="2489"/>
            <w:shd w:val="clear" w:color="auto" w:fill="EFEFEF"/>
            <w:tcBorders>
              <w:top w:val="single" w:sz="4" w:space="0" w:color="auto"/>
              <w:left w:val="single" w:sz="4" w:space="0" w:color="auto"/>
              <w:bottom w:val="single" w:sz="4" w:space="0" w:color="auto"/>
              <w:right w:val="single" w:sz="4" w:space="0" w:color="auto"/>
            </w:tcBorders>
          </w:tcPr>
          <w:p>
            <w:pPr>
              <w:spacing w:before="0" w:after="0" w:line="240" w:lineRule="auto"/>
            </w:pPr>
            <w:r>
              <w:rPr>
                <w:rFonts w:ascii="EB Garamond" w:hAnsi="EB Garamond"/>
                <w:b/>
                <w:i w:val="0"/>
                <w:sz w:val="17"/>
              </w:rPr>
              <w:t>Innate Effect</w:t>
            </w:r>
          </w:p>
        </w:tc>
        <w:tc>
          <w:tcPr>
            <w:tcW w:type="dxa" w:w="8512"/>
            <w:shd w:val="clear" w:color="auto" w:fill="EFEFEF"/>
            <w:tcBorders>
              <w:top w:val="single" w:sz="4" w:space="0" w:color="auto"/>
              <w:left w:val="single" w:sz="4" w:space="0" w:color="auto"/>
              <w:bottom w:val="single" w:sz="4" w:space="0" w:color="auto"/>
              <w:right w:val="single" w:sz="4" w:space="0" w:color="auto"/>
            </w:tcBorders>
          </w:tcPr>
          <w:p>
            <w:pPr>
              <w:spacing w:before="0" w:after="0" w:line="240" w:lineRule="auto"/>
            </w:pPr>
            <w:r>
              <w:rPr>
                <w:rFonts w:ascii="EB Garamond" w:hAnsi="EB Garamond"/>
                <w:b/>
                <w:i w:val="0"/>
                <w:sz w:val="17"/>
              </w:rPr>
              <w:t>Mastery Effect</w:t>
            </w:r>
          </w:p>
        </w:tc>
      </w:tr>
      <w:tr>
        <w:tc>
          <w:tcPr>
            <w:tcW w:type="dxa" w:w="1758"/>
            <w:tcBorders>
              <w:top w:val="single" w:sz="4" w:space="0" w:color="auto"/>
              <w:left w:val="single" w:sz="4" w:space="0" w:color="auto"/>
              <w:bottom w:val="single" w:sz="4" w:space="0" w:color="auto"/>
              <w:right w:val="single" w:sz="4" w:space="0" w:color="auto"/>
            </w:tcBorders>
          </w:tcPr>
          <w:p>
            <w:pPr>
              <w:spacing w:before="0" w:after="0" w:line="240" w:lineRule="auto"/>
            </w:pPr>
            <w:r>
              <w:rPr>
                <w:rFonts w:ascii="EB Garamond" w:hAnsi="EB Garamond"/>
                <w:b w:val="0"/>
                <w:i w:val="0"/>
                <w:sz w:val="17"/>
              </w:rPr>
              <w:t>Cipher Chamber</w:t>
            </w:r>
          </w:p>
        </w:tc>
        <w:tc>
          <w:tcPr>
            <w:tcW w:type="dxa" w:w="1639"/>
            <w:tcBorders>
              <w:top w:val="single" w:sz="4" w:space="0" w:color="auto"/>
              <w:left w:val="single" w:sz="4" w:space="0" w:color="auto"/>
              <w:bottom w:val="single" w:sz="4" w:space="0" w:color="auto"/>
              <w:right w:val="single" w:sz="4" w:space="0" w:color="auto"/>
            </w:tcBorders>
          </w:tcPr>
          <w:p>
            <w:pPr>
              <w:spacing w:before="0" w:after="0" w:line="240" w:lineRule="auto"/>
            </w:pPr>
            <w:r>
              <w:rPr>
                <w:rFonts w:ascii="EB Garamond" w:hAnsi="EB Garamond"/>
                <w:b w:val="0"/>
                <w:i w:val="0"/>
                <w:sz w:val="17"/>
              </w:rPr>
              <w:t>Sovereign Cunning</w:t>
            </w:r>
          </w:p>
        </w:tc>
        <w:tc>
          <w:tcPr>
            <w:tcW w:type="dxa" w:w="2489"/>
            <w:tcBorders>
              <w:top w:val="single" w:sz="4" w:space="0" w:color="auto"/>
              <w:left w:val="single" w:sz="4" w:space="0" w:color="auto"/>
              <w:bottom w:val="single" w:sz="4" w:space="0" w:color="auto"/>
              <w:right w:val="single" w:sz="4" w:space="0" w:color="auto"/>
            </w:tcBorders>
          </w:tcPr>
          <w:p>
            <w:pPr>
              <w:spacing w:before="0" w:after="0" w:line="240" w:lineRule="auto"/>
            </w:pPr>
            <w:r>
              <w:rPr>
                <w:rFonts w:ascii="EB Garamond" w:hAnsi="EB Garamond"/>
                <w:b w:val="0"/>
                <w:i w:val="0"/>
                <w:sz w:val="17"/>
              </w:rPr>
              <w:t>University + Courier Network</w:t>
            </w:r>
          </w:p>
        </w:tc>
        <w:tc>
          <w:tcPr>
            <w:tcW w:type="dxa" w:w="8512"/>
            <w:tcBorders>
              <w:top w:val="single" w:sz="4" w:space="0" w:color="auto"/>
              <w:left w:val="single" w:sz="4" w:space="0" w:color="auto"/>
              <w:bottom w:val="single" w:sz="4" w:space="0" w:color="auto"/>
              <w:right w:val="single" w:sz="4" w:space="0" w:color="auto"/>
            </w:tcBorders>
          </w:tcPr>
          <w:p>
            <w:pPr>
              <w:spacing w:before="0" w:after="0" w:line="240" w:lineRule="auto"/>
            </w:pPr>
            <w:r>
              <w:rPr>
                <w:rFonts w:ascii="EB Garamond" w:hAnsi="EB Garamond"/>
                <w:b/>
                <w:i w:val="0"/>
                <w:sz w:val="17"/>
              </w:rPr>
              <w:t>Efficient University</w:t>
            </w:r>
            <w:r>
              <w:rPr>
                <w:rFonts w:ascii="EB Garamond" w:hAnsi="EB Garamond"/>
                <w:b w:val="0"/>
                <w:i w:val="0"/>
                <w:sz w:val="17"/>
              </w:rPr>
              <w:t>; Once/turn when a player Sends an Envoy: that player must declare the specific Action they would Perform if the Envoy Passes (including sub-Actions). If it Passes, they must Perform that declared Action.</w:t>
            </w:r>
          </w:p>
        </w:tc>
      </w:tr>
      <w:tr>
        <w:tc>
          <w:tcPr>
            <w:tcW w:type="dxa" w:w="1758"/>
            <w:tcBorders>
              <w:top w:val="single" w:sz="4" w:space="0" w:color="auto"/>
              <w:left w:val="single" w:sz="4" w:space="0" w:color="auto"/>
              <w:bottom w:val="single" w:sz="4" w:space="0" w:color="auto"/>
              <w:right w:val="single" w:sz="4" w:space="0" w:color="auto"/>
            </w:tcBorders>
          </w:tcPr>
          <w:p>
            <w:pPr>
              <w:spacing w:before="0" w:after="0" w:line="240" w:lineRule="auto"/>
            </w:pPr>
            <w:r>
              <w:rPr>
                <w:rFonts w:ascii="EB Garamond" w:hAnsi="EB Garamond"/>
                <w:b w:val="0"/>
                <w:i w:val="0"/>
                <w:sz w:val="17"/>
              </w:rPr>
              <w:t>Citadel</w:t>
            </w:r>
          </w:p>
        </w:tc>
        <w:tc>
          <w:tcPr>
            <w:tcW w:type="dxa" w:w="1639"/>
            <w:tcBorders>
              <w:top w:val="single" w:sz="4" w:space="0" w:color="auto"/>
              <w:left w:val="single" w:sz="4" w:space="0" w:color="auto"/>
              <w:bottom w:val="single" w:sz="4" w:space="0" w:color="auto"/>
              <w:right w:val="single" w:sz="4" w:space="0" w:color="auto"/>
            </w:tcBorders>
          </w:tcPr>
          <w:p>
            <w:pPr>
              <w:spacing w:before="0" w:after="0" w:line="240" w:lineRule="auto"/>
            </w:pPr>
            <w:r>
              <w:rPr>
                <w:rFonts w:ascii="EB Garamond" w:hAnsi="EB Garamond"/>
                <w:b w:val="0"/>
                <w:i w:val="0"/>
                <w:sz w:val="17"/>
              </w:rPr>
              <w:t>Established Industry</w:t>
            </w:r>
          </w:p>
        </w:tc>
        <w:tc>
          <w:tcPr>
            <w:tcW w:type="dxa" w:w="2489"/>
            <w:tcBorders>
              <w:top w:val="single" w:sz="4" w:space="0" w:color="auto"/>
              <w:left w:val="single" w:sz="4" w:space="0" w:color="auto"/>
              <w:bottom w:val="single" w:sz="4" w:space="0" w:color="auto"/>
              <w:right w:val="single" w:sz="4" w:space="0" w:color="auto"/>
            </w:tcBorders>
          </w:tcPr>
          <w:p>
            <w:pPr>
              <w:spacing w:before="0" w:after="0" w:line="240" w:lineRule="auto"/>
            </w:pPr>
            <w:r>
              <w:rPr>
                <w:rFonts w:ascii="EB Garamond" w:hAnsi="EB Garamond"/>
                <w:b w:val="0"/>
                <w:i w:val="0"/>
                <w:sz w:val="17"/>
              </w:rPr>
              <w:t>Masonry + Granary</w:t>
            </w:r>
          </w:p>
        </w:tc>
        <w:tc>
          <w:tcPr>
            <w:tcW w:type="dxa" w:w="8512"/>
            <w:tcBorders>
              <w:top w:val="single" w:sz="4" w:space="0" w:color="auto"/>
              <w:left w:val="single" w:sz="4" w:space="0" w:color="auto"/>
              <w:bottom w:val="single" w:sz="4" w:space="0" w:color="auto"/>
              <w:right w:val="single" w:sz="4" w:space="0" w:color="auto"/>
            </w:tcBorders>
          </w:tcPr>
          <w:p>
            <w:pPr>
              <w:spacing w:before="0" w:after="0" w:line="240" w:lineRule="auto"/>
            </w:pPr>
            <w:r>
              <w:rPr>
                <w:rFonts w:ascii="EB Garamond" w:hAnsi="EB Garamond"/>
                <w:b/>
                <w:i w:val="0"/>
                <w:sz w:val="17"/>
              </w:rPr>
              <w:t>Efficient Granary</w:t>
            </w:r>
            <w:r>
              <w:rPr>
                <w:rFonts w:ascii="EB Garamond" w:hAnsi="EB Garamond"/>
                <w:b w:val="0"/>
                <w:i w:val="0"/>
                <w:sz w:val="17"/>
              </w:rPr>
              <w:t xml:space="preserve">; </w:t>
            </w:r>
            <w:r>
              <w:rPr>
                <w:rFonts w:ascii="EB Garamond" w:hAnsi="EB Garamond"/>
                <w:b/>
                <w:i w:val="0"/>
                <w:sz w:val="17"/>
              </w:rPr>
              <w:t>Siege Timer +1</w:t>
            </w:r>
          </w:p>
        </w:tc>
      </w:tr>
      <w:tr>
        <w:tc>
          <w:tcPr>
            <w:tcW w:type="dxa" w:w="1758"/>
            <w:tcBorders>
              <w:top w:val="single" w:sz="4" w:space="0" w:color="auto"/>
              <w:left w:val="single" w:sz="4" w:space="0" w:color="auto"/>
              <w:bottom w:val="single" w:sz="4" w:space="0" w:color="auto"/>
              <w:right w:val="single" w:sz="4" w:space="0" w:color="auto"/>
            </w:tcBorders>
          </w:tcPr>
          <w:p>
            <w:pPr>
              <w:spacing w:before="0" w:after="0" w:line="240" w:lineRule="auto"/>
            </w:pPr>
            <w:r>
              <w:rPr>
                <w:rFonts w:ascii="EB Garamond" w:hAnsi="EB Garamond"/>
                <w:b w:val="0"/>
                <w:i w:val="0"/>
                <w:sz w:val="17"/>
              </w:rPr>
              <w:t>College of Engineering</w:t>
            </w:r>
          </w:p>
        </w:tc>
        <w:tc>
          <w:tcPr>
            <w:tcW w:type="dxa" w:w="1639"/>
            <w:tcBorders>
              <w:top w:val="single" w:sz="4" w:space="0" w:color="auto"/>
              <w:left w:val="single" w:sz="4" w:space="0" w:color="auto"/>
              <w:bottom w:val="single" w:sz="4" w:space="0" w:color="auto"/>
              <w:right w:val="single" w:sz="4" w:space="0" w:color="auto"/>
            </w:tcBorders>
          </w:tcPr>
          <w:p>
            <w:pPr>
              <w:spacing w:before="0" w:after="0" w:line="240" w:lineRule="auto"/>
            </w:pPr>
            <w:r>
              <w:rPr>
                <w:rFonts w:ascii="EB Garamond" w:hAnsi="EB Garamond"/>
                <w:b w:val="0"/>
                <w:i w:val="0"/>
                <w:sz w:val="17"/>
              </w:rPr>
              <w:t>Established Industry</w:t>
            </w:r>
          </w:p>
        </w:tc>
        <w:tc>
          <w:tcPr>
            <w:tcW w:type="dxa" w:w="2489"/>
            <w:tcBorders>
              <w:top w:val="single" w:sz="4" w:space="0" w:color="auto"/>
              <w:left w:val="single" w:sz="4" w:space="0" w:color="auto"/>
              <w:bottom w:val="single" w:sz="4" w:space="0" w:color="auto"/>
              <w:right w:val="single" w:sz="4" w:space="0" w:color="auto"/>
            </w:tcBorders>
          </w:tcPr>
          <w:p>
            <w:pPr>
              <w:spacing w:before="0" w:after="0" w:line="240" w:lineRule="auto"/>
            </w:pPr>
            <w:r>
              <w:rPr>
                <w:rFonts w:ascii="EB Garamond" w:hAnsi="EB Garamond"/>
                <w:b w:val="0"/>
                <w:i w:val="0"/>
                <w:sz w:val="17"/>
              </w:rPr>
              <w:t>Academy + Trade Guild</w:t>
            </w:r>
          </w:p>
        </w:tc>
        <w:tc>
          <w:tcPr>
            <w:tcW w:type="dxa" w:w="8512"/>
            <w:tcBorders>
              <w:top w:val="single" w:sz="4" w:space="0" w:color="auto"/>
              <w:left w:val="single" w:sz="4" w:space="0" w:color="auto"/>
              <w:bottom w:val="single" w:sz="4" w:space="0" w:color="auto"/>
              <w:right w:val="single" w:sz="4" w:space="0" w:color="auto"/>
            </w:tcBorders>
          </w:tcPr>
          <w:p>
            <w:pPr>
              <w:spacing w:before="0" w:after="0" w:line="240" w:lineRule="auto"/>
            </w:pPr>
            <w:r>
              <w:rPr>
                <w:rFonts w:ascii="EB Garamond" w:hAnsi="EB Garamond"/>
                <w:b/>
                <w:i w:val="0"/>
                <w:sz w:val="17"/>
              </w:rPr>
              <w:t>Efficient Trade Guild</w:t>
            </w:r>
            <w:r>
              <w:rPr>
                <w:rFonts w:ascii="EB Garamond" w:hAnsi="EB Garamond"/>
                <w:b w:val="0"/>
                <w:i w:val="0"/>
                <w:sz w:val="17"/>
              </w:rPr>
              <w:t xml:space="preserve">; No Upkeep on </w:t>
            </w:r>
            <w:r>
              <w:rPr>
                <w:rFonts w:ascii="EB Garamond" w:hAnsi="EB Garamond"/>
                <w:b/>
                <w:i w:val="0"/>
                <w:sz w:val="17"/>
              </w:rPr>
              <w:t>Sophisticated Infrastructure</w:t>
            </w:r>
          </w:p>
        </w:tc>
      </w:tr>
      <w:tr>
        <w:tc>
          <w:tcPr>
            <w:tcW w:type="dxa" w:w="1758"/>
            <w:tcBorders>
              <w:top w:val="single" w:sz="4" w:space="0" w:color="auto"/>
              <w:left w:val="single" w:sz="4" w:space="0" w:color="auto"/>
              <w:bottom w:val="single" w:sz="4" w:space="0" w:color="auto"/>
              <w:right w:val="single" w:sz="4" w:space="0" w:color="auto"/>
            </w:tcBorders>
          </w:tcPr>
          <w:p>
            <w:pPr>
              <w:spacing w:before="0" w:after="0" w:line="240" w:lineRule="auto"/>
            </w:pPr>
            <w:r>
              <w:rPr>
                <w:rFonts w:ascii="EB Garamond" w:hAnsi="EB Garamond"/>
                <w:b w:val="0"/>
                <w:i w:val="0"/>
                <w:sz w:val="17"/>
              </w:rPr>
              <w:t>Forge</w:t>
            </w:r>
          </w:p>
        </w:tc>
        <w:tc>
          <w:tcPr>
            <w:tcW w:type="dxa" w:w="1639"/>
            <w:tcBorders>
              <w:top w:val="single" w:sz="4" w:space="0" w:color="auto"/>
              <w:left w:val="single" w:sz="4" w:space="0" w:color="auto"/>
              <w:bottom w:val="single" w:sz="4" w:space="0" w:color="auto"/>
              <w:right w:val="single" w:sz="4" w:space="0" w:color="auto"/>
            </w:tcBorders>
          </w:tcPr>
          <w:p>
            <w:pPr>
              <w:spacing w:before="0" w:after="0" w:line="240" w:lineRule="auto"/>
            </w:pPr>
            <w:r>
              <w:rPr>
                <w:rFonts w:ascii="EB Garamond" w:hAnsi="EB Garamond"/>
                <w:b w:val="0"/>
                <w:i w:val="0"/>
                <w:sz w:val="17"/>
              </w:rPr>
              <w:t>Established Industry</w:t>
            </w:r>
          </w:p>
        </w:tc>
        <w:tc>
          <w:tcPr>
            <w:tcW w:type="dxa" w:w="2489"/>
            <w:tcBorders>
              <w:top w:val="single" w:sz="4" w:space="0" w:color="auto"/>
              <w:left w:val="single" w:sz="4" w:space="0" w:color="auto"/>
              <w:bottom w:val="single" w:sz="4" w:space="0" w:color="auto"/>
              <w:right w:val="single" w:sz="4" w:space="0" w:color="auto"/>
            </w:tcBorders>
          </w:tcPr>
          <w:p>
            <w:pPr>
              <w:spacing w:before="0" w:after="0" w:line="240" w:lineRule="auto"/>
            </w:pPr>
            <w:r>
              <w:rPr>
                <w:rFonts w:ascii="EB Garamond" w:hAnsi="EB Garamond"/>
                <w:b w:val="0"/>
                <w:i w:val="0"/>
                <w:sz w:val="17"/>
              </w:rPr>
              <w:t>Blacksmith</w:t>
            </w:r>
          </w:p>
        </w:tc>
        <w:tc>
          <w:tcPr>
            <w:tcW w:type="dxa" w:w="8512"/>
            <w:tcBorders>
              <w:top w:val="single" w:sz="4" w:space="0" w:color="auto"/>
              <w:left w:val="single" w:sz="4" w:space="0" w:color="auto"/>
              <w:bottom w:val="single" w:sz="4" w:space="0" w:color="auto"/>
              <w:right w:val="single" w:sz="4" w:space="0" w:color="auto"/>
            </w:tcBorders>
          </w:tcPr>
          <w:p>
            <w:pPr>
              <w:spacing w:before="0" w:after="0" w:line="240" w:lineRule="auto"/>
            </w:pPr>
            <w:r>
              <w:rPr>
                <w:rFonts w:ascii="EB Garamond" w:hAnsi="EB Garamond"/>
                <w:b/>
                <w:i w:val="0"/>
                <w:sz w:val="17"/>
              </w:rPr>
              <w:t>Efficient Blacksmith</w:t>
            </w:r>
            <w:r>
              <w:rPr>
                <w:rFonts w:ascii="EB Garamond" w:hAnsi="EB Garamond"/>
                <w:b w:val="0"/>
                <w:i w:val="0"/>
                <w:sz w:val="17"/>
              </w:rPr>
              <w:t>; Craft +1</w:t>
            </w:r>
          </w:p>
        </w:tc>
      </w:tr>
      <w:tr>
        <w:tc>
          <w:tcPr>
            <w:tcW w:type="dxa" w:w="1758"/>
            <w:tcBorders>
              <w:top w:val="single" w:sz="4" w:space="0" w:color="auto"/>
              <w:left w:val="single" w:sz="4" w:space="0" w:color="auto"/>
              <w:bottom w:val="single" w:sz="4" w:space="0" w:color="auto"/>
              <w:right w:val="single" w:sz="4" w:space="0" w:color="auto"/>
            </w:tcBorders>
          </w:tcPr>
          <w:p>
            <w:pPr>
              <w:spacing w:before="0" w:after="0" w:line="240" w:lineRule="auto"/>
            </w:pPr>
            <w:r>
              <w:rPr>
                <w:rFonts w:ascii="EB Garamond" w:hAnsi="EB Garamond"/>
                <w:b w:val="0"/>
                <w:i w:val="0"/>
                <w:sz w:val="17"/>
              </w:rPr>
              <w:t>Forgery Workshop</w:t>
            </w:r>
          </w:p>
        </w:tc>
        <w:tc>
          <w:tcPr>
            <w:tcW w:type="dxa" w:w="1639"/>
            <w:tcBorders>
              <w:top w:val="single" w:sz="4" w:space="0" w:color="auto"/>
              <w:left w:val="single" w:sz="4" w:space="0" w:color="auto"/>
              <w:bottom w:val="single" w:sz="4" w:space="0" w:color="auto"/>
              <w:right w:val="single" w:sz="4" w:space="0" w:color="auto"/>
            </w:tcBorders>
          </w:tcPr>
          <w:p>
            <w:pPr>
              <w:spacing w:before="0" w:after="0" w:line="240" w:lineRule="auto"/>
            </w:pPr>
            <w:r>
              <w:rPr>
                <w:rFonts w:ascii="EB Garamond" w:hAnsi="EB Garamond"/>
                <w:b w:val="0"/>
                <w:i w:val="0"/>
                <w:sz w:val="17"/>
              </w:rPr>
              <w:t>Established Cunning</w:t>
            </w:r>
          </w:p>
        </w:tc>
        <w:tc>
          <w:tcPr>
            <w:tcW w:type="dxa" w:w="2489"/>
            <w:tcBorders>
              <w:top w:val="single" w:sz="4" w:space="0" w:color="auto"/>
              <w:left w:val="single" w:sz="4" w:space="0" w:color="auto"/>
              <w:bottom w:val="single" w:sz="4" w:space="0" w:color="auto"/>
              <w:right w:val="single" w:sz="4" w:space="0" w:color="auto"/>
            </w:tcBorders>
          </w:tcPr>
          <w:p>
            <w:pPr>
              <w:spacing w:before="0" w:after="0" w:line="240" w:lineRule="auto"/>
            </w:pPr>
            <w:r>
              <w:rPr>
                <w:rFonts w:ascii="EB Garamond" w:hAnsi="EB Garamond"/>
                <w:b w:val="0"/>
                <w:i w:val="0"/>
                <w:sz w:val="17"/>
              </w:rPr>
              <w:t>Academy + Secret Cellar</w:t>
            </w:r>
          </w:p>
        </w:tc>
        <w:tc>
          <w:tcPr>
            <w:tcW w:type="dxa" w:w="8512"/>
            <w:tcBorders>
              <w:top w:val="single" w:sz="4" w:space="0" w:color="auto"/>
              <w:left w:val="single" w:sz="4" w:space="0" w:color="auto"/>
              <w:bottom w:val="single" w:sz="4" w:space="0" w:color="auto"/>
              <w:right w:val="single" w:sz="4" w:space="0" w:color="auto"/>
            </w:tcBorders>
          </w:tcPr>
          <w:p>
            <w:pPr>
              <w:spacing w:before="0" w:after="0" w:line="240" w:lineRule="auto"/>
            </w:pPr>
            <w:r>
              <w:rPr>
                <w:rFonts w:ascii="EB Garamond" w:hAnsi="EB Garamond"/>
                <w:b/>
                <w:i w:val="0"/>
                <w:sz w:val="17"/>
              </w:rPr>
              <w:t>Efficient Academy</w:t>
            </w:r>
            <w:r>
              <w:rPr>
                <w:rFonts w:ascii="EB Garamond" w:hAnsi="EB Garamond"/>
                <w:b w:val="0"/>
                <w:i w:val="0"/>
                <w:sz w:val="17"/>
              </w:rPr>
              <w:t xml:space="preserve">; </w:t>
            </w:r>
            <w:r>
              <w:rPr>
                <w:rFonts w:ascii="EB Garamond" w:hAnsi="EB Garamond"/>
                <w:b/>
                <w:i w:val="0"/>
                <w:sz w:val="17"/>
              </w:rPr>
              <w:t>Extort 200</w:t>
            </w:r>
            <w:r>
              <w:rPr>
                <w:rFonts w:ascii="EB Garamond" w:hAnsi="EB Garamond"/>
                <w:b w:val="0"/>
                <w:i w:val="0"/>
                <w:sz w:val="17"/>
              </w:rPr>
              <w:t xml:space="preserve"> anytime a player Opposes an Envoy of yours</w:t>
            </w:r>
          </w:p>
        </w:tc>
      </w:tr>
      <w:tr>
        <w:tc>
          <w:tcPr>
            <w:tcW w:type="dxa" w:w="1758"/>
            <w:tcBorders>
              <w:top w:val="single" w:sz="4" w:space="0" w:color="auto"/>
              <w:left w:val="single" w:sz="4" w:space="0" w:color="auto"/>
              <w:bottom w:val="single" w:sz="4" w:space="0" w:color="auto"/>
              <w:right w:val="single" w:sz="4" w:space="0" w:color="auto"/>
            </w:tcBorders>
          </w:tcPr>
          <w:p>
            <w:pPr>
              <w:spacing w:before="0" w:after="0" w:line="240" w:lineRule="auto"/>
            </w:pPr>
            <w:r>
              <w:rPr>
                <w:rFonts w:ascii="EB Garamond" w:hAnsi="EB Garamond"/>
                <w:b w:val="0"/>
                <w:i w:val="0"/>
                <w:sz w:val="17"/>
              </w:rPr>
              <w:t>Hospitaller</w:t>
            </w:r>
          </w:p>
        </w:tc>
        <w:tc>
          <w:tcPr>
            <w:tcW w:type="dxa" w:w="1639"/>
            <w:tcBorders>
              <w:top w:val="single" w:sz="4" w:space="0" w:color="auto"/>
              <w:left w:val="single" w:sz="4" w:space="0" w:color="auto"/>
              <w:bottom w:val="single" w:sz="4" w:space="0" w:color="auto"/>
              <w:right w:val="single" w:sz="4" w:space="0" w:color="auto"/>
            </w:tcBorders>
          </w:tcPr>
          <w:p>
            <w:pPr>
              <w:spacing w:before="0" w:after="0" w:line="240" w:lineRule="auto"/>
            </w:pPr>
            <w:r>
              <w:rPr>
                <w:rFonts w:ascii="EB Garamond" w:hAnsi="EB Garamond"/>
                <w:b w:val="0"/>
                <w:i w:val="0"/>
                <w:sz w:val="17"/>
              </w:rPr>
              <w:t>Established Piety</w:t>
            </w:r>
          </w:p>
        </w:tc>
        <w:tc>
          <w:tcPr>
            <w:tcW w:type="dxa" w:w="2489"/>
            <w:tcBorders>
              <w:top w:val="single" w:sz="4" w:space="0" w:color="auto"/>
              <w:left w:val="single" w:sz="4" w:space="0" w:color="auto"/>
              <w:bottom w:val="single" w:sz="4" w:space="0" w:color="auto"/>
              <w:right w:val="single" w:sz="4" w:space="0" w:color="auto"/>
            </w:tcBorders>
          </w:tcPr>
          <w:p>
            <w:pPr>
              <w:spacing w:before="0" w:after="0" w:line="240" w:lineRule="auto"/>
            </w:pPr>
            <w:r>
              <w:rPr>
                <w:rFonts w:ascii="EB Garamond" w:hAnsi="EB Garamond"/>
                <w:b w:val="0"/>
                <w:i w:val="0"/>
                <w:sz w:val="17"/>
              </w:rPr>
              <w:t>Apothecary + Infirmary</w:t>
            </w:r>
          </w:p>
        </w:tc>
        <w:tc>
          <w:tcPr>
            <w:tcW w:type="dxa" w:w="8512"/>
            <w:tcBorders>
              <w:top w:val="single" w:sz="4" w:space="0" w:color="auto"/>
              <w:left w:val="single" w:sz="4" w:space="0" w:color="auto"/>
              <w:bottom w:val="single" w:sz="4" w:space="0" w:color="auto"/>
              <w:right w:val="single" w:sz="4" w:space="0" w:color="auto"/>
            </w:tcBorders>
          </w:tcPr>
          <w:p>
            <w:pPr>
              <w:spacing w:before="0" w:after="0" w:line="240" w:lineRule="auto"/>
            </w:pPr>
            <w:r>
              <w:rPr>
                <w:rFonts w:ascii="EB Garamond" w:hAnsi="EB Garamond"/>
                <w:b/>
                <w:i w:val="0"/>
                <w:sz w:val="17"/>
              </w:rPr>
              <w:t>Efficient Infirmary</w:t>
            </w:r>
            <w:r>
              <w:rPr>
                <w:rFonts w:ascii="EB Garamond" w:hAnsi="EB Garamond"/>
                <w:b w:val="0"/>
                <w:i w:val="0"/>
                <w:sz w:val="17"/>
              </w:rPr>
              <w:t xml:space="preserve">; </w:t>
            </w:r>
            <w:r>
              <w:rPr>
                <w:rFonts w:ascii="EB Garamond" w:hAnsi="EB Garamond"/>
                <w:b/>
                <w:i w:val="0"/>
                <w:sz w:val="17"/>
              </w:rPr>
              <w:t>Recover</w:t>
            </w:r>
            <w:r>
              <w:rPr>
                <w:rFonts w:ascii="EB Garamond" w:hAnsi="EB Garamond"/>
                <w:b w:val="0"/>
                <w:i w:val="0"/>
                <w:sz w:val="17"/>
              </w:rPr>
              <w:t xml:space="preserve"> improved by +1</w:t>
            </w:r>
          </w:p>
        </w:tc>
      </w:tr>
      <w:tr>
        <w:tc>
          <w:tcPr>
            <w:tcW w:type="dxa" w:w="1758"/>
            <w:tcBorders>
              <w:top w:val="single" w:sz="4" w:space="0" w:color="auto"/>
              <w:left w:val="single" w:sz="4" w:space="0" w:color="auto"/>
              <w:bottom w:val="single" w:sz="4" w:space="0" w:color="auto"/>
              <w:right w:val="single" w:sz="4" w:space="0" w:color="auto"/>
            </w:tcBorders>
          </w:tcPr>
          <w:p>
            <w:pPr>
              <w:spacing w:before="0" w:after="0" w:line="240" w:lineRule="auto"/>
            </w:pPr>
            <w:r>
              <w:rPr>
                <w:rFonts w:ascii="EB Garamond" w:hAnsi="EB Garamond"/>
                <w:b w:val="0"/>
                <w:i w:val="0"/>
                <w:sz w:val="17"/>
              </w:rPr>
              <w:t>Levy Hall</w:t>
            </w:r>
          </w:p>
        </w:tc>
        <w:tc>
          <w:tcPr>
            <w:tcW w:type="dxa" w:w="1639"/>
            <w:tcBorders>
              <w:top w:val="single" w:sz="4" w:space="0" w:color="auto"/>
              <w:left w:val="single" w:sz="4" w:space="0" w:color="auto"/>
              <w:bottom w:val="single" w:sz="4" w:space="0" w:color="auto"/>
              <w:right w:val="single" w:sz="4" w:space="0" w:color="auto"/>
            </w:tcBorders>
          </w:tcPr>
          <w:p>
            <w:pPr>
              <w:spacing w:before="0" w:after="0" w:line="240" w:lineRule="auto"/>
            </w:pPr>
            <w:r>
              <w:rPr>
                <w:rFonts w:ascii="EB Garamond" w:hAnsi="EB Garamond"/>
                <w:b w:val="0"/>
                <w:i w:val="0"/>
                <w:sz w:val="17"/>
              </w:rPr>
              <w:t>Rising Prowess</w:t>
            </w:r>
          </w:p>
        </w:tc>
        <w:tc>
          <w:tcPr>
            <w:tcW w:type="dxa" w:w="2489"/>
            <w:tcBorders>
              <w:top w:val="single" w:sz="4" w:space="0" w:color="auto"/>
              <w:left w:val="single" w:sz="4" w:space="0" w:color="auto"/>
              <w:bottom w:val="single" w:sz="4" w:space="0" w:color="auto"/>
              <w:right w:val="single" w:sz="4" w:space="0" w:color="auto"/>
            </w:tcBorders>
          </w:tcPr>
          <w:p>
            <w:pPr>
              <w:spacing w:before="0" w:after="0" w:line="240" w:lineRule="auto"/>
            </w:pPr>
            <w:r>
              <w:rPr>
                <w:rFonts w:ascii="EB Garamond" w:hAnsi="EB Garamond"/>
                <w:b w:val="0"/>
                <w:i w:val="0"/>
                <w:sz w:val="17"/>
              </w:rPr>
              <w:t>Keep + Salt Works</w:t>
            </w:r>
          </w:p>
        </w:tc>
        <w:tc>
          <w:tcPr>
            <w:tcW w:type="dxa" w:w="8512"/>
            <w:tcBorders>
              <w:top w:val="single" w:sz="4" w:space="0" w:color="auto"/>
              <w:left w:val="single" w:sz="4" w:space="0" w:color="auto"/>
              <w:bottom w:val="single" w:sz="4" w:space="0" w:color="auto"/>
              <w:right w:val="single" w:sz="4" w:space="0" w:color="auto"/>
            </w:tcBorders>
          </w:tcPr>
          <w:p>
            <w:pPr>
              <w:spacing w:before="0" w:after="0" w:line="240" w:lineRule="auto"/>
            </w:pPr>
            <w:r>
              <w:rPr>
                <w:rFonts w:ascii="EB Garamond" w:hAnsi="EB Garamond"/>
                <w:b/>
                <w:i w:val="0"/>
                <w:sz w:val="17"/>
              </w:rPr>
              <w:t>Upkeep -1000 while an army is range 0 of controlled settlement</w:t>
            </w:r>
          </w:p>
        </w:tc>
      </w:tr>
      <w:tr>
        <w:tc>
          <w:tcPr>
            <w:tcW w:type="dxa" w:w="1758"/>
            <w:tcBorders>
              <w:top w:val="single" w:sz="4" w:space="0" w:color="auto"/>
              <w:left w:val="single" w:sz="4" w:space="0" w:color="auto"/>
              <w:bottom w:val="single" w:sz="4" w:space="0" w:color="auto"/>
              <w:right w:val="single" w:sz="4" w:space="0" w:color="auto"/>
            </w:tcBorders>
          </w:tcPr>
          <w:p>
            <w:pPr>
              <w:spacing w:before="0" w:after="0" w:line="240" w:lineRule="auto"/>
            </w:pPr>
            <w:r>
              <w:rPr>
                <w:rFonts w:ascii="EB Garamond" w:hAnsi="EB Garamond"/>
                <w:b w:val="0"/>
                <w:i w:val="0"/>
                <w:sz w:val="17"/>
              </w:rPr>
              <w:t>Monastery</w:t>
            </w:r>
          </w:p>
        </w:tc>
        <w:tc>
          <w:tcPr>
            <w:tcW w:type="dxa" w:w="1639"/>
            <w:tcBorders>
              <w:top w:val="single" w:sz="4" w:space="0" w:color="auto"/>
              <w:left w:val="single" w:sz="4" w:space="0" w:color="auto"/>
              <w:bottom w:val="single" w:sz="4" w:space="0" w:color="auto"/>
              <w:right w:val="single" w:sz="4" w:space="0" w:color="auto"/>
            </w:tcBorders>
          </w:tcPr>
          <w:p>
            <w:pPr>
              <w:spacing w:before="0" w:after="0" w:line="240" w:lineRule="auto"/>
            </w:pPr>
            <w:r>
              <w:rPr>
                <w:rFonts w:ascii="EB Garamond" w:hAnsi="EB Garamond"/>
                <w:b w:val="0"/>
                <w:i w:val="0"/>
                <w:sz w:val="17"/>
              </w:rPr>
              <w:t>Established Piety</w:t>
            </w:r>
          </w:p>
        </w:tc>
        <w:tc>
          <w:tcPr>
            <w:tcW w:type="dxa" w:w="2489"/>
            <w:tcBorders>
              <w:top w:val="single" w:sz="4" w:space="0" w:color="auto"/>
              <w:left w:val="single" w:sz="4" w:space="0" w:color="auto"/>
              <w:bottom w:val="single" w:sz="4" w:space="0" w:color="auto"/>
              <w:right w:val="single" w:sz="4" w:space="0" w:color="auto"/>
            </w:tcBorders>
          </w:tcPr>
          <w:p>
            <w:pPr>
              <w:spacing w:before="0" w:after="0" w:line="240" w:lineRule="auto"/>
            </w:pPr>
            <w:r>
              <w:rPr>
                <w:rFonts w:ascii="EB Garamond" w:hAnsi="EB Garamond"/>
                <w:b w:val="0"/>
                <w:i w:val="0"/>
                <w:sz w:val="17"/>
              </w:rPr>
              <w:t>Abbey</w:t>
            </w:r>
          </w:p>
        </w:tc>
        <w:tc>
          <w:tcPr>
            <w:tcW w:type="dxa" w:w="8512"/>
            <w:tcBorders>
              <w:top w:val="single" w:sz="4" w:space="0" w:color="auto"/>
              <w:left w:val="single" w:sz="4" w:space="0" w:color="auto"/>
              <w:bottom w:val="single" w:sz="4" w:space="0" w:color="auto"/>
              <w:right w:val="single" w:sz="4" w:space="0" w:color="auto"/>
            </w:tcBorders>
          </w:tcPr>
          <w:p>
            <w:pPr>
              <w:spacing w:before="0" w:after="0" w:line="240" w:lineRule="auto"/>
            </w:pPr>
            <w:r>
              <w:rPr>
                <w:rFonts w:ascii="EB Garamond" w:hAnsi="EB Garamond"/>
                <w:b/>
                <w:i w:val="0"/>
                <w:sz w:val="17"/>
              </w:rPr>
              <w:t>Efficient Abbey</w:t>
            </w:r>
            <w:r>
              <w:rPr>
                <w:rFonts w:ascii="EB Garamond" w:hAnsi="EB Garamond"/>
                <w:b w:val="0"/>
                <w:i w:val="0"/>
                <w:sz w:val="17"/>
              </w:rPr>
              <w:t xml:space="preserve">; </w:t>
            </w:r>
            <w:r>
              <w:rPr>
                <w:rFonts w:ascii="EB Garamond" w:hAnsi="EB Garamond"/>
                <w:b/>
                <w:i w:val="0"/>
                <w:sz w:val="17"/>
              </w:rPr>
              <w:t>Influence −1</w:t>
            </w:r>
            <w:r>
              <w:rPr>
                <w:rFonts w:ascii="EB Garamond" w:hAnsi="EB Garamond"/>
                <w:b w:val="0"/>
                <w:i w:val="0"/>
                <w:sz w:val="17"/>
              </w:rPr>
              <w:t xml:space="preserve"> to Piety actions targeting you</w:t>
            </w:r>
          </w:p>
        </w:tc>
      </w:tr>
      <w:tr>
        <w:tc>
          <w:tcPr>
            <w:tcW w:type="dxa" w:w="1758"/>
            <w:tcBorders>
              <w:top w:val="single" w:sz="4" w:space="0" w:color="auto"/>
              <w:left w:val="single" w:sz="4" w:space="0" w:color="auto"/>
              <w:bottom w:val="single" w:sz="4" w:space="0" w:color="auto"/>
              <w:right w:val="single" w:sz="4" w:space="0" w:color="auto"/>
            </w:tcBorders>
          </w:tcPr>
          <w:p>
            <w:pPr>
              <w:spacing w:before="0" w:after="0" w:line="240" w:lineRule="auto"/>
            </w:pPr>
            <w:r>
              <w:rPr>
                <w:rFonts w:ascii="EB Garamond" w:hAnsi="EB Garamond"/>
                <w:b w:val="0"/>
                <w:i w:val="0"/>
                <w:sz w:val="17"/>
              </w:rPr>
              <w:t>Money Lending</w:t>
            </w:r>
          </w:p>
        </w:tc>
        <w:tc>
          <w:tcPr>
            <w:tcW w:type="dxa" w:w="1639"/>
            <w:tcBorders>
              <w:top w:val="single" w:sz="4" w:space="0" w:color="auto"/>
              <w:left w:val="single" w:sz="4" w:space="0" w:color="auto"/>
              <w:bottom w:val="single" w:sz="4" w:space="0" w:color="auto"/>
              <w:right w:val="single" w:sz="4" w:space="0" w:color="auto"/>
            </w:tcBorders>
          </w:tcPr>
          <w:p>
            <w:pPr>
              <w:spacing w:before="0" w:after="0" w:line="240" w:lineRule="auto"/>
            </w:pPr>
            <w:r>
              <w:rPr>
                <w:rFonts w:ascii="EB Garamond" w:hAnsi="EB Garamond"/>
                <w:b w:val="0"/>
                <w:i w:val="0"/>
                <w:sz w:val="17"/>
              </w:rPr>
              <w:t>Established Industry</w:t>
            </w:r>
          </w:p>
        </w:tc>
        <w:tc>
          <w:tcPr>
            <w:tcW w:type="dxa" w:w="2489"/>
            <w:tcBorders>
              <w:top w:val="single" w:sz="4" w:space="0" w:color="auto"/>
              <w:left w:val="single" w:sz="4" w:space="0" w:color="auto"/>
              <w:bottom w:val="single" w:sz="4" w:space="0" w:color="auto"/>
              <w:right w:val="single" w:sz="4" w:space="0" w:color="auto"/>
            </w:tcBorders>
          </w:tcPr>
          <w:p>
            <w:pPr>
              <w:spacing w:before="0" w:after="0" w:line="240" w:lineRule="auto"/>
            </w:pPr>
            <w:r>
              <w:rPr>
                <w:rFonts w:ascii="EB Garamond" w:hAnsi="EB Garamond"/>
                <w:b w:val="0"/>
                <w:i w:val="0"/>
                <w:sz w:val="17"/>
              </w:rPr>
              <w:t>Merchant Quarter</w:t>
            </w:r>
          </w:p>
        </w:tc>
        <w:tc>
          <w:tcPr>
            <w:tcW w:type="dxa" w:w="8512"/>
            <w:tcBorders>
              <w:top w:val="single" w:sz="4" w:space="0" w:color="auto"/>
              <w:left w:val="single" w:sz="4" w:space="0" w:color="auto"/>
              <w:bottom w:val="single" w:sz="4" w:space="0" w:color="auto"/>
              <w:right w:val="single" w:sz="4" w:space="0" w:color="auto"/>
            </w:tcBorders>
          </w:tcPr>
          <w:p>
            <w:pPr>
              <w:spacing w:before="0" w:after="0" w:line="240" w:lineRule="auto"/>
            </w:pPr>
            <w:r>
              <w:rPr>
                <w:rFonts w:ascii="EB Garamond" w:hAnsi="EB Garamond"/>
                <w:b/>
                <w:i w:val="0"/>
                <w:sz w:val="17"/>
              </w:rPr>
              <w:t>Extort 500</w:t>
            </w:r>
          </w:p>
        </w:tc>
      </w:tr>
      <w:tr>
        <w:tc>
          <w:tcPr>
            <w:tcW w:type="dxa" w:w="1758"/>
            <w:tcBorders>
              <w:top w:val="single" w:sz="4" w:space="0" w:color="auto"/>
              <w:left w:val="single" w:sz="4" w:space="0" w:color="auto"/>
              <w:bottom w:val="single" w:sz="4" w:space="0" w:color="auto"/>
              <w:right w:val="single" w:sz="4" w:space="0" w:color="auto"/>
            </w:tcBorders>
          </w:tcPr>
          <w:p>
            <w:pPr>
              <w:spacing w:before="0" w:after="0" w:line="240" w:lineRule="auto"/>
            </w:pPr>
            <w:r>
              <w:rPr>
                <w:rFonts w:ascii="EB Garamond" w:hAnsi="EB Garamond"/>
                <w:b w:val="0"/>
                <w:i w:val="0"/>
                <w:sz w:val="17"/>
              </w:rPr>
              <w:t>Siege Camp</w:t>
            </w:r>
          </w:p>
        </w:tc>
        <w:tc>
          <w:tcPr>
            <w:tcW w:type="dxa" w:w="1639"/>
            <w:tcBorders>
              <w:top w:val="single" w:sz="4" w:space="0" w:color="auto"/>
              <w:left w:val="single" w:sz="4" w:space="0" w:color="auto"/>
              <w:bottom w:val="single" w:sz="4" w:space="0" w:color="auto"/>
              <w:right w:val="single" w:sz="4" w:space="0" w:color="auto"/>
            </w:tcBorders>
          </w:tcPr>
          <w:p>
            <w:pPr>
              <w:spacing w:before="0" w:after="0" w:line="240" w:lineRule="auto"/>
            </w:pPr>
            <w:r>
              <w:rPr>
                <w:rFonts w:ascii="EB Garamond" w:hAnsi="EB Garamond"/>
                <w:b w:val="0"/>
                <w:i w:val="0"/>
                <w:sz w:val="17"/>
              </w:rPr>
              <w:t>Established Prowess</w:t>
            </w:r>
          </w:p>
        </w:tc>
        <w:tc>
          <w:tcPr>
            <w:tcW w:type="dxa" w:w="2489"/>
            <w:tcBorders>
              <w:top w:val="single" w:sz="4" w:space="0" w:color="auto"/>
              <w:left w:val="single" w:sz="4" w:space="0" w:color="auto"/>
              <w:bottom w:val="single" w:sz="4" w:space="0" w:color="auto"/>
              <w:right w:val="single" w:sz="4" w:space="0" w:color="auto"/>
            </w:tcBorders>
          </w:tcPr>
          <w:p>
            <w:pPr>
              <w:spacing w:before="0" w:after="0" w:line="240" w:lineRule="auto"/>
            </w:pPr>
            <w:r>
              <w:rPr>
                <w:rFonts w:ascii="EB Garamond" w:hAnsi="EB Garamond"/>
                <w:b w:val="0"/>
                <w:i w:val="0"/>
                <w:sz w:val="17"/>
              </w:rPr>
              <w:t>Siege Works</w:t>
            </w:r>
          </w:p>
        </w:tc>
        <w:tc>
          <w:tcPr>
            <w:tcW w:type="dxa" w:w="8512"/>
            <w:tcBorders>
              <w:top w:val="single" w:sz="4" w:space="0" w:color="auto"/>
              <w:left w:val="single" w:sz="4" w:space="0" w:color="auto"/>
              <w:bottom w:val="single" w:sz="4" w:space="0" w:color="auto"/>
              <w:right w:val="single" w:sz="4" w:space="0" w:color="auto"/>
            </w:tcBorders>
          </w:tcPr>
          <w:p>
            <w:pPr>
              <w:spacing w:before="0" w:after="0" w:line="240" w:lineRule="auto"/>
            </w:pPr>
            <w:r>
              <w:rPr>
                <w:rFonts w:ascii="EB Garamond" w:hAnsi="EB Garamond"/>
                <w:b/>
                <w:i w:val="0"/>
                <w:sz w:val="17"/>
              </w:rPr>
              <w:t>Efficient Siege Works</w:t>
            </w:r>
            <w:r>
              <w:rPr>
                <w:rFonts w:ascii="EB Garamond" w:hAnsi="EB Garamond"/>
                <w:b w:val="0"/>
                <w:i w:val="0"/>
                <w:sz w:val="17"/>
              </w:rPr>
              <w:t xml:space="preserve">; </w:t>
            </w:r>
            <w:r>
              <w:rPr>
                <w:rFonts w:ascii="EB Garamond" w:hAnsi="EB Garamond"/>
                <w:b/>
                <w:i w:val="0"/>
                <w:sz w:val="17"/>
              </w:rPr>
              <w:t>Siege Timer −1</w:t>
            </w:r>
          </w:p>
        </w:tc>
      </w:tr>
      <w:tr>
        <w:tc>
          <w:tcPr>
            <w:tcW w:type="dxa" w:w="1758"/>
            <w:tcBorders>
              <w:top w:val="single" w:sz="4" w:space="0" w:color="auto"/>
              <w:left w:val="single" w:sz="4" w:space="0" w:color="auto"/>
              <w:bottom w:val="single" w:sz="4" w:space="0" w:color="auto"/>
              <w:right w:val="single" w:sz="4" w:space="0" w:color="auto"/>
            </w:tcBorders>
          </w:tcPr>
          <w:p>
            <w:pPr>
              <w:spacing w:before="0" w:after="0" w:line="240" w:lineRule="auto"/>
            </w:pPr>
            <w:r>
              <w:rPr>
                <w:rFonts w:ascii="EB Garamond" w:hAnsi="EB Garamond"/>
                <w:b w:val="0"/>
                <w:i w:val="0"/>
                <w:sz w:val="17"/>
              </w:rPr>
              <w:t>Siege Works</w:t>
            </w:r>
          </w:p>
        </w:tc>
        <w:tc>
          <w:tcPr>
            <w:tcW w:type="dxa" w:w="1639"/>
            <w:tcBorders>
              <w:top w:val="single" w:sz="4" w:space="0" w:color="auto"/>
              <w:left w:val="single" w:sz="4" w:space="0" w:color="auto"/>
              <w:bottom w:val="single" w:sz="4" w:space="0" w:color="auto"/>
              <w:right w:val="single" w:sz="4" w:space="0" w:color="auto"/>
            </w:tcBorders>
          </w:tcPr>
          <w:p>
            <w:pPr>
              <w:spacing w:before="0" w:after="0" w:line="240" w:lineRule="auto"/>
            </w:pPr>
            <w:r>
              <w:rPr>
                <w:rFonts w:ascii="EB Garamond" w:hAnsi="EB Garamond"/>
                <w:b w:val="0"/>
                <w:i w:val="0"/>
                <w:sz w:val="17"/>
              </w:rPr>
              <w:t>Rising Prowess</w:t>
            </w:r>
          </w:p>
        </w:tc>
        <w:tc>
          <w:tcPr>
            <w:tcW w:type="dxa" w:w="2489"/>
            <w:tcBorders>
              <w:top w:val="single" w:sz="4" w:space="0" w:color="auto"/>
              <w:left w:val="single" w:sz="4" w:space="0" w:color="auto"/>
              <w:bottom w:val="single" w:sz="4" w:space="0" w:color="auto"/>
              <w:right w:val="single" w:sz="4" w:space="0" w:color="auto"/>
            </w:tcBorders>
          </w:tcPr>
          <w:p>
            <w:pPr>
              <w:spacing w:before="0" w:after="0" w:line="240" w:lineRule="auto"/>
            </w:pPr>
            <w:r>
              <w:rPr>
                <w:rFonts w:ascii="EB Garamond" w:hAnsi="EB Garamond"/>
                <w:b w:val="0"/>
                <w:i w:val="0"/>
                <w:sz w:val="17"/>
              </w:rPr>
              <w:t>Blacksmith</w:t>
            </w:r>
          </w:p>
        </w:tc>
        <w:tc>
          <w:tcPr>
            <w:tcW w:type="dxa" w:w="8512"/>
            <w:tcBorders>
              <w:top w:val="single" w:sz="4" w:space="0" w:color="auto"/>
              <w:left w:val="single" w:sz="4" w:space="0" w:color="auto"/>
              <w:bottom w:val="single" w:sz="4" w:space="0" w:color="auto"/>
              <w:right w:val="single" w:sz="4" w:space="0" w:color="auto"/>
            </w:tcBorders>
          </w:tcPr>
          <w:p>
            <w:pPr>
              <w:spacing w:before="0" w:after="0" w:line="240" w:lineRule="auto"/>
            </w:pPr>
            <w:r>
              <w:rPr>
                <w:rFonts w:ascii="EB Garamond" w:hAnsi="EB Garamond"/>
                <w:b/>
                <w:i w:val="0"/>
                <w:sz w:val="17"/>
              </w:rPr>
              <w:t>Siege Timer −1</w:t>
            </w:r>
          </w:p>
        </w:tc>
      </w:tr>
      <w:tr>
        <w:tc>
          <w:tcPr>
            <w:tcW w:type="dxa" w:w="1758"/>
            <w:tcBorders>
              <w:top w:val="single" w:sz="4" w:space="0" w:color="auto"/>
              <w:left w:val="single" w:sz="4" w:space="0" w:color="auto"/>
              <w:bottom w:val="single" w:sz="4" w:space="0" w:color="auto"/>
              <w:right w:val="single" w:sz="4" w:space="0" w:color="auto"/>
            </w:tcBorders>
          </w:tcPr>
          <w:p>
            <w:pPr>
              <w:spacing w:before="0" w:after="0" w:line="240" w:lineRule="auto"/>
            </w:pPr>
            <w:r>
              <w:rPr>
                <w:rFonts w:ascii="EB Garamond" w:hAnsi="EB Garamond"/>
                <w:b w:val="0"/>
                <w:i w:val="0"/>
                <w:sz w:val="17"/>
              </w:rPr>
              <w:t>Tiltyard</w:t>
            </w:r>
          </w:p>
        </w:tc>
        <w:tc>
          <w:tcPr>
            <w:tcW w:type="dxa" w:w="1639"/>
            <w:tcBorders>
              <w:top w:val="single" w:sz="4" w:space="0" w:color="auto"/>
              <w:left w:val="single" w:sz="4" w:space="0" w:color="auto"/>
              <w:bottom w:val="single" w:sz="4" w:space="0" w:color="auto"/>
              <w:right w:val="single" w:sz="4" w:space="0" w:color="auto"/>
            </w:tcBorders>
          </w:tcPr>
          <w:p>
            <w:pPr>
              <w:spacing w:before="0" w:after="0" w:line="240" w:lineRule="auto"/>
            </w:pPr>
            <w:r>
              <w:rPr>
                <w:rFonts w:ascii="EB Garamond" w:hAnsi="EB Garamond"/>
                <w:b w:val="0"/>
                <w:i w:val="0"/>
                <w:sz w:val="17"/>
              </w:rPr>
              <w:t>Established Prowess</w:t>
            </w:r>
          </w:p>
        </w:tc>
        <w:tc>
          <w:tcPr>
            <w:tcW w:type="dxa" w:w="2489"/>
            <w:tcBorders>
              <w:top w:val="single" w:sz="4" w:space="0" w:color="auto"/>
              <w:left w:val="single" w:sz="4" w:space="0" w:color="auto"/>
              <w:bottom w:val="single" w:sz="4" w:space="0" w:color="auto"/>
              <w:right w:val="single" w:sz="4" w:space="0" w:color="auto"/>
            </w:tcBorders>
          </w:tcPr>
          <w:p>
            <w:pPr>
              <w:spacing w:before="0" w:after="0" w:line="240" w:lineRule="auto"/>
            </w:pPr>
            <w:r>
              <w:rPr>
                <w:rFonts w:ascii="EB Garamond" w:hAnsi="EB Garamond"/>
                <w:b w:val="0"/>
                <w:i w:val="0"/>
                <w:sz w:val="17"/>
              </w:rPr>
              <w:t>Fletchery + Coliseum</w:t>
            </w:r>
          </w:p>
        </w:tc>
        <w:tc>
          <w:tcPr>
            <w:tcW w:type="dxa" w:w="8512"/>
            <w:tcBorders>
              <w:top w:val="single" w:sz="4" w:space="0" w:color="auto"/>
              <w:left w:val="single" w:sz="4" w:space="0" w:color="auto"/>
              <w:bottom w:val="single" w:sz="4" w:space="0" w:color="auto"/>
              <w:right w:val="single" w:sz="4" w:space="0" w:color="auto"/>
            </w:tcBorders>
          </w:tcPr>
          <w:p>
            <w:pPr>
              <w:spacing w:before="0" w:after="0" w:line="240" w:lineRule="auto"/>
            </w:pPr>
            <w:r>
              <w:rPr>
                <w:rFonts w:ascii="EB Garamond" w:hAnsi="EB Garamond"/>
                <w:b w:val="0"/>
                <w:i w:val="0"/>
                <w:sz w:val="17"/>
              </w:rPr>
              <w:t xml:space="preserve">Armies may be Equipped with a second weapon (a Ranged and a Melee Weapon); the army gains </w:t>
            </w:r>
            <w:r>
              <w:rPr>
                <w:rFonts w:ascii="EB Garamond" w:hAnsi="EB Garamond"/>
                <w:b/>
                <w:i w:val="0"/>
                <w:sz w:val="17"/>
              </w:rPr>
              <w:t>Unwieldy</w:t>
            </w:r>
          </w:p>
        </w:tc>
      </w:tr>
      <w:tr>
        <w:tc>
          <w:tcPr>
            <w:tcW w:type="dxa" w:w="1758"/>
            <w:tcBorders>
              <w:top w:val="single" w:sz="4" w:space="0" w:color="auto"/>
              <w:left w:val="single" w:sz="4" w:space="0" w:color="auto"/>
              <w:bottom w:val="single" w:sz="4" w:space="0" w:color="auto"/>
              <w:right w:val="single" w:sz="4" w:space="0" w:color="auto"/>
            </w:tcBorders>
          </w:tcPr>
          <w:p>
            <w:pPr>
              <w:spacing w:before="0" w:after="0" w:line="240" w:lineRule="auto"/>
            </w:pPr>
            <w:r>
              <w:rPr>
                <w:rFonts w:ascii="EB Garamond" w:hAnsi="EB Garamond"/>
                <w:b w:val="0"/>
                <w:i w:val="0"/>
                <w:sz w:val="17"/>
              </w:rPr>
              <w:t>University</w:t>
            </w:r>
          </w:p>
        </w:tc>
        <w:tc>
          <w:tcPr>
            <w:tcW w:type="dxa" w:w="1639"/>
            <w:tcBorders>
              <w:top w:val="single" w:sz="4" w:space="0" w:color="auto"/>
              <w:left w:val="single" w:sz="4" w:space="0" w:color="auto"/>
              <w:bottom w:val="single" w:sz="4" w:space="0" w:color="auto"/>
              <w:right w:val="single" w:sz="4" w:space="0" w:color="auto"/>
            </w:tcBorders>
          </w:tcPr>
          <w:p>
            <w:pPr>
              <w:spacing w:before="0" w:after="0" w:line="240" w:lineRule="auto"/>
            </w:pPr>
            <w:r>
              <w:rPr>
                <w:rFonts w:ascii="EB Garamond" w:hAnsi="EB Garamond"/>
                <w:b w:val="0"/>
                <w:i w:val="0"/>
                <w:sz w:val="17"/>
              </w:rPr>
              <w:t>1 Established</w:t>
            </w:r>
          </w:p>
        </w:tc>
        <w:tc>
          <w:tcPr>
            <w:tcW w:type="dxa" w:w="2489"/>
            <w:tcBorders>
              <w:top w:val="single" w:sz="4" w:space="0" w:color="auto"/>
              <w:left w:val="single" w:sz="4" w:space="0" w:color="auto"/>
              <w:bottom w:val="single" w:sz="4" w:space="0" w:color="auto"/>
              <w:right w:val="single" w:sz="4" w:space="0" w:color="auto"/>
            </w:tcBorders>
          </w:tcPr>
          <w:p>
            <w:pPr>
              <w:spacing w:before="0" w:after="0" w:line="240" w:lineRule="auto"/>
            </w:pPr>
            <w:r>
              <w:rPr>
                <w:rFonts w:ascii="EB Garamond" w:hAnsi="EB Garamond"/>
                <w:b w:val="0"/>
                <w:i w:val="0"/>
                <w:sz w:val="17"/>
              </w:rPr>
              <w:t>Academy</w:t>
            </w:r>
          </w:p>
        </w:tc>
        <w:tc>
          <w:tcPr>
            <w:tcW w:type="dxa" w:w="8512"/>
            <w:tcBorders>
              <w:top w:val="single" w:sz="4" w:space="0" w:color="auto"/>
              <w:left w:val="single" w:sz="4" w:space="0" w:color="auto"/>
              <w:bottom w:val="single" w:sz="4" w:space="0" w:color="auto"/>
              <w:right w:val="single" w:sz="4" w:space="0" w:color="auto"/>
            </w:tcBorders>
          </w:tcPr>
          <w:p>
            <w:pPr>
              <w:spacing w:before="0" w:after="0" w:line="240" w:lineRule="auto"/>
            </w:pPr>
            <w:r>
              <w:rPr>
                <w:rFonts w:ascii="EB Garamond" w:hAnsi="EB Garamond"/>
                <w:b/>
                <w:i w:val="0"/>
                <w:sz w:val="17"/>
              </w:rPr>
              <w:t>Efficient Academy</w:t>
            </w:r>
            <w:r>
              <w:rPr>
                <w:rFonts w:ascii="EB Garamond" w:hAnsi="EB Garamond"/>
                <w:b w:val="0"/>
                <w:i w:val="0"/>
                <w:sz w:val="17"/>
              </w:rPr>
              <w:t xml:space="preserve">; May spend one additional </w:t>
            </w:r>
            <w:r>
              <w:rPr>
                <w:rFonts w:ascii="EB Garamond" w:hAnsi="EB Garamond"/>
                <w:b/>
                <w:i w:val="0"/>
                <w:sz w:val="17"/>
              </w:rPr>
              <w:t>Influence</w:t>
            </w:r>
            <w:r>
              <w:rPr>
                <w:rFonts w:ascii="EB Garamond" w:hAnsi="EB Garamond"/>
                <w:b w:val="0"/>
                <w:i w:val="0"/>
                <w:sz w:val="17"/>
              </w:rPr>
              <w:t xml:space="preserve"> per Support or Oppose</w:t>
            </w:r>
          </w:p>
        </w:tc>
      </w:tr>
      <w:tr>
        <w:tc>
          <w:tcPr>
            <w:tcW w:type="dxa" w:w="1758"/>
            <w:tcBorders>
              <w:top w:val="single" w:sz="4" w:space="0" w:color="auto"/>
              <w:left w:val="single" w:sz="4" w:space="0" w:color="auto"/>
              <w:bottom w:val="single" w:sz="4" w:space="0" w:color="auto"/>
              <w:right w:val="single" w:sz="4" w:space="0" w:color="auto"/>
            </w:tcBorders>
          </w:tcPr>
          <w:p>
            <w:pPr>
              <w:spacing w:before="0" w:after="0" w:line="240" w:lineRule="auto"/>
            </w:pPr>
            <w:r>
              <w:rPr>
                <w:rFonts w:ascii="EB Garamond" w:hAnsi="EB Garamond"/>
                <w:b w:val="0"/>
                <w:i w:val="0"/>
                <w:sz w:val="17"/>
              </w:rPr>
              <w:t>War College</w:t>
            </w:r>
          </w:p>
        </w:tc>
        <w:tc>
          <w:tcPr>
            <w:tcW w:type="dxa" w:w="1639"/>
            <w:tcBorders>
              <w:top w:val="single" w:sz="4" w:space="0" w:color="auto"/>
              <w:left w:val="single" w:sz="4" w:space="0" w:color="auto"/>
              <w:bottom w:val="single" w:sz="4" w:space="0" w:color="auto"/>
              <w:right w:val="single" w:sz="4" w:space="0" w:color="auto"/>
            </w:tcBorders>
          </w:tcPr>
          <w:p>
            <w:pPr>
              <w:spacing w:before="0" w:after="0" w:line="240" w:lineRule="auto"/>
            </w:pPr>
            <w:r>
              <w:rPr>
                <w:rFonts w:ascii="EB Garamond" w:hAnsi="EB Garamond"/>
                <w:b w:val="0"/>
                <w:i w:val="0"/>
                <w:sz w:val="17"/>
              </w:rPr>
              <w:t>Established Prowess</w:t>
            </w:r>
          </w:p>
        </w:tc>
        <w:tc>
          <w:tcPr>
            <w:tcW w:type="dxa" w:w="2489"/>
            <w:tcBorders>
              <w:top w:val="single" w:sz="4" w:space="0" w:color="auto"/>
              <w:left w:val="single" w:sz="4" w:space="0" w:color="auto"/>
              <w:bottom w:val="single" w:sz="4" w:space="0" w:color="auto"/>
              <w:right w:val="single" w:sz="4" w:space="0" w:color="auto"/>
            </w:tcBorders>
          </w:tcPr>
          <w:p>
            <w:pPr>
              <w:spacing w:before="0" w:after="0" w:line="240" w:lineRule="auto"/>
            </w:pPr>
            <w:r>
              <w:rPr>
                <w:rFonts w:ascii="EB Garamond" w:hAnsi="EB Garamond"/>
                <w:b w:val="0"/>
                <w:i w:val="0"/>
                <w:sz w:val="17"/>
              </w:rPr>
              <w:t>Coliseum + Levy Hall + Academy</w:t>
            </w:r>
          </w:p>
        </w:tc>
        <w:tc>
          <w:tcPr>
            <w:tcW w:type="dxa" w:w="8512"/>
            <w:tcBorders>
              <w:top w:val="single" w:sz="4" w:space="0" w:color="auto"/>
              <w:left w:val="single" w:sz="4" w:space="0" w:color="auto"/>
              <w:bottom w:val="single" w:sz="4" w:space="0" w:color="auto"/>
              <w:right w:val="single" w:sz="4" w:space="0" w:color="auto"/>
            </w:tcBorders>
          </w:tcPr>
          <w:p>
            <w:pPr>
              <w:spacing w:before="0" w:after="0" w:line="240" w:lineRule="auto"/>
            </w:pPr>
            <w:r>
              <w:rPr>
                <w:rFonts w:ascii="EB Garamond" w:hAnsi="EB Garamond"/>
                <w:b/>
                <w:i w:val="0"/>
                <w:sz w:val="17"/>
              </w:rPr>
              <w:t>Efficient Academy</w:t>
            </w:r>
            <w:r>
              <w:rPr>
                <w:rFonts w:ascii="EB Garamond" w:hAnsi="EB Garamond"/>
                <w:b w:val="0"/>
                <w:i w:val="0"/>
                <w:sz w:val="17"/>
              </w:rPr>
              <w:t xml:space="preserve">; Gain </w:t>
            </w:r>
            <w:r>
              <w:rPr>
                <w:rFonts w:ascii="EB Garamond" w:hAnsi="EB Garamond"/>
                <w:b/>
                <w:i w:val="0"/>
                <w:sz w:val="17"/>
              </w:rPr>
              <w:t>+2 Influence</w:t>
            </w:r>
            <w:r>
              <w:rPr>
                <w:rFonts w:ascii="EB Garamond" w:hAnsi="EB Garamond"/>
                <w:b w:val="0"/>
                <w:i w:val="0"/>
                <w:sz w:val="17"/>
              </w:rPr>
              <w:t xml:space="preserve"> while At War</w:t>
            </w:r>
          </w:p>
        </w:tc>
      </w:tr>
    </w:tbl>
    <w:p>
      <w:pPr>
        <w:spacing w:after="40"/>
      </w:pPr>
    </w:p>
    <w:p>
      <w:pPr>
        <w:keepNext/>
        <w:spacing w:before="120" w:after="40"/>
        <w:outlineLvl w:val="1"/>
      </w:pPr>
      <w:r>
        <w:rPr>
          <w:rFonts w:ascii="EB Garamond" w:hAnsi="EB Garamond"/>
          <w:b/>
          <w:sz w:val="26"/>
        </w:rPr>
        <w:t>Monument</w:t>
      </w:r>
    </w:p>
    <w:tbl>
      <w:tblPr>
        <w:tblW w:type="dxa" w:w="14400"/>
        <w:jc w:val="left"/>
        <w:tblLayout w:type="fixed"/>
        <w:tblLook w:firstColumn="1" w:firstRow="1" w:lastColumn="0" w:lastRow="0" w:noHBand="0" w:noVBand="1" w:val="04A0"/>
      </w:tblPr>
      <w:tblGrid>
        <w:gridCol w:w="2581"/>
        <w:gridCol w:w="2736"/>
        <w:gridCol w:w="4496"/>
        <w:gridCol w:w="4585"/>
      </w:tblGrid>
      <w:tr>
        <w:tc>
          <w:tcPr>
            <w:tcW w:type="dxa" w:w="2581"/>
            <w:shd w:val="clear" w:color="auto" w:fill="EFEFEF"/>
            <w:tcBorders>
              <w:top w:val="single" w:sz="4" w:space="0" w:color="auto"/>
              <w:left w:val="single" w:sz="4" w:space="0" w:color="auto"/>
              <w:bottom w:val="single" w:sz="4" w:space="0" w:color="auto"/>
              <w:right w:val="single" w:sz="4" w:space="0" w:color="auto"/>
            </w:tcBorders>
          </w:tcPr>
          <w:p>
            <w:pPr>
              <w:spacing w:before="0" w:after="0" w:line="240" w:lineRule="auto"/>
            </w:pPr>
            <w:r>
              <w:rPr>
                <w:rFonts w:ascii="EB Garamond" w:hAnsi="EB Garamond"/>
                <w:b/>
                <w:i w:val="0"/>
                <w:sz w:val="17"/>
              </w:rPr>
              <w:t>Pursuit</w:t>
            </w:r>
          </w:p>
        </w:tc>
        <w:tc>
          <w:tcPr>
            <w:tcW w:type="dxa" w:w="2736"/>
            <w:shd w:val="clear" w:color="auto" w:fill="EFEFEF"/>
            <w:tcBorders>
              <w:top w:val="single" w:sz="4" w:space="0" w:color="auto"/>
              <w:left w:val="single" w:sz="4" w:space="0" w:color="auto"/>
              <w:bottom w:val="single" w:sz="4" w:space="0" w:color="auto"/>
              <w:right w:val="single" w:sz="4" w:space="0" w:color="auto"/>
            </w:tcBorders>
          </w:tcPr>
          <w:p>
            <w:pPr>
              <w:spacing w:before="0" w:after="0" w:line="240" w:lineRule="auto"/>
            </w:pPr>
            <w:r>
              <w:rPr>
                <w:rFonts w:ascii="EB Garamond" w:hAnsi="EB Garamond"/>
                <w:b/>
                <w:i w:val="0"/>
                <w:sz w:val="17"/>
              </w:rPr>
              <w:t>Mastery Unlock</w:t>
            </w:r>
          </w:p>
        </w:tc>
        <w:tc>
          <w:tcPr>
            <w:tcW w:type="dxa" w:w="4496"/>
            <w:shd w:val="clear" w:color="auto" w:fill="EFEFEF"/>
            <w:tcBorders>
              <w:top w:val="single" w:sz="4" w:space="0" w:color="auto"/>
              <w:left w:val="single" w:sz="4" w:space="0" w:color="auto"/>
              <w:bottom w:val="single" w:sz="4" w:space="0" w:color="auto"/>
              <w:right w:val="single" w:sz="4" w:space="0" w:color="auto"/>
            </w:tcBorders>
          </w:tcPr>
          <w:p>
            <w:pPr>
              <w:spacing w:before="0" w:after="0" w:line="240" w:lineRule="auto"/>
            </w:pPr>
            <w:r>
              <w:rPr>
                <w:rFonts w:ascii="EB Garamond" w:hAnsi="EB Garamond"/>
                <w:b/>
                <w:i w:val="0"/>
                <w:sz w:val="17"/>
              </w:rPr>
              <w:t>Innate Effect</w:t>
            </w:r>
          </w:p>
        </w:tc>
        <w:tc>
          <w:tcPr>
            <w:tcW w:type="dxa" w:w="4585"/>
            <w:shd w:val="clear" w:color="auto" w:fill="EFEFEF"/>
            <w:tcBorders>
              <w:top w:val="single" w:sz="4" w:space="0" w:color="auto"/>
              <w:left w:val="single" w:sz="4" w:space="0" w:color="auto"/>
              <w:bottom w:val="single" w:sz="4" w:space="0" w:color="auto"/>
              <w:right w:val="single" w:sz="4" w:space="0" w:color="auto"/>
            </w:tcBorders>
          </w:tcPr>
          <w:p>
            <w:pPr>
              <w:spacing w:before="0" w:after="0" w:line="240" w:lineRule="auto"/>
            </w:pPr>
            <w:r>
              <w:rPr>
                <w:rFonts w:ascii="EB Garamond" w:hAnsi="EB Garamond"/>
                <w:b/>
                <w:i w:val="0"/>
                <w:sz w:val="17"/>
              </w:rPr>
              <w:t>Mastery Effect</w:t>
            </w:r>
          </w:p>
        </w:tc>
      </w:tr>
      <w:tr>
        <w:tc>
          <w:tcPr>
            <w:tcW w:type="dxa" w:w="2581"/>
            <w:tcBorders>
              <w:top w:val="single" w:sz="4" w:space="0" w:color="auto"/>
              <w:left w:val="single" w:sz="4" w:space="0" w:color="auto"/>
              <w:bottom w:val="single" w:sz="4" w:space="0" w:color="auto"/>
              <w:right w:val="single" w:sz="4" w:space="0" w:color="auto"/>
            </w:tcBorders>
          </w:tcPr>
          <w:p>
            <w:pPr>
              <w:spacing w:before="0" w:after="0" w:line="240" w:lineRule="auto"/>
            </w:pPr>
            <w:r>
              <w:rPr>
                <w:rFonts w:ascii="EB Garamond" w:hAnsi="EB Garamond"/>
                <w:b w:val="0"/>
                <w:i w:val="0"/>
                <w:sz w:val="17"/>
              </w:rPr>
              <w:t>Advanced Blast Furnace</w:t>
            </w:r>
          </w:p>
        </w:tc>
        <w:tc>
          <w:tcPr>
            <w:tcW w:type="dxa" w:w="2736"/>
            <w:tcBorders>
              <w:top w:val="single" w:sz="4" w:space="0" w:color="auto"/>
              <w:left w:val="single" w:sz="4" w:space="0" w:color="auto"/>
              <w:bottom w:val="single" w:sz="4" w:space="0" w:color="auto"/>
              <w:right w:val="single" w:sz="4" w:space="0" w:color="auto"/>
            </w:tcBorders>
          </w:tcPr>
          <w:p>
            <w:pPr>
              <w:spacing w:before="0" w:after="0" w:line="240" w:lineRule="auto"/>
            </w:pPr>
            <w:r>
              <w:rPr>
                <w:rFonts w:ascii="EB Garamond" w:hAnsi="EB Garamond"/>
                <w:b w:val="0"/>
                <w:i w:val="0"/>
                <w:sz w:val="17"/>
              </w:rPr>
              <w:t>Sovereign Industry</w:t>
            </w:r>
          </w:p>
        </w:tc>
        <w:tc>
          <w:tcPr>
            <w:tcW w:type="dxa" w:w="4496"/>
            <w:tcBorders>
              <w:top w:val="single" w:sz="4" w:space="0" w:color="auto"/>
              <w:left w:val="single" w:sz="4" w:space="0" w:color="auto"/>
              <w:bottom w:val="single" w:sz="4" w:space="0" w:color="auto"/>
              <w:right w:val="single" w:sz="4" w:space="0" w:color="auto"/>
            </w:tcBorders>
          </w:tcPr>
          <w:p>
            <w:pPr>
              <w:spacing w:before="0" w:after="0" w:line="240" w:lineRule="auto"/>
            </w:pPr>
            <w:r>
              <w:rPr>
                <w:rFonts w:ascii="EB Garamond" w:hAnsi="EB Garamond"/>
                <w:b w:val="0"/>
                <w:i w:val="0"/>
                <w:sz w:val="17"/>
              </w:rPr>
              <w:t>Gilded Foundry + Master Workshop + Blacksmith + Stable</w:t>
            </w:r>
          </w:p>
        </w:tc>
        <w:tc>
          <w:tcPr>
            <w:tcW w:type="dxa" w:w="4585"/>
            <w:tcBorders>
              <w:top w:val="single" w:sz="4" w:space="0" w:color="auto"/>
              <w:left w:val="single" w:sz="4" w:space="0" w:color="auto"/>
              <w:bottom w:val="single" w:sz="4" w:space="0" w:color="auto"/>
              <w:right w:val="single" w:sz="4" w:space="0" w:color="auto"/>
            </w:tcBorders>
          </w:tcPr>
          <w:p>
            <w:pPr>
              <w:spacing w:before="0" w:after="0" w:line="240" w:lineRule="auto"/>
            </w:pPr>
            <w:r>
              <w:rPr>
                <w:rFonts w:ascii="EB Garamond" w:hAnsi="EB Garamond"/>
                <w:b/>
                <w:i w:val="0"/>
                <w:sz w:val="17"/>
              </w:rPr>
              <w:t>Efficient Forge</w:t>
            </w:r>
            <w:r>
              <w:rPr>
                <w:rFonts w:ascii="EB Garamond" w:hAnsi="EB Garamond"/>
                <w:b w:val="0"/>
                <w:i w:val="0"/>
                <w:sz w:val="17"/>
              </w:rPr>
              <w:t xml:space="preserve">; </w:t>
            </w:r>
            <w:r>
              <w:rPr>
                <w:rFonts w:ascii="EB Garamond" w:hAnsi="EB Garamond"/>
                <w:b/>
                <w:i w:val="0"/>
                <w:sz w:val="17"/>
              </w:rPr>
              <w:t>Upkeep -500</w:t>
            </w:r>
          </w:p>
        </w:tc>
      </w:tr>
      <w:tr>
        <w:tc>
          <w:tcPr>
            <w:tcW w:type="dxa" w:w="2581"/>
            <w:tcBorders>
              <w:top w:val="single" w:sz="4" w:space="0" w:color="auto"/>
              <w:left w:val="single" w:sz="4" w:space="0" w:color="auto"/>
              <w:bottom w:val="single" w:sz="4" w:space="0" w:color="auto"/>
              <w:right w:val="single" w:sz="4" w:space="0" w:color="auto"/>
            </w:tcBorders>
          </w:tcPr>
          <w:p>
            <w:pPr>
              <w:spacing w:before="0" w:after="0" w:line="240" w:lineRule="auto"/>
            </w:pPr>
            <w:r>
              <w:rPr>
                <w:rFonts w:ascii="EB Garamond" w:hAnsi="EB Garamond"/>
                <w:b w:val="0"/>
                <w:i w:val="0"/>
                <w:sz w:val="17"/>
              </w:rPr>
              <w:t>Aristocratic Court</w:t>
            </w:r>
          </w:p>
        </w:tc>
        <w:tc>
          <w:tcPr>
            <w:tcW w:type="dxa" w:w="2736"/>
            <w:tcBorders>
              <w:top w:val="single" w:sz="4" w:space="0" w:color="auto"/>
              <w:left w:val="single" w:sz="4" w:space="0" w:color="auto"/>
              <w:bottom w:val="single" w:sz="4" w:space="0" w:color="auto"/>
              <w:right w:val="single" w:sz="4" w:space="0" w:color="auto"/>
            </w:tcBorders>
          </w:tcPr>
          <w:p>
            <w:pPr>
              <w:spacing w:before="0" w:after="0" w:line="240" w:lineRule="auto"/>
            </w:pPr>
            <w:r>
              <w:rPr>
                <w:rFonts w:ascii="EB Garamond" w:hAnsi="EB Garamond"/>
                <w:b w:val="0"/>
                <w:i w:val="0"/>
                <w:sz w:val="17"/>
              </w:rPr>
              <w:t>Sovereign Cunning</w:t>
            </w:r>
          </w:p>
        </w:tc>
        <w:tc>
          <w:tcPr>
            <w:tcW w:type="dxa" w:w="4496"/>
            <w:tcBorders>
              <w:top w:val="single" w:sz="4" w:space="0" w:color="auto"/>
              <w:left w:val="single" w:sz="4" w:space="0" w:color="auto"/>
              <w:bottom w:val="single" w:sz="4" w:space="0" w:color="auto"/>
              <w:right w:val="single" w:sz="4" w:space="0" w:color="auto"/>
            </w:tcBorders>
          </w:tcPr>
          <w:p>
            <w:pPr>
              <w:spacing w:before="0" w:after="0" w:line="240" w:lineRule="auto"/>
            </w:pPr>
            <w:r>
              <w:rPr>
                <w:rFonts w:ascii="EB Garamond" w:hAnsi="EB Garamond"/>
                <w:b w:val="0"/>
                <w:i w:val="0"/>
                <w:sz w:val="17"/>
              </w:rPr>
              <w:t>Money Lending + Forgery Workshop + Court Artists</w:t>
            </w:r>
          </w:p>
        </w:tc>
        <w:tc>
          <w:tcPr>
            <w:tcW w:type="dxa" w:w="4585"/>
            <w:tcBorders>
              <w:top w:val="single" w:sz="4" w:space="0" w:color="auto"/>
              <w:left w:val="single" w:sz="4" w:space="0" w:color="auto"/>
              <w:bottom w:val="single" w:sz="4" w:space="0" w:color="auto"/>
              <w:right w:val="single" w:sz="4" w:space="0" w:color="auto"/>
            </w:tcBorders>
          </w:tcPr>
          <w:p>
            <w:pPr>
              <w:spacing w:before="0" w:after="0" w:line="240" w:lineRule="auto"/>
            </w:pPr>
            <w:r>
              <w:rPr>
                <w:rFonts w:ascii="EB Garamond" w:hAnsi="EB Garamond"/>
                <w:b/>
                <w:i w:val="0"/>
                <w:sz w:val="17"/>
              </w:rPr>
              <w:t>Efficient Court Artists</w:t>
            </w:r>
            <w:r>
              <w:rPr>
                <w:rFonts w:ascii="EB Garamond" w:hAnsi="EB Garamond"/>
                <w:b w:val="0"/>
                <w:i w:val="0"/>
                <w:sz w:val="17"/>
              </w:rPr>
              <w:t>; Each Empire Phase, Extort 1000 from each non-allied player with a lower Cunning value.</w:t>
            </w:r>
          </w:p>
        </w:tc>
      </w:tr>
      <w:tr>
        <w:tc>
          <w:tcPr>
            <w:tcW w:type="dxa" w:w="2581"/>
            <w:tcBorders>
              <w:top w:val="single" w:sz="4" w:space="0" w:color="auto"/>
              <w:left w:val="single" w:sz="4" w:space="0" w:color="auto"/>
              <w:bottom w:val="single" w:sz="4" w:space="0" w:color="auto"/>
              <w:right w:val="single" w:sz="4" w:space="0" w:color="auto"/>
            </w:tcBorders>
          </w:tcPr>
          <w:p>
            <w:pPr>
              <w:spacing w:before="0" w:after="0" w:line="240" w:lineRule="auto"/>
            </w:pPr>
            <w:r>
              <w:rPr>
                <w:rFonts w:ascii="EB Garamond" w:hAnsi="EB Garamond"/>
                <w:b w:val="0"/>
                <w:i w:val="0"/>
                <w:sz w:val="17"/>
              </w:rPr>
              <w:t>Artillery Park</w:t>
            </w:r>
          </w:p>
        </w:tc>
        <w:tc>
          <w:tcPr>
            <w:tcW w:type="dxa" w:w="2736"/>
            <w:tcBorders>
              <w:top w:val="single" w:sz="4" w:space="0" w:color="auto"/>
              <w:left w:val="single" w:sz="4" w:space="0" w:color="auto"/>
              <w:bottom w:val="single" w:sz="4" w:space="0" w:color="auto"/>
              <w:right w:val="single" w:sz="4" w:space="0" w:color="auto"/>
            </w:tcBorders>
          </w:tcPr>
          <w:p>
            <w:pPr>
              <w:spacing w:before="0" w:after="0" w:line="240" w:lineRule="auto"/>
            </w:pPr>
            <w:r>
              <w:rPr>
                <w:rFonts w:ascii="EB Garamond" w:hAnsi="EB Garamond"/>
                <w:b w:val="0"/>
                <w:i w:val="0"/>
                <w:sz w:val="17"/>
              </w:rPr>
              <w:t>Sovereign Prowess</w:t>
            </w:r>
          </w:p>
        </w:tc>
        <w:tc>
          <w:tcPr>
            <w:tcW w:type="dxa" w:w="4496"/>
            <w:tcBorders>
              <w:top w:val="single" w:sz="4" w:space="0" w:color="auto"/>
              <w:left w:val="single" w:sz="4" w:space="0" w:color="auto"/>
              <w:bottom w:val="single" w:sz="4" w:space="0" w:color="auto"/>
              <w:right w:val="single" w:sz="4" w:space="0" w:color="auto"/>
            </w:tcBorders>
          </w:tcPr>
          <w:p>
            <w:pPr>
              <w:spacing w:before="0" w:after="0" w:line="240" w:lineRule="auto"/>
            </w:pPr>
            <w:r>
              <w:rPr>
                <w:rFonts w:ascii="EB Garamond" w:hAnsi="EB Garamond"/>
                <w:b w:val="0"/>
                <w:i w:val="0"/>
                <w:sz w:val="17"/>
              </w:rPr>
              <w:t>Siege Camp + Master Workshop</w:t>
            </w:r>
          </w:p>
        </w:tc>
        <w:tc>
          <w:tcPr>
            <w:tcW w:type="dxa" w:w="4585"/>
            <w:tcBorders>
              <w:top w:val="single" w:sz="4" w:space="0" w:color="auto"/>
              <w:left w:val="single" w:sz="4" w:space="0" w:color="auto"/>
              <w:bottom w:val="single" w:sz="4" w:space="0" w:color="auto"/>
              <w:right w:val="single" w:sz="4" w:space="0" w:color="auto"/>
            </w:tcBorders>
          </w:tcPr>
          <w:p>
            <w:pPr>
              <w:spacing w:before="0" w:after="0" w:line="240" w:lineRule="auto"/>
            </w:pPr>
            <w:r>
              <w:rPr>
                <w:rFonts w:ascii="EB Garamond" w:hAnsi="EB Garamond"/>
                <w:b/>
                <w:i w:val="0"/>
                <w:sz w:val="17"/>
              </w:rPr>
              <w:t>Efficient Siege Camp</w:t>
            </w:r>
            <w:r>
              <w:rPr>
                <w:rFonts w:ascii="EB Garamond" w:hAnsi="EB Garamond"/>
                <w:b w:val="0"/>
                <w:i w:val="0"/>
                <w:sz w:val="17"/>
              </w:rPr>
              <w:t>; Siege Timers ignore Wooden &amp; Stone Walls</w:t>
            </w:r>
          </w:p>
        </w:tc>
      </w:tr>
      <w:tr>
        <w:tc>
          <w:tcPr>
            <w:tcW w:type="dxa" w:w="2581"/>
            <w:tcBorders>
              <w:top w:val="single" w:sz="4" w:space="0" w:color="auto"/>
              <w:left w:val="single" w:sz="4" w:space="0" w:color="auto"/>
              <w:bottom w:val="single" w:sz="4" w:space="0" w:color="auto"/>
              <w:right w:val="single" w:sz="4" w:space="0" w:color="auto"/>
            </w:tcBorders>
          </w:tcPr>
          <w:p>
            <w:pPr>
              <w:spacing w:before="0" w:after="0" w:line="240" w:lineRule="auto"/>
            </w:pPr>
            <w:r>
              <w:rPr>
                <w:rFonts w:ascii="EB Garamond" w:hAnsi="EB Garamond"/>
                <w:b w:val="0"/>
                <w:i w:val="0"/>
                <w:sz w:val="17"/>
              </w:rPr>
              <w:t>Imperial Palace</w:t>
            </w:r>
          </w:p>
        </w:tc>
        <w:tc>
          <w:tcPr>
            <w:tcW w:type="dxa" w:w="2736"/>
            <w:tcBorders>
              <w:top w:val="single" w:sz="4" w:space="0" w:color="auto"/>
              <w:left w:val="single" w:sz="4" w:space="0" w:color="auto"/>
              <w:bottom w:val="single" w:sz="4" w:space="0" w:color="auto"/>
              <w:right w:val="single" w:sz="4" w:space="0" w:color="auto"/>
            </w:tcBorders>
          </w:tcPr>
          <w:p>
            <w:pPr>
              <w:spacing w:before="0" w:after="0" w:line="240" w:lineRule="auto"/>
            </w:pPr>
            <w:r>
              <w:rPr>
                <w:rFonts w:ascii="EB Garamond" w:hAnsi="EB Garamond"/>
                <w:b w:val="0"/>
                <w:i w:val="0"/>
                <w:sz w:val="17"/>
              </w:rPr>
              <w:t>Established Prowess</w:t>
            </w:r>
          </w:p>
        </w:tc>
        <w:tc>
          <w:tcPr>
            <w:tcW w:type="dxa" w:w="4496"/>
            <w:tcBorders>
              <w:top w:val="single" w:sz="4" w:space="0" w:color="auto"/>
              <w:left w:val="single" w:sz="4" w:space="0" w:color="auto"/>
              <w:bottom w:val="single" w:sz="4" w:space="0" w:color="auto"/>
              <w:right w:val="single" w:sz="4" w:space="0" w:color="auto"/>
            </w:tcBorders>
          </w:tcPr>
          <w:p>
            <w:pPr>
              <w:spacing w:before="0" w:after="0" w:line="240" w:lineRule="auto"/>
            </w:pPr>
            <w:r>
              <w:rPr>
                <w:rFonts w:ascii="EB Garamond" w:hAnsi="EB Garamond"/>
                <w:b w:val="0"/>
                <w:i w:val="0"/>
                <w:sz w:val="17"/>
              </w:rPr>
              <w:t>Citadel + Execution Dock</w:t>
            </w:r>
          </w:p>
        </w:tc>
        <w:tc>
          <w:tcPr>
            <w:tcW w:type="dxa" w:w="4585"/>
            <w:tcBorders>
              <w:top w:val="single" w:sz="4" w:space="0" w:color="auto"/>
              <w:left w:val="single" w:sz="4" w:space="0" w:color="auto"/>
              <w:bottom w:val="single" w:sz="4" w:space="0" w:color="auto"/>
              <w:right w:val="single" w:sz="4" w:space="0" w:color="auto"/>
            </w:tcBorders>
          </w:tcPr>
          <w:p>
            <w:pPr>
              <w:spacing w:before="0" w:after="0" w:line="240" w:lineRule="auto"/>
            </w:pPr>
            <w:r>
              <w:rPr>
                <w:rFonts w:ascii="EB Garamond" w:hAnsi="EB Garamond"/>
                <w:b/>
                <w:i w:val="0"/>
                <w:sz w:val="17"/>
              </w:rPr>
              <w:t>Efficient Citadel</w:t>
            </w:r>
            <w:r>
              <w:rPr>
                <w:rFonts w:ascii="EB Garamond" w:hAnsi="EB Garamond"/>
                <w:b w:val="0"/>
                <w:i w:val="0"/>
                <w:sz w:val="17"/>
              </w:rPr>
              <w:t>; Each Empire Phase, all non-allied players with a lower Prowess value gain Doubt +2.</w:t>
            </w:r>
          </w:p>
        </w:tc>
      </w:tr>
      <w:tr>
        <w:tc>
          <w:tcPr>
            <w:tcW w:type="dxa" w:w="2581"/>
            <w:tcBorders>
              <w:top w:val="single" w:sz="4" w:space="0" w:color="auto"/>
              <w:left w:val="single" w:sz="4" w:space="0" w:color="auto"/>
              <w:bottom w:val="single" w:sz="4" w:space="0" w:color="auto"/>
              <w:right w:val="single" w:sz="4" w:space="0" w:color="auto"/>
            </w:tcBorders>
          </w:tcPr>
          <w:p>
            <w:pPr>
              <w:spacing w:before="0" w:after="0" w:line="240" w:lineRule="auto"/>
            </w:pPr>
            <w:r>
              <w:rPr>
                <w:rFonts w:ascii="EB Garamond" w:hAnsi="EB Garamond"/>
                <w:b w:val="0"/>
                <w:i w:val="0"/>
                <w:sz w:val="17"/>
              </w:rPr>
              <w:t>Inquisitorial Palace</w:t>
            </w:r>
          </w:p>
        </w:tc>
        <w:tc>
          <w:tcPr>
            <w:tcW w:type="dxa" w:w="2736"/>
            <w:tcBorders>
              <w:top w:val="single" w:sz="4" w:space="0" w:color="auto"/>
              <w:left w:val="single" w:sz="4" w:space="0" w:color="auto"/>
              <w:bottom w:val="single" w:sz="4" w:space="0" w:color="auto"/>
              <w:right w:val="single" w:sz="4" w:space="0" w:color="auto"/>
            </w:tcBorders>
          </w:tcPr>
          <w:p>
            <w:pPr>
              <w:spacing w:before="0" w:after="0" w:line="240" w:lineRule="auto"/>
            </w:pPr>
            <w:r>
              <w:rPr>
                <w:rFonts w:ascii="EB Garamond" w:hAnsi="EB Garamond"/>
                <w:b w:val="0"/>
                <w:i w:val="0"/>
                <w:sz w:val="17"/>
              </w:rPr>
              <w:t>Sovereign Piety</w:t>
            </w:r>
          </w:p>
        </w:tc>
        <w:tc>
          <w:tcPr>
            <w:tcW w:type="dxa" w:w="4496"/>
            <w:tcBorders>
              <w:top w:val="single" w:sz="4" w:space="0" w:color="auto"/>
              <w:left w:val="single" w:sz="4" w:space="0" w:color="auto"/>
              <w:bottom w:val="single" w:sz="4" w:space="0" w:color="auto"/>
              <w:right w:val="single" w:sz="4" w:space="0" w:color="auto"/>
            </w:tcBorders>
          </w:tcPr>
          <w:p>
            <w:pPr>
              <w:spacing w:before="0" w:after="0" w:line="240" w:lineRule="auto"/>
            </w:pPr>
            <w:r>
              <w:rPr>
                <w:rFonts w:ascii="EB Garamond" w:hAnsi="EB Garamond"/>
                <w:b w:val="0"/>
                <w:i w:val="0"/>
                <w:sz w:val="17"/>
              </w:rPr>
              <w:t>Execution Dock + Monastery</w:t>
            </w:r>
          </w:p>
        </w:tc>
        <w:tc>
          <w:tcPr>
            <w:tcW w:type="dxa" w:w="4585"/>
            <w:tcBorders>
              <w:top w:val="single" w:sz="4" w:space="0" w:color="auto"/>
              <w:left w:val="single" w:sz="4" w:space="0" w:color="auto"/>
              <w:bottom w:val="single" w:sz="4" w:space="0" w:color="auto"/>
              <w:right w:val="single" w:sz="4" w:space="0" w:color="auto"/>
            </w:tcBorders>
          </w:tcPr>
          <w:p>
            <w:pPr>
              <w:spacing w:before="0" w:after="0" w:line="240" w:lineRule="auto"/>
            </w:pPr>
            <w:r>
              <w:rPr>
                <w:rFonts w:ascii="EB Garamond" w:hAnsi="EB Garamond"/>
                <w:b/>
                <w:i w:val="0"/>
                <w:sz w:val="17"/>
              </w:rPr>
              <w:t>Efficient Monastery</w:t>
            </w:r>
            <w:r>
              <w:rPr>
                <w:rFonts w:ascii="EB Garamond" w:hAnsi="EB Garamond"/>
                <w:b w:val="0"/>
                <w:i w:val="0"/>
                <w:sz w:val="17"/>
              </w:rPr>
              <w:t xml:space="preserve">; </w:t>
            </w:r>
            <w:r>
              <w:rPr>
                <w:rFonts w:ascii="EB Garamond" w:hAnsi="EB Garamond"/>
                <w:b/>
                <w:i w:val="0"/>
                <w:sz w:val="17"/>
              </w:rPr>
              <w:t>Doubt +1</w:t>
            </w:r>
            <w:r>
              <w:rPr>
                <w:rFonts w:ascii="EB Garamond" w:hAnsi="EB Garamond"/>
                <w:b w:val="0"/>
                <w:i w:val="0"/>
                <w:sz w:val="17"/>
              </w:rPr>
              <w:t xml:space="preserve">; Unlocks </w:t>
            </w:r>
            <w:r>
              <w:rPr>
                <w:rFonts w:ascii="EB Garamond" w:hAnsi="EB Garamond"/>
                <w:b/>
                <w:i w:val="0"/>
                <w:sz w:val="17"/>
              </w:rPr>
              <w:t>Grand Vizier</w:t>
            </w:r>
            <w:r>
              <w:rPr>
                <w:rFonts w:ascii="EB Garamond" w:hAnsi="EB Garamond"/>
                <w:b w:val="0"/>
                <w:i w:val="0"/>
                <w:sz w:val="17"/>
              </w:rPr>
              <w:t xml:space="preserve"> which uses your </w:t>
            </w:r>
            <w:r>
              <w:rPr>
                <w:rFonts w:ascii="EB Garamond" w:hAnsi="EB Garamond"/>
                <w:b/>
                <w:i w:val="0"/>
                <w:sz w:val="17"/>
              </w:rPr>
              <w:t>Public Order</w:t>
            </w:r>
            <w:r>
              <w:rPr>
                <w:rFonts w:ascii="EB Garamond" w:hAnsi="EB Garamond"/>
                <w:b w:val="0"/>
                <w:i w:val="0"/>
                <w:sz w:val="17"/>
              </w:rPr>
              <w:t xml:space="preserve"> instead of your </w:t>
            </w:r>
            <w:r>
              <w:rPr>
                <w:rFonts w:ascii="EB Garamond" w:hAnsi="EB Garamond"/>
                <w:b/>
                <w:i w:val="0"/>
                <w:sz w:val="17"/>
              </w:rPr>
              <w:t>Cunning</w:t>
            </w:r>
            <w:r>
              <w:rPr>
                <w:rFonts w:ascii="EB Garamond" w:hAnsi="EB Garamond"/>
                <w:b w:val="0"/>
                <w:i w:val="0"/>
                <w:sz w:val="17"/>
              </w:rPr>
              <w:t xml:space="preserve"> value.</w:t>
            </w:r>
          </w:p>
        </w:tc>
      </w:tr>
      <w:tr>
        <w:tc>
          <w:tcPr>
            <w:tcW w:type="dxa" w:w="2581"/>
            <w:tcBorders>
              <w:top w:val="single" w:sz="4" w:space="0" w:color="auto"/>
              <w:left w:val="single" w:sz="4" w:space="0" w:color="auto"/>
              <w:bottom w:val="single" w:sz="4" w:space="0" w:color="auto"/>
              <w:right w:val="single" w:sz="4" w:space="0" w:color="auto"/>
            </w:tcBorders>
          </w:tcPr>
          <w:p>
            <w:pPr>
              <w:spacing w:before="0" w:after="0" w:line="240" w:lineRule="auto"/>
            </w:pPr>
            <w:r>
              <w:rPr>
                <w:rFonts w:ascii="EB Garamond" w:hAnsi="EB Garamond"/>
                <w:b w:val="0"/>
                <w:i w:val="0"/>
                <w:sz w:val="17"/>
              </w:rPr>
              <w:t>Manor House</w:t>
            </w:r>
          </w:p>
        </w:tc>
        <w:tc>
          <w:tcPr>
            <w:tcW w:type="dxa" w:w="2736"/>
            <w:tcBorders>
              <w:top w:val="single" w:sz="4" w:space="0" w:color="auto"/>
              <w:left w:val="single" w:sz="4" w:space="0" w:color="auto"/>
              <w:bottom w:val="single" w:sz="4" w:space="0" w:color="auto"/>
              <w:right w:val="single" w:sz="4" w:space="0" w:color="auto"/>
            </w:tcBorders>
          </w:tcPr>
          <w:p>
            <w:pPr>
              <w:spacing w:before="0" w:after="0" w:line="240" w:lineRule="auto"/>
            </w:pPr>
            <w:r>
              <w:rPr>
                <w:rFonts w:ascii="EB Garamond" w:hAnsi="EB Garamond"/>
                <w:b w:val="0"/>
                <w:i w:val="0"/>
                <w:sz w:val="17"/>
              </w:rPr>
              <w:t>Established Industry</w:t>
            </w:r>
          </w:p>
        </w:tc>
        <w:tc>
          <w:tcPr>
            <w:tcW w:type="dxa" w:w="4496"/>
            <w:tcBorders>
              <w:top w:val="single" w:sz="4" w:space="0" w:color="auto"/>
              <w:left w:val="single" w:sz="4" w:space="0" w:color="auto"/>
              <w:bottom w:val="single" w:sz="4" w:space="0" w:color="auto"/>
              <w:right w:val="single" w:sz="4" w:space="0" w:color="auto"/>
            </w:tcBorders>
          </w:tcPr>
          <w:p>
            <w:pPr>
              <w:spacing w:before="0" w:after="0" w:line="240" w:lineRule="auto"/>
            </w:pPr>
            <w:r>
              <w:rPr>
                <w:rFonts w:ascii="EB Garamond" w:hAnsi="EB Garamond"/>
                <w:b w:val="0"/>
                <w:i w:val="0"/>
                <w:sz w:val="17"/>
              </w:rPr>
              <w:t>Hamlet + Market Square</w:t>
            </w:r>
          </w:p>
        </w:tc>
        <w:tc>
          <w:tcPr>
            <w:tcW w:type="dxa" w:w="4585"/>
            <w:tcBorders>
              <w:top w:val="single" w:sz="4" w:space="0" w:color="auto"/>
              <w:left w:val="single" w:sz="4" w:space="0" w:color="auto"/>
              <w:bottom w:val="single" w:sz="4" w:space="0" w:color="auto"/>
              <w:right w:val="single" w:sz="4" w:space="0" w:color="auto"/>
            </w:tcBorders>
          </w:tcPr>
          <w:p>
            <w:pPr>
              <w:spacing w:before="0" w:after="0" w:line="240" w:lineRule="auto"/>
            </w:pPr>
            <w:r>
              <w:rPr>
                <w:rFonts w:ascii="EB Garamond" w:hAnsi="EB Garamond"/>
                <w:b w:val="0"/>
                <w:i w:val="0"/>
                <w:sz w:val="17"/>
              </w:rPr>
              <w:t>Gain +100 gold for each active natural specialization.</w:t>
            </w:r>
          </w:p>
        </w:tc>
      </w:tr>
      <w:tr>
        <w:tc>
          <w:tcPr>
            <w:tcW w:type="dxa" w:w="2581"/>
            <w:tcBorders>
              <w:top w:val="single" w:sz="4" w:space="0" w:color="auto"/>
              <w:left w:val="single" w:sz="4" w:space="0" w:color="auto"/>
              <w:bottom w:val="single" w:sz="4" w:space="0" w:color="auto"/>
              <w:right w:val="single" w:sz="4" w:space="0" w:color="auto"/>
            </w:tcBorders>
          </w:tcPr>
          <w:p>
            <w:pPr>
              <w:spacing w:before="0" w:after="0" w:line="240" w:lineRule="auto"/>
            </w:pPr>
            <w:r>
              <w:rPr>
                <w:rFonts w:ascii="EB Garamond" w:hAnsi="EB Garamond"/>
                <w:b w:val="0"/>
                <w:i w:val="0"/>
                <w:sz w:val="17"/>
              </w:rPr>
              <w:t>Ministry of Military Strategy</w:t>
            </w:r>
          </w:p>
        </w:tc>
        <w:tc>
          <w:tcPr>
            <w:tcW w:type="dxa" w:w="2736"/>
            <w:tcBorders>
              <w:top w:val="single" w:sz="4" w:space="0" w:color="auto"/>
              <w:left w:val="single" w:sz="4" w:space="0" w:color="auto"/>
              <w:bottom w:val="single" w:sz="4" w:space="0" w:color="auto"/>
              <w:right w:val="single" w:sz="4" w:space="0" w:color="auto"/>
            </w:tcBorders>
          </w:tcPr>
          <w:p>
            <w:pPr>
              <w:spacing w:before="0" w:after="0" w:line="240" w:lineRule="auto"/>
            </w:pPr>
            <w:r>
              <w:rPr>
                <w:rFonts w:ascii="EB Garamond" w:hAnsi="EB Garamond"/>
                <w:b w:val="0"/>
                <w:i w:val="0"/>
                <w:sz w:val="17"/>
              </w:rPr>
              <w:t>Sovereign Prowess</w:t>
            </w:r>
          </w:p>
        </w:tc>
        <w:tc>
          <w:tcPr>
            <w:tcW w:type="dxa" w:w="4496"/>
            <w:tcBorders>
              <w:top w:val="single" w:sz="4" w:space="0" w:color="auto"/>
              <w:left w:val="single" w:sz="4" w:space="0" w:color="auto"/>
              <w:bottom w:val="single" w:sz="4" w:space="0" w:color="auto"/>
              <w:right w:val="single" w:sz="4" w:space="0" w:color="auto"/>
            </w:tcBorders>
          </w:tcPr>
          <w:p>
            <w:pPr>
              <w:spacing w:before="0" w:after="0" w:line="240" w:lineRule="auto"/>
            </w:pPr>
            <w:r>
              <w:rPr>
                <w:rFonts w:ascii="EB Garamond" w:hAnsi="EB Garamond"/>
                <w:b w:val="0"/>
                <w:i w:val="0"/>
                <w:sz w:val="17"/>
              </w:rPr>
              <w:t>University + War College</w:t>
            </w:r>
          </w:p>
        </w:tc>
        <w:tc>
          <w:tcPr>
            <w:tcW w:type="dxa" w:w="4585"/>
            <w:tcBorders>
              <w:top w:val="single" w:sz="4" w:space="0" w:color="auto"/>
              <w:left w:val="single" w:sz="4" w:space="0" w:color="auto"/>
              <w:bottom w:val="single" w:sz="4" w:space="0" w:color="auto"/>
              <w:right w:val="single" w:sz="4" w:space="0" w:color="auto"/>
            </w:tcBorders>
          </w:tcPr>
          <w:p>
            <w:pPr>
              <w:spacing w:before="0" w:after="0" w:line="240" w:lineRule="auto"/>
            </w:pPr>
            <w:r>
              <w:rPr>
                <w:rFonts w:ascii="EB Garamond" w:hAnsi="EB Garamond"/>
                <w:b/>
                <w:i w:val="0"/>
                <w:sz w:val="17"/>
              </w:rPr>
              <w:t>Efficient War College</w:t>
            </w:r>
            <w:r>
              <w:rPr>
                <w:rFonts w:ascii="EB Garamond" w:hAnsi="EB Garamond"/>
                <w:b w:val="0"/>
                <w:i w:val="0"/>
                <w:sz w:val="17"/>
              </w:rPr>
              <w:t xml:space="preserve">; Always gains </w:t>
            </w:r>
            <w:r>
              <w:rPr>
                <w:rFonts w:ascii="EB Garamond" w:hAnsi="EB Garamond"/>
                <w:b/>
                <w:i w:val="0"/>
                <w:sz w:val="17"/>
              </w:rPr>
              <w:t>Seize the Initiative</w:t>
            </w:r>
            <w:r>
              <w:rPr>
                <w:rFonts w:ascii="EB Garamond" w:hAnsi="EB Garamond"/>
                <w:b w:val="0"/>
                <w:i w:val="0"/>
                <w:sz w:val="17"/>
              </w:rPr>
              <w:t>, and your opponent doesn't. gain Immune Tactic -1 to Strike</w:t>
            </w:r>
          </w:p>
        </w:tc>
      </w:tr>
      <w:tr>
        <w:tc>
          <w:tcPr>
            <w:tcW w:type="dxa" w:w="2581"/>
            <w:tcBorders>
              <w:top w:val="single" w:sz="4" w:space="0" w:color="auto"/>
              <w:left w:val="single" w:sz="4" w:space="0" w:color="auto"/>
              <w:bottom w:val="single" w:sz="4" w:space="0" w:color="auto"/>
              <w:right w:val="single" w:sz="4" w:space="0" w:color="auto"/>
            </w:tcBorders>
          </w:tcPr>
          <w:p>
            <w:pPr>
              <w:spacing w:before="0" w:after="0" w:line="240" w:lineRule="auto"/>
            </w:pPr>
            <w:r>
              <w:rPr>
                <w:rFonts w:ascii="EB Garamond" w:hAnsi="EB Garamond"/>
                <w:b w:val="0"/>
                <w:i w:val="0"/>
                <w:sz w:val="17"/>
              </w:rPr>
              <w:t>Office of Works</w:t>
            </w:r>
          </w:p>
        </w:tc>
        <w:tc>
          <w:tcPr>
            <w:tcW w:type="dxa" w:w="2736"/>
            <w:tcBorders>
              <w:top w:val="single" w:sz="4" w:space="0" w:color="auto"/>
              <w:left w:val="single" w:sz="4" w:space="0" w:color="auto"/>
              <w:bottom w:val="single" w:sz="4" w:space="0" w:color="auto"/>
              <w:right w:val="single" w:sz="4" w:space="0" w:color="auto"/>
            </w:tcBorders>
          </w:tcPr>
          <w:p>
            <w:pPr>
              <w:spacing w:before="0" w:after="0" w:line="240" w:lineRule="auto"/>
            </w:pPr>
            <w:r>
              <w:rPr>
                <w:rFonts w:ascii="EB Garamond" w:hAnsi="EB Garamond"/>
                <w:b w:val="0"/>
                <w:i w:val="0"/>
                <w:sz w:val="17"/>
              </w:rPr>
              <w:t>Sovereign Industry</w:t>
            </w:r>
          </w:p>
        </w:tc>
        <w:tc>
          <w:tcPr>
            <w:tcW w:type="dxa" w:w="4496"/>
            <w:tcBorders>
              <w:top w:val="single" w:sz="4" w:space="0" w:color="auto"/>
              <w:left w:val="single" w:sz="4" w:space="0" w:color="auto"/>
              <w:bottom w:val="single" w:sz="4" w:space="0" w:color="auto"/>
              <w:right w:val="single" w:sz="4" w:space="0" w:color="auto"/>
            </w:tcBorders>
          </w:tcPr>
          <w:p>
            <w:pPr>
              <w:spacing w:before="0" w:after="0" w:line="240" w:lineRule="auto"/>
            </w:pPr>
            <w:r>
              <w:rPr>
                <w:rFonts w:ascii="EB Garamond" w:hAnsi="EB Garamond"/>
                <w:b w:val="0"/>
                <w:i w:val="0"/>
                <w:sz w:val="17"/>
              </w:rPr>
              <w:t>College of Engineering + Storehouse</w:t>
            </w:r>
          </w:p>
        </w:tc>
        <w:tc>
          <w:tcPr>
            <w:tcW w:type="dxa" w:w="4585"/>
            <w:tcBorders>
              <w:top w:val="single" w:sz="4" w:space="0" w:color="auto"/>
              <w:left w:val="single" w:sz="4" w:space="0" w:color="auto"/>
              <w:bottom w:val="single" w:sz="4" w:space="0" w:color="auto"/>
              <w:right w:val="single" w:sz="4" w:space="0" w:color="auto"/>
            </w:tcBorders>
          </w:tcPr>
          <w:p>
            <w:pPr>
              <w:spacing w:before="0" w:after="0" w:line="240" w:lineRule="auto"/>
            </w:pPr>
            <w:r>
              <w:rPr>
                <w:rFonts w:ascii="EB Garamond" w:hAnsi="EB Garamond"/>
                <w:b w:val="0"/>
                <w:i w:val="0"/>
                <w:sz w:val="17"/>
              </w:rPr>
              <w:t>Settlements &amp; allied armies inside them are not affected by 'Settlements being Besieged' restrictions.</w:t>
            </w:r>
          </w:p>
        </w:tc>
      </w:tr>
      <w:tr>
        <w:tc>
          <w:tcPr>
            <w:tcW w:type="dxa" w:w="2581"/>
            <w:tcBorders>
              <w:top w:val="single" w:sz="4" w:space="0" w:color="auto"/>
              <w:left w:val="single" w:sz="4" w:space="0" w:color="auto"/>
              <w:bottom w:val="single" w:sz="4" w:space="0" w:color="auto"/>
              <w:right w:val="single" w:sz="4" w:space="0" w:color="auto"/>
            </w:tcBorders>
          </w:tcPr>
          <w:p>
            <w:pPr>
              <w:spacing w:before="0" w:after="0" w:line="240" w:lineRule="auto"/>
            </w:pPr>
            <w:r>
              <w:rPr>
                <w:rFonts w:ascii="EB Garamond" w:hAnsi="EB Garamond"/>
                <w:b w:val="0"/>
                <w:i w:val="0"/>
                <w:sz w:val="17"/>
              </w:rPr>
              <w:t>Outlaw Rookery</w:t>
            </w:r>
          </w:p>
        </w:tc>
        <w:tc>
          <w:tcPr>
            <w:tcW w:type="dxa" w:w="2736"/>
            <w:tcBorders>
              <w:top w:val="single" w:sz="4" w:space="0" w:color="auto"/>
              <w:left w:val="single" w:sz="4" w:space="0" w:color="auto"/>
              <w:bottom w:val="single" w:sz="4" w:space="0" w:color="auto"/>
              <w:right w:val="single" w:sz="4" w:space="0" w:color="auto"/>
            </w:tcBorders>
          </w:tcPr>
          <w:p>
            <w:pPr>
              <w:spacing w:before="0" w:after="0" w:line="240" w:lineRule="auto"/>
            </w:pPr>
            <w:r>
              <w:rPr>
                <w:rFonts w:ascii="EB Garamond" w:hAnsi="EB Garamond"/>
                <w:b w:val="0"/>
                <w:i w:val="0"/>
                <w:sz w:val="17"/>
              </w:rPr>
              <w:t>Sovereign Cunning</w:t>
            </w:r>
          </w:p>
        </w:tc>
        <w:tc>
          <w:tcPr>
            <w:tcW w:type="dxa" w:w="4496"/>
            <w:tcBorders>
              <w:top w:val="single" w:sz="4" w:space="0" w:color="auto"/>
              <w:left w:val="single" w:sz="4" w:space="0" w:color="auto"/>
              <w:bottom w:val="single" w:sz="4" w:space="0" w:color="auto"/>
              <w:right w:val="single" w:sz="4" w:space="0" w:color="auto"/>
            </w:tcBorders>
          </w:tcPr>
          <w:p>
            <w:pPr>
              <w:spacing w:before="0" w:after="0" w:line="240" w:lineRule="auto"/>
            </w:pPr>
            <w:r>
              <w:rPr>
                <w:rFonts w:ascii="EB Garamond" w:hAnsi="EB Garamond"/>
                <w:b w:val="0"/>
                <w:i w:val="0"/>
                <w:sz w:val="17"/>
              </w:rPr>
              <w:t>Smuggler's Nook + Toxicarium + Courier Network</w:t>
            </w:r>
          </w:p>
        </w:tc>
        <w:tc>
          <w:tcPr>
            <w:tcW w:type="dxa" w:w="4585"/>
            <w:tcBorders>
              <w:top w:val="single" w:sz="4" w:space="0" w:color="auto"/>
              <w:left w:val="single" w:sz="4" w:space="0" w:color="auto"/>
              <w:bottom w:val="single" w:sz="4" w:space="0" w:color="auto"/>
              <w:right w:val="single" w:sz="4" w:space="0" w:color="auto"/>
            </w:tcBorders>
          </w:tcPr>
          <w:p>
            <w:pPr>
              <w:spacing w:before="0" w:after="0" w:line="240" w:lineRule="auto"/>
            </w:pPr>
            <w:r>
              <w:rPr>
                <w:rFonts w:ascii="EB Garamond" w:hAnsi="EB Garamond"/>
                <w:b/>
                <w:i w:val="0"/>
                <w:sz w:val="17"/>
              </w:rPr>
              <w:t>Efficient Smuggler's Nook</w:t>
            </w:r>
            <w:r>
              <w:rPr>
                <w:rFonts w:ascii="EB Garamond" w:hAnsi="EB Garamond"/>
                <w:b w:val="0"/>
                <w:i w:val="0"/>
                <w:sz w:val="17"/>
              </w:rPr>
              <w:t>; Both Bandit Camps &amp; you gain Influence +1 when performing Cunning actions.</w:t>
            </w:r>
          </w:p>
        </w:tc>
      </w:tr>
      <w:tr>
        <w:tc>
          <w:tcPr>
            <w:tcW w:type="dxa" w:w="2581"/>
            <w:tcBorders>
              <w:top w:val="single" w:sz="4" w:space="0" w:color="auto"/>
              <w:left w:val="single" w:sz="4" w:space="0" w:color="auto"/>
              <w:bottom w:val="single" w:sz="4" w:space="0" w:color="auto"/>
              <w:right w:val="single" w:sz="4" w:space="0" w:color="auto"/>
            </w:tcBorders>
          </w:tcPr>
          <w:p>
            <w:pPr>
              <w:spacing w:before="0" w:after="0" w:line="240" w:lineRule="auto"/>
            </w:pPr>
            <w:r>
              <w:rPr>
                <w:rFonts w:ascii="EB Garamond" w:hAnsi="EB Garamond"/>
                <w:b w:val="0"/>
                <w:i w:val="0"/>
                <w:sz w:val="17"/>
              </w:rPr>
              <w:t>Outrider Intercept Post</w:t>
            </w:r>
          </w:p>
        </w:tc>
        <w:tc>
          <w:tcPr>
            <w:tcW w:type="dxa" w:w="2736"/>
            <w:tcBorders>
              <w:top w:val="single" w:sz="4" w:space="0" w:color="auto"/>
              <w:left w:val="single" w:sz="4" w:space="0" w:color="auto"/>
              <w:bottom w:val="single" w:sz="4" w:space="0" w:color="auto"/>
              <w:right w:val="single" w:sz="4" w:space="0" w:color="auto"/>
            </w:tcBorders>
          </w:tcPr>
          <w:p>
            <w:pPr>
              <w:spacing w:before="0" w:after="0" w:line="240" w:lineRule="auto"/>
            </w:pPr>
            <w:r>
              <w:rPr>
                <w:rFonts w:ascii="EB Garamond" w:hAnsi="EB Garamond"/>
                <w:b w:val="0"/>
                <w:i w:val="0"/>
                <w:sz w:val="17"/>
              </w:rPr>
              <w:t>Sovereign Cunning</w:t>
            </w:r>
          </w:p>
        </w:tc>
        <w:tc>
          <w:tcPr>
            <w:tcW w:type="dxa" w:w="4496"/>
            <w:tcBorders>
              <w:top w:val="single" w:sz="4" w:space="0" w:color="auto"/>
              <w:left w:val="single" w:sz="4" w:space="0" w:color="auto"/>
              <w:bottom w:val="single" w:sz="4" w:space="0" w:color="auto"/>
              <w:right w:val="single" w:sz="4" w:space="0" w:color="auto"/>
            </w:tcBorders>
          </w:tcPr>
          <w:p>
            <w:pPr>
              <w:spacing w:before="0" w:after="0" w:line="240" w:lineRule="auto"/>
            </w:pPr>
            <w:r>
              <w:rPr>
                <w:rFonts w:ascii="EB Garamond" w:hAnsi="EB Garamond"/>
                <w:b w:val="0"/>
                <w:i w:val="0"/>
                <w:sz w:val="17"/>
              </w:rPr>
              <w:t>Caravanery + Cipher Chamber</w:t>
            </w:r>
          </w:p>
        </w:tc>
        <w:tc>
          <w:tcPr>
            <w:tcW w:type="dxa" w:w="4585"/>
            <w:tcBorders>
              <w:top w:val="single" w:sz="4" w:space="0" w:color="auto"/>
              <w:left w:val="single" w:sz="4" w:space="0" w:color="auto"/>
              <w:bottom w:val="single" w:sz="4" w:space="0" w:color="auto"/>
              <w:right w:val="single" w:sz="4" w:space="0" w:color="auto"/>
            </w:tcBorders>
          </w:tcPr>
          <w:p>
            <w:pPr>
              <w:spacing w:before="0" w:after="0" w:line="240" w:lineRule="auto"/>
            </w:pPr>
            <w:r>
              <w:rPr>
                <w:rFonts w:ascii="EB Garamond" w:hAnsi="EB Garamond"/>
                <w:b w:val="0"/>
                <w:i w:val="0"/>
                <w:sz w:val="17"/>
              </w:rPr>
              <w:t>In the first Skirmish of every Battle, your opponent plays their Tactic Card face up before you select your own.</w:t>
            </w:r>
          </w:p>
        </w:tc>
      </w:tr>
      <w:tr>
        <w:tc>
          <w:tcPr>
            <w:tcW w:type="dxa" w:w="2581"/>
            <w:tcBorders>
              <w:top w:val="single" w:sz="4" w:space="0" w:color="auto"/>
              <w:left w:val="single" w:sz="4" w:space="0" w:color="auto"/>
              <w:bottom w:val="single" w:sz="4" w:space="0" w:color="auto"/>
              <w:right w:val="single" w:sz="4" w:space="0" w:color="auto"/>
            </w:tcBorders>
          </w:tcPr>
          <w:p>
            <w:pPr>
              <w:spacing w:before="0" w:after="0" w:line="240" w:lineRule="auto"/>
            </w:pPr>
            <w:r>
              <w:rPr>
                <w:rFonts w:ascii="EB Garamond" w:hAnsi="EB Garamond"/>
                <w:b w:val="0"/>
                <w:i w:val="0"/>
                <w:sz w:val="17"/>
              </w:rPr>
              <w:t>Papal Palace</w:t>
            </w:r>
          </w:p>
        </w:tc>
        <w:tc>
          <w:tcPr>
            <w:tcW w:type="dxa" w:w="2736"/>
            <w:tcBorders>
              <w:top w:val="single" w:sz="4" w:space="0" w:color="auto"/>
              <w:left w:val="single" w:sz="4" w:space="0" w:color="auto"/>
              <w:bottom w:val="single" w:sz="4" w:space="0" w:color="auto"/>
              <w:right w:val="single" w:sz="4" w:space="0" w:color="auto"/>
            </w:tcBorders>
          </w:tcPr>
          <w:p>
            <w:pPr>
              <w:spacing w:before="0" w:after="0" w:line="240" w:lineRule="auto"/>
            </w:pPr>
            <w:r>
              <w:rPr>
                <w:rFonts w:ascii="EB Garamond" w:hAnsi="EB Garamond"/>
                <w:b w:val="0"/>
                <w:i w:val="0"/>
                <w:sz w:val="17"/>
              </w:rPr>
              <w:t>Sovereign Piety</w:t>
            </w:r>
          </w:p>
        </w:tc>
        <w:tc>
          <w:tcPr>
            <w:tcW w:type="dxa" w:w="4496"/>
            <w:tcBorders>
              <w:top w:val="single" w:sz="4" w:space="0" w:color="auto"/>
              <w:left w:val="single" w:sz="4" w:space="0" w:color="auto"/>
              <w:bottom w:val="single" w:sz="4" w:space="0" w:color="auto"/>
              <w:right w:val="single" w:sz="4" w:space="0" w:color="auto"/>
            </w:tcBorders>
          </w:tcPr>
          <w:p>
            <w:pPr>
              <w:spacing w:before="0" w:after="0" w:line="240" w:lineRule="auto"/>
            </w:pPr>
            <w:r>
              <w:rPr>
                <w:rFonts w:ascii="EB Garamond" w:hAnsi="EB Garamond"/>
                <w:b w:val="0"/>
                <w:i w:val="0"/>
                <w:sz w:val="17"/>
              </w:rPr>
              <w:t>Monastery + Pilgrimage Site + Reliquary</w:t>
            </w:r>
          </w:p>
        </w:tc>
        <w:tc>
          <w:tcPr>
            <w:tcW w:type="dxa" w:w="4585"/>
            <w:tcBorders>
              <w:top w:val="single" w:sz="4" w:space="0" w:color="auto"/>
              <w:left w:val="single" w:sz="4" w:space="0" w:color="auto"/>
              <w:bottom w:val="single" w:sz="4" w:space="0" w:color="auto"/>
              <w:right w:val="single" w:sz="4" w:space="0" w:color="auto"/>
            </w:tcBorders>
          </w:tcPr>
          <w:p>
            <w:pPr>
              <w:spacing w:before="0" w:after="0" w:line="240" w:lineRule="auto"/>
            </w:pPr>
            <w:r>
              <w:rPr>
                <w:rFonts w:ascii="EB Garamond" w:hAnsi="EB Garamond"/>
                <w:b w:val="0"/>
                <w:i w:val="0"/>
                <w:sz w:val="17"/>
              </w:rPr>
              <w:t>Your Piety actions that cause doubt cause an additional doubt. You no longer pay cost for Piety actions.</w:t>
            </w:r>
          </w:p>
        </w:tc>
      </w:tr>
      <w:tr>
        <w:tc>
          <w:tcPr>
            <w:tcW w:type="dxa" w:w="2581"/>
            <w:tcBorders>
              <w:top w:val="single" w:sz="4" w:space="0" w:color="auto"/>
              <w:left w:val="single" w:sz="4" w:space="0" w:color="auto"/>
              <w:bottom w:val="single" w:sz="4" w:space="0" w:color="auto"/>
              <w:right w:val="single" w:sz="4" w:space="0" w:color="auto"/>
            </w:tcBorders>
          </w:tcPr>
          <w:p>
            <w:pPr>
              <w:spacing w:before="0" w:after="0" w:line="240" w:lineRule="auto"/>
            </w:pPr>
            <w:r>
              <w:rPr>
                <w:rFonts w:ascii="EB Garamond" w:hAnsi="EB Garamond"/>
                <w:b w:val="0"/>
                <w:i w:val="0"/>
                <w:sz w:val="17"/>
              </w:rPr>
              <w:t>Preceptory of the Knight's Templar</w:t>
            </w:r>
          </w:p>
        </w:tc>
        <w:tc>
          <w:tcPr>
            <w:tcW w:type="dxa" w:w="2736"/>
            <w:tcBorders>
              <w:top w:val="single" w:sz="4" w:space="0" w:color="auto"/>
              <w:left w:val="single" w:sz="4" w:space="0" w:color="auto"/>
              <w:bottom w:val="single" w:sz="4" w:space="0" w:color="auto"/>
              <w:right w:val="single" w:sz="4" w:space="0" w:color="auto"/>
            </w:tcBorders>
          </w:tcPr>
          <w:p>
            <w:pPr>
              <w:spacing w:before="0" w:after="0" w:line="240" w:lineRule="auto"/>
            </w:pPr>
            <w:r>
              <w:rPr>
                <w:rFonts w:ascii="EB Garamond" w:hAnsi="EB Garamond"/>
                <w:b w:val="0"/>
                <w:i w:val="0"/>
                <w:sz w:val="17"/>
              </w:rPr>
              <w:t>Sovereign Piety + Established Prowess</w:t>
            </w:r>
          </w:p>
        </w:tc>
        <w:tc>
          <w:tcPr>
            <w:tcW w:type="dxa" w:w="4496"/>
            <w:tcBorders>
              <w:top w:val="single" w:sz="4" w:space="0" w:color="auto"/>
              <w:left w:val="single" w:sz="4" w:space="0" w:color="auto"/>
              <w:bottom w:val="single" w:sz="4" w:space="0" w:color="auto"/>
              <w:right w:val="single" w:sz="4" w:space="0" w:color="auto"/>
            </w:tcBorders>
          </w:tcPr>
          <w:p>
            <w:pPr>
              <w:spacing w:before="0" w:after="0" w:line="240" w:lineRule="auto"/>
            </w:pPr>
            <w:r>
              <w:rPr>
                <w:rFonts w:ascii="EB Garamond" w:hAnsi="EB Garamond"/>
                <w:b w:val="0"/>
                <w:i w:val="0"/>
                <w:sz w:val="17"/>
              </w:rPr>
              <w:t>Monastery + Hospitaller + Abbey</w:t>
            </w:r>
          </w:p>
        </w:tc>
        <w:tc>
          <w:tcPr>
            <w:tcW w:type="dxa" w:w="4585"/>
            <w:tcBorders>
              <w:top w:val="single" w:sz="4" w:space="0" w:color="auto"/>
              <w:left w:val="single" w:sz="4" w:space="0" w:color="auto"/>
              <w:bottom w:val="single" w:sz="4" w:space="0" w:color="auto"/>
              <w:right w:val="single" w:sz="4" w:space="0" w:color="auto"/>
            </w:tcBorders>
          </w:tcPr>
          <w:p>
            <w:pPr>
              <w:spacing w:before="0" w:after="0" w:line="240" w:lineRule="auto"/>
            </w:pPr>
            <w:r>
              <w:rPr>
                <w:rFonts w:ascii="EB Garamond" w:hAnsi="EB Garamond"/>
                <w:b/>
                <w:i w:val="0"/>
                <w:sz w:val="17"/>
              </w:rPr>
              <w:t>Efficient Monastery</w:t>
            </w:r>
            <w:r>
              <w:rPr>
                <w:rFonts w:ascii="EB Garamond" w:hAnsi="EB Garamond"/>
                <w:b w:val="0"/>
                <w:i w:val="0"/>
                <w:sz w:val="17"/>
              </w:rPr>
              <w:t xml:space="preserve">; Armies gain </w:t>
            </w:r>
            <w:r>
              <w:rPr>
                <w:rFonts w:ascii="EB Garamond" w:hAnsi="EB Garamond"/>
                <w:b/>
                <w:i w:val="0"/>
                <w:sz w:val="17"/>
              </w:rPr>
              <w:t>Zealous</w:t>
            </w:r>
            <w:r>
              <w:rPr>
                <w:rFonts w:ascii="EB Garamond" w:hAnsi="EB Garamond"/>
                <w:b w:val="0"/>
                <w:i w:val="0"/>
                <w:sz w:val="17"/>
              </w:rPr>
              <w:t>: Automatically pass the first Panic Check of every Battle.</w:t>
            </w:r>
          </w:p>
        </w:tc>
      </w:tr>
      <w:tr>
        <w:tc>
          <w:tcPr>
            <w:tcW w:type="dxa" w:w="2581"/>
            <w:tcBorders>
              <w:top w:val="single" w:sz="4" w:space="0" w:color="auto"/>
              <w:left w:val="single" w:sz="4" w:space="0" w:color="auto"/>
              <w:bottom w:val="single" w:sz="4" w:space="0" w:color="auto"/>
              <w:right w:val="single" w:sz="4" w:space="0" w:color="auto"/>
            </w:tcBorders>
          </w:tcPr>
          <w:p>
            <w:pPr>
              <w:spacing w:before="0" w:after="0" w:line="240" w:lineRule="auto"/>
            </w:pPr>
            <w:r>
              <w:rPr>
                <w:rFonts w:ascii="EB Garamond" w:hAnsi="EB Garamond"/>
                <w:b w:val="0"/>
                <w:i w:val="0"/>
                <w:sz w:val="17"/>
              </w:rPr>
              <w:t>Royal Pavilion</w:t>
            </w:r>
          </w:p>
        </w:tc>
        <w:tc>
          <w:tcPr>
            <w:tcW w:type="dxa" w:w="2736"/>
            <w:tcBorders>
              <w:top w:val="single" w:sz="4" w:space="0" w:color="auto"/>
              <w:left w:val="single" w:sz="4" w:space="0" w:color="auto"/>
              <w:bottom w:val="single" w:sz="4" w:space="0" w:color="auto"/>
              <w:right w:val="single" w:sz="4" w:space="0" w:color="auto"/>
            </w:tcBorders>
          </w:tcPr>
          <w:p>
            <w:pPr>
              <w:spacing w:before="0" w:after="0" w:line="240" w:lineRule="auto"/>
            </w:pPr>
            <w:r>
              <w:rPr>
                <w:rFonts w:ascii="EB Garamond" w:hAnsi="EB Garamond"/>
                <w:b w:val="0"/>
                <w:i w:val="0"/>
                <w:sz w:val="17"/>
              </w:rPr>
              <w:t>Sovereign Prowess</w:t>
            </w:r>
          </w:p>
        </w:tc>
        <w:tc>
          <w:tcPr>
            <w:tcW w:type="dxa" w:w="4496"/>
            <w:tcBorders>
              <w:top w:val="single" w:sz="4" w:space="0" w:color="auto"/>
              <w:left w:val="single" w:sz="4" w:space="0" w:color="auto"/>
              <w:bottom w:val="single" w:sz="4" w:space="0" w:color="auto"/>
              <w:right w:val="single" w:sz="4" w:space="0" w:color="auto"/>
            </w:tcBorders>
          </w:tcPr>
          <w:p>
            <w:pPr>
              <w:spacing w:before="0" w:after="0" w:line="240" w:lineRule="auto"/>
            </w:pPr>
            <w:r>
              <w:rPr>
                <w:rFonts w:ascii="EB Garamond" w:hAnsi="EB Garamond"/>
                <w:b w:val="0"/>
                <w:i w:val="0"/>
                <w:sz w:val="17"/>
              </w:rPr>
              <w:t>Grand Tournament + Tiltyard</w:t>
            </w:r>
          </w:p>
        </w:tc>
        <w:tc>
          <w:tcPr>
            <w:tcW w:type="dxa" w:w="4585"/>
            <w:tcBorders>
              <w:top w:val="single" w:sz="4" w:space="0" w:color="auto"/>
              <w:left w:val="single" w:sz="4" w:space="0" w:color="auto"/>
              <w:bottom w:val="single" w:sz="4" w:space="0" w:color="auto"/>
              <w:right w:val="single" w:sz="4" w:space="0" w:color="auto"/>
            </w:tcBorders>
          </w:tcPr>
          <w:p>
            <w:pPr>
              <w:spacing w:before="0" w:after="0" w:line="240" w:lineRule="auto"/>
            </w:pPr>
            <w:r>
              <w:rPr>
                <w:rFonts w:ascii="EB Garamond" w:hAnsi="EB Garamond"/>
                <w:b/>
                <w:i w:val="0"/>
                <w:sz w:val="17"/>
              </w:rPr>
              <w:t>Efficient Tiltyard</w:t>
            </w:r>
            <w:r>
              <w:rPr>
                <w:rFonts w:ascii="EB Garamond" w:hAnsi="EB Garamond"/>
                <w:b w:val="0"/>
                <w:i w:val="0"/>
                <w:sz w:val="17"/>
              </w:rPr>
              <w:t xml:space="preserve">; Armies gain </w:t>
            </w:r>
            <w:r>
              <w:rPr>
                <w:rFonts w:ascii="EB Garamond" w:hAnsi="EB Garamond"/>
                <w:b/>
                <w:i w:val="0"/>
                <w:sz w:val="17"/>
              </w:rPr>
              <w:t>Immune Strained</w:t>
            </w:r>
          </w:p>
        </w:tc>
      </w:tr>
      <w:tr>
        <w:tc>
          <w:tcPr>
            <w:tcW w:type="dxa" w:w="2581"/>
            <w:tcBorders>
              <w:top w:val="single" w:sz="4" w:space="0" w:color="auto"/>
              <w:left w:val="single" w:sz="4" w:space="0" w:color="auto"/>
              <w:bottom w:val="single" w:sz="4" w:space="0" w:color="auto"/>
              <w:right w:val="single" w:sz="4" w:space="0" w:color="auto"/>
            </w:tcBorders>
          </w:tcPr>
          <w:p>
            <w:pPr>
              <w:spacing w:before="0" w:after="0" w:line="240" w:lineRule="auto"/>
            </w:pPr>
            <w:r>
              <w:rPr>
                <w:rFonts w:ascii="EB Garamond" w:hAnsi="EB Garamond"/>
                <w:b w:val="0"/>
                <w:i w:val="0"/>
                <w:sz w:val="17"/>
              </w:rPr>
              <w:t>Senate Hall</w:t>
            </w:r>
          </w:p>
        </w:tc>
        <w:tc>
          <w:tcPr>
            <w:tcW w:type="dxa" w:w="2736"/>
            <w:tcBorders>
              <w:top w:val="single" w:sz="4" w:space="0" w:color="auto"/>
              <w:left w:val="single" w:sz="4" w:space="0" w:color="auto"/>
              <w:bottom w:val="single" w:sz="4" w:space="0" w:color="auto"/>
              <w:right w:val="single" w:sz="4" w:space="0" w:color="auto"/>
            </w:tcBorders>
          </w:tcPr>
          <w:p>
            <w:pPr>
              <w:spacing w:before="0" w:after="0" w:line="240" w:lineRule="auto"/>
            </w:pPr>
            <w:r>
              <w:rPr>
                <w:rFonts w:ascii="EB Garamond" w:hAnsi="EB Garamond"/>
                <w:b w:val="0"/>
                <w:i w:val="0"/>
                <w:sz w:val="17"/>
              </w:rPr>
              <w:t>1 Sovereign</w:t>
            </w:r>
          </w:p>
        </w:tc>
        <w:tc>
          <w:tcPr>
            <w:tcW w:type="dxa" w:w="4496"/>
            <w:tcBorders>
              <w:top w:val="single" w:sz="4" w:space="0" w:color="auto"/>
              <w:left w:val="single" w:sz="4" w:space="0" w:color="auto"/>
              <w:bottom w:val="single" w:sz="4" w:space="0" w:color="auto"/>
              <w:right w:val="single" w:sz="4" w:space="0" w:color="auto"/>
            </w:tcBorders>
          </w:tcPr>
          <w:p>
            <w:pPr>
              <w:spacing w:before="0" w:after="0" w:line="240" w:lineRule="auto"/>
            </w:pPr>
            <w:r>
              <w:rPr>
                <w:rFonts w:ascii="EB Garamond" w:hAnsi="EB Garamond"/>
                <w:b w:val="0"/>
                <w:i w:val="0"/>
                <w:sz w:val="17"/>
              </w:rPr>
              <w:t>Embassy + Library + Town Hall</w:t>
            </w:r>
          </w:p>
        </w:tc>
        <w:tc>
          <w:tcPr>
            <w:tcW w:type="dxa" w:w="4585"/>
            <w:tcBorders>
              <w:top w:val="single" w:sz="4" w:space="0" w:color="auto"/>
              <w:left w:val="single" w:sz="4" w:space="0" w:color="auto"/>
              <w:bottom w:val="single" w:sz="4" w:space="0" w:color="auto"/>
              <w:right w:val="single" w:sz="4" w:space="0" w:color="auto"/>
            </w:tcBorders>
          </w:tcPr>
          <w:p>
            <w:pPr>
              <w:spacing w:before="0" w:after="0" w:line="240" w:lineRule="auto"/>
            </w:pPr>
            <w:r>
              <w:rPr>
                <w:rFonts w:ascii="EB Garamond" w:hAnsi="EB Garamond"/>
                <w:b/>
                <w:i w:val="0"/>
                <w:sz w:val="17"/>
              </w:rPr>
              <w:t>Faith +1</w:t>
            </w:r>
            <w:r>
              <w:rPr>
                <w:rFonts w:ascii="EB Garamond" w:hAnsi="EB Garamond"/>
                <w:b w:val="0"/>
                <w:i w:val="0"/>
                <w:sz w:val="17"/>
              </w:rPr>
              <w:t xml:space="preserve">, gain </w:t>
            </w:r>
            <w:r>
              <w:rPr>
                <w:rFonts w:ascii="EB Garamond" w:hAnsi="EB Garamond"/>
                <w:b/>
                <w:i w:val="0"/>
                <w:sz w:val="17"/>
              </w:rPr>
              <w:t>+1 Influence</w:t>
            </w:r>
            <w:r>
              <w:rPr>
                <w:rFonts w:ascii="EB Garamond" w:hAnsi="EB Garamond"/>
                <w:b w:val="0"/>
                <w:i w:val="0"/>
                <w:sz w:val="17"/>
              </w:rPr>
              <w:t xml:space="preserve"> per other player per Turn</w:t>
            </w:r>
          </w:p>
        </w:tc>
      </w:tr>
      <w:tr>
        <w:tc>
          <w:tcPr>
            <w:tcW w:type="dxa" w:w="2581"/>
            <w:tcBorders>
              <w:top w:val="single" w:sz="4" w:space="0" w:color="auto"/>
              <w:left w:val="single" w:sz="4" w:space="0" w:color="auto"/>
              <w:bottom w:val="single" w:sz="4" w:space="0" w:color="auto"/>
              <w:right w:val="single" w:sz="4" w:space="0" w:color="auto"/>
            </w:tcBorders>
          </w:tcPr>
          <w:p>
            <w:pPr>
              <w:spacing w:before="0" w:after="0" w:line="240" w:lineRule="auto"/>
            </w:pPr>
            <w:r>
              <w:rPr>
                <w:rFonts w:ascii="EB Garamond" w:hAnsi="EB Garamond"/>
                <w:b w:val="0"/>
                <w:i w:val="0"/>
                <w:sz w:val="17"/>
              </w:rPr>
              <w:t>Studium Generale</w:t>
            </w:r>
          </w:p>
        </w:tc>
        <w:tc>
          <w:tcPr>
            <w:tcW w:type="dxa" w:w="2736"/>
            <w:tcBorders>
              <w:top w:val="single" w:sz="4" w:space="0" w:color="auto"/>
              <w:left w:val="single" w:sz="4" w:space="0" w:color="auto"/>
              <w:bottom w:val="single" w:sz="4" w:space="0" w:color="auto"/>
              <w:right w:val="single" w:sz="4" w:space="0" w:color="auto"/>
            </w:tcBorders>
          </w:tcPr>
          <w:p>
            <w:pPr>
              <w:spacing w:before="0" w:after="0" w:line="240" w:lineRule="auto"/>
            </w:pPr>
            <w:r>
              <w:rPr>
                <w:rFonts w:ascii="EB Garamond" w:hAnsi="EB Garamond"/>
                <w:b w:val="0"/>
                <w:i w:val="0"/>
                <w:sz w:val="17"/>
              </w:rPr>
              <w:t>4 Established</w:t>
            </w:r>
          </w:p>
        </w:tc>
        <w:tc>
          <w:tcPr>
            <w:tcW w:type="dxa" w:w="4496"/>
            <w:tcBorders>
              <w:top w:val="single" w:sz="4" w:space="0" w:color="auto"/>
              <w:left w:val="single" w:sz="4" w:space="0" w:color="auto"/>
              <w:bottom w:val="single" w:sz="4" w:space="0" w:color="auto"/>
              <w:right w:val="single" w:sz="4" w:space="0" w:color="auto"/>
            </w:tcBorders>
          </w:tcPr>
          <w:p>
            <w:pPr>
              <w:spacing w:before="0" w:after="0" w:line="240" w:lineRule="auto"/>
            </w:pPr>
            <w:r>
              <w:rPr>
                <w:rFonts w:ascii="EB Garamond" w:hAnsi="EB Garamond"/>
                <w:b w:val="0"/>
                <w:i w:val="0"/>
                <w:sz w:val="17"/>
              </w:rPr>
              <w:t>University + Academy</w:t>
            </w:r>
          </w:p>
        </w:tc>
        <w:tc>
          <w:tcPr>
            <w:tcW w:type="dxa" w:w="4585"/>
            <w:tcBorders>
              <w:top w:val="single" w:sz="4" w:space="0" w:color="auto"/>
              <w:left w:val="single" w:sz="4" w:space="0" w:color="auto"/>
              <w:bottom w:val="single" w:sz="4" w:space="0" w:color="auto"/>
              <w:right w:val="single" w:sz="4" w:space="0" w:color="auto"/>
            </w:tcBorders>
          </w:tcPr>
          <w:p>
            <w:pPr>
              <w:spacing w:before="0" w:after="0" w:line="240" w:lineRule="auto"/>
            </w:pPr>
            <w:r>
              <w:rPr>
                <w:rFonts w:ascii="EB Garamond" w:hAnsi="EB Garamond"/>
                <w:b w:val="0"/>
                <w:i w:val="0"/>
                <w:sz w:val="17"/>
              </w:rPr>
              <w:t xml:space="preserve">+1 </w:t>
            </w:r>
            <w:r>
              <w:rPr>
                <w:rFonts w:ascii="EB Garamond" w:hAnsi="EB Garamond"/>
                <w:b/>
                <w:i w:val="0"/>
                <w:sz w:val="17"/>
              </w:rPr>
              <w:t>Influence</w:t>
            </w:r>
            <w:r>
              <w:rPr>
                <w:rFonts w:ascii="EB Garamond" w:hAnsi="EB Garamond"/>
                <w:b w:val="0"/>
                <w:i w:val="0"/>
                <w:sz w:val="17"/>
              </w:rPr>
              <w:t xml:space="preserve"> per </w:t>
            </w:r>
            <w:r>
              <w:rPr>
                <w:rFonts w:ascii="EB Garamond" w:hAnsi="EB Garamond"/>
                <w:b/>
                <w:i w:val="0"/>
                <w:sz w:val="17"/>
              </w:rPr>
              <w:t>Established</w:t>
            </w:r>
            <w:r>
              <w:rPr>
                <w:rFonts w:ascii="EB Garamond" w:hAnsi="EB Garamond"/>
                <w:b w:val="0"/>
                <w:i w:val="0"/>
                <w:sz w:val="17"/>
              </w:rPr>
              <w:t xml:space="preserve"> Standing</w:t>
            </w:r>
          </w:p>
        </w:tc>
      </w:tr>
      <w:tr>
        <w:tc>
          <w:tcPr>
            <w:tcW w:type="dxa" w:w="2581"/>
            <w:tcBorders>
              <w:top w:val="single" w:sz="4" w:space="0" w:color="auto"/>
              <w:left w:val="single" w:sz="4" w:space="0" w:color="auto"/>
              <w:bottom w:val="single" w:sz="4" w:space="0" w:color="auto"/>
              <w:right w:val="single" w:sz="4" w:space="0" w:color="auto"/>
            </w:tcBorders>
          </w:tcPr>
          <w:p>
            <w:pPr>
              <w:spacing w:before="0" w:after="0" w:line="240" w:lineRule="auto"/>
            </w:pPr>
            <w:r>
              <w:rPr>
                <w:rFonts w:ascii="EB Garamond" w:hAnsi="EB Garamond"/>
                <w:b w:val="0"/>
                <w:i w:val="0"/>
                <w:sz w:val="17"/>
              </w:rPr>
              <w:t>Thieves' Guild</w:t>
            </w:r>
          </w:p>
        </w:tc>
        <w:tc>
          <w:tcPr>
            <w:tcW w:type="dxa" w:w="2736"/>
            <w:tcBorders>
              <w:top w:val="single" w:sz="4" w:space="0" w:color="auto"/>
              <w:left w:val="single" w:sz="4" w:space="0" w:color="auto"/>
              <w:bottom w:val="single" w:sz="4" w:space="0" w:color="auto"/>
              <w:right w:val="single" w:sz="4" w:space="0" w:color="auto"/>
            </w:tcBorders>
          </w:tcPr>
          <w:p>
            <w:pPr>
              <w:spacing w:before="0" w:after="0" w:line="240" w:lineRule="auto"/>
            </w:pPr>
            <w:r>
              <w:rPr>
                <w:rFonts w:ascii="EB Garamond" w:hAnsi="EB Garamond"/>
                <w:b w:val="0"/>
                <w:i w:val="0"/>
                <w:sz w:val="17"/>
              </w:rPr>
              <w:t>Sovereign Cunning</w:t>
            </w:r>
          </w:p>
        </w:tc>
        <w:tc>
          <w:tcPr>
            <w:tcW w:type="dxa" w:w="4496"/>
            <w:tcBorders>
              <w:top w:val="single" w:sz="4" w:space="0" w:color="auto"/>
              <w:left w:val="single" w:sz="4" w:space="0" w:color="auto"/>
              <w:bottom w:val="single" w:sz="4" w:space="0" w:color="auto"/>
              <w:right w:val="single" w:sz="4" w:space="0" w:color="auto"/>
            </w:tcBorders>
          </w:tcPr>
          <w:p>
            <w:pPr>
              <w:spacing w:before="0" w:after="0" w:line="240" w:lineRule="auto"/>
            </w:pPr>
            <w:r>
              <w:rPr>
                <w:rFonts w:ascii="EB Garamond" w:hAnsi="EB Garamond"/>
                <w:b w:val="0"/>
                <w:i w:val="0"/>
                <w:sz w:val="17"/>
              </w:rPr>
              <w:t>Market Square + Smuggler's Nook + Secret Cellar + Black Market</w:t>
            </w:r>
          </w:p>
        </w:tc>
        <w:tc>
          <w:tcPr>
            <w:tcW w:type="dxa" w:w="4585"/>
            <w:tcBorders>
              <w:top w:val="single" w:sz="4" w:space="0" w:color="auto"/>
              <w:left w:val="single" w:sz="4" w:space="0" w:color="auto"/>
              <w:bottom w:val="single" w:sz="4" w:space="0" w:color="auto"/>
              <w:right w:val="single" w:sz="4" w:space="0" w:color="auto"/>
            </w:tcBorders>
          </w:tcPr>
          <w:p>
            <w:pPr>
              <w:spacing w:before="0" w:after="0" w:line="240" w:lineRule="auto"/>
            </w:pPr>
            <w:r>
              <w:rPr>
                <w:rFonts w:ascii="EB Garamond" w:hAnsi="EB Garamond"/>
                <w:b w:val="0"/>
                <w:i w:val="0"/>
                <w:sz w:val="17"/>
              </w:rPr>
              <w:t>Whenever another player performs a Cunning action, you may recoup 1000 gold</w:t>
            </w:r>
          </w:p>
        </w:tc>
      </w:tr>
    </w:tbl>
    <w:p>
      <w:pPr>
        <w:spacing w:after="40"/>
      </w:pPr>
    </w:p>
    <w:p>
      <w:pPr>
        <w:keepNext/>
        <w:spacing w:before="180" w:after="60"/>
        <w:outlineLvl w:val="0"/>
      </w:pPr>
      <w:r>
        <w:rPr>
          <w:rFonts w:ascii="EB Garamond" w:hAnsi="EB Garamond"/>
          <w:b/>
          <w:sz w:val="32"/>
        </w:rPr>
        <w:t>Economy</w:t>
      </w:r>
    </w:p>
    <w:p>
      <w:pPr>
        <w:keepNext/>
        <w:spacing w:before="120" w:after="40"/>
        <w:outlineLvl w:val="1"/>
      </w:pPr>
      <w:r>
        <w:rPr>
          <w:rFonts w:ascii="EB Garamond" w:hAnsi="EB Garamond"/>
          <w:b/>
          <w:sz w:val="26"/>
        </w:rPr>
        <w:t>Public Order</w:t>
      </w:r>
    </w:p>
    <w:tbl>
      <w:tblPr>
        <w:tblW w:type="dxa" w:w="5180"/>
        <w:jc w:val="left"/>
        <w:tblLayout w:type="fixed"/>
        <w:tblLook w:firstColumn="1" w:firstRow="1" w:lastColumn="0" w:lastRow="0" w:noHBand="0" w:noVBand="1" w:val="04A0"/>
      </w:tblPr>
      <w:tblGrid>
        <w:gridCol w:w="505"/>
        <w:gridCol w:w="1374"/>
        <w:gridCol w:w="3300"/>
      </w:tblGrid>
      <w:tr>
        <w:tc>
          <w:tcPr>
            <w:tcW w:type="dxa" w:w="505"/>
            <w:shd w:val="clear" w:color="auto" w:fill="EFEFEF"/>
            <w:tcBorders>
              <w:top w:val="single" w:sz="4" w:space="0" w:color="auto"/>
              <w:left w:val="single" w:sz="4" w:space="0" w:color="auto"/>
              <w:bottom w:val="single" w:sz="4" w:space="0" w:color="auto"/>
              <w:right w:val="single" w:sz="4" w:space="0" w:color="auto"/>
            </w:tcBorders>
          </w:tcPr>
          <w:p>
            <w:pPr>
              <w:spacing w:before="0" w:after="0" w:line="240" w:lineRule="auto"/>
            </w:pPr>
            <w:r>
              <w:rPr>
                <w:rFonts w:ascii="EB Garamond" w:hAnsi="EB Garamond"/>
                <w:b/>
                <w:i w:val="0"/>
                <w:sz w:val="17"/>
              </w:rPr>
              <w:t>PO</w:t>
            </w:r>
          </w:p>
        </w:tc>
        <w:tc>
          <w:tcPr>
            <w:tcW w:type="dxa" w:w="1374"/>
            <w:shd w:val="clear" w:color="auto" w:fill="EFEFEF"/>
            <w:tcBorders>
              <w:top w:val="single" w:sz="4" w:space="0" w:color="auto"/>
              <w:left w:val="single" w:sz="4" w:space="0" w:color="auto"/>
              <w:bottom w:val="single" w:sz="4" w:space="0" w:color="auto"/>
              <w:right w:val="single" w:sz="4" w:space="0" w:color="auto"/>
            </w:tcBorders>
          </w:tcPr>
          <w:p>
            <w:pPr>
              <w:spacing w:before="0" w:after="0" w:line="240" w:lineRule="auto"/>
            </w:pPr>
            <w:r>
              <w:rPr>
                <w:rFonts w:ascii="EB Garamond" w:hAnsi="EB Garamond"/>
                <w:b/>
                <w:i w:val="0"/>
                <w:sz w:val="17"/>
              </w:rPr>
              <w:t>State</w:t>
            </w:r>
          </w:p>
        </w:tc>
        <w:tc>
          <w:tcPr>
            <w:tcW w:type="dxa" w:w="3300"/>
            <w:shd w:val="clear" w:color="auto" w:fill="EFEFEF"/>
            <w:tcBorders>
              <w:top w:val="single" w:sz="4" w:space="0" w:color="auto"/>
              <w:left w:val="single" w:sz="4" w:space="0" w:color="auto"/>
              <w:bottom w:val="single" w:sz="4" w:space="0" w:color="auto"/>
              <w:right w:val="single" w:sz="4" w:space="0" w:color="auto"/>
            </w:tcBorders>
          </w:tcPr>
          <w:p>
            <w:pPr>
              <w:spacing w:before="0" w:after="0" w:line="240" w:lineRule="auto"/>
            </w:pPr>
            <w:r>
              <w:rPr>
                <w:rFonts w:ascii="EB Garamond" w:hAnsi="EB Garamond"/>
                <w:b/>
                <w:i w:val="0"/>
                <w:sz w:val="17"/>
              </w:rPr>
              <w:t>Effect</w:t>
            </w:r>
          </w:p>
        </w:tc>
      </w:tr>
      <w:tr>
        <w:tc>
          <w:tcPr>
            <w:tcW w:type="dxa" w:w="505"/>
            <w:tcBorders>
              <w:top w:val="single" w:sz="4" w:space="0" w:color="auto"/>
              <w:left w:val="single" w:sz="4" w:space="0" w:color="auto"/>
              <w:bottom w:val="single" w:sz="4" w:space="0" w:color="auto"/>
              <w:right w:val="single" w:sz="4" w:space="0" w:color="auto"/>
            </w:tcBorders>
          </w:tcPr>
          <w:p>
            <w:pPr>
              <w:spacing w:before="0" w:after="0" w:line="240" w:lineRule="auto"/>
            </w:pPr>
            <w:r>
              <w:rPr>
                <w:rFonts w:ascii="EB Garamond" w:hAnsi="EB Garamond"/>
                <w:b w:val="0"/>
                <w:i w:val="0"/>
                <w:sz w:val="17"/>
              </w:rPr>
              <w:t>-5</w:t>
            </w:r>
          </w:p>
        </w:tc>
        <w:tc>
          <w:tcPr>
            <w:tcW w:type="dxa" w:w="1374"/>
            <w:tcBorders>
              <w:top w:val="single" w:sz="4" w:space="0" w:color="auto"/>
              <w:left w:val="single" w:sz="4" w:space="0" w:color="auto"/>
              <w:bottom w:val="single" w:sz="4" w:space="0" w:color="auto"/>
              <w:right w:val="single" w:sz="4" w:space="0" w:color="auto"/>
            </w:tcBorders>
          </w:tcPr>
          <w:p>
            <w:pPr>
              <w:spacing w:before="0" w:after="0" w:line="240" w:lineRule="auto"/>
            </w:pPr>
            <w:r>
              <w:rPr>
                <w:rFonts w:ascii="EB Garamond" w:hAnsi="EB Garamond"/>
                <w:b w:val="0"/>
                <w:i w:val="0"/>
                <w:sz w:val="17"/>
              </w:rPr>
              <w:t>Uprising</w:t>
            </w:r>
          </w:p>
        </w:tc>
        <w:tc>
          <w:tcPr>
            <w:tcW w:type="dxa" w:w="3300"/>
            <w:tcBorders>
              <w:top w:val="single" w:sz="4" w:space="0" w:color="auto"/>
              <w:left w:val="single" w:sz="4" w:space="0" w:color="auto"/>
              <w:bottom w:val="single" w:sz="4" w:space="0" w:color="auto"/>
              <w:right w:val="single" w:sz="4" w:space="0" w:color="auto"/>
            </w:tcBorders>
          </w:tcPr>
          <w:p>
            <w:pPr>
              <w:spacing w:before="0" w:after="0" w:line="240" w:lineRule="auto"/>
            </w:pPr>
            <w:r>
              <w:rPr>
                <w:rFonts w:ascii="EB Garamond" w:hAnsi="EB Garamond"/>
                <w:b w:val="0"/>
                <w:i w:val="0"/>
                <w:sz w:val="17"/>
              </w:rPr>
              <w:t>Bandit Camp spawns in your Outlaw Country</w:t>
            </w:r>
          </w:p>
        </w:tc>
      </w:tr>
      <w:tr>
        <w:tc>
          <w:tcPr>
            <w:tcW w:type="dxa" w:w="505"/>
            <w:tcBorders>
              <w:top w:val="single" w:sz="4" w:space="0" w:color="auto"/>
              <w:left w:val="single" w:sz="4" w:space="0" w:color="auto"/>
              <w:bottom w:val="single" w:sz="4" w:space="0" w:color="auto"/>
              <w:right w:val="single" w:sz="4" w:space="0" w:color="auto"/>
            </w:tcBorders>
          </w:tcPr>
          <w:p>
            <w:pPr>
              <w:spacing w:before="0" w:after="0" w:line="240" w:lineRule="auto"/>
            </w:pPr>
            <w:r>
              <w:rPr>
                <w:rFonts w:ascii="EB Garamond" w:hAnsi="EB Garamond"/>
                <w:b w:val="0"/>
                <w:i w:val="0"/>
                <w:sz w:val="17"/>
              </w:rPr>
              <w:t>-4</w:t>
            </w:r>
          </w:p>
        </w:tc>
        <w:tc>
          <w:tcPr>
            <w:tcW w:type="dxa" w:w="1374"/>
            <w:tcBorders>
              <w:top w:val="single" w:sz="4" w:space="0" w:color="auto"/>
              <w:left w:val="single" w:sz="4" w:space="0" w:color="auto"/>
              <w:bottom w:val="single" w:sz="4" w:space="0" w:color="auto"/>
              <w:right w:val="single" w:sz="4" w:space="0" w:color="auto"/>
            </w:tcBorders>
          </w:tcPr>
          <w:p>
            <w:pPr>
              <w:spacing w:before="0" w:after="0" w:line="240" w:lineRule="auto"/>
            </w:pPr>
            <w:r>
              <w:rPr>
                <w:rFonts w:ascii="EB Garamond" w:hAnsi="EB Garamond"/>
                <w:b w:val="0"/>
                <w:i w:val="0"/>
                <w:sz w:val="17"/>
              </w:rPr>
              <w:t>Recession</w:t>
            </w:r>
          </w:p>
        </w:tc>
        <w:tc>
          <w:tcPr>
            <w:tcW w:type="dxa" w:w="3300"/>
            <w:tcBorders>
              <w:top w:val="single" w:sz="4" w:space="0" w:color="auto"/>
              <w:left w:val="single" w:sz="4" w:space="0" w:color="auto"/>
              <w:bottom w:val="single" w:sz="4" w:space="0" w:color="auto"/>
              <w:right w:val="single" w:sz="4" w:space="0" w:color="auto"/>
            </w:tcBorders>
          </w:tcPr>
          <w:p>
            <w:pPr>
              <w:spacing w:before="0" w:after="0" w:line="240" w:lineRule="auto"/>
            </w:pPr>
            <w:r>
              <w:rPr>
                <w:rFonts w:ascii="EB Garamond" w:hAnsi="EB Garamond"/>
                <w:b w:val="0"/>
                <w:i w:val="0"/>
                <w:sz w:val="17"/>
              </w:rPr>
              <w:t>-1000 Tax Income per Settlement</w:t>
            </w:r>
          </w:p>
        </w:tc>
      </w:tr>
      <w:tr>
        <w:tc>
          <w:tcPr>
            <w:tcW w:type="dxa" w:w="505"/>
            <w:tcBorders>
              <w:top w:val="single" w:sz="4" w:space="0" w:color="auto"/>
              <w:left w:val="single" w:sz="4" w:space="0" w:color="auto"/>
              <w:bottom w:val="single" w:sz="4" w:space="0" w:color="auto"/>
              <w:right w:val="single" w:sz="4" w:space="0" w:color="auto"/>
            </w:tcBorders>
          </w:tcPr>
          <w:p>
            <w:pPr>
              <w:spacing w:before="0" w:after="0" w:line="240" w:lineRule="auto"/>
            </w:pPr>
            <w:r>
              <w:rPr>
                <w:rFonts w:ascii="EB Garamond" w:hAnsi="EB Garamond"/>
                <w:b w:val="0"/>
                <w:i w:val="0"/>
                <w:sz w:val="17"/>
              </w:rPr>
              <w:t>-3</w:t>
            </w:r>
          </w:p>
        </w:tc>
        <w:tc>
          <w:tcPr>
            <w:tcW w:type="dxa" w:w="1374"/>
            <w:tcBorders>
              <w:top w:val="single" w:sz="4" w:space="0" w:color="auto"/>
              <w:left w:val="single" w:sz="4" w:space="0" w:color="auto"/>
              <w:bottom w:val="single" w:sz="4" w:space="0" w:color="auto"/>
              <w:right w:val="single" w:sz="4" w:space="0" w:color="auto"/>
            </w:tcBorders>
          </w:tcPr>
          <w:p>
            <w:pPr>
              <w:spacing w:before="0" w:after="0" w:line="240" w:lineRule="auto"/>
            </w:pPr>
            <w:r>
              <w:rPr>
                <w:rFonts w:ascii="EB Garamond" w:hAnsi="EB Garamond"/>
                <w:b w:val="0"/>
                <w:i w:val="0"/>
                <w:sz w:val="17"/>
              </w:rPr>
              <w:t>Aimless</w:t>
            </w:r>
          </w:p>
        </w:tc>
        <w:tc>
          <w:tcPr>
            <w:tcW w:type="dxa" w:w="3300"/>
            <w:tcBorders>
              <w:top w:val="single" w:sz="4" w:space="0" w:color="auto"/>
              <w:left w:val="single" w:sz="4" w:space="0" w:color="auto"/>
              <w:bottom w:val="single" w:sz="4" w:space="0" w:color="auto"/>
              <w:right w:val="single" w:sz="4" w:space="0" w:color="auto"/>
            </w:tcBorders>
          </w:tcPr>
          <w:p>
            <w:pPr>
              <w:spacing w:before="0" w:after="0" w:line="240" w:lineRule="auto"/>
            </w:pPr>
            <w:r>
              <w:rPr>
                <w:rFonts w:ascii="EB Garamond" w:hAnsi="EB Garamond"/>
                <w:b w:val="0"/>
                <w:i w:val="0"/>
                <w:sz w:val="17"/>
              </w:rPr>
              <w:t>Speed -2</w:t>
            </w:r>
          </w:p>
        </w:tc>
      </w:tr>
      <w:tr>
        <w:tc>
          <w:tcPr>
            <w:tcW w:type="dxa" w:w="505"/>
            <w:tcBorders>
              <w:top w:val="single" w:sz="4" w:space="0" w:color="auto"/>
              <w:left w:val="single" w:sz="4" w:space="0" w:color="auto"/>
              <w:bottom w:val="single" w:sz="4" w:space="0" w:color="auto"/>
              <w:right w:val="single" w:sz="4" w:space="0" w:color="auto"/>
            </w:tcBorders>
          </w:tcPr>
          <w:p>
            <w:pPr>
              <w:spacing w:before="0" w:after="0" w:line="240" w:lineRule="auto"/>
            </w:pPr>
            <w:r>
              <w:rPr>
                <w:rFonts w:ascii="EB Garamond" w:hAnsi="EB Garamond"/>
                <w:b w:val="0"/>
                <w:i w:val="0"/>
                <w:sz w:val="17"/>
              </w:rPr>
              <w:t>-2</w:t>
            </w:r>
          </w:p>
        </w:tc>
        <w:tc>
          <w:tcPr>
            <w:tcW w:type="dxa" w:w="1374"/>
            <w:tcBorders>
              <w:top w:val="single" w:sz="4" w:space="0" w:color="auto"/>
              <w:left w:val="single" w:sz="4" w:space="0" w:color="auto"/>
              <w:bottom w:val="single" w:sz="4" w:space="0" w:color="auto"/>
              <w:right w:val="single" w:sz="4" w:space="0" w:color="auto"/>
            </w:tcBorders>
          </w:tcPr>
          <w:p>
            <w:pPr>
              <w:spacing w:before="0" w:after="0" w:line="240" w:lineRule="auto"/>
            </w:pPr>
            <w:r>
              <w:rPr>
                <w:rFonts w:ascii="EB Garamond" w:hAnsi="EB Garamond"/>
                <w:b w:val="0"/>
                <w:i w:val="0"/>
                <w:sz w:val="17"/>
              </w:rPr>
              <w:t>Indecisive</w:t>
            </w:r>
          </w:p>
        </w:tc>
        <w:tc>
          <w:tcPr>
            <w:tcW w:type="dxa" w:w="3300"/>
            <w:tcBorders>
              <w:top w:val="single" w:sz="4" w:space="0" w:color="auto"/>
              <w:left w:val="single" w:sz="4" w:space="0" w:color="auto"/>
              <w:bottom w:val="single" w:sz="4" w:space="0" w:color="auto"/>
              <w:right w:val="single" w:sz="4" w:space="0" w:color="auto"/>
            </w:tcBorders>
          </w:tcPr>
          <w:p>
            <w:pPr>
              <w:spacing w:before="0" w:after="0" w:line="240" w:lineRule="auto"/>
            </w:pPr>
            <w:r>
              <w:rPr>
                <w:rFonts w:ascii="EB Garamond" w:hAnsi="EB Garamond"/>
                <w:b w:val="0"/>
                <w:i w:val="0"/>
                <w:sz w:val="17"/>
              </w:rPr>
              <w:t>-1 Influence</w:t>
            </w:r>
          </w:p>
        </w:tc>
      </w:tr>
      <w:tr>
        <w:tc>
          <w:tcPr>
            <w:tcW w:type="dxa" w:w="505"/>
            <w:tcBorders>
              <w:top w:val="single" w:sz="4" w:space="0" w:color="auto"/>
              <w:left w:val="single" w:sz="4" w:space="0" w:color="auto"/>
              <w:bottom w:val="single" w:sz="4" w:space="0" w:color="auto"/>
              <w:right w:val="single" w:sz="4" w:space="0" w:color="auto"/>
            </w:tcBorders>
          </w:tcPr>
          <w:p>
            <w:pPr>
              <w:spacing w:before="0" w:after="0" w:line="240" w:lineRule="auto"/>
            </w:pPr>
            <w:r>
              <w:rPr>
                <w:rFonts w:ascii="EB Garamond" w:hAnsi="EB Garamond"/>
                <w:b w:val="0"/>
                <w:i w:val="0"/>
                <w:sz w:val="17"/>
              </w:rPr>
              <w:t>-1</w:t>
            </w:r>
          </w:p>
        </w:tc>
        <w:tc>
          <w:tcPr>
            <w:tcW w:type="dxa" w:w="1374"/>
            <w:tcBorders>
              <w:top w:val="single" w:sz="4" w:space="0" w:color="auto"/>
              <w:left w:val="single" w:sz="4" w:space="0" w:color="auto"/>
              <w:bottom w:val="single" w:sz="4" w:space="0" w:color="auto"/>
              <w:right w:val="single" w:sz="4" w:space="0" w:color="auto"/>
            </w:tcBorders>
          </w:tcPr>
          <w:p>
            <w:pPr>
              <w:spacing w:before="0" w:after="0" w:line="240" w:lineRule="auto"/>
            </w:pPr>
            <w:r>
              <w:rPr>
                <w:rFonts w:ascii="EB Garamond" w:hAnsi="EB Garamond"/>
                <w:b w:val="0"/>
                <w:i w:val="0"/>
                <w:sz w:val="17"/>
              </w:rPr>
              <w:t>Wavering</w:t>
            </w:r>
          </w:p>
        </w:tc>
        <w:tc>
          <w:tcPr>
            <w:tcW w:type="dxa" w:w="3300"/>
            <w:tcBorders>
              <w:top w:val="single" w:sz="4" w:space="0" w:color="auto"/>
              <w:left w:val="single" w:sz="4" w:space="0" w:color="auto"/>
              <w:bottom w:val="single" w:sz="4" w:space="0" w:color="auto"/>
              <w:right w:val="single" w:sz="4" w:space="0" w:color="auto"/>
            </w:tcBorders>
          </w:tcPr>
          <w:p>
            <w:pPr>
              <w:spacing w:before="0" w:after="0" w:line="240" w:lineRule="auto"/>
            </w:pPr>
            <w:r>
              <w:rPr>
                <w:rFonts w:ascii="EB Garamond" w:hAnsi="EB Garamond"/>
                <w:b w:val="0"/>
                <w:i w:val="0"/>
                <w:sz w:val="17"/>
              </w:rPr>
              <w:t>No effect</w:t>
            </w:r>
          </w:p>
        </w:tc>
      </w:tr>
      <w:tr>
        <w:tc>
          <w:tcPr>
            <w:tcW w:type="dxa" w:w="505"/>
            <w:tcBorders>
              <w:top w:val="single" w:sz="4" w:space="0" w:color="auto"/>
              <w:left w:val="single" w:sz="4" w:space="0" w:color="auto"/>
              <w:bottom w:val="single" w:sz="4" w:space="0" w:color="auto"/>
              <w:right w:val="single" w:sz="4" w:space="0" w:color="auto"/>
            </w:tcBorders>
          </w:tcPr>
          <w:p>
            <w:pPr>
              <w:spacing w:before="0" w:after="0" w:line="240" w:lineRule="auto"/>
            </w:pPr>
            <w:r>
              <w:rPr>
                <w:rFonts w:ascii="EB Garamond" w:hAnsi="EB Garamond"/>
                <w:b w:val="0"/>
                <w:i w:val="0"/>
                <w:sz w:val="17"/>
              </w:rPr>
              <w:t>0</w:t>
            </w:r>
          </w:p>
        </w:tc>
        <w:tc>
          <w:tcPr>
            <w:tcW w:type="dxa" w:w="1374"/>
            <w:tcBorders>
              <w:top w:val="single" w:sz="4" w:space="0" w:color="auto"/>
              <w:left w:val="single" w:sz="4" w:space="0" w:color="auto"/>
              <w:bottom w:val="single" w:sz="4" w:space="0" w:color="auto"/>
              <w:right w:val="single" w:sz="4" w:space="0" w:color="auto"/>
            </w:tcBorders>
          </w:tcPr>
          <w:p>
            <w:pPr>
              <w:spacing w:before="0" w:after="0" w:line="240" w:lineRule="auto"/>
            </w:pPr>
            <w:r>
              <w:rPr>
                <w:rFonts w:ascii="EB Garamond" w:hAnsi="EB Garamond"/>
                <w:b w:val="0"/>
                <w:i w:val="0"/>
                <w:sz w:val="17"/>
              </w:rPr>
              <w:t>Neutral</w:t>
            </w:r>
          </w:p>
        </w:tc>
        <w:tc>
          <w:tcPr>
            <w:tcW w:type="dxa" w:w="3300"/>
            <w:tcBorders>
              <w:top w:val="single" w:sz="4" w:space="0" w:color="auto"/>
              <w:left w:val="single" w:sz="4" w:space="0" w:color="auto"/>
              <w:bottom w:val="single" w:sz="4" w:space="0" w:color="auto"/>
              <w:right w:val="single" w:sz="4" w:space="0" w:color="auto"/>
            </w:tcBorders>
          </w:tcPr>
          <w:p>
            <w:pPr>
              <w:spacing w:before="0" w:after="0" w:line="240" w:lineRule="auto"/>
            </w:pPr>
            <w:r>
              <w:rPr>
                <w:rFonts w:ascii="EB Garamond" w:hAnsi="EB Garamond"/>
                <w:b w:val="0"/>
                <w:i w:val="0"/>
                <w:sz w:val="17"/>
              </w:rPr>
              <w:t>No effect</w:t>
            </w:r>
          </w:p>
        </w:tc>
      </w:tr>
      <w:tr>
        <w:tc>
          <w:tcPr>
            <w:tcW w:type="dxa" w:w="505"/>
            <w:tcBorders>
              <w:top w:val="single" w:sz="4" w:space="0" w:color="auto"/>
              <w:left w:val="single" w:sz="4" w:space="0" w:color="auto"/>
              <w:bottom w:val="single" w:sz="4" w:space="0" w:color="auto"/>
              <w:right w:val="single" w:sz="4" w:space="0" w:color="auto"/>
            </w:tcBorders>
          </w:tcPr>
          <w:p>
            <w:pPr>
              <w:spacing w:before="0" w:after="0" w:line="240" w:lineRule="auto"/>
            </w:pPr>
            <w:r>
              <w:rPr>
                <w:rFonts w:ascii="EB Garamond" w:hAnsi="EB Garamond"/>
                <w:b w:val="0"/>
                <w:i w:val="0"/>
                <w:sz w:val="17"/>
              </w:rPr>
              <w:t>1</w:t>
            </w:r>
          </w:p>
        </w:tc>
        <w:tc>
          <w:tcPr>
            <w:tcW w:type="dxa" w:w="1374"/>
            <w:tcBorders>
              <w:top w:val="single" w:sz="4" w:space="0" w:color="auto"/>
              <w:left w:val="single" w:sz="4" w:space="0" w:color="auto"/>
              <w:bottom w:val="single" w:sz="4" w:space="0" w:color="auto"/>
              <w:right w:val="single" w:sz="4" w:space="0" w:color="auto"/>
            </w:tcBorders>
          </w:tcPr>
          <w:p>
            <w:pPr>
              <w:spacing w:before="0" w:after="0" w:line="240" w:lineRule="auto"/>
            </w:pPr>
            <w:r>
              <w:rPr>
                <w:rFonts w:ascii="EB Garamond" w:hAnsi="EB Garamond"/>
                <w:b w:val="0"/>
                <w:i w:val="0"/>
                <w:sz w:val="17"/>
              </w:rPr>
              <w:t>Focused</w:t>
            </w:r>
          </w:p>
        </w:tc>
        <w:tc>
          <w:tcPr>
            <w:tcW w:type="dxa" w:w="3300"/>
            <w:tcBorders>
              <w:top w:val="single" w:sz="4" w:space="0" w:color="auto"/>
              <w:left w:val="single" w:sz="4" w:space="0" w:color="auto"/>
              <w:bottom w:val="single" w:sz="4" w:space="0" w:color="auto"/>
              <w:right w:val="single" w:sz="4" w:space="0" w:color="auto"/>
            </w:tcBorders>
          </w:tcPr>
          <w:p>
            <w:pPr>
              <w:spacing w:before="0" w:after="0" w:line="240" w:lineRule="auto"/>
            </w:pPr>
            <w:r>
              <w:rPr>
                <w:rFonts w:ascii="EB Garamond" w:hAnsi="EB Garamond"/>
                <w:b w:val="0"/>
                <w:i w:val="0"/>
                <w:sz w:val="17"/>
              </w:rPr>
              <w:t>No effect</w:t>
            </w:r>
          </w:p>
        </w:tc>
      </w:tr>
      <w:tr>
        <w:tc>
          <w:tcPr>
            <w:tcW w:type="dxa" w:w="505"/>
            <w:tcBorders>
              <w:top w:val="single" w:sz="4" w:space="0" w:color="auto"/>
              <w:left w:val="single" w:sz="4" w:space="0" w:color="auto"/>
              <w:bottom w:val="single" w:sz="4" w:space="0" w:color="auto"/>
              <w:right w:val="single" w:sz="4" w:space="0" w:color="auto"/>
            </w:tcBorders>
          </w:tcPr>
          <w:p>
            <w:pPr>
              <w:spacing w:before="0" w:after="0" w:line="240" w:lineRule="auto"/>
            </w:pPr>
            <w:r>
              <w:rPr>
                <w:rFonts w:ascii="EB Garamond" w:hAnsi="EB Garamond"/>
                <w:b w:val="0"/>
                <w:i w:val="0"/>
                <w:sz w:val="17"/>
              </w:rPr>
              <w:t>2</w:t>
            </w:r>
          </w:p>
        </w:tc>
        <w:tc>
          <w:tcPr>
            <w:tcW w:type="dxa" w:w="1374"/>
            <w:tcBorders>
              <w:top w:val="single" w:sz="4" w:space="0" w:color="auto"/>
              <w:left w:val="single" w:sz="4" w:space="0" w:color="auto"/>
              <w:bottom w:val="single" w:sz="4" w:space="0" w:color="auto"/>
              <w:right w:val="single" w:sz="4" w:space="0" w:color="auto"/>
            </w:tcBorders>
          </w:tcPr>
          <w:p>
            <w:pPr>
              <w:spacing w:before="0" w:after="0" w:line="240" w:lineRule="auto"/>
            </w:pPr>
            <w:r>
              <w:rPr>
                <w:rFonts w:ascii="EB Garamond" w:hAnsi="EB Garamond"/>
                <w:b w:val="0"/>
                <w:i w:val="0"/>
                <w:sz w:val="17"/>
              </w:rPr>
              <w:t>Confident</w:t>
            </w:r>
          </w:p>
        </w:tc>
        <w:tc>
          <w:tcPr>
            <w:tcW w:type="dxa" w:w="3300"/>
            <w:tcBorders>
              <w:top w:val="single" w:sz="4" w:space="0" w:color="auto"/>
              <w:left w:val="single" w:sz="4" w:space="0" w:color="auto"/>
              <w:bottom w:val="single" w:sz="4" w:space="0" w:color="auto"/>
              <w:right w:val="single" w:sz="4" w:space="0" w:color="auto"/>
            </w:tcBorders>
          </w:tcPr>
          <w:p>
            <w:pPr>
              <w:spacing w:before="0" w:after="0" w:line="240" w:lineRule="auto"/>
            </w:pPr>
            <w:r>
              <w:rPr>
                <w:rFonts w:ascii="EB Garamond" w:hAnsi="EB Garamond"/>
                <w:b w:val="0"/>
                <w:i w:val="0"/>
                <w:sz w:val="17"/>
              </w:rPr>
              <w:t>+1 Influence</w:t>
            </w:r>
          </w:p>
        </w:tc>
      </w:tr>
      <w:tr>
        <w:tc>
          <w:tcPr>
            <w:tcW w:type="dxa" w:w="505"/>
            <w:tcBorders>
              <w:top w:val="single" w:sz="4" w:space="0" w:color="auto"/>
              <w:left w:val="single" w:sz="4" w:space="0" w:color="auto"/>
              <w:bottom w:val="single" w:sz="4" w:space="0" w:color="auto"/>
              <w:right w:val="single" w:sz="4" w:space="0" w:color="auto"/>
            </w:tcBorders>
          </w:tcPr>
          <w:p>
            <w:pPr>
              <w:spacing w:before="0" w:after="0" w:line="240" w:lineRule="auto"/>
            </w:pPr>
            <w:r>
              <w:rPr>
                <w:rFonts w:ascii="EB Garamond" w:hAnsi="EB Garamond"/>
                <w:b w:val="0"/>
                <w:i w:val="0"/>
                <w:sz w:val="17"/>
              </w:rPr>
              <w:t>3</w:t>
            </w:r>
          </w:p>
        </w:tc>
        <w:tc>
          <w:tcPr>
            <w:tcW w:type="dxa" w:w="1374"/>
            <w:tcBorders>
              <w:top w:val="single" w:sz="4" w:space="0" w:color="auto"/>
              <w:left w:val="single" w:sz="4" w:space="0" w:color="auto"/>
              <w:bottom w:val="single" w:sz="4" w:space="0" w:color="auto"/>
              <w:right w:val="single" w:sz="4" w:space="0" w:color="auto"/>
            </w:tcBorders>
          </w:tcPr>
          <w:p>
            <w:pPr>
              <w:spacing w:before="0" w:after="0" w:line="240" w:lineRule="auto"/>
            </w:pPr>
            <w:r>
              <w:rPr>
                <w:rFonts w:ascii="EB Garamond" w:hAnsi="EB Garamond"/>
                <w:b w:val="0"/>
                <w:i w:val="0"/>
                <w:sz w:val="17"/>
              </w:rPr>
              <w:t>Motivated</w:t>
            </w:r>
          </w:p>
        </w:tc>
        <w:tc>
          <w:tcPr>
            <w:tcW w:type="dxa" w:w="3300"/>
            <w:tcBorders>
              <w:top w:val="single" w:sz="4" w:space="0" w:color="auto"/>
              <w:left w:val="single" w:sz="4" w:space="0" w:color="auto"/>
              <w:bottom w:val="single" w:sz="4" w:space="0" w:color="auto"/>
              <w:right w:val="single" w:sz="4" w:space="0" w:color="auto"/>
            </w:tcBorders>
          </w:tcPr>
          <w:p>
            <w:pPr>
              <w:spacing w:before="0" w:after="0" w:line="240" w:lineRule="auto"/>
            </w:pPr>
            <w:r>
              <w:rPr>
                <w:rFonts w:ascii="EB Garamond" w:hAnsi="EB Garamond"/>
                <w:b w:val="0"/>
                <w:i w:val="0"/>
                <w:sz w:val="17"/>
              </w:rPr>
              <w:t>Speed +1</w:t>
            </w:r>
          </w:p>
        </w:tc>
      </w:tr>
      <w:tr>
        <w:tc>
          <w:tcPr>
            <w:tcW w:type="dxa" w:w="505"/>
            <w:tcBorders>
              <w:top w:val="single" w:sz="4" w:space="0" w:color="auto"/>
              <w:left w:val="single" w:sz="4" w:space="0" w:color="auto"/>
              <w:bottom w:val="single" w:sz="4" w:space="0" w:color="auto"/>
              <w:right w:val="single" w:sz="4" w:space="0" w:color="auto"/>
            </w:tcBorders>
          </w:tcPr>
          <w:p>
            <w:pPr>
              <w:spacing w:before="0" w:after="0" w:line="240" w:lineRule="auto"/>
            </w:pPr>
            <w:r>
              <w:rPr>
                <w:rFonts w:ascii="EB Garamond" w:hAnsi="EB Garamond"/>
                <w:b w:val="0"/>
                <w:i w:val="0"/>
                <w:sz w:val="17"/>
              </w:rPr>
              <w:t>4</w:t>
            </w:r>
          </w:p>
        </w:tc>
        <w:tc>
          <w:tcPr>
            <w:tcW w:type="dxa" w:w="1374"/>
            <w:tcBorders>
              <w:top w:val="single" w:sz="4" w:space="0" w:color="auto"/>
              <w:left w:val="single" w:sz="4" w:space="0" w:color="auto"/>
              <w:bottom w:val="single" w:sz="4" w:space="0" w:color="auto"/>
              <w:right w:val="single" w:sz="4" w:space="0" w:color="auto"/>
            </w:tcBorders>
          </w:tcPr>
          <w:p>
            <w:pPr>
              <w:spacing w:before="0" w:after="0" w:line="240" w:lineRule="auto"/>
            </w:pPr>
            <w:r>
              <w:rPr>
                <w:rFonts w:ascii="EB Garamond" w:hAnsi="EB Garamond"/>
                <w:b w:val="0"/>
                <w:i w:val="0"/>
                <w:sz w:val="17"/>
              </w:rPr>
              <w:t>Economic Boom</w:t>
            </w:r>
          </w:p>
        </w:tc>
        <w:tc>
          <w:tcPr>
            <w:tcW w:type="dxa" w:w="3300"/>
            <w:tcBorders>
              <w:top w:val="single" w:sz="4" w:space="0" w:color="auto"/>
              <w:left w:val="single" w:sz="4" w:space="0" w:color="auto"/>
              <w:bottom w:val="single" w:sz="4" w:space="0" w:color="auto"/>
              <w:right w:val="single" w:sz="4" w:space="0" w:color="auto"/>
            </w:tcBorders>
          </w:tcPr>
          <w:p>
            <w:pPr>
              <w:spacing w:before="0" w:after="0" w:line="240" w:lineRule="auto"/>
            </w:pPr>
            <w:r>
              <w:rPr>
                <w:rFonts w:ascii="EB Garamond" w:hAnsi="EB Garamond"/>
                <w:b w:val="0"/>
                <w:i w:val="0"/>
                <w:sz w:val="17"/>
              </w:rPr>
              <w:t>Tax income +500 per settlement</w:t>
            </w:r>
          </w:p>
        </w:tc>
      </w:tr>
      <w:tr>
        <w:tc>
          <w:tcPr>
            <w:tcW w:type="dxa" w:w="505"/>
            <w:tcBorders>
              <w:top w:val="single" w:sz="4" w:space="0" w:color="auto"/>
              <w:left w:val="single" w:sz="4" w:space="0" w:color="auto"/>
              <w:bottom w:val="single" w:sz="4" w:space="0" w:color="auto"/>
              <w:right w:val="single" w:sz="4" w:space="0" w:color="auto"/>
            </w:tcBorders>
          </w:tcPr>
          <w:p>
            <w:pPr>
              <w:spacing w:before="0" w:after="0" w:line="240" w:lineRule="auto"/>
            </w:pPr>
            <w:r>
              <w:rPr>
                <w:rFonts w:ascii="EB Garamond" w:hAnsi="EB Garamond"/>
                <w:b w:val="0"/>
                <w:i w:val="0"/>
                <w:sz w:val="17"/>
              </w:rPr>
              <w:t>5</w:t>
            </w:r>
          </w:p>
        </w:tc>
        <w:tc>
          <w:tcPr>
            <w:tcW w:type="dxa" w:w="1374"/>
            <w:tcBorders>
              <w:top w:val="single" w:sz="4" w:space="0" w:color="auto"/>
              <w:left w:val="single" w:sz="4" w:space="0" w:color="auto"/>
              <w:bottom w:val="single" w:sz="4" w:space="0" w:color="auto"/>
              <w:right w:val="single" w:sz="4" w:space="0" w:color="auto"/>
            </w:tcBorders>
          </w:tcPr>
          <w:p>
            <w:pPr>
              <w:spacing w:before="0" w:after="0" w:line="240" w:lineRule="auto"/>
            </w:pPr>
            <w:r>
              <w:rPr>
                <w:rFonts w:ascii="EB Garamond" w:hAnsi="EB Garamond"/>
                <w:b w:val="0"/>
                <w:i w:val="0"/>
                <w:sz w:val="17"/>
              </w:rPr>
              <w:t>Eureka</w:t>
            </w:r>
          </w:p>
        </w:tc>
        <w:tc>
          <w:tcPr>
            <w:tcW w:type="dxa" w:w="3300"/>
            <w:tcBorders>
              <w:top w:val="single" w:sz="4" w:space="0" w:color="auto"/>
              <w:left w:val="single" w:sz="4" w:space="0" w:color="auto"/>
              <w:bottom w:val="single" w:sz="4" w:space="0" w:color="auto"/>
              <w:right w:val="single" w:sz="4" w:space="0" w:color="auto"/>
            </w:tcBorders>
          </w:tcPr>
          <w:p>
            <w:pPr>
              <w:spacing w:before="0" w:after="0" w:line="240" w:lineRule="auto"/>
            </w:pPr>
            <w:r>
              <w:rPr>
                <w:rFonts w:ascii="EB Garamond" w:hAnsi="EB Garamond"/>
                <w:b w:val="0"/>
                <w:i w:val="0"/>
                <w:sz w:val="17"/>
              </w:rPr>
              <w:t>Activate 1 inactive Mastery until end of turn.</w:t>
            </w:r>
          </w:p>
        </w:tc>
      </w:tr>
      <w:tr>
        <w:tc>
          <w:tcPr>
            <w:tcW w:type="dxa" w:w="505"/>
            <w:tcBorders>
              <w:top w:val="single" w:sz="4" w:space="0" w:color="auto"/>
              <w:left w:val="single" w:sz="4" w:space="0" w:color="auto"/>
              <w:bottom w:val="single" w:sz="4" w:space="0" w:color="auto"/>
              <w:right w:val="single" w:sz="4" w:space="0" w:color="auto"/>
            </w:tcBorders>
          </w:tcPr>
          <w:p>
            <w:pPr>
              <w:spacing w:before="0" w:after="0" w:line="240" w:lineRule="auto"/>
            </w:pPr>
            <w:r>
              <w:rPr>
                <w:rFonts w:ascii="EB Garamond" w:hAnsi="EB Garamond"/>
                <w:b w:val="0"/>
                <w:i w:val="0"/>
                <w:sz w:val="17"/>
              </w:rPr>
              <w:t>10</w:t>
            </w:r>
          </w:p>
        </w:tc>
        <w:tc>
          <w:tcPr>
            <w:tcW w:type="dxa" w:w="1374"/>
            <w:tcBorders>
              <w:top w:val="single" w:sz="4" w:space="0" w:color="auto"/>
              <w:left w:val="single" w:sz="4" w:space="0" w:color="auto"/>
              <w:bottom w:val="single" w:sz="4" w:space="0" w:color="auto"/>
              <w:right w:val="single" w:sz="4" w:space="0" w:color="auto"/>
            </w:tcBorders>
          </w:tcPr>
          <w:p>
            <w:pPr>
              <w:spacing w:before="0" w:after="0" w:line="240" w:lineRule="auto"/>
            </w:pPr>
            <w:r>
              <w:rPr>
                <w:rFonts w:ascii="EB Garamond" w:hAnsi="EB Garamond"/>
                <w:b w:val="0"/>
                <w:i w:val="0"/>
                <w:sz w:val="17"/>
              </w:rPr>
              <w:t>Living Saints</w:t>
            </w:r>
          </w:p>
        </w:tc>
        <w:tc>
          <w:tcPr>
            <w:tcW w:type="dxa" w:w="3300"/>
            <w:tcBorders>
              <w:top w:val="single" w:sz="4" w:space="0" w:color="auto"/>
              <w:left w:val="single" w:sz="4" w:space="0" w:color="auto"/>
              <w:bottom w:val="single" w:sz="4" w:space="0" w:color="auto"/>
              <w:right w:val="single" w:sz="4" w:space="0" w:color="auto"/>
            </w:tcBorders>
          </w:tcPr>
          <w:p>
            <w:pPr>
              <w:spacing w:before="0" w:after="0" w:line="240" w:lineRule="auto"/>
            </w:pPr>
            <w:r>
              <w:rPr>
                <w:rFonts w:ascii="EB Garamond" w:hAnsi="EB Garamond"/>
                <w:b w:val="0"/>
                <w:i w:val="0"/>
                <w:sz w:val="17"/>
              </w:rPr>
              <w:t>Begin Pious Timer Edict</w:t>
            </w:r>
          </w:p>
        </w:tc>
      </w:tr>
    </w:tbl>
    <w:p>
      <w:pPr>
        <w:spacing w:after="40"/>
      </w:pPr>
    </w:p>
    <w:p>
      <w:pPr>
        <w:keepNext/>
        <w:spacing w:before="120" w:after="40"/>
        <w:outlineLvl w:val="1"/>
      </w:pPr>
      <w:r>
        <w:rPr>
          <w:rFonts w:ascii="EB Garamond" w:hAnsi="EB Garamond"/>
          <w:b/>
          <w:sz w:val="26"/>
        </w:rPr>
        <w:t>Faith &amp; Doubt Sources</w:t>
      </w:r>
    </w:p>
    <w:tbl>
      <w:tblPr>
        <w:tblW w:type="dxa" w:w="6411"/>
        <w:jc w:val="left"/>
        <w:tblLayout w:type="fixed"/>
        <w:tblLook w:firstColumn="1" w:firstRow="1" w:lastColumn="0" w:lastRow="0" w:noHBand="0" w:noVBand="1" w:val="04A0"/>
      </w:tblPr>
      <w:tblGrid>
        <w:gridCol w:w="716"/>
        <w:gridCol w:w="1345"/>
        <w:gridCol w:w="4350"/>
      </w:tblGrid>
      <w:tr>
        <w:tc>
          <w:tcPr>
            <w:tcW w:type="dxa" w:w="716"/>
            <w:shd w:val="clear" w:color="auto" w:fill="EFEFEF"/>
            <w:tcBorders>
              <w:top w:val="single" w:sz="4" w:space="0" w:color="auto"/>
              <w:left w:val="single" w:sz="4" w:space="0" w:color="auto"/>
              <w:bottom w:val="single" w:sz="4" w:space="0" w:color="auto"/>
              <w:right w:val="single" w:sz="4" w:space="0" w:color="auto"/>
            </w:tcBorders>
          </w:tcPr>
          <w:p>
            <w:pPr>
              <w:spacing w:before="0" w:after="0" w:line="240" w:lineRule="auto"/>
            </w:pPr>
            <w:r>
              <w:rPr>
                <w:rFonts w:ascii="EB Garamond" w:hAnsi="EB Garamond"/>
                <w:b/>
                <w:i w:val="0"/>
                <w:sz w:val="17"/>
              </w:rPr>
              <w:t>Type</w:t>
            </w:r>
          </w:p>
        </w:tc>
        <w:tc>
          <w:tcPr>
            <w:tcW w:type="dxa" w:w="1345"/>
            <w:shd w:val="clear" w:color="auto" w:fill="EFEFEF"/>
            <w:tcBorders>
              <w:top w:val="single" w:sz="4" w:space="0" w:color="auto"/>
              <w:left w:val="single" w:sz="4" w:space="0" w:color="auto"/>
              <w:bottom w:val="single" w:sz="4" w:space="0" w:color="auto"/>
              <w:right w:val="single" w:sz="4" w:space="0" w:color="auto"/>
            </w:tcBorders>
          </w:tcPr>
          <w:p>
            <w:pPr>
              <w:spacing w:before="0" w:after="0" w:line="240" w:lineRule="auto"/>
            </w:pPr>
            <w:r>
              <w:rPr>
                <w:rFonts w:ascii="EB Garamond" w:hAnsi="EB Garamond"/>
                <w:b/>
                <w:i w:val="0"/>
                <w:sz w:val="17"/>
              </w:rPr>
              <w:t>Source</w:t>
            </w:r>
          </w:p>
        </w:tc>
        <w:tc>
          <w:tcPr>
            <w:tcW w:type="dxa" w:w="4350"/>
            <w:shd w:val="clear" w:color="auto" w:fill="EFEFEF"/>
            <w:tcBorders>
              <w:top w:val="single" w:sz="4" w:space="0" w:color="auto"/>
              <w:left w:val="single" w:sz="4" w:space="0" w:color="auto"/>
              <w:bottom w:val="single" w:sz="4" w:space="0" w:color="auto"/>
              <w:right w:val="single" w:sz="4" w:space="0" w:color="auto"/>
            </w:tcBorders>
          </w:tcPr>
          <w:p>
            <w:pPr>
              <w:spacing w:before="0" w:after="0" w:line="240" w:lineRule="auto"/>
            </w:pPr>
            <w:r>
              <w:rPr>
                <w:rFonts w:ascii="EB Garamond" w:hAnsi="EB Garamond"/>
                <w:b/>
                <w:i w:val="0"/>
                <w:sz w:val="17"/>
              </w:rPr>
              <w:t>Condition</w:t>
            </w:r>
          </w:p>
        </w:tc>
      </w:tr>
      <w:tr>
        <w:tc>
          <w:tcPr>
            <w:tcW w:type="dxa" w:w="716"/>
            <w:tcBorders>
              <w:top w:val="single" w:sz="4" w:space="0" w:color="auto"/>
              <w:left w:val="single" w:sz="4" w:space="0" w:color="auto"/>
              <w:bottom w:val="single" w:sz="4" w:space="0" w:color="auto"/>
              <w:right w:val="single" w:sz="4" w:space="0" w:color="auto"/>
            </w:tcBorders>
          </w:tcPr>
          <w:p>
            <w:pPr>
              <w:spacing w:before="0" w:after="0" w:line="240" w:lineRule="auto"/>
            </w:pPr>
            <w:r>
              <w:rPr>
                <w:rFonts w:ascii="EB Garamond" w:hAnsi="EB Garamond"/>
                <w:b w:val="0"/>
                <w:i w:val="0"/>
                <w:sz w:val="17"/>
              </w:rPr>
              <w:t>Faith</w:t>
            </w:r>
          </w:p>
        </w:tc>
        <w:tc>
          <w:tcPr>
            <w:tcW w:type="dxa" w:w="1345"/>
            <w:tcBorders>
              <w:top w:val="single" w:sz="4" w:space="0" w:color="auto"/>
              <w:left w:val="single" w:sz="4" w:space="0" w:color="auto"/>
              <w:bottom w:val="single" w:sz="4" w:space="0" w:color="auto"/>
              <w:right w:val="single" w:sz="4" w:space="0" w:color="auto"/>
            </w:tcBorders>
          </w:tcPr>
          <w:p>
            <w:pPr>
              <w:spacing w:before="0" w:after="0" w:line="240" w:lineRule="auto"/>
            </w:pPr>
            <w:r>
              <w:rPr>
                <w:rFonts w:ascii="EB Garamond" w:hAnsi="EB Garamond"/>
                <w:b w:val="0"/>
                <w:i w:val="0"/>
                <w:sz w:val="17"/>
              </w:rPr>
              <w:t>Lasting Legacy</w:t>
            </w:r>
          </w:p>
        </w:tc>
        <w:tc>
          <w:tcPr>
            <w:tcW w:type="dxa" w:w="4350"/>
            <w:tcBorders>
              <w:top w:val="single" w:sz="4" w:space="0" w:color="auto"/>
              <w:left w:val="single" w:sz="4" w:space="0" w:color="auto"/>
              <w:bottom w:val="single" w:sz="4" w:space="0" w:color="auto"/>
              <w:right w:val="single" w:sz="4" w:space="0" w:color="auto"/>
            </w:tcBorders>
          </w:tcPr>
          <w:p>
            <w:pPr>
              <w:spacing w:before="0" w:after="0" w:line="240" w:lineRule="auto"/>
            </w:pPr>
            <w:r>
              <w:rPr>
                <w:rFonts w:ascii="EB Garamond" w:hAnsi="EB Garamond"/>
                <w:b w:val="0"/>
                <w:i w:val="0"/>
                <w:sz w:val="17"/>
              </w:rPr>
              <w:t>Most recent Battle was Won</w:t>
            </w:r>
          </w:p>
        </w:tc>
      </w:tr>
      <w:tr>
        <w:tc>
          <w:tcPr>
            <w:tcW w:type="dxa" w:w="716"/>
            <w:tcBorders>
              <w:top w:val="single" w:sz="4" w:space="0" w:color="auto"/>
              <w:left w:val="single" w:sz="4" w:space="0" w:color="auto"/>
              <w:bottom w:val="single" w:sz="4" w:space="0" w:color="auto"/>
              <w:right w:val="single" w:sz="4" w:space="0" w:color="auto"/>
            </w:tcBorders>
          </w:tcPr>
          <w:p>
            <w:pPr>
              <w:spacing w:before="0" w:after="0" w:line="240" w:lineRule="auto"/>
            </w:pPr>
            <w:r>
              <w:rPr>
                <w:rFonts w:ascii="EB Garamond" w:hAnsi="EB Garamond"/>
                <w:b w:val="0"/>
                <w:i w:val="0"/>
                <w:sz w:val="17"/>
              </w:rPr>
              <w:t>Faith</w:t>
            </w:r>
          </w:p>
        </w:tc>
        <w:tc>
          <w:tcPr>
            <w:tcW w:type="dxa" w:w="1345"/>
            <w:tcBorders>
              <w:top w:val="single" w:sz="4" w:space="0" w:color="auto"/>
              <w:left w:val="single" w:sz="4" w:space="0" w:color="auto"/>
              <w:bottom w:val="single" w:sz="4" w:space="0" w:color="auto"/>
              <w:right w:val="single" w:sz="4" w:space="0" w:color="auto"/>
            </w:tcBorders>
          </w:tcPr>
          <w:p>
            <w:pPr>
              <w:spacing w:before="0" w:after="0" w:line="240" w:lineRule="auto"/>
            </w:pPr>
            <w:r>
              <w:rPr>
                <w:rFonts w:ascii="EB Garamond" w:hAnsi="EB Garamond"/>
                <w:b w:val="0"/>
                <w:i w:val="0"/>
                <w:sz w:val="17"/>
              </w:rPr>
              <w:t>Restored Order</w:t>
            </w:r>
          </w:p>
        </w:tc>
        <w:tc>
          <w:tcPr>
            <w:tcW w:type="dxa" w:w="4350"/>
            <w:tcBorders>
              <w:top w:val="single" w:sz="4" w:space="0" w:color="auto"/>
              <w:left w:val="single" w:sz="4" w:space="0" w:color="auto"/>
              <w:bottom w:val="single" w:sz="4" w:space="0" w:color="auto"/>
              <w:right w:val="single" w:sz="4" w:space="0" w:color="auto"/>
            </w:tcBorders>
          </w:tcPr>
          <w:p>
            <w:pPr>
              <w:spacing w:before="0" w:after="0" w:line="240" w:lineRule="auto"/>
            </w:pPr>
            <w:r>
              <w:rPr>
                <w:rFonts w:ascii="EB Garamond" w:hAnsi="EB Garamond"/>
                <w:b w:val="0"/>
                <w:i w:val="0"/>
                <w:sz w:val="17"/>
              </w:rPr>
              <w:t>Destroyed a Bandit Camp last turn</w:t>
            </w:r>
          </w:p>
        </w:tc>
      </w:tr>
      <w:tr>
        <w:tc>
          <w:tcPr>
            <w:tcW w:type="dxa" w:w="716"/>
            <w:tcBorders>
              <w:top w:val="single" w:sz="4" w:space="0" w:color="auto"/>
              <w:left w:val="single" w:sz="4" w:space="0" w:color="auto"/>
              <w:bottom w:val="single" w:sz="4" w:space="0" w:color="auto"/>
              <w:right w:val="single" w:sz="4" w:space="0" w:color="auto"/>
            </w:tcBorders>
          </w:tcPr>
          <w:p>
            <w:pPr>
              <w:spacing w:before="0" w:after="0" w:line="240" w:lineRule="auto"/>
            </w:pPr>
            <w:r>
              <w:rPr>
                <w:rFonts w:ascii="EB Garamond" w:hAnsi="EB Garamond"/>
                <w:b w:val="0"/>
                <w:i w:val="0"/>
                <w:sz w:val="17"/>
              </w:rPr>
              <w:t>Doubt</w:t>
            </w:r>
          </w:p>
        </w:tc>
        <w:tc>
          <w:tcPr>
            <w:tcW w:type="dxa" w:w="1345"/>
            <w:tcBorders>
              <w:top w:val="single" w:sz="4" w:space="0" w:color="auto"/>
              <w:left w:val="single" w:sz="4" w:space="0" w:color="auto"/>
              <w:bottom w:val="single" w:sz="4" w:space="0" w:color="auto"/>
              <w:right w:val="single" w:sz="4" w:space="0" w:color="auto"/>
            </w:tcBorders>
          </w:tcPr>
          <w:p>
            <w:pPr>
              <w:spacing w:before="0" w:after="0" w:line="240" w:lineRule="auto"/>
            </w:pPr>
            <w:r>
              <w:rPr>
                <w:rFonts w:ascii="EB Garamond" w:hAnsi="EB Garamond"/>
                <w:b w:val="0"/>
                <w:i w:val="0"/>
                <w:sz w:val="17"/>
              </w:rPr>
              <w:t>Local Unrest</w:t>
            </w:r>
          </w:p>
        </w:tc>
        <w:tc>
          <w:tcPr>
            <w:tcW w:type="dxa" w:w="4350"/>
            <w:tcBorders>
              <w:top w:val="single" w:sz="4" w:space="0" w:color="auto"/>
              <w:left w:val="single" w:sz="4" w:space="0" w:color="auto"/>
              <w:bottom w:val="single" w:sz="4" w:space="0" w:color="auto"/>
              <w:right w:val="single" w:sz="4" w:space="0" w:color="auto"/>
            </w:tcBorders>
          </w:tcPr>
          <w:p>
            <w:pPr>
              <w:spacing w:before="0" w:after="0" w:line="240" w:lineRule="auto"/>
            </w:pPr>
            <w:r>
              <w:rPr>
                <w:rFonts w:ascii="EB Garamond" w:hAnsi="EB Garamond"/>
                <w:b w:val="0"/>
                <w:i w:val="0"/>
                <w:sz w:val="17"/>
              </w:rPr>
              <w:t>Per active Bandit Camp in your Territory</w:t>
            </w:r>
          </w:p>
        </w:tc>
      </w:tr>
      <w:tr>
        <w:tc>
          <w:tcPr>
            <w:tcW w:type="dxa" w:w="716"/>
            <w:tcBorders>
              <w:top w:val="single" w:sz="4" w:space="0" w:color="auto"/>
              <w:left w:val="single" w:sz="4" w:space="0" w:color="auto"/>
              <w:bottom w:val="single" w:sz="4" w:space="0" w:color="auto"/>
              <w:right w:val="single" w:sz="4" w:space="0" w:color="auto"/>
            </w:tcBorders>
          </w:tcPr>
          <w:p>
            <w:pPr>
              <w:spacing w:before="0" w:after="0" w:line="240" w:lineRule="auto"/>
            </w:pPr>
            <w:r>
              <w:rPr>
                <w:rFonts w:ascii="EB Garamond" w:hAnsi="EB Garamond"/>
                <w:b w:val="0"/>
                <w:i w:val="0"/>
                <w:sz w:val="17"/>
              </w:rPr>
              <w:t>Doubt</w:t>
            </w:r>
          </w:p>
        </w:tc>
        <w:tc>
          <w:tcPr>
            <w:tcW w:type="dxa" w:w="1345"/>
            <w:tcBorders>
              <w:top w:val="single" w:sz="4" w:space="0" w:color="auto"/>
              <w:left w:val="single" w:sz="4" w:space="0" w:color="auto"/>
              <w:bottom w:val="single" w:sz="4" w:space="0" w:color="auto"/>
              <w:right w:val="single" w:sz="4" w:space="0" w:color="auto"/>
            </w:tcBorders>
          </w:tcPr>
          <w:p>
            <w:pPr>
              <w:spacing w:before="0" w:after="0" w:line="240" w:lineRule="auto"/>
            </w:pPr>
            <w:r>
              <w:rPr>
                <w:rFonts w:ascii="EB Garamond" w:hAnsi="EB Garamond"/>
                <w:b w:val="0"/>
                <w:i w:val="0"/>
                <w:sz w:val="17"/>
              </w:rPr>
              <w:t>Deficit</w:t>
            </w:r>
          </w:p>
        </w:tc>
        <w:tc>
          <w:tcPr>
            <w:tcW w:type="dxa" w:w="4350"/>
            <w:tcBorders>
              <w:top w:val="single" w:sz="4" w:space="0" w:color="auto"/>
              <w:left w:val="single" w:sz="4" w:space="0" w:color="auto"/>
              <w:bottom w:val="single" w:sz="4" w:space="0" w:color="auto"/>
              <w:right w:val="single" w:sz="4" w:space="0" w:color="auto"/>
            </w:tcBorders>
          </w:tcPr>
          <w:p>
            <w:pPr>
              <w:spacing w:before="0" w:after="0" w:line="240" w:lineRule="auto"/>
            </w:pPr>
            <w:r>
              <w:rPr>
                <w:rFonts w:ascii="EB Garamond" w:hAnsi="EB Garamond"/>
                <w:b w:val="0"/>
                <w:i w:val="0"/>
                <w:sz w:val="17"/>
              </w:rPr>
              <w:t>Net Income is negative</w:t>
            </w:r>
          </w:p>
        </w:tc>
      </w:tr>
      <w:tr>
        <w:tc>
          <w:tcPr>
            <w:tcW w:type="dxa" w:w="716"/>
            <w:tcBorders>
              <w:top w:val="single" w:sz="4" w:space="0" w:color="auto"/>
              <w:left w:val="single" w:sz="4" w:space="0" w:color="auto"/>
              <w:bottom w:val="single" w:sz="4" w:space="0" w:color="auto"/>
              <w:right w:val="single" w:sz="4" w:space="0" w:color="auto"/>
            </w:tcBorders>
          </w:tcPr>
          <w:p>
            <w:pPr>
              <w:spacing w:before="0" w:after="0" w:line="240" w:lineRule="auto"/>
            </w:pPr>
            <w:r>
              <w:rPr>
                <w:rFonts w:ascii="EB Garamond" w:hAnsi="EB Garamond"/>
                <w:b w:val="0"/>
                <w:i w:val="0"/>
                <w:sz w:val="17"/>
              </w:rPr>
              <w:t>Doubt</w:t>
            </w:r>
          </w:p>
        </w:tc>
        <w:tc>
          <w:tcPr>
            <w:tcW w:type="dxa" w:w="1345"/>
            <w:tcBorders>
              <w:top w:val="single" w:sz="4" w:space="0" w:color="auto"/>
              <w:left w:val="single" w:sz="4" w:space="0" w:color="auto"/>
              <w:bottom w:val="single" w:sz="4" w:space="0" w:color="auto"/>
              <w:right w:val="single" w:sz="4" w:space="0" w:color="auto"/>
            </w:tcBorders>
          </w:tcPr>
          <w:p>
            <w:pPr>
              <w:spacing w:before="0" w:after="0" w:line="240" w:lineRule="auto"/>
            </w:pPr>
            <w:r>
              <w:rPr>
                <w:rFonts w:ascii="EB Garamond" w:hAnsi="EB Garamond"/>
                <w:b w:val="0"/>
                <w:i w:val="0"/>
                <w:sz w:val="17"/>
              </w:rPr>
              <w:t>Insolvency</w:t>
            </w:r>
          </w:p>
        </w:tc>
        <w:tc>
          <w:tcPr>
            <w:tcW w:type="dxa" w:w="4350"/>
            <w:tcBorders>
              <w:top w:val="single" w:sz="4" w:space="0" w:color="auto"/>
              <w:left w:val="single" w:sz="4" w:space="0" w:color="auto"/>
              <w:bottom w:val="single" w:sz="4" w:space="0" w:color="auto"/>
              <w:right w:val="single" w:sz="4" w:space="0" w:color="auto"/>
            </w:tcBorders>
          </w:tcPr>
          <w:p>
            <w:pPr>
              <w:spacing w:before="0" w:after="0" w:line="240" w:lineRule="auto"/>
            </w:pPr>
            <w:r>
              <w:rPr>
                <w:rFonts w:ascii="EB Garamond" w:hAnsi="EB Garamond"/>
                <w:b w:val="0"/>
                <w:i w:val="0"/>
                <w:sz w:val="17"/>
              </w:rPr>
              <w:t>Per consecutive Upkeep Phase with negative Treasury</w:t>
            </w:r>
          </w:p>
        </w:tc>
      </w:tr>
      <w:tr>
        <w:tc>
          <w:tcPr>
            <w:tcW w:type="dxa" w:w="716"/>
            <w:tcBorders>
              <w:top w:val="single" w:sz="4" w:space="0" w:color="auto"/>
              <w:left w:val="single" w:sz="4" w:space="0" w:color="auto"/>
              <w:bottom w:val="single" w:sz="4" w:space="0" w:color="auto"/>
              <w:right w:val="single" w:sz="4" w:space="0" w:color="auto"/>
            </w:tcBorders>
          </w:tcPr>
          <w:p>
            <w:pPr>
              <w:spacing w:before="0" w:after="0" w:line="240" w:lineRule="auto"/>
            </w:pPr>
            <w:r>
              <w:rPr>
                <w:rFonts w:ascii="EB Garamond" w:hAnsi="EB Garamond"/>
                <w:b w:val="0"/>
                <w:i w:val="0"/>
                <w:sz w:val="17"/>
              </w:rPr>
              <w:t>Doubt</w:t>
            </w:r>
          </w:p>
        </w:tc>
        <w:tc>
          <w:tcPr>
            <w:tcW w:type="dxa" w:w="1345"/>
            <w:tcBorders>
              <w:top w:val="single" w:sz="4" w:space="0" w:color="auto"/>
              <w:left w:val="single" w:sz="4" w:space="0" w:color="auto"/>
              <w:bottom w:val="single" w:sz="4" w:space="0" w:color="auto"/>
              <w:right w:val="single" w:sz="4" w:space="0" w:color="auto"/>
            </w:tcBorders>
          </w:tcPr>
          <w:p>
            <w:pPr>
              <w:spacing w:before="0" w:after="0" w:line="240" w:lineRule="auto"/>
            </w:pPr>
            <w:r>
              <w:rPr>
                <w:rFonts w:ascii="EB Garamond" w:hAnsi="EB Garamond"/>
                <w:b w:val="0"/>
                <w:i w:val="0"/>
                <w:sz w:val="17"/>
              </w:rPr>
              <w:t>Border Tension</w:t>
            </w:r>
          </w:p>
        </w:tc>
        <w:tc>
          <w:tcPr>
            <w:tcW w:type="dxa" w:w="4350"/>
            <w:tcBorders>
              <w:top w:val="single" w:sz="4" w:space="0" w:color="auto"/>
              <w:left w:val="single" w:sz="4" w:space="0" w:color="auto"/>
              <w:bottom w:val="single" w:sz="4" w:space="0" w:color="auto"/>
              <w:right w:val="single" w:sz="4" w:space="0" w:color="auto"/>
            </w:tcBorders>
          </w:tcPr>
          <w:p>
            <w:pPr>
              <w:spacing w:before="0" w:after="0" w:line="240" w:lineRule="auto"/>
            </w:pPr>
            <w:r>
              <w:rPr>
                <w:rFonts w:ascii="EB Garamond" w:hAnsi="EB Garamond"/>
                <w:b w:val="0"/>
                <w:i w:val="0"/>
                <w:sz w:val="17"/>
              </w:rPr>
              <w:t>Per other player Army in your Territory (not Alliance or NAP)</w:t>
            </w:r>
          </w:p>
        </w:tc>
      </w:tr>
      <w:tr>
        <w:tc>
          <w:tcPr>
            <w:tcW w:type="dxa" w:w="716"/>
            <w:tcBorders>
              <w:top w:val="single" w:sz="4" w:space="0" w:color="auto"/>
              <w:left w:val="single" w:sz="4" w:space="0" w:color="auto"/>
              <w:bottom w:val="single" w:sz="4" w:space="0" w:color="auto"/>
              <w:right w:val="single" w:sz="4" w:space="0" w:color="auto"/>
            </w:tcBorders>
          </w:tcPr>
          <w:p>
            <w:pPr>
              <w:spacing w:before="0" w:after="0" w:line="240" w:lineRule="auto"/>
            </w:pPr>
            <w:r>
              <w:rPr>
                <w:rFonts w:ascii="EB Garamond" w:hAnsi="EB Garamond"/>
                <w:b w:val="0"/>
                <w:i w:val="0"/>
                <w:sz w:val="17"/>
              </w:rPr>
              <w:t>Doubt</w:t>
            </w:r>
          </w:p>
        </w:tc>
        <w:tc>
          <w:tcPr>
            <w:tcW w:type="dxa" w:w="1345"/>
            <w:tcBorders>
              <w:top w:val="single" w:sz="4" w:space="0" w:color="auto"/>
              <w:left w:val="single" w:sz="4" w:space="0" w:color="auto"/>
              <w:bottom w:val="single" w:sz="4" w:space="0" w:color="auto"/>
              <w:right w:val="single" w:sz="4" w:space="0" w:color="auto"/>
            </w:tcBorders>
          </w:tcPr>
          <w:p>
            <w:pPr>
              <w:spacing w:before="0" w:after="0" w:line="240" w:lineRule="auto"/>
            </w:pPr>
            <w:r>
              <w:rPr>
                <w:rFonts w:ascii="EB Garamond" w:hAnsi="EB Garamond"/>
                <w:b w:val="0"/>
                <w:i w:val="0"/>
                <w:sz w:val="17"/>
              </w:rPr>
              <w:t>Invasion</w:t>
            </w:r>
          </w:p>
        </w:tc>
        <w:tc>
          <w:tcPr>
            <w:tcW w:type="dxa" w:w="4350"/>
            <w:tcBorders>
              <w:top w:val="single" w:sz="4" w:space="0" w:color="auto"/>
              <w:left w:val="single" w:sz="4" w:space="0" w:color="auto"/>
              <w:bottom w:val="single" w:sz="4" w:space="0" w:color="auto"/>
              <w:right w:val="single" w:sz="4" w:space="0" w:color="auto"/>
            </w:tcBorders>
          </w:tcPr>
          <w:p>
            <w:pPr>
              <w:spacing w:before="0" w:after="0" w:line="240" w:lineRule="auto"/>
            </w:pPr>
            <w:r>
              <w:rPr>
                <w:rFonts w:ascii="EB Garamond" w:hAnsi="EB Garamond"/>
                <w:b w:val="0"/>
                <w:i w:val="0"/>
                <w:sz w:val="17"/>
              </w:rPr>
              <w:t>Additional per other player Army in your Territory at War</w:t>
            </w:r>
          </w:p>
        </w:tc>
      </w:tr>
      <w:tr>
        <w:tc>
          <w:tcPr>
            <w:tcW w:type="dxa" w:w="716"/>
            <w:tcBorders>
              <w:top w:val="single" w:sz="4" w:space="0" w:color="auto"/>
              <w:left w:val="single" w:sz="4" w:space="0" w:color="auto"/>
              <w:bottom w:val="single" w:sz="4" w:space="0" w:color="auto"/>
              <w:right w:val="single" w:sz="4" w:space="0" w:color="auto"/>
            </w:tcBorders>
          </w:tcPr>
          <w:p>
            <w:pPr>
              <w:spacing w:before="0" w:after="0" w:line="240" w:lineRule="auto"/>
            </w:pPr>
            <w:r>
              <w:rPr>
                <w:rFonts w:ascii="EB Garamond" w:hAnsi="EB Garamond"/>
                <w:b w:val="0"/>
                <w:i w:val="0"/>
                <w:sz w:val="17"/>
              </w:rPr>
              <w:t>Doubt</w:t>
            </w:r>
          </w:p>
        </w:tc>
        <w:tc>
          <w:tcPr>
            <w:tcW w:type="dxa" w:w="1345"/>
            <w:tcBorders>
              <w:top w:val="single" w:sz="4" w:space="0" w:color="auto"/>
              <w:left w:val="single" w:sz="4" w:space="0" w:color="auto"/>
              <w:bottom w:val="single" w:sz="4" w:space="0" w:color="auto"/>
              <w:right w:val="single" w:sz="4" w:space="0" w:color="auto"/>
            </w:tcBorders>
          </w:tcPr>
          <w:p>
            <w:pPr>
              <w:spacing w:before="0" w:after="0" w:line="240" w:lineRule="auto"/>
            </w:pPr>
            <w:r>
              <w:rPr>
                <w:rFonts w:ascii="EB Garamond" w:hAnsi="EB Garamond"/>
                <w:b w:val="0"/>
                <w:i w:val="0"/>
                <w:sz w:val="17"/>
              </w:rPr>
              <w:t>State of Alarm</w:t>
            </w:r>
          </w:p>
        </w:tc>
        <w:tc>
          <w:tcPr>
            <w:tcW w:type="dxa" w:w="4350"/>
            <w:tcBorders>
              <w:top w:val="single" w:sz="4" w:space="0" w:color="auto"/>
              <w:left w:val="single" w:sz="4" w:space="0" w:color="auto"/>
              <w:bottom w:val="single" w:sz="4" w:space="0" w:color="auto"/>
              <w:right w:val="single" w:sz="4" w:space="0" w:color="auto"/>
            </w:tcBorders>
          </w:tcPr>
          <w:p>
            <w:pPr>
              <w:spacing w:before="0" w:after="0" w:line="240" w:lineRule="auto"/>
            </w:pPr>
            <w:r>
              <w:rPr>
                <w:rFonts w:ascii="EB Garamond" w:hAnsi="EB Garamond"/>
                <w:b w:val="0"/>
                <w:i w:val="0"/>
                <w:sz w:val="17"/>
              </w:rPr>
              <w:t>If at War</w:t>
            </w:r>
          </w:p>
        </w:tc>
      </w:tr>
      <w:tr>
        <w:tc>
          <w:tcPr>
            <w:tcW w:type="dxa" w:w="716"/>
            <w:tcBorders>
              <w:top w:val="single" w:sz="4" w:space="0" w:color="auto"/>
              <w:left w:val="single" w:sz="4" w:space="0" w:color="auto"/>
              <w:bottom w:val="single" w:sz="4" w:space="0" w:color="auto"/>
              <w:right w:val="single" w:sz="4" w:space="0" w:color="auto"/>
            </w:tcBorders>
          </w:tcPr>
          <w:p>
            <w:pPr>
              <w:spacing w:before="0" w:after="0" w:line="240" w:lineRule="auto"/>
            </w:pPr>
            <w:r>
              <w:rPr>
                <w:rFonts w:ascii="EB Garamond" w:hAnsi="EB Garamond"/>
                <w:b w:val="0"/>
                <w:i w:val="0"/>
                <w:sz w:val="17"/>
              </w:rPr>
              <w:t>Doubt</w:t>
            </w:r>
          </w:p>
        </w:tc>
        <w:tc>
          <w:tcPr>
            <w:tcW w:type="dxa" w:w="1345"/>
            <w:tcBorders>
              <w:top w:val="single" w:sz="4" w:space="0" w:color="auto"/>
              <w:left w:val="single" w:sz="4" w:space="0" w:color="auto"/>
              <w:bottom w:val="single" w:sz="4" w:space="0" w:color="auto"/>
              <w:right w:val="single" w:sz="4" w:space="0" w:color="auto"/>
            </w:tcBorders>
          </w:tcPr>
          <w:p>
            <w:pPr>
              <w:spacing w:before="0" w:after="0" w:line="240" w:lineRule="auto"/>
            </w:pPr>
            <w:r>
              <w:rPr>
                <w:rFonts w:ascii="EB Garamond" w:hAnsi="EB Garamond"/>
                <w:b w:val="0"/>
                <w:i w:val="0"/>
                <w:sz w:val="17"/>
              </w:rPr>
              <w:t>Mounting Panic</w:t>
            </w:r>
          </w:p>
        </w:tc>
        <w:tc>
          <w:tcPr>
            <w:tcW w:type="dxa" w:w="4350"/>
            <w:tcBorders>
              <w:top w:val="single" w:sz="4" w:space="0" w:color="auto"/>
              <w:left w:val="single" w:sz="4" w:space="0" w:color="auto"/>
              <w:bottom w:val="single" w:sz="4" w:space="0" w:color="auto"/>
              <w:right w:val="single" w:sz="4" w:space="0" w:color="auto"/>
            </w:tcBorders>
          </w:tcPr>
          <w:p>
            <w:pPr>
              <w:spacing w:before="0" w:after="0" w:line="240" w:lineRule="auto"/>
            </w:pPr>
            <w:r>
              <w:rPr>
                <w:rFonts w:ascii="EB Garamond" w:hAnsi="EB Garamond"/>
                <w:b w:val="0"/>
                <w:i w:val="0"/>
                <w:sz w:val="17"/>
              </w:rPr>
              <w:t>Per Settlement being Besieged</w:t>
            </w:r>
          </w:p>
        </w:tc>
      </w:tr>
      <w:tr>
        <w:tc>
          <w:tcPr>
            <w:tcW w:type="dxa" w:w="716"/>
            <w:tcBorders>
              <w:top w:val="single" w:sz="4" w:space="0" w:color="auto"/>
              <w:left w:val="single" w:sz="4" w:space="0" w:color="auto"/>
              <w:bottom w:val="single" w:sz="4" w:space="0" w:color="auto"/>
              <w:right w:val="single" w:sz="4" w:space="0" w:color="auto"/>
            </w:tcBorders>
          </w:tcPr>
          <w:p>
            <w:pPr>
              <w:spacing w:before="0" w:after="0" w:line="240" w:lineRule="auto"/>
            </w:pPr>
            <w:r>
              <w:rPr>
                <w:rFonts w:ascii="EB Garamond" w:hAnsi="EB Garamond"/>
                <w:b w:val="0"/>
                <w:i w:val="0"/>
                <w:sz w:val="17"/>
              </w:rPr>
              <w:t>Doubt</w:t>
            </w:r>
          </w:p>
        </w:tc>
        <w:tc>
          <w:tcPr>
            <w:tcW w:type="dxa" w:w="1345"/>
            <w:tcBorders>
              <w:top w:val="single" w:sz="4" w:space="0" w:color="auto"/>
              <w:left w:val="single" w:sz="4" w:space="0" w:color="auto"/>
              <w:bottom w:val="single" w:sz="4" w:space="0" w:color="auto"/>
              <w:right w:val="single" w:sz="4" w:space="0" w:color="auto"/>
            </w:tcBorders>
          </w:tcPr>
          <w:p>
            <w:pPr>
              <w:spacing w:before="0" w:after="0" w:line="240" w:lineRule="auto"/>
            </w:pPr>
            <w:r>
              <w:rPr>
                <w:rFonts w:ascii="EB Garamond" w:hAnsi="EB Garamond"/>
                <w:b w:val="0"/>
                <w:i w:val="0"/>
                <w:sz w:val="17"/>
              </w:rPr>
              <w:t>War Weariness</w:t>
            </w:r>
          </w:p>
        </w:tc>
        <w:tc>
          <w:tcPr>
            <w:tcW w:type="dxa" w:w="4350"/>
            <w:tcBorders>
              <w:top w:val="single" w:sz="4" w:space="0" w:color="auto"/>
              <w:left w:val="single" w:sz="4" w:space="0" w:color="auto"/>
              <w:bottom w:val="single" w:sz="4" w:space="0" w:color="auto"/>
              <w:right w:val="single" w:sz="4" w:space="0" w:color="auto"/>
            </w:tcBorders>
          </w:tcPr>
          <w:p>
            <w:pPr>
              <w:spacing w:before="0" w:after="0" w:line="240" w:lineRule="auto"/>
            </w:pPr>
            <w:r>
              <w:rPr>
                <w:rFonts w:ascii="EB Garamond" w:hAnsi="EB Garamond"/>
                <w:b w:val="0"/>
                <w:i w:val="0"/>
                <w:sz w:val="17"/>
              </w:rPr>
              <w:t>Per consecutive Battle loss</w:t>
            </w:r>
          </w:p>
        </w:tc>
      </w:tr>
    </w:tbl>
    <w:p>
      <w:pPr>
        <w:spacing w:after="40"/>
      </w:pPr>
    </w:p>
    <w:p>
      <w:pPr>
        <w:keepNext/>
        <w:spacing w:before="120" w:after="40"/>
        <w:outlineLvl w:val="1"/>
      </w:pPr>
      <w:r>
        <w:rPr>
          <w:rFonts w:ascii="EB Garamond" w:hAnsi="EB Garamond"/>
          <w:b/>
          <w:sz w:val="26"/>
        </w:rPr>
        <w:t>Trade &amp; Income</w:t>
      </w:r>
    </w:p>
    <w:tbl>
      <w:tblPr>
        <w:tblW w:type="dxa" w:w="6922"/>
        <w:jc w:val="left"/>
        <w:tblLayout w:type="fixed"/>
        <w:tblLook w:firstColumn="1" w:firstRow="1" w:lastColumn="0" w:lastRow="0" w:noHBand="0" w:noVBand="1" w:val="04A0"/>
      </w:tblPr>
      <w:tblGrid>
        <w:gridCol w:w="1405"/>
        <w:gridCol w:w="5517"/>
      </w:tblGrid>
      <w:tr>
        <w:tc>
          <w:tcPr>
            <w:tcW w:type="dxa" w:w="1405"/>
            <w:shd w:val="clear" w:color="auto" w:fill="EFEFEF"/>
            <w:tcBorders>
              <w:top w:val="single" w:sz="4" w:space="0" w:color="auto"/>
              <w:left w:val="single" w:sz="4" w:space="0" w:color="auto"/>
              <w:bottom w:val="single" w:sz="4" w:space="0" w:color="auto"/>
              <w:right w:val="single" w:sz="4" w:space="0" w:color="auto"/>
            </w:tcBorders>
          </w:tcPr>
          <w:p>
            <w:pPr>
              <w:spacing w:before="0" w:after="0" w:line="240" w:lineRule="auto"/>
            </w:pPr>
            <w:r>
              <w:rPr>
                <w:rFonts w:ascii="EB Garamond" w:hAnsi="EB Garamond"/>
                <w:b/>
                <w:i w:val="0"/>
                <w:sz w:val="17"/>
              </w:rPr>
              <w:t>Rule</w:t>
            </w:r>
          </w:p>
        </w:tc>
        <w:tc>
          <w:tcPr>
            <w:tcW w:type="dxa" w:w="5517"/>
            <w:shd w:val="clear" w:color="auto" w:fill="EFEFEF"/>
            <w:tcBorders>
              <w:top w:val="single" w:sz="4" w:space="0" w:color="auto"/>
              <w:left w:val="single" w:sz="4" w:space="0" w:color="auto"/>
              <w:bottom w:val="single" w:sz="4" w:space="0" w:color="auto"/>
              <w:right w:val="single" w:sz="4" w:space="0" w:color="auto"/>
            </w:tcBorders>
          </w:tcPr>
          <w:p>
            <w:pPr>
              <w:spacing w:before="0" w:after="0" w:line="240" w:lineRule="auto"/>
            </w:pPr>
            <w:r>
              <w:rPr>
                <w:rFonts w:ascii="EB Garamond" w:hAnsi="EB Garamond"/>
                <w:b/>
                <w:i w:val="0"/>
                <w:sz w:val="17"/>
              </w:rPr>
              <w:t>Value</w:t>
            </w:r>
          </w:p>
        </w:tc>
      </w:tr>
      <w:tr>
        <w:tc>
          <w:tcPr>
            <w:tcW w:type="dxa" w:w="1405"/>
            <w:tcBorders>
              <w:top w:val="single" w:sz="4" w:space="0" w:color="auto"/>
              <w:left w:val="single" w:sz="4" w:space="0" w:color="auto"/>
              <w:bottom w:val="single" w:sz="4" w:space="0" w:color="auto"/>
              <w:right w:val="single" w:sz="4" w:space="0" w:color="auto"/>
            </w:tcBorders>
          </w:tcPr>
          <w:p>
            <w:pPr>
              <w:spacing w:before="0" w:after="0" w:line="240" w:lineRule="auto"/>
            </w:pPr>
            <w:r>
              <w:rPr>
                <w:rFonts w:ascii="EB Garamond" w:hAnsi="EB Garamond"/>
                <w:b w:val="0"/>
                <w:i w:val="0"/>
                <w:sz w:val="17"/>
              </w:rPr>
              <w:t>Income per Craft</w:t>
            </w:r>
          </w:p>
        </w:tc>
        <w:tc>
          <w:tcPr>
            <w:tcW w:type="dxa" w:w="5517"/>
            <w:tcBorders>
              <w:top w:val="single" w:sz="4" w:space="0" w:color="auto"/>
              <w:left w:val="single" w:sz="4" w:space="0" w:color="auto"/>
              <w:bottom w:val="single" w:sz="4" w:space="0" w:color="auto"/>
              <w:right w:val="single" w:sz="4" w:space="0" w:color="auto"/>
            </w:tcBorders>
          </w:tcPr>
          <w:p>
            <w:pPr>
              <w:spacing w:before="0" w:after="0" w:line="240" w:lineRule="auto"/>
            </w:pPr>
            <w:r>
              <w:rPr>
                <w:rFonts w:ascii="EB Garamond" w:hAnsi="EB Garamond"/>
                <w:b w:val="0"/>
                <w:i w:val="0"/>
                <w:sz w:val="17"/>
              </w:rPr>
              <w:t>100</w:t>
            </w:r>
          </w:p>
        </w:tc>
      </w:tr>
      <w:tr>
        <w:tc>
          <w:tcPr>
            <w:tcW w:type="dxa" w:w="1405"/>
            <w:tcBorders>
              <w:top w:val="single" w:sz="4" w:space="0" w:color="auto"/>
              <w:left w:val="single" w:sz="4" w:space="0" w:color="auto"/>
              <w:bottom w:val="single" w:sz="4" w:space="0" w:color="auto"/>
              <w:right w:val="single" w:sz="4" w:space="0" w:color="auto"/>
            </w:tcBorders>
          </w:tcPr>
          <w:p>
            <w:pPr>
              <w:spacing w:before="0" w:after="0" w:line="240" w:lineRule="auto"/>
            </w:pPr>
            <w:r>
              <w:rPr>
                <w:rFonts w:ascii="EB Garamond" w:hAnsi="EB Garamond"/>
                <w:b w:val="0"/>
                <w:i w:val="0"/>
                <w:sz w:val="17"/>
              </w:rPr>
              <w:t>Requirements</w:t>
            </w:r>
          </w:p>
        </w:tc>
        <w:tc>
          <w:tcPr>
            <w:tcW w:type="dxa" w:w="5517"/>
            <w:tcBorders>
              <w:top w:val="single" w:sz="4" w:space="0" w:color="auto"/>
              <w:left w:val="single" w:sz="4" w:space="0" w:color="auto"/>
              <w:bottom w:val="single" w:sz="4" w:space="0" w:color="auto"/>
              <w:right w:val="single" w:sz="4" w:space="0" w:color="auto"/>
            </w:tcBorders>
          </w:tcPr>
          <w:p>
            <w:pPr>
              <w:spacing w:before="0" w:after="0" w:line="240" w:lineRule="auto"/>
            </w:pPr>
            <w:r>
              <w:rPr>
                <w:rFonts w:ascii="EB Garamond" w:hAnsi="EB Garamond"/>
                <w:b w:val="0"/>
                <w:i w:val="0"/>
                <w:sz w:val="17"/>
              </w:rPr>
              <w:t>Players must have active Dirt Road infrastructure, and a signed Trade Agreement</w:t>
            </w:r>
          </w:p>
        </w:tc>
      </w:tr>
      <w:tr>
        <w:tc>
          <w:tcPr>
            <w:tcW w:type="dxa" w:w="1405"/>
            <w:tcBorders>
              <w:top w:val="single" w:sz="4" w:space="0" w:color="auto"/>
              <w:left w:val="single" w:sz="4" w:space="0" w:color="auto"/>
              <w:bottom w:val="single" w:sz="4" w:space="0" w:color="auto"/>
              <w:right w:val="single" w:sz="4" w:space="0" w:color="auto"/>
            </w:tcBorders>
          </w:tcPr>
          <w:p>
            <w:pPr>
              <w:spacing w:before="0" w:after="0" w:line="240" w:lineRule="auto"/>
            </w:pPr>
            <w:r>
              <w:rPr>
                <w:rFonts w:ascii="EB Garamond" w:hAnsi="EB Garamond"/>
                <w:b w:val="0"/>
                <w:i w:val="0"/>
                <w:sz w:val="17"/>
              </w:rPr>
              <w:t>No-trade season</w:t>
            </w:r>
          </w:p>
        </w:tc>
        <w:tc>
          <w:tcPr>
            <w:tcW w:type="dxa" w:w="5517"/>
            <w:tcBorders>
              <w:top w:val="single" w:sz="4" w:space="0" w:color="auto"/>
              <w:left w:val="single" w:sz="4" w:space="0" w:color="auto"/>
              <w:bottom w:val="single" w:sz="4" w:space="0" w:color="auto"/>
              <w:right w:val="single" w:sz="4" w:space="0" w:color="auto"/>
            </w:tcBorders>
          </w:tcPr>
          <w:p>
            <w:pPr>
              <w:spacing w:before="0" w:after="0" w:line="240" w:lineRule="auto"/>
            </w:pPr>
            <w:r>
              <w:rPr>
                <w:rFonts w:ascii="EB Garamond" w:hAnsi="EB Garamond"/>
                <w:b w:val="0"/>
                <w:i w:val="0"/>
                <w:sz w:val="17"/>
              </w:rPr>
              <w:t>Spring</w:t>
            </w:r>
          </w:p>
        </w:tc>
      </w:tr>
      <w:tr>
        <w:tc>
          <w:tcPr>
            <w:tcW w:type="dxa" w:w="1405"/>
            <w:tcBorders>
              <w:top w:val="single" w:sz="4" w:space="0" w:color="auto"/>
              <w:left w:val="single" w:sz="4" w:space="0" w:color="auto"/>
              <w:bottom w:val="single" w:sz="4" w:space="0" w:color="auto"/>
              <w:right w:val="single" w:sz="4" w:space="0" w:color="auto"/>
            </w:tcBorders>
          </w:tcPr>
          <w:p>
            <w:pPr>
              <w:spacing w:before="0" w:after="0" w:line="240" w:lineRule="auto"/>
            </w:pPr>
            <w:r>
              <w:rPr>
                <w:rFonts w:ascii="EB Garamond" w:hAnsi="EB Garamond"/>
                <w:b w:val="0"/>
                <w:i w:val="0"/>
                <w:sz w:val="17"/>
              </w:rPr>
              <w:t>Tax season</w:t>
            </w:r>
          </w:p>
        </w:tc>
        <w:tc>
          <w:tcPr>
            <w:tcW w:type="dxa" w:w="5517"/>
            <w:tcBorders>
              <w:top w:val="single" w:sz="4" w:space="0" w:color="auto"/>
              <w:left w:val="single" w:sz="4" w:space="0" w:color="auto"/>
              <w:bottom w:val="single" w:sz="4" w:space="0" w:color="auto"/>
              <w:right w:val="single" w:sz="4" w:space="0" w:color="auto"/>
            </w:tcBorders>
          </w:tcPr>
          <w:p>
            <w:pPr>
              <w:spacing w:before="0" w:after="0" w:line="240" w:lineRule="auto"/>
            </w:pPr>
            <w:r>
              <w:rPr>
                <w:rFonts w:ascii="EB Garamond" w:hAnsi="EB Garamond"/>
                <w:b w:val="0"/>
                <w:i w:val="0"/>
                <w:sz w:val="17"/>
              </w:rPr>
              <w:t>Winter</w:t>
            </w:r>
          </w:p>
        </w:tc>
      </w:tr>
    </w:tbl>
    <w:p>
      <w:pPr>
        <w:spacing w:after="40"/>
      </w:pPr>
    </w:p>
    <w:p>
      <w:pPr>
        <w:keepNext/>
        <w:spacing w:before="180" w:after="60"/>
        <w:outlineLvl w:val="0"/>
      </w:pPr>
      <w:r>
        <w:rPr>
          <w:rFonts w:ascii="EB Garamond" w:hAnsi="EB Garamond"/>
          <w:b/>
          <w:sz w:val="32"/>
        </w:rPr>
        <w:t>Armies &amp; Combat</w:t>
      </w:r>
    </w:p>
    <w:p>
      <w:pPr>
        <w:keepNext/>
        <w:spacing w:before="120" w:after="40"/>
        <w:outlineLvl w:val="1"/>
      </w:pPr>
      <w:r>
        <w:rPr>
          <w:rFonts w:ascii="EB Garamond" w:hAnsi="EB Garamond"/>
          <w:b/>
          <w:sz w:val="26"/>
        </w:rPr>
        <w:t>Retinues</w:t>
      </w:r>
    </w:p>
    <w:tbl>
      <w:tblPr>
        <w:tblW w:type="dxa" w:w="6120"/>
        <w:jc w:val="left"/>
        <w:tblLayout w:type="fixed"/>
        <w:tblLook w:firstColumn="1" w:firstRow="1" w:lastColumn="0" w:lastRow="0" w:noHBand="0" w:noVBand="1" w:val="04A0"/>
      </w:tblPr>
      <w:tblGrid>
        <w:gridCol w:w="1335"/>
        <w:gridCol w:w="604"/>
        <w:gridCol w:w="767"/>
        <w:gridCol w:w="1037"/>
        <w:gridCol w:w="779"/>
        <w:gridCol w:w="687"/>
        <w:gridCol w:w="909"/>
      </w:tblGrid>
      <w:tr>
        <w:tc>
          <w:tcPr>
            <w:tcW w:type="dxa" w:w="1335"/>
            <w:shd w:val="clear" w:color="auto" w:fill="EFEFEF"/>
            <w:tcBorders>
              <w:top w:val="single" w:sz="4" w:space="0" w:color="auto"/>
              <w:left w:val="single" w:sz="4" w:space="0" w:color="auto"/>
              <w:bottom w:val="single" w:sz="4" w:space="0" w:color="auto"/>
              <w:right w:val="single" w:sz="4" w:space="0" w:color="auto"/>
            </w:tcBorders>
          </w:tcPr>
          <w:p>
            <w:pPr>
              <w:spacing w:before="0" w:after="0" w:line="240" w:lineRule="auto"/>
            </w:pPr>
            <w:r>
              <w:rPr>
                <w:rFonts w:ascii="EB Garamond" w:hAnsi="EB Garamond"/>
                <w:b/>
                <w:i w:val="0"/>
                <w:sz w:val="17"/>
              </w:rPr>
              <w:t>Retinue</w:t>
            </w:r>
          </w:p>
        </w:tc>
        <w:tc>
          <w:tcPr>
            <w:tcW w:type="dxa" w:w="604"/>
            <w:shd w:val="clear" w:color="auto" w:fill="EFEFEF"/>
            <w:tcBorders>
              <w:top w:val="single" w:sz="4" w:space="0" w:color="auto"/>
              <w:left w:val="single" w:sz="4" w:space="0" w:color="auto"/>
              <w:bottom w:val="single" w:sz="4" w:space="0" w:color="auto"/>
              <w:right w:val="single" w:sz="4" w:space="0" w:color="auto"/>
            </w:tcBorders>
          </w:tcPr>
          <w:p>
            <w:pPr>
              <w:spacing w:before="0" w:after="0" w:line="240" w:lineRule="auto"/>
            </w:pPr>
            <w:r>
              <w:rPr>
                <w:rFonts w:ascii="EB Garamond" w:hAnsi="EB Garamond"/>
                <w:b/>
                <w:i w:val="0"/>
                <w:sz w:val="17"/>
              </w:rPr>
              <w:t>Cost</w:t>
            </w:r>
          </w:p>
        </w:tc>
        <w:tc>
          <w:tcPr>
            <w:tcW w:type="dxa" w:w="767"/>
            <w:shd w:val="clear" w:color="auto" w:fill="EFEFEF"/>
            <w:tcBorders>
              <w:top w:val="single" w:sz="4" w:space="0" w:color="auto"/>
              <w:left w:val="single" w:sz="4" w:space="0" w:color="auto"/>
              <w:bottom w:val="single" w:sz="4" w:space="0" w:color="auto"/>
              <w:right w:val="single" w:sz="4" w:space="0" w:color="auto"/>
            </w:tcBorders>
          </w:tcPr>
          <w:p>
            <w:pPr>
              <w:spacing w:before="0" w:after="0" w:line="240" w:lineRule="auto"/>
            </w:pPr>
            <w:r>
              <w:rPr>
                <w:rFonts w:ascii="EB Garamond" w:hAnsi="EB Garamond"/>
                <w:b/>
                <w:i w:val="0"/>
                <w:sz w:val="17"/>
              </w:rPr>
              <w:t>To Hit</w:t>
            </w:r>
          </w:p>
        </w:tc>
        <w:tc>
          <w:tcPr>
            <w:tcW w:type="dxa" w:w="1037"/>
            <w:shd w:val="clear" w:color="auto" w:fill="EFEFEF"/>
            <w:tcBorders>
              <w:top w:val="single" w:sz="4" w:space="0" w:color="auto"/>
              <w:left w:val="single" w:sz="4" w:space="0" w:color="auto"/>
              <w:bottom w:val="single" w:sz="4" w:space="0" w:color="auto"/>
              <w:right w:val="single" w:sz="4" w:space="0" w:color="auto"/>
            </w:tcBorders>
          </w:tcPr>
          <w:p>
            <w:pPr>
              <w:spacing w:before="0" w:after="0" w:line="240" w:lineRule="auto"/>
            </w:pPr>
            <w:r>
              <w:rPr>
                <w:rFonts w:ascii="EB Garamond" w:hAnsi="EB Garamond"/>
                <w:b/>
                <w:i w:val="0"/>
                <w:sz w:val="17"/>
              </w:rPr>
              <w:t>Endurance</w:t>
            </w:r>
          </w:p>
        </w:tc>
        <w:tc>
          <w:tcPr>
            <w:tcW w:type="dxa" w:w="779"/>
            <w:shd w:val="clear" w:color="auto" w:fill="EFEFEF"/>
            <w:tcBorders>
              <w:top w:val="single" w:sz="4" w:space="0" w:color="auto"/>
              <w:left w:val="single" w:sz="4" w:space="0" w:color="auto"/>
              <w:bottom w:val="single" w:sz="4" w:space="0" w:color="auto"/>
              <w:right w:val="single" w:sz="4" w:space="0" w:color="auto"/>
            </w:tcBorders>
          </w:tcPr>
          <w:p>
            <w:pPr>
              <w:spacing w:before="0" w:after="0" w:line="240" w:lineRule="auto"/>
            </w:pPr>
            <w:r>
              <w:rPr>
                <w:rFonts w:ascii="EB Garamond" w:hAnsi="EB Garamond"/>
                <w:b/>
                <w:i w:val="0"/>
                <w:sz w:val="17"/>
              </w:rPr>
              <w:t>Morale</w:t>
            </w:r>
          </w:p>
        </w:tc>
        <w:tc>
          <w:tcPr>
            <w:tcW w:type="dxa" w:w="687"/>
            <w:shd w:val="clear" w:color="auto" w:fill="EFEFEF"/>
            <w:tcBorders>
              <w:top w:val="single" w:sz="4" w:space="0" w:color="auto"/>
              <w:left w:val="single" w:sz="4" w:space="0" w:color="auto"/>
              <w:bottom w:val="single" w:sz="4" w:space="0" w:color="auto"/>
              <w:right w:val="single" w:sz="4" w:space="0" w:color="auto"/>
            </w:tcBorders>
          </w:tcPr>
          <w:p>
            <w:pPr>
              <w:spacing w:before="0" w:after="0" w:line="240" w:lineRule="auto"/>
            </w:pPr>
            <w:r>
              <w:rPr>
                <w:rFonts w:ascii="EB Garamond" w:hAnsi="EB Garamond"/>
                <w:b/>
                <w:i w:val="0"/>
                <w:sz w:val="17"/>
              </w:rPr>
              <w:t>Speed</w:t>
            </w:r>
          </w:p>
        </w:tc>
        <w:tc>
          <w:tcPr>
            <w:tcW w:type="dxa" w:w="909"/>
            <w:shd w:val="clear" w:color="auto" w:fill="EFEFEF"/>
            <w:tcBorders>
              <w:top w:val="single" w:sz="4" w:space="0" w:color="auto"/>
              <w:left w:val="single" w:sz="4" w:space="0" w:color="auto"/>
              <w:bottom w:val="single" w:sz="4" w:space="0" w:color="auto"/>
              <w:right w:val="single" w:sz="4" w:space="0" w:color="auto"/>
            </w:tcBorders>
          </w:tcPr>
          <w:p>
            <w:pPr>
              <w:spacing w:before="0" w:after="0" w:line="240" w:lineRule="auto"/>
            </w:pPr>
            <w:r>
              <w:rPr>
                <w:rFonts w:ascii="EB Garamond" w:hAnsi="EB Garamond"/>
                <w:b/>
                <w:i w:val="0"/>
                <w:sz w:val="17"/>
              </w:rPr>
              <w:t>Max Size</w:t>
            </w:r>
          </w:p>
        </w:tc>
      </w:tr>
      <w:tr>
        <w:tc>
          <w:tcPr>
            <w:tcW w:type="dxa" w:w="1335"/>
            <w:tcBorders>
              <w:top w:val="single" w:sz="4" w:space="0" w:color="auto"/>
              <w:left w:val="single" w:sz="4" w:space="0" w:color="auto"/>
              <w:bottom w:val="single" w:sz="4" w:space="0" w:color="auto"/>
              <w:right w:val="single" w:sz="4" w:space="0" w:color="auto"/>
            </w:tcBorders>
          </w:tcPr>
          <w:p>
            <w:pPr>
              <w:spacing w:before="0" w:after="0" w:line="240" w:lineRule="auto"/>
            </w:pPr>
            <w:r>
              <w:rPr>
                <w:rFonts w:ascii="EB Garamond" w:hAnsi="EB Garamond"/>
                <w:b w:val="0"/>
                <w:i w:val="0"/>
                <w:sz w:val="17"/>
              </w:rPr>
              <w:t>Levy</w:t>
            </w:r>
          </w:p>
        </w:tc>
        <w:tc>
          <w:tcPr>
            <w:tcW w:type="dxa" w:w="604"/>
            <w:tcBorders>
              <w:top w:val="single" w:sz="4" w:space="0" w:color="auto"/>
              <w:left w:val="single" w:sz="4" w:space="0" w:color="auto"/>
              <w:bottom w:val="single" w:sz="4" w:space="0" w:color="auto"/>
              <w:right w:val="single" w:sz="4" w:space="0" w:color="auto"/>
            </w:tcBorders>
          </w:tcPr>
          <w:p>
            <w:pPr>
              <w:spacing w:before="0" w:after="0" w:line="240" w:lineRule="auto"/>
            </w:pPr>
            <w:r>
              <w:rPr>
                <w:rFonts w:ascii="EB Garamond" w:hAnsi="EB Garamond"/>
                <w:b w:val="0"/>
                <w:i w:val="0"/>
                <w:sz w:val="17"/>
              </w:rPr>
              <w:t>1000</w:t>
            </w:r>
          </w:p>
        </w:tc>
        <w:tc>
          <w:tcPr>
            <w:tcW w:type="dxa" w:w="767"/>
            <w:tcBorders>
              <w:top w:val="single" w:sz="4" w:space="0" w:color="auto"/>
              <w:left w:val="single" w:sz="4" w:space="0" w:color="auto"/>
              <w:bottom w:val="single" w:sz="4" w:space="0" w:color="auto"/>
              <w:right w:val="single" w:sz="4" w:space="0" w:color="auto"/>
            </w:tcBorders>
          </w:tcPr>
          <w:p>
            <w:pPr>
              <w:spacing w:before="0" w:after="0" w:line="240" w:lineRule="auto"/>
            </w:pPr>
            <w:r>
              <w:rPr>
                <w:rFonts w:ascii="EB Garamond" w:hAnsi="EB Garamond"/>
                <w:b w:val="0"/>
                <w:i w:val="0"/>
                <w:sz w:val="17"/>
              </w:rPr>
              <w:t>4+</w:t>
            </w:r>
          </w:p>
        </w:tc>
        <w:tc>
          <w:tcPr>
            <w:tcW w:type="dxa" w:w="1037"/>
            <w:tcBorders>
              <w:top w:val="single" w:sz="4" w:space="0" w:color="auto"/>
              <w:left w:val="single" w:sz="4" w:space="0" w:color="auto"/>
              <w:bottom w:val="single" w:sz="4" w:space="0" w:color="auto"/>
              <w:right w:val="single" w:sz="4" w:space="0" w:color="auto"/>
            </w:tcBorders>
          </w:tcPr>
          <w:p>
            <w:pPr>
              <w:spacing w:before="0" w:after="0" w:line="240" w:lineRule="auto"/>
            </w:pPr>
            <w:r>
              <w:rPr>
                <w:rFonts w:ascii="EB Garamond" w:hAnsi="EB Garamond"/>
                <w:b w:val="0"/>
                <w:i w:val="0"/>
                <w:sz w:val="17"/>
              </w:rPr>
              <w:t>3</w:t>
            </w:r>
          </w:p>
        </w:tc>
        <w:tc>
          <w:tcPr>
            <w:tcW w:type="dxa" w:w="779"/>
            <w:tcBorders>
              <w:top w:val="single" w:sz="4" w:space="0" w:color="auto"/>
              <w:left w:val="single" w:sz="4" w:space="0" w:color="auto"/>
              <w:bottom w:val="single" w:sz="4" w:space="0" w:color="auto"/>
              <w:right w:val="single" w:sz="4" w:space="0" w:color="auto"/>
            </w:tcBorders>
          </w:tcPr>
          <w:p>
            <w:pPr>
              <w:spacing w:before="0" w:after="0" w:line="240" w:lineRule="auto"/>
            </w:pPr>
            <w:r>
              <w:rPr>
                <w:rFonts w:ascii="EB Garamond" w:hAnsi="EB Garamond"/>
                <w:b w:val="0"/>
                <w:i w:val="0"/>
                <w:sz w:val="17"/>
              </w:rPr>
              <w:t>5+</w:t>
            </w:r>
          </w:p>
        </w:tc>
        <w:tc>
          <w:tcPr>
            <w:tcW w:type="dxa" w:w="687"/>
            <w:tcBorders>
              <w:top w:val="single" w:sz="4" w:space="0" w:color="auto"/>
              <w:left w:val="single" w:sz="4" w:space="0" w:color="auto"/>
              <w:bottom w:val="single" w:sz="4" w:space="0" w:color="auto"/>
              <w:right w:val="single" w:sz="4" w:space="0" w:color="auto"/>
            </w:tcBorders>
          </w:tcPr>
          <w:p>
            <w:pPr>
              <w:spacing w:before="0" w:after="0" w:line="240" w:lineRule="auto"/>
            </w:pPr>
            <w:r>
              <w:rPr>
                <w:rFonts w:ascii="EB Garamond" w:hAnsi="EB Garamond"/>
                <w:b w:val="0"/>
                <w:i w:val="0"/>
                <w:sz w:val="17"/>
              </w:rPr>
              <w:t>3</w:t>
            </w:r>
          </w:p>
        </w:tc>
        <w:tc>
          <w:tcPr>
            <w:tcW w:type="dxa" w:w="909"/>
            <w:tcBorders>
              <w:top w:val="single" w:sz="4" w:space="0" w:color="auto"/>
              <w:left w:val="single" w:sz="4" w:space="0" w:color="auto"/>
              <w:bottom w:val="single" w:sz="4" w:space="0" w:color="auto"/>
              <w:right w:val="single" w:sz="4" w:space="0" w:color="auto"/>
            </w:tcBorders>
          </w:tcPr>
          <w:p>
            <w:pPr>
              <w:spacing w:before="0" w:after="0" w:line="240" w:lineRule="auto"/>
            </w:pPr>
            <w:r>
              <w:rPr>
                <w:rFonts w:ascii="EB Garamond" w:hAnsi="EB Garamond"/>
                <w:b w:val="0"/>
                <w:i w:val="0"/>
                <w:sz w:val="17"/>
              </w:rPr>
              <w:t>25</w:t>
            </w:r>
          </w:p>
        </w:tc>
      </w:tr>
      <w:tr>
        <w:tc>
          <w:tcPr>
            <w:tcW w:type="dxa" w:w="1335"/>
            <w:tcBorders>
              <w:top w:val="single" w:sz="4" w:space="0" w:color="auto"/>
              <w:left w:val="single" w:sz="4" w:space="0" w:color="auto"/>
              <w:bottom w:val="single" w:sz="4" w:space="0" w:color="auto"/>
              <w:right w:val="single" w:sz="4" w:space="0" w:color="auto"/>
            </w:tcBorders>
          </w:tcPr>
          <w:p>
            <w:pPr>
              <w:spacing w:before="0" w:after="0" w:line="240" w:lineRule="auto"/>
            </w:pPr>
            <w:r>
              <w:rPr>
                <w:rFonts w:ascii="EB Garamond" w:hAnsi="EB Garamond"/>
                <w:b w:val="0"/>
                <w:i w:val="0"/>
                <w:sz w:val="17"/>
              </w:rPr>
              <w:t>Man-at-Arms</w:t>
            </w:r>
          </w:p>
        </w:tc>
        <w:tc>
          <w:tcPr>
            <w:tcW w:type="dxa" w:w="604"/>
            <w:tcBorders>
              <w:top w:val="single" w:sz="4" w:space="0" w:color="auto"/>
              <w:left w:val="single" w:sz="4" w:space="0" w:color="auto"/>
              <w:bottom w:val="single" w:sz="4" w:space="0" w:color="auto"/>
              <w:right w:val="single" w:sz="4" w:space="0" w:color="auto"/>
            </w:tcBorders>
          </w:tcPr>
          <w:p>
            <w:pPr>
              <w:spacing w:before="0" w:after="0" w:line="240" w:lineRule="auto"/>
            </w:pPr>
            <w:r>
              <w:rPr>
                <w:rFonts w:ascii="EB Garamond" w:hAnsi="EB Garamond"/>
                <w:b w:val="0"/>
                <w:i w:val="0"/>
                <w:sz w:val="17"/>
              </w:rPr>
              <w:t>2000</w:t>
            </w:r>
          </w:p>
        </w:tc>
        <w:tc>
          <w:tcPr>
            <w:tcW w:type="dxa" w:w="767"/>
            <w:tcBorders>
              <w:top w:val="single" w:sz="4" w:space="0" w:color="auto"/>
              <w:left w:val="single" w:sz="4" w:space="0" w:color="auto"/>
              <w:bottom w:val="single" w:sz="4" w:space="0" w:color="auto"/>
              <w:right w:val="single" w:sz="4" w:space="0" w:color="auto"/>
            </w:tcBorders>
          </w:tcPr>
          <w:p>
            <w:pPr>
              <w:spacing w:before="0" w:after="0" w:line="240" w:lineRule="auto"/>
            </w:pPr>
            <w:r>
              <w:rPr>
                <w:rFonts w:ascii="EB Garamond" w:hAnsi="EB Garamond"/>
                <w:b w:val="0"/>
                <w:i w:val="0"/>
                <w:sz w:val="17"/>
              </w:rPr>
              <w:t>3+</w:t>
            </w:r>
          </w:p>
        </w:tc>
        <w:tc>
          <w:tcPr>
            <w:tcW w:type="dxa" w:w="1037"/>
            <w:tcBorders>
              <w:top w:val="single" w:sz="4" w:space="0" w:color="auto"/>
              <w:left w:val="single" w:sz="4" w:space="0" w:color="auto"/>
              <w:bottom w:val="single" w:sz="4" w:space="0" w:color="auto"/>
              <w:right w:val="single" w:sz="4" w:space="0" w:color="auto"/>
            </w:tcBorders>
          </w:tcPr>
          <w:p>
            <w:pPr>
              <w:spacing w:before="0" w:after="0" w:line="240" w:lineRule="auto"/>
            </w:pPr>
            <w:r>
              <w:rPr>
                <w:rFonts w:ascii="EB Garamond" w:hAnsi="EB Garamond"/>
                <w:b w:val="0"/>
                <w:i w:val="0"/>
                <w:sz w:val="17"/>
              </w:rPr>
              <w:t>4</w:t>
            </w:r>
          </w:p>
        </w:tc>
        <w:tc>
          <w:tcPr>
            <w:tcW w:type="dxa" w:w="779"/>
            <w:tcBorders>
              <w:top w:val="single" w:sz="4" w:space="0" w:color="auto"/>
              <w:left w:val="single" w:sz="4" w:space="0" w:color="auto"/>
              <w:bottom w:val="single" w:sz="4" w:space="0" w:color="auto"/>
              <w:right w:val="single" w:sz="4" w:space="0" w:color="auto"/>
            </w:tcBorders>
          </w:tcPr>
          <w:p>
            <w:pPr>
              <w:spacing w:before="0" w:after="0" w:line="240" w:lineRule="auto"/>
            </w:pPr>
            <w:r>
              <w:rPr>
                <w:rFonts w:ascii="EB Garamond" w:hAnsi="EB Garamond"/>
                <w:b w:val="0"/>
                <w:i w:val="0"/>
                <w:sz w:val="17"/>
              </w:rPr>
              <w:t>5+</w:t>
            </w:r>
          </w:p>
        </w:tc>
        <w:tc>
          <w:tcPr>
            <w:tcW w:type="dxa" w:w="687"/>
            <w:tcBorders>
              <w:top w:val="single" w:sz="4" w:space="0" w:color="auto"/>
              <w:left w:val="single" w:sz="4" w:space="0" w:color="auto"/>
              <w:bottom w:val="single" w:sz="4" w:space="0" w:color="auto"/>
              <w:right w:val="single" w:sz="4" w:space="0" w:color="auto"/>
            </w:tcBorders>
          </w:tcPr>
          <w:p>
            <w:pPr>
              <w:spacing w:before="0" w:after="0" w:line="240" w:lineRule="auto"/>
            </w:pPr>
            <w:r>
              <w:rPr>
                <w:rFonts w:ascii="EB Garamond" w:hAnsi="EB Garamond"/>
                <w:b w:val="0"/>
                <w:i w:val="0"/>
                <w:sz w:val="17"/>
              </w:rPr>
              <w:t>2</w:t>
            </w:r>
          </w:p>
        </w:tc>
        <w:tc>
          <w:tcPr>
            <w:tcW w:type="dxa" w:w="909"/>
            <w:tcBorders>
              <w:top w:val="single" w:sz="4" w:space="0" w:color="auto"/>
              <w:left w:val="single" w:sz="4" w:space="0" w:color="auto"/>
              <w:bottom w:val="single" w:sz="4" w:space="0" w:color="auto"/>
              <w:right w:val="single" w:sz="4" w:space="0" w:color="auto"/>
            </w:tcBorders>
          </w:tcPr>
          <w:p>
            <w:pPr>
              <w:spacing w:before="0" w:after="0" w:line="240" w:lineRule="auto"/>
            </w:pPr>
            <w:r>
              <w:rPr>
                <w:rFonts w:ascii="EB Garamond" w:hAnsi="EB Garamond"/>
                <w:b w:val="0"/>
                <w:i w:val="0"/>
                <w:sz w:val="17"/>
              </w:rPr>
              <w:t>25</w:t>
            </w:r>
          </w:p>
        </w:tc>
      </w:tr>
      <w:tr>
        <w:tc>
          <w:tcPr>
            <w:tcW w:type="dxa" w:w="1335"/>
            <w:tcBorders>
              <w:top w:val="single" w:sz="4" w:space="0" w:color="auto"/>
              <w:left w:val="single" w:sz="4" w:space="0" w:color="auto"/>
              <w:bottom w:val="single" w:sz="4" w:space="0" w:color="auto"/>
              <w:right w:val="single" w:sz="4" w:space="0" w:color="auto"/>
            </w:tcBorders>
          </w:tcPr>
          <w:p>
            <w:pPr>
              <w:spacing w:before="0" w:after="0" w:line="240" w:lineRule="auto"/>
            </w:pPr>
            <w:r>
              <w:rPr>
                <w:rFonts w:ascii="EB Garamond" w:hAnsi="EB Garamond"/>
                <w:b w:val="0"/>
                <w:i w:val="0"/>
                <w:sz w:val="17"/>
              </w:rPr>
              <w:t>Sergeant</w:t>
            </w:r>
          </w:p>
        </w:tc>
        <w:tc>
          <w:tcPr>
            <w:tcW w:type="dxa" w:w="604"/>
            <w:tcBorders>
              <w:top w:val="single" w:sz="4" w:space="0" w:color="auto"/>
              <w:left w:val="single" w:sz="4" w:space="0" w:color="auto"/>
              <w:bottom w:val="single" w:sz="4" w:space="0" w:color="auto"/>
              <w:right w:val="single" w:sz="4" w:space="0" w:color="auto"/>
            </w:tcBorders>
          </w:tcPr>
          <w:p>
            <w:pPr>
              <w:spacing w:before="0" w:after="0" w:line="240" w:lineRule="auto"/>
            </w:pPr>
            <w:r>
              <w:rPr>
                <w:rFonts w:ascii="EB Garamond" w:hAnsi="EB Garamond"/>
                <w:b w:val="0"/>
                <w:i w:val="0"/>
                <w:sz w:val="17"/>
              </w:rPr>
              <w:t>2500</w:t>
            </w:r>
          </w:p>
        </w:tc>
        <w:tc>
          <w:tcPr>
            <w:tcW w:type="dxa" w:w="767"/>
            <w:tcBorders>
              <w:top w:val="single" w:sz="4" w:space="0" w:color="auto"/>
              <w:left w:val="single" w:sz="4" w:space="0" w:color="auto"/>
              <w:bottom w:val="single" w:sz="4" w:space="0" w:color="auto"/>
              <w:right w:val="single" w:sz="4" w:space="0" w:color="auto"/>
            </w:tcBorders>
          </w:tcPr>
          <w:p>
            <w:pPr>
              <w:spacing w:before="0" w:after="0" w:line="240" w:lineRule="auto"/>
            </w:pPr>
            <w:r>
              <w:rPr>
                <w:rFonts w:ascii="EB Garamond" w:hAnsi="EB Garamond"/>
                <w:b w:val="0"/>
                <w:i w:val="0"/>
                <w:sz w:val="17"/>
              </w:rPr>
              <w:t>2+</w:t>
            </w:r>
          </w:p>
        </w:tc>
        <w:tc>
          <w:tcPr>
            <w:tcW w:type="dxa" w:w="1037"/>
            <w:tcBorders>
              <w:top w:val="single" w:sz="4" w:space="0" w:color="auto"/>
              <w:left w:val="single" w:sz="4" w:space="0" w:color="auto"/>
              <w:bottom w:val="single" w:sz="4" w:space="0" w:color="auto"/>
              <w:right w:val="single" w:sz="4" w:space="0" w:color="auto"/>
            </w:tcBorders>
          </w:tcPr>
          <w:p>
            <w:pPr>
              <w:spacing w:before="0" w:after="0" w:line="240" w:lineRule="auto"/>
            </w:pPr>
            <w:r>
              <w:rPr>
                <w:rFonts w:ascii="EB Garamond" w:hAnsi="EB Garamond"/>
                <w:b w:val="0"/>
                <w:i w:val="0"/>
                <w:sz w:val="17"/>
              </w:rPr>
              <w:t>3</w:t>
            </w:r>
          </w:p>
        </w:tc>
        <w:tc>
          <w:tcPr>
            <w:tcW w:type="dxa" w:w="779"/>
            <w:tcBorders>
              <w:top w:val="single" w:sz="4" w:space="0" w:color="auto"/>
              <w:left w:val="single" w:sz="4" w:space="0" w:color="auto"/>
              <w:bottom w:val="single" w:sz="4" w:space="0" w:color="auto"/>
              <w:right w:val="single" w:sz="4" w:space="0" w:color="auto"/>
            </w:tcBorders>
          </w:tcPr>
          <w:p>
            <w:pPr>
              <w:spacing w:before="0" w:after="0" w:line="240" w:lineRule="auto"/>
            </w:pPr>
            <w:r>
              <w:rPr>
                <w:rFonts w:ascii="EB Garamond" w:hAnsi="EB Garamond"/>
                <w:b w:val="0"/>
                <w:i w:val="0"/>
                <w:sz w:val="17"/>
              </w:rPr>
              <w:t>4+</w:t>
            </w:r>
          </w:p>
        </w:tc>
        <w:tc>
          <w:tcPr>
            <w:tcW w:type="dxa" w:w="687"/>
            <w:tcBorders>
              <w:top w:val="single" w:sz="4" w:space="0" w:color="auto"/>
              <w:left w:val="single" w:sz="4" w:space="0" w:color="auto"/>
              <w:bottom w:val="single" w:sz="4" w:space="0" w:color="auto"/>
              <w:right w:val="single" w:sz="4" w:space="0" w:color="auto"/>
            </w:tcBorders>
          </w:tcPr>
          <w:p>
            <w:pPr>
              <w:spacing w:before="0" w:after="0" w:line="240" w:lineRule="auto"/>
            </w:pPr>
            <w:r>
              <w:rPr>
                <w:rFonts w:ascii="EB Garamond" w:hAnsi="EB Garamond"/>
                <w:b w:val="0"/>
                <w:i w:val="0"/>
                <w:sz w:val="17"/>
              </w:rPr>
              <w:t>2</w:t>
            </w:r>
          </w:p>
        </w:tc>
        <w:tc>
          <w:tcPr>
            <w:tcW w:type="dxa" w:w="909"/>
            <w:tcBorders>
              <w:top w:val="single" w:sz="4" w:space="0" w:color="auto"/>
              <w:left w:val="single" w:sz="4" w:space="0" w:color="auto"/>
              <w:bottom w:val="single" w:sz="4" w:space="0" w:color="auto"/>
              <w:right w:val="single" w:sz="4" w:space="0" w:color="auto"/>
            </w:tcBorders>
          </w:tcPr>
          <w:p>
            <w:pPr>
              <w:spacing w:before="0" w:after="0" w:line="240" w:lineRule="auto"/>
            </w:pPr>
            <w:r>
              <w:rPr>
                <w:rFonts w:ascii="EB Garamond" w:hAnsi="EB Garamond"/>
                <w:b w:val="0"/>
                <w:i w:val="0"/>
                <w:sz w:val="17"/>
              </w:rPr>
              <w:t>25</w:t>
            </w:r>
          </w:p>
        </w:tc>
      </w:tr>
      <w:tr>
        <w:tc>
          <w:tcPr>
            <w:tcW w:type="dxa" w:w="1335"/>
            <w:tcBorders>
              <w:top w:val="single" w:sz="4" w:space="0" w:color="auto"/>
              <w:left w:val="single" w:sz="4" w:space="0" w:color="auto"/>
              <w:bottom w:val="single" w:sz="4" w:space="0" w:color="auto"/>
              <w:right w:val="single" w:sz="4" w:space="0" w:color="auto"/>
            </w:tcBorders>
          </w:tcPr>
          <w:p>
            <w:pPr>
              <w:spacing w:before="0" w:after="0" w:line="240" w:lineRule="auto"/>
            </w:pPr>
            <w:r>
              <w:rPr>
                <w:rFonts w:ascii="EB Garamond" w:hAnsi="EB Garamond"/>
                <w:b w:val="0"/>
                <w:i w:val="0"/>
                <w:sz w:val="17"/>
              </w:rPr>
              <w:t>Knight Templar</w:t>
            </w:r>
          </w:p>
        </w:tc>
        <w:tc>
          <w:tcPr>
            <w:tcW w:type="dxa" w:w="604"/>
            <w:tcBorders>
              <w:top w:val="single" w:sz="4" w:space="0" w:color="auto"/>
              <w:left w:val="single" w:sz="4" w:space="0" w:color="auto"/>
              <w:bottom w:val="single" w:sz="4" w:space="0" w:color="auto"/>
              <w:right w:val="single" w:sz="4" w:space="0" w:color="auto"/>
            </w:tcBorders>
          </w:tcPr>
          <w:p>
            <w:pPr>
              <w:spacing w:before="0" w:after="0" w:line="240" w:lineRule="auto"/>
            </w:pPr>
            <w:r>
              <w:rPr>
                <w:rFonts w:ascii="EB Garamond" w:hAnsi="EB Garamond"/>
                <w:b w:val="0"/>
                <w:i w:val="0"/>
                <w:sz w:val="17"/>
              </w:rPr>
              <w:t>3000</w:t>
            </w:r>
          </w:p>
        </w:tc>
        <w:tc>
          <w:tcPr>
            <w:tcW w:type="dxa" w:w="767"/>
            <w:tcBorders>
              <w:top w:val="single" w:sz="4" w:space="0" w:color="auto"/>
              <w:left w:val="single" w:sz="4" w:space="0" w:color="auto"/>
              <w:bottom w:val="single" w:sz="4" w:space="0" w:color="auto"/>
              <w:right w:val="single" w:sz="4" w:space="0" w:color="auto"/>
            </w:tcBorders>
          </w:tcPr>
          <w:p>
            <w:pPr>
              <w:spacing w:before="0" w:after="0" w:line="240" w:lineRule="auto"/>
            </w:pPr>
            <w:r>
              <w:rPr>
                <w:rFonts w:ascii="EB Garamond" w:hAnsi="EB Garamond"/>
                <w:b w:val="0"/>
                <w:i w:val="0"/>
                <w:sz w:val="17"/>
              </w:rPr>
              <w:t>3+</w:t>
            </w:r>
          </w:p>
        </w:tc>
        <w:tc>
          <w:tcPr>
            <w:tcW w:type="dxa" w:w="1037"/>
            <w:tcBorders>
              <w:top w:val="single" w:sz="4" w:space="0" w:color="auto"/>
              <w:left w:val="single" w:sz="4" w:space="0" w:color="auto"/>
              <w:bottom w:val="single" w:sz="4" w:space="0" w:color="auto"/>
              <w:right w:val="single" w:sz="4" w:space="0" w:color="auto"/>
            </w:tcBorders>
          </w:tcPr>
          <w:p>
            <w:pPr>
              <w:spacing w:before="0" w:after="0" w:line="240" w:lineRule="auto"/>
            </w:pPr>
            <w:r>
              <w:rPr>
                <w:rFonts w:ascii="EB Garamond" w:hAnsi="EB Garamond"/>
                <w:b w:val="0"/>
                <w:i w:val="0"/>
                <w:sz w:val="17"/>
              </w:rPr>
              <w:t>3</w:t>
            </w:r>
          </w:p>
        </w:tc>
        <w:tc>
          <w:tcPr>
            <w:tcW w:type="dxa" w:w="779"/>
            <w:tcBorders>
              <w:top w:val="single" w:sz="4" w:space="0" w:color="auto"/>
              <w:left w:val="single" w:sz="4" w:space="0" w:color="auto"/>
              <w:bottom w:val="single" w:sz="4" w:space="0" w:color="auto"/>
              <w:right w:val="single" w:sz="4" w:space="0" w:color="auto"/>
            </w:tcBorders>
          </w:tcPr>
          <w:p>
            <w:pPr>
              <w:spacing w:before="0" w:after="0" w:line="240" w:lineRule="auto"/>
            </w:pPr>
            <w:r>
              <w:rPr>
                <w:rFonts w:ascii="EB Garamond" w:hAnsi="EB Garamond"/>
                <w:b w:val="0"/>
                <w:i w:val="0"/>
                <w:sz w:val="17"/>
              </w:rPr>
              <w:t>3+</w:t>
            </w:r>
          </w:p>
        </w:tc>
        <w:tc>
          <w:tcPr>
            <w:tcW w:type="dxa" w:w="687"/>
            <w:tcBorders>
              <w:top w:val="single" w:sz="4" w:space="0" w:color="auto"/>
              <w:left w:val="single" w:sz="4" w:space="0" w:color="auto"/>
              <w:bottom w:val="single" w:sz="4" w:space="0" w:color="auto"/>
              <w:right w:val="single" w:sz="4" w:space="0" w:color="auto"/>
            </w:tcBorders>
          </w:tcPr>
          <w:p>
            <w:pPr>
              <w:spacing w:before="0" w:after="0" w:line="240" w:lineRule="auto"/>
            </w:pPr>
            <w:r>
              <w:rPr>
                <w:rFonts w:ascii="EB Garamond" w:hAnsi="EB Garamond"/>
                <w:b w:val="0"/>
                <w:i w:val="0"/>
                <w:sz w:val="17"/>
              </w:rPr>
              <w:t>2</w:t>
            </w:r>
          </w:p>
        </w:tc>
        <w:tc>
          <w:tcPr>
            <w:tcW w:type="dxa" w:w="909"/>
            <w:tcBorders>
              <w:top w:val="single" w:sz="4" w:space="0" w:color="auto"/>
              <w:left w:val="single" w:sz="4" w:space="0" w:color="auto"/>
              <w:bottom w:val="single" w:sz="4" w:space="0" w:color="auto"/>
              <w:right w:val="single" w:sz="4" w:space="0" w:color="auto"/>
            </w:tcBorders>
          </w:tcPr>
          <w:p>
            <w:pPr>
              <w:spacing w:before="0" w:after="0" w:line="240" w:lineRule="auto"/>
            </w:pPr>
            <w:r>
              <w:rPr>
                <w:rFonts w:ascii="EB Garamond" w:hAnsi="EB Garamond"/>
                <w:b w:val="0"/>
                <w:i w:val="0"/>
                <w:sz w:val="17"/>
              </w:rPr>
              <w:t>25</w:t>
            </w:r>
          </w:p>
        </w:tc>
      </w:tr>
    </w:tbl>
    <w:p>
      <w:pPr>
        <w:spacing w:after="40"/>
      </w:pPr>
    </w:p>
    <w:p>
      <w:pPr>
        <w:keepNext/>
        <w:spacing w:before="120" w:after="40"/>
        <w:outlineLvl w:val="1"/>
      </w:pPr>
      <w:r>
        <w:rPr>
          <w:rFonts w:ascii="EB Garamond" w:hAnsi="EB Garamond"/>
          <w:b/>
          <w:sz w:val="26"/>
        </w:rPr>
        <w:t>Melee Weapons</w:t>
      </w:r>
    </w:p>
    <w:tbl>
      <w:tblPr>
        <w:tblW w:type="dxa" w:w="9054"/>
        <w:jc w:val="left"/>
        <w:tblLayout w:type="fixed"/>
        <w:tblLook w:firstColumn="1" w:firstRow="1" w:lastColumn="0" w:lastRow="0" w:noHBand="0" w:noVBand="1" w:val="04A0"/>
      </w:tblPr>
      <w:tblGrid>
        <w:gridCol w:w="1242"/>
        <w:gridCol w:w="874"/>
        <w:gridCol w:w="499"/>
        <w:gridCol w:w="545"/>
        <w:gridCol w:w="5892"/>
      </w:tblGrid>
      <w:tr>
        <w:tc>
          <w:tcPr>
            <w:tcW w:type="dxa" w:w="1242"/>
            <w:shd w:val="clear" w:color="auto" w:fill="EFEFEF"/>
            <w:tcBorders>
              <w:top w:val="single" w:sz="4" w:space="0" w:color="auto"/>
              <w:left w:val="single" w:sz="4" w:space="0" w:color="auto"/>
              <w:bottom w:val="single" w:sz="4" w:space="0" w:color="auto"/>
              <w:right w:val="single" w:sz="4" w:space="0" w:color="auto"/>
            </w:tcBorders>
          </w:tcPr>
          <w:p>
            <w:pPr>
              <w:spacing w:before="0" w:after="0" w:line="240" w:lineRule="auto"/>
            </w:pPr>
            <w:r>
              <w:rPr>
                <w:rFonts w:ascii="EB Garamond" w:hAnsi="EB Garamond"/>
                <w:b/>
                <w:i w:val="0"/>
                <w:sz w:val="17"/>
              </w:rPr>
              <w:t>Weapon</w:t>
            </w:r>
          </w:p>
        </w:tc>
        <w:tc>
          <w:tcPr>
            <w:tcW w:type="dxa" w:w="874"/>
            <w:shd w:val="clear" w:color="auto" w:fill="EFEFEF"/>
            <w:tcBorders>
              <w:top w:val="single" w:sz="4" w:space="0" w:color="auto"/>
              <w:left w:val="single" w:sz="4" w:space="0" w:color="auto"/>
              <w:bottom w:val="single" w:sz="4" w:space="0" w:color="auto"/>
              <w:right w:val="single" w:sz="4" w:space="0" w:color="auto"/>
            </w:tcBorders>
          </w:tcPr>
          <w:p>
            <w:pPr>
              <w:spacing w:before="0" w:after="0" w:line="240" w:lineRule="auto"/>
            </w:pPr>
            <w:r>
              <w:rPr>
                <w:rFonts w:ascii="EB Garamond" w:hAnsi="EB Garamond"/>
                <w:b/>
                <w:i w:val="0"/>
                <w:sz w:val="17"/>
              </w:rPr>
              <w:t>Tier</w:t>
            </w:r>
          </w:p>
        </w:tc>
        <w:tc>
          <w:tcPr>
            <w:tcW w:type="dxa" w:w="499"/>
            <w:shd w:val="clear" w:color="auto" w:fill="EFEFEF"/>
            <w:tcBorders>
              <w:top w:val="single" w:sz="4" w:space="0" w:color="auto"/>
              <w:left w:val="single" w:sz="4" w:space="0" w:color="auto"/>
              <w:bottom w:val="single" w:sz="4" w:space="0" w:color="auto"/>
              <w:right w:val="single" w:sz="4" w:space="0" w:color="auto"/>
            </w:tcBorders>
          </w:tcPr>
          <w:p>
            <w:pPr>
              <w:spacing w:before="0" w:after="0" w:line="240" w:lineRule="auto"/>
            </w:pPr>
            <w:r>
              <w:rPr>
                <w:rFonts w:ascii="EB Garamond" w:hAnsi="EB Garamond"/>
                <w:b/>
                <w:i w:val="0"/>
                <w:sz w:val="17"/>
              </w:rPr>
              <w:t>AP</w:t>
            </w:r>
          </w:p>
        </w:tc>
        <w:tc>
          <w:tcPr>
            <w:tcW w:type="dxa" w:w="545"/>
            <w:shd w:val="clear" w:color="auto" w:fill="EFEFEF"/>
            <w:tcBorders>
              <w:top w:val="single" w:sz="4" w:space="0" w:color="auto"/>
              <w:left w:val="single" w:sz="4" w:space="0" w:color="auto"/>
              <w:bottom w:val="single" w:sz="4" w:space="0" w:color="auto"/>
              <w:right w:val="single" w:sz="4" w:space="0" w:color="auto"/>
            </w:tcBorders>
          </w:tcPr>
          <w:p>
            <w:pPr>
              <w:spacing w:before="0" w:after="0" w:line="240" w:lineRule="auto"/>
            </w:pPr>
            <w:r>
              <w:rPr>
                <w:rFonts w:ascii="EB Garamond" w:hAnsi="EB Garamond"/>
                <w:b/>
                <w:i w:val="0"/>
                <w:sz w:val="17"/>
              </w:rPr>
              <w:t>Init</w:t>
            </w:r>
          </w:p>
        </w:tc>
        <w:tc>
          <w:tcPr>
            <w:tcW w:type="dxa" w:w="5892"/>
            <w:shd w:val="clear" w:color="auto" w:fill="EFEFEF"/>
            <w:tcBorders>
              <w:top w:val="single" w:sz="4" w:space="0" w:color="auto"/>
              <w:left w:val="single" w:sz="4" w:space="0" w:color="auto"/>
              <w:bottom w:val="single" w:sz="4" w:space="0" w:color="auto"/>
              <w:right w:val="single" w:sz="4" w:space="0" w:color="auto"/>
            </w:tcBorders>
          </w:tcPr>
          <w:p>
            <w:pPr>
              <w:spacing w:before="0" w:after="0" w:line="240" w:lineRule="auto"/>
            </w:pPr>
            <w:r>
              <w:rPr>
                <w:rFonts w:ascii="EB Garamond" w:hAnsi="EB Garamond"/>
                <w:b/>
                <w:i w:val="0"/>
                <w:sz w:val="17"/>
              </w:rPr>
              <w:t>Keywords</w:t>
            </w:r>
          </w:p>
        </w:tc>
      </w:tr>
      <w:tr>
        <w:tc>
          <w:tcPr>
            <w:tcW w:type="dxa" w:w="1242"/>
            <w:tcBorders>
              <w:top w:val="single" w:sz="4" w:space="0" w:color="auto"/>
              <w:left w:val="single" w:sz="4" w:space="0" w:color="auto"/>
              <w:bottom w:val="single" w:sz="4" w:space="0" w:color="auto"/>
              <w:right w:val="single" w:sz="4" w:space="0" w:color="auto"/>
            </w:tcBorders>
          </w:tcPr>
          <w:p>
            <w:pPr>
              <w:spacing w:before="0" w:after="0" w:line="240" w:lineRule="auto"/>
            </w:pPr>
            <w:r>
              <w:rPr>
                <w:rFonts w:ascii="EB Garamond" w:hAnsi="EB Garamond"/>
                <w:b w:val="0"/>
                <w:i w:val="0"/>
                <w:sz w:val="17"/>
              </w:rPr>
              <w:t>Farm Tools</w:t>
            </w:r>
          </w:p>
        </w:tc>
        <w:tc>
          <w:tcPr>
            <w:tcW w:type="dxa" w:w="874"/>
            <w:tcBorders>
              <w:top w:val="single" w:sz="4" w:space="0" w:color="auto"/>
              <w:left w:val="single" w:sz="4" w:space="0" w:color="auto"/>
              <w:bottom w:val="single" w:sz="4" w:space="0" w:color="auto"/>
              <w:right w:val="single" w:sz="4" w:space="0" w:color="auto"/>
            </w:tcBorders>
          </w:tcPr>
          <w:p>
            <w:pPr>
              <w:spacing w:before="0" w:after="0" w:line="240" w:lineRule="auto"/>
            </w:pPr>
            <w:r>
              <w:rPr>
                <w:rFonts w:ascii="EB Garamond" w:hAnsi="EB Garamond"/>
                <w:b w:val="0"/>
                <w:i w:val="0"/>
                <w:sz w:val="17"/>
              </w:rPr>
              <w:t>Crude</w:t>
            </w:r>
          </w:p>
        </w:tc>
        <w:tc>
          <w:tcPr>
            <w:tcW w:type="dxa" w:w="499"/>
            <w:tcBorders>
              <w:top w:val="single" w:sz="4" w:space="0" w:color="auto"/>
              <w:left w:val="single" w:sz="4" w:space="0" w:color="auto"/>
              <w:bottom w:val="single" w:sz="4" w:space="0" w:color="auto"/>
              <w:right w:val="single" w:sz="4" w:space="0" w:color="auto"/>
            </w:tcBorders>
          </w:tcPr>
          <w:p>
            <w:pPr>
              <w:spacing w:before="0" w:after="0" w:line="240" w:lineRule="auto"/>
            </w:pPr>
            <w:r>
              <w:rPr>
                <w:rFonts w:ascii="EB Garamond" w:hAnsi="EB Garamond"/>
                <w:b w:val="0"/>
                <w:i w:val="0"/>
                <w:sz w:val="17"/>
              </w:rPr>
              <w:t>0</w:t>
            </w:r>
          </w:p>
        </w:tc>
        <w:tc>
          <w:tcPr>
            <w:tcW w:type="dxa" w:w="545"/>
            <w:tcBorders>
              <w:top w:val="single" w:sz="4" w:space="0" w:color="auto"/>
              <w:left w:val="single" w:sz="4" w:space="0" w:color="auto"/>
              <w:bottom w:val="single" w:sz="4" w:space="0" w:color="auto"/>
              <w:right w:val="single" w:sz="4" w:space="0" w:color="auto"/>
            </w:tcBorders>
          </w:tcPr>
          <w:p>
            <w:pPr>
              <w:spacing w:before="0" w:after="0" w:line="240" w:lineRule="auto"/>
            </w:pPr>
            <w:r>
              <w:rPr>
                <w:rFonts w:ascii="EB Garamond" w:hAnsi="EB Garamond"/>
                <w:b w:val="0"/>
                <w:i w:val="0"/>
                <w:sz w:val="17"/>
              </w:rPr>
              <w:t>+0</w:t>
            </w:r>
          </w:p>
        </w:tc>
        <w:tc>
          <w:tcPr>
            <w:tcW w:type="dxa" w:w="5892"/>
            <w:tcBorders>
              <w:top w:val="single" w:sz="4" w:space="0" w:color="auto"/>
              <w:left w:val="single" w:sz="4" w:space="0" w:color="auto"/>
              <w:bottom w:val="single" w:sz="4" w:space="0" w:color="auto"/>
              <w:right w:val="single" w:sz="4" w:space="0" w:color="auto"/>
            </w:tcBorders>
          </w:tcPr>
          <w:p>
            <w:pPr>
              <w:spacing w:before="0" w:after="0" w:line="240" w:lineRule="auto"/>
            </w:pPr>
            <w:r>
              <w:rPr>
                <w:rFonts w:ascii="EB Garamond" w:hAnsi="EB Garamond"/>
                <w:b w:val="0"/>
                <w:i w:val="0"/>
                <w:sz w:val="17"/>
              </w:rPr>
              <w:t>—</w:t>
            </w:r>
          </w:p>
        </w:tc>
      </w:tr>
      <w:tr>
        <w:tc>
          <w:tcPr>
            <w:tcW w:type="dxa" w:w="1242"/>
            <w:tcBorders>
              <w:top w:val="single" w:sz="4" w:space="0" w:color="auto"/>
              <w:left w:val="single" w:sz="4" w:space="0" w:color="auto"/>
              <w:bottom w:val="single" w:sz="4" w:space="0" w:color="auto"/>
              <w:right w:val="single" w:sz="4" w:space="0" w:color="auto"/>
            </w:tcBorders>
          </w:tcPr>
          <w:p>
            <w:pPr>
              <w:spacing w:before="0" w:after="0" w:line="240" w:lineRule="auto"/>
            </w:pPr>
            <w:r>
              <w:rPr>
                <w:rFonts w:ascii="EB Garamond" w:hAnsi="EB Garamond"/>
                <w:b w:val="0"/>
                <w:i w:val="0"/>
                <w:sz w:val="17"/>
              </w:rPr>
              <w:t>Cudgel</w:t>
            </w:r>
          </w:p>
        </w:tc>
        <w:tc>
          <w:tcPr>
            <w:tcW w:type="dxa" w:w="874"/>
            <w:tcBorders>
              <w:top w:val="single" w:sz="4" w:space="0" w:color="auto"/>
              <w:left w:val="single" w:sz="4" w:space="0" w:color="auto"/>
              <w:bottom w:val="single" w:sz="4" w:space="0" w:color="auto"/>
              <w:right w:val="single" w:sz="4" w:space="0" w:color="auto"/>
            </w:tcBorders>
          </w:tcPr>
          <w:p>
            <w:pPr>
              <w:spacing w:before="0" w:after="0" w:line="240" w:lineRule="auto"/>
            </w:pPr>
            <w:r>
              <w:rPr>
                <w:rFonts w:ascii="EB Garamond" w:hAnsi="EB Garamond"/>
                <w:b w:val="0"/>
                <w:i w:val="0"/>
                <w:sz w:val="17"/>
              </w:rPr>
              <w:t>Crude</w:t>
            </w:r>
          </w:p>
        </w:tc>
        <w:tc>
          <w:tcPr>
            <w:tcW w:type="dxa" w:w="499"/>
            <w:tcBorders>
              <w:top w:val="single" w:sz="4" w:space="0" w:color="auto"/>
              <w:left w:val="single" w:sz="4" w:space="0" w:color="auto"/>
              <w:bottom w:val="single" w:sz="4" w:space="0" w:color="auto"/>
              <w:right w:val="single" w:sz="4" w:space="0" w:color="auto"/>
            </w:tcBorders>
          </w:tcPr>
          <w:p>
            <w:pPr>
              <w:spacing w:before="0" w:after="0" w:line="240" w:lineRule="auto"/>
            </w:pPr>
            <w:r>
              <w:rPr>
                <w:rFonts w:ascii="EB Garamond" w:hAnsi="EB Garamond"/>
                <w:b w:val="0"/>
                <w:i w:val="0"/>
                <w:sz w:val="17"/>
              </w:rPr>
              <w:t>-1</w:t>
            </w:r>
          </w:p>
        </w:tc>
        <w:tc>
          <w:tcPr>
            <w:tcW w:type="dxa" w:w="545"/>
            <w:tcBorders>
              <w:top w:val="single" w:sz="4" w:space="0" w:color="auto"/>
              <w:left w:val="single" w:sz="4" w:space="0" w:color="auto"/>
              <w:bottom w:val="single" w:sz="4" w:space="0" w:color="auto"/>
              <w:right w:val="single" w:sz="4" w:space="0" w:color="auto"/>
            </w:tcBorders>
          </w:tcPr>
          <w:p>
            <w:pPr>
              <w:spacing w:before="0" w:after="0" w:line="240" w:lineRule="auto"/>
            </w:pPr>
            <w:r>
              <w:rPr>
                <w:rFonts w:ascii="EB Garamond" w:hAnsi="EB Garamond"/>
                <w:b w:val="0"/>
                <w:i w:val="0"/>
                <w:sz w:val="17"/>
              </w:rPr>
              <w:t>-1</w:t>
            </w:r>
          </w:p>
        </w:tc>
        <w:tc>
          <w:tcPr>
            <w:tcW w:type="dxa" w:w="5892"/>
            <w:tcBorders>
              <w:top w:val="single" w:sz="4" w:space="0" w:color="auto"/>
              <w:left w:val="single" w:sz="4" w:space="0" w:color="auto"/>
              <w:bottom w:val="single" w:sz="4" w:space="0" w:color="auto"/>
              <w:right w:val="single" w:sz="4" w:space="0" w:color="auto"/>
            </w:tcBorders>
          </w:tcPr>
          <w:p>
            <w:pPr>
              <w:spacing w:before="0" w:after="0" w:line="240" w:lineRule="auto"/>
            </w:pPr>
            <w:r>
              <w:rPr>
                <w:rFonts w:ascii="EB Garamond" w:hAnsi="EB Garamond"/>
                <w:b w:val="0"/>
                <w:i w:val="0"/>
                <w:sz w:val="17"/>
              </w:rPr>
              <w:t>2H, Unwieldy</w:t>
            </w:r>
          </w:p>
        </w:tc>
      </w:tr>
      <w:tr>
        <w:tc>
          <w:tcPr>
            <w:tcW w:type="dxa" w:w="1242"/>
            <w:tcBorders>
              <w:top w:val="single" w:sz="4" w:space="0" w:color="auto"/>
              <w:left w:val="single" w:sz="4" w:space="0" w:color="auto"/>
              <w:bottom w:val="single" w:sz="4" w:space="0" w:color="auto"/>
              <w:right w:val="single" w:sz="4" w:space="0" w:color="auto"/>
            </w:tcBorders>
          </w:tcPr>
          <w:p>
            <w:pPr>
              <w:spacing w:before="0" w:after="0" w:line="240" w:lineRule="auto"/>
            </w:pPr>
            <w:r>
              <w:rPr>
                <w:rFonts w:ascii="EB Garamond" w:hAnsi="EB Garamond"/>
                <w:b w:val="0"/>
                <w:i w:val="0"/>
                <w:sz w:val="17"/>
              </w:rPr>
              <w:t>Pitchfork</w:t>
            </w:r>
          </w:p>
        </w:tc>
        <w:tc>
          <w:tcPr>
            <w:tcW w:type="dxa" w:w="874"/>
            <w:tcBorders>
              <w:top w:val="single" w:sz="4" w:space="0" w:color="auto"/>
              <w:left w:val="single" w:sz="4" w:space="0" w:color="auto"/>
              <w:bottom w:val="single" w:sz="4" w:space="0" w:color="auto"/>
              <w:right w:val="single" w:sz="4" w:space="0" w:color="auto"/>
            </w:tcBorders>
          </w:tcPr>
          <w:p>
            <w:pPr>
              <w:spacing w:before="0" w:after="0" w:line="240" w:lineRule="auto"/>
            </w:pPr>
            <w:r>
              <w:rPr>
                <w:rFonts w:ascii="EB Garamond" w:hAnsi="EB Garamond"/>
                <w:b w:val="0"/>
                <w:i w:val="0"/>
                <w:sz w:val="17"/>
              </w:rPr>
              <w:t>Crude</w:t>
            </w:r>
          </w:p>
        </w:tc>
        <w:tc>
          <w:tcPr>
            <w:tcW w:type="dxa" w:w="499"/>
            <w:tcBorders>
              <w:top w:val="single" w:sz="4" w:space="0" w:color="auto"/>
              <w:left w:val="single" w:sz="4" w:space="0" w:color="auto"/>
              <w:bottom w:val="single" w:sz="4" w:space="0" w:color="auto"/>
              <w:right w:val="single" w:sz="4" w:space="0" w:color="auto"/>
            </w:tcBorders>
          </w:tcPr>
          <w:p>
            <w:pPr>
              <w:spacing w:before="0" w:after="0" w:line="240" w:lineRule="auto"/>
            </w:pPr>
            <w:r>
              <w:rPr>
                <w:rFonts w:ascii="EB Garamond" w:hAnsi="EB Garamond"/>
                <w:b w:val="0"/>
                <w:i w:val="0"/>
                <w:sz w:val="17"/>
              </w:rPr>
              <w:t>0</w:t>
            </w:r>
          </w:p>
        </w:tc>
        <w:tc>
          <w:tcPr>
            <w:tcW w:type="dxa" w:w="545"/>
            <w:tcBorders>
              <w:top w:val="single" w:sz="4" w:space="0" w:color="auto"/>
              <w:left w:val="single" w:sz="4" w:space="0" w:color="auto"/>
              <w:bottom w:val="single" w:sz="4" w:space="0" w:color="auto"/>
              <w:right w:val="single" w:sz="4" w:space="0" w:color="auto"/>
            </w:tcBorders>
          </w:tcPr>
          <w:p>
            <w:pPr>
              <w:spacing w:before="0" w:after="0" w:line="240" w:lineRule="auto"/>
            </w:pPr>
            <w:r>
              <w:rPr>
                <w:rFonts w:ascii="EB Garamond" w:hAnsi="EB Garamond"/>
                <w:b w:val="0"/>
                <w:i w:val="0"/>
                <w:sz w:val="17"/>
              </w:rPr>
              <w:t>+1</w:t>
            </w:r>
          </w:p>
        </w:tc>
        <w:tc>
          <w:tcPr>
            <w:tcW w:type="dxa" w:w="5892"/>
            <w:tcBorders>
              <w:top w:val="single" w:sz="4" w:space="0" w:color="auto"/>
              <w:left w:val="single" w:sz="4" w:space="0" w:color="auto"/>
              <w:bottom w:val="single" w:sz="4" w:space="0" w:color="auto"/>
              <w:right w:val="single" w:sz="4" w:space="0" w:color="auto"/>
            </w:tcBorders>
          </w:tcPr>
          <w:p>
            <w:pPr>
              <w:spacing w:before="0" w:after="0" w:line="240" w:lineRule="auto"/>
            </w:pPr>
            <w:r>
              <w:rPr>
                <w:rFonts w:ascii="EB Garamond" w:hAnsi="EB Garamond"/>
                <w:b w:val="0"/>
                <w:i w:val="0"/>
                <w:sz w:val="17"/>
              </w:rPr>
              <w:t>2H, Unwieldy</w:t>
            </w:r>
          </w:p>
        </w:tc>
      </w:tr>
      <w:tr>
        <w:tc>
          <w:tcPr>
            <w:tcW w:type="dxa" w:w="1242"/>
            <w:tcBorders>
              <w:top w:val="single" w:sz="4" w:space="0" w:color="auto"/>
              <w:left w:val="single" w:sz="4" w:space="0" w:color="auto"/>
              <w:bottom w:val="single" w:sz="4" w:space="0" w:color="auto"/>
              <w:right w:val="single" w:sz="4" w:space="0" w:color="auto"/>
            </w:tcBorders>
          </w:tcPr>
          <w:p>
            <w:pPr>
              <w:spacing w:before="0" w:after="0" w:line="240" w:lineRule="auto"/>
            </w:pPr>
            <w:r>
              <w:rPr>
                <w:rFonts w:ascii="EB Garamond" w:hAnsi="EB Garamond"/>
                <w:b w:val="0"/>
                <w:i w:val="0"/>
                <w:sz w:val="17"/>
              </w:rPr>
              <w:t>Daggers</w:t>
            </w:r>
          </w:p>
        </w:tc>
        <w:tc>
          <w:tcPr>
            <w:tcW w:type="dxa" w:w="874"/>
            <w:tcBorders>
              <w:top w:val="single" w:sz="4" w:space="0" w:color="auto"/>
              <w:left w:val="single" w:sz="4" w:space="0" w:color="auto"/>
              <w:bottom w:val="single" w:sz="4" w:space="0" w:color="auto"/>
              <w:right w:val="single" w:sz="4" w:space="0" w:color="auto"/>
            </w:tcBorders>
          </w:tcPr>
          <w:p>
            <w:pPr>
              <w:spacing w:before="0" w:after="0" w:line="240" w:lineRule="auto"/>
            </w:pPr>
            <w:r>
              <w:rPr>
                <w:rFonts w:ascii="EB Garamond" w:hAnsi="EB Garamond"/>
                <w:b w:val="0"/>
                <w:i w:val="0"/>
                <w:sz w:val="17"/>
              </w:rPr>
              <w:t>Cast</w:t>
            </w:r>
          </w:p>
        </w:tc>
        <w:tc>
          <w:tcPr>
            <w:tcW w:type="dxa" w:w="499"/>
            <w:tcBorders>
              <w:top w:val="single" w:sz="4" w:space="0" w:color="auto"/>
              <w:left w:val="single" w:sz="4" w:space="0" w:color="auto"/>
              <w:bottom w:val="single" w:sz="4" w:space="0" w:color="auto"/>
              <w:right w:val="single" w:sz="4" w:space="0" w:color="auto"/>
            </w:tcBorders>
          </w:tcPr>
          <w:p>
            <w:pPr>
              <w:spacing w:before="0" w:after="0" w:line="240" w:lineRule="auto"/>
            </w:pPr>
            <w:r>
              <w:rPr>
                <w:rFonts w:ascii="EB Garamond" w:hAnsi="EB Garamond"/>
                <w:b w:val="0"/>
                <w:i w:val="0"/>
                <w:sz w:val="17"/>
              </w:rPr>
              <w:t>0</w:t>
            </w:r>
          </w:p>
        </w:tc>
        <w:tc>
          <w:tcPr>
            <w:tcW w:type="dxa" w:w="545"/>
            <w:tcBorders>
              <w:top w:val="single" w:sz="4" w:space="0" w:color="auto"/>
              <w:left w:val="single" w:sz="4" w:space="0" w:color="auto"/>
              <w:bottom w:val="single" w:sz="4" w:space="0" w:color="auto"/>
              <w:right w:val="single" w:sz="4" w:space="0" w:color="auto"/>
            </w:tcBorders>
          </w:tcPr>
          <w:p>
            <w:pPr>
              <w:spacing w:before="0" w:after="0" w:line="240" w:lineRule="auto"/>
            </w:pPr>
            <w:r>
              <w:rPr>
                <w:rFonts w:ascii="EB Garamond" w:hAnsi="EB Garamond"/>
                <w:b w:val="0"/>
                <w:i w:val="0"/>
                <w:sz w:val="17"/>
              </w:rPr>
              <w:t>+1</w:t>
            </w:r>
          </w:p>
        </w:tc>
        <w:tc>
          <w:tcPr>
            <w:tcW w:type="dxa" w:w="5892"/>
            <w:tcBorders>
              <w:top w:val="single" w:sz="4" w:space="0" w:color="auto"/>
              <w:left w:val="single" w:sz="4" w:space="0" w:color="auto"/>
              <w:bottom w:val="single" w:sz="4" w:space="0" w:color="auto"/>
              <w:right w:val="single" w:sz="4" w:space="0" w:color="auto"/>
            </w:tcBorders>
          </w:tcPr>
          <w:p>
            <w:pPr>
              <w:spacing w:before="0" w:after="0" w:line="240" w:lineRule="auto"/>
            </w:pPr>
            <w:r>
              <w:rPr>
                <w:rFonts w:ascii="EB Garamond" w:hAnsi="EB Garamond"/>
                <w:b w:val="0"/>
                <w:i w:val="0"/>
                <w:sz w:val="17"/>
              </w:rPr>
              <w:t>2H, Dual Wield, Deadly</w:t>
            </w:r>
          </w:p>
        </w:tc>
      </w:tr>
      <w:tr>
        <w:tc>
          <w:tcPr>
            <w:tcW w:type="dxa" w:w="1242"/>
            <w:tcBorders>
              <w:top w:val="single" w:sz="4" w:space="0" w:color="auto"/>
              <w:left w:val="single" w:sz="4" w:space="0" w:color="auto"/>
              <w:bottom w:val="single" w:sz="4" w:space="0" w:color="auto"/>
              <w:right w:val="single" w:sz="4" w:space="0" w:color="auto"/>
            </w:tcBorders>
          </w:tcPr>
          <w:p>
            <w:pPr>
              <w:spacing w:before="0" w:after="0" w:line="240" w:lineRule="auto"/>
            </w:pPr>
            <w:r>
              <w:rPr>
                <w:rFonts w:ascii="EB Garamond" w:hAnsi="EB Garamond"/>
                <w:b w:val="0"/>
                <w:i w:val="0"/>
                <w:sz w:val="17"/>
              </w:rPr>
              <w:t>Short Sword</w:t>
            </w:r>
          </w:p>
        </w:tc>
        <w:tc>
          <w:tcPr>
            <w:tcW w:type="dxa" w:w="874"/>
            <w:tcBorders>
              <w:top w:val="single" w:sz="4" w:space="0" w:color="auto"/>
              <w:left w:val="single" w:sz="4" w:space="0" w:color="auto"/>
              <w:bottom w:val="single" w:sz="4" w:space="0" w:color="auto"/>
              <w:right w:val="single" w:sz="4" w:space="0" w:color="auto"/>
            </w:tcBorders>
          </w:tcPr>
          <w:p>
            <w:pPr>
              <w:spacing w:before="0" w:after="0" w:line="240" w:lineRule="auto"/>
            </w:pPr>
            <w:r>
              <w:rPr>
                <w:rFonts w:ascii="EB Garamond" w:hAnsi="EB Garamond"/>
                <w:b w:val="0"/>
                <w:i w:val="0"/>
                <w:sz w:val="17"/>
              </w:rPr>
              <w:t>Cast</w:t>
            </w:r>
          </w:p>
        </w:tc>
        <w:tc>
          <w:tcPr>
            <w:tcW w:type="dxa" w:w="499"/>
            <w:tcBorders>
              <w:top w:val="single" w:sz="4" w:space="0" w:color="auto"/>
              <w:left w:val="single" w:sz="4" w:space="0" w:color="auto"/>
              <w:bottom w:val="single" w:sz="4" w:space="0" w:color="auto"/>
              <w:right w:val="single" w:sz="4" w:space="0" w:color="auto"/>
            </w:tcBorders>
          </w:tcPr>
          <w:p>
            <w:pPr>
              <w:spacing w:before="0" w:after="0" w:line="240" w:lineRule="auto"/>
            </w:pPr>
            <w:r>
              <w:rPr>
                <w:rFonts w:ascii="EB Garamond" w:hAnsi="EB Garamond"/>
                <w:b w:val="0"/>
                <w:i w:val="0"/>
                <w:sz w:val="17"/>
              </w:rPr>
              <w:t>-1</w:t>
            </w:r>
          </w:p>
        </w:tc>
        <w:tc>
          <w:tcPr>
            <w:tcW w:type="dxa" w:w="545"/>
            <w:tcBorders>
              <w:top w:val="single" w:sz="4" w:space="0" w:color="auto"/>
              <w:left w:val="single" w:sz="4" w:space="0" w:color="auto"/>
              <w:bottom w:val="single" w:sz="4" w:space="0" w:color="auto"/>
              <w:right w:val="single" w:sz="4" w:space="0" w:color="auto"/>
            </w:tcBorders>
          </w:tcPr>
          <w:p>
            <w:pPr>
              <w:spacing w:before="0" w:after="0" w:line="240" w:lineRule="auto"/>
            </w:pPr>
            <w:r>
              <w:rPr>
                <w:rFonts w:ascii="EB Garamond" w:hAnsi="EB Garamond"/>
                <w:b w:val="0"/>
                <w:i w:val="0"/>
                <w:sz w:val="17"/>
              </w:rPr>
              <w:t>+0</w:t>
            </w:r>
          </w:p>
        </w:tc>
        <w:tc>
          <w:tcPr>
            <w:tcW w:type="dxa" w:w="5892"/>
            <w:tcBorders>
              <w:top w:val="single" w:sz="4" w:space="0" w:color="auto"/>
              <w:left w:val="single" w:sz="4" w:space="0" w:color="auto"/>
              <w:bottom w:val="single" w:sz="4" w:space="0" w:color="auto"/>
              <w:right w:val="single" w:sz="4" w:space="0" w:color="auto"/>
            </w:tcBorders>
          </w:tcPr>
          <w:p>
            <w:pPr>
              <w:spacing w:before="0" w:after="0" w:line="240" w:lineRule="auto"/>
            </w:pPr>
            <w:r>
              <w:rPr>
                <w:rFonts w:ascii="EB Garamond" w:hAnsi="EB Garamond"/>
                <w:b w:val="0"/>
                <w:i w:val="0"/>
                <w:sz w:val="17"/>
              </w:rPr>
              <w:t>—</w:t>
            </w:r>
          </w:p>
        </w:tc>
      </w:tr>
      <w:tr>
        <w:tc>
          <w:tcPr>
            <w:tcW w:type="dxa" w:w="1242"/>
            <w:tcBorders>
              <w:top w:val="single" w:sz="4" w:space="0" w:color="auto"/>
              <w:left w:val="single" w:sz="4" w:space="0" w:color="auto"/>
              <w:bottom w:val="single" w:sz="4" w:space="0" w:color="auto"/>
              <w:right w:val="single" w:sz="4" w:space="0" w:color="auto"/>
            </w:tcBorders>
          </w:tcPr>
          <w:p>
            <w:pPr>
              <w:spacing w:before="0" w:after="0" w:line="240" w:lineRule="auto"/>
            </w:pPr>
            <w:r>
              <w:rPr>
                <w:rFonts w:ascii="EB Garamond" w:hAnsi="EB Garamond"/>
                <w:b w:val="0"/>
                <w:i w:val="0"/>
                <w:sz w:val="17"/>
              </w:rPr>
              <w:t>Spears</w:t>
            </w:r>
          </w:p>
        </w:tc>
        <w:tc>
          <w:tcPr>
            <w:tcW w:type="dxa" w:w="874"/>
            <w:tcBorders>
              <w:top w:val="single" w:sz="4" w:space="0" w:color="auto"/>
              <w:left w:val="single" w:sz="4" w:space="0" w:color="auto"/>
              <w:bottom w:val="single" w:sz="4" w:space="0" w:color="auto"/>
              <w:right w:val="single" w:sz="4" w:space="0" w:color="auto"/>
            </w:tcBorders>
          </w:tcPr>
          <w:p>
            <w:pPr>
              <w:spacing w:before="0" w:after="0" w:line="240" w:lineRule="auto"/>
            </w:pPr>
            <w:r>
              <w:rPr>
                <w:rFonts w:ascii="EB Garamond" w:hAnsi="EB Garamond"/>
                <w:b w:val="0"/>
                <w:i w:val="0"/>
                <w:sz w:val="17"/>
              </w:rPr>
              <w:t>Cast</w:t>
            </w:r>
          </w:p>
        </w:tc>
        <w:tc>
          <w:tcPr>
            <w:tcW w:type="dxa" w:w="499"/>
            <w:tcBorders>
              <w:top w:val="single" w:sz="4" w:space="0" w:color="auto"/>
              <w:left w:val="single" w:sz="4" w:space="0" w:color="auto"/>
              <w:bottom w:val="single" w:sz="4" w:space="0" w:color="auto"/>
              <w:right w:val="single" w:sz="4" w:space="0" w:color="auto"/>
            </w:tcBorders>
          </w:tcPr>
          <w:p>
            <w:pPr>
              <w:spacing w:before="0" w:after="0" w:line="240" w:lineRule="auto"/>
            </w:pPr>
            <w:r>
              <w:rPr>
                <w:rFonts w:ascii="EB Garamond" w:hAnsi="EB Garamond"/>
                <w:b w:val="0"/>
                <w:i w:val="0"/>
                <w:sz w:val="17"/>
              </w:rPr>
              <w:t>-1</w:t>
            </w:r>
          </w:p>
        </w:tc>
        <w:tc>
          <w:tcPr>
            <w:tcW w:type="dxa" w:w="545"/>
            <w:tcBorders>
              <w:top w:val="single" w:sz="4" w:space="0" w:color="auto"/>
              <w:left w:val="single" w:sz="4" w:space="0" w:color="auto"/>
              <w:bottom w:val="single" w:sz="4" w:space="0" w:color="auto"/>
              <w:right w:val="single" w:sz="4" w:space="0" w:color="auto"/>
            </w:tcBorders>
          </w:tcPr>
          <w:p>
            <w:pPr>
              <w:spacing w:before="0" w:after="0" w:line="240" w:lineRule="auto"/>
            </w:pPr>
            <w:r>
              <w:rPr>
                <w:rFonts w:ascii="EB Garamond" w:hAnsi="EB Garamond"/>
                <w:b w:val="0"/>
                <w:i w:val="0"/>
                <w:sz w:val="17"/>
              </w:rPr>
              <w:t>+1</w:t>
            </w:r>
          </w:p>
        </w:tc>
        <w:tc>
          <w:tcPr>
            <w:tcW w:type="dxa" w:w="5892"/>
            <w:tcBorders>
              <w:top w:val="single" w:sz="4" w:space="0" w:color="auto"/>
              <w:left w:val="single" w:sz="4" w:space="0" w:color="auto"/>
              <w:bottom w:val="single" w:sz="4" w:space="0" w:color="auto"/>
              <w:right w:val="single" w:sz="4" w:space="0" w:color="auto"/>
            </w:tcBorders>
          </w:tcPr>
          <w:p>
            <w:pPr>
              <w:spacing w:before="0" w:after="0" w:line="240" w:lineRule="auto"/>
            </w:pPr>
            <w:r>
              <w:rPr>
                <w:rFonts w:ascii="EB Garamond" w:hAnsi="EB Garamond"/>
                <w:b w:val="0"/>
                <w:i w:val="0"/>
                <w:sz w:val="17"/>
              </w:rPr>
              <w:t>2H, Unwieldy</w:t>
            </w:r>
          </w:p>
        </w:tc>
      </w:tr>
      <w:tr>
        <w:tc>
          <w:tcPr>
            <w:tcW w:type="dxa" w:w="1242"/>
            <w:tcBorders>
              <w:top w:val="single" w:sz="4" w:space="0" w:color="auto"/>
              <w:left w:val="single" w:sz="4" w:space="0" w:color="auto"/>
              <w:bottom w:val="single" w:sz="4" w:space="0" w:color="auto"/>
              <w:right w:val="single" w:sz="4" w:space="0" w:color="auto"/>
            </w:tcBorders>
          </w:tcPr>
          <w:p>
            <w:pPr>
              <w:spacing w:before="0" w:after="0" w:line="240" w:lineRule="auto"/>
            </w:pPr>
            <w:r>
              <w:rPr>
                <w:rFonts w:ascii="EB Garamond" w:hAnsi="EB Garamond"/>
                <w:b w:val="0"/>
                <w:i w:val="0"/>
                <w:sz w:val="17"/>
              </w:rPr>
              <w:t>Arming Sword</w:t>
            </w:r>
          </w:p>
        </w:tc>
        <w:tc>
          <w:tcPr>
            <w:tcW w:type="dxa" w:w="874"/>
            <w:tcBorders>
              <w:top w:val="single" w:sz="4" w:space="0" w:color="auto"/>
              <w:left w:val="single" w:sz="4" w:space="0" w:color="auto"/>
              <w:bottom w:val="single" w:sz="4" w:space="0" w:color="auto"/>
              <w:right w:val="single" w:sz="4" w:space="0" w:color="auto"/>
            </w:tcBorders>
          </w:tcPr>
          <w:p>
            <w:pPr>
              <w:spacing w:before="0" w:after="0" w:line="240" w:lineRule="auto"/>
            </w:pPr>
            <w:r>
              <w:rPr>
                <w:rFonts w:ascii="EB Garamond" w:hAnsi="EB Garamond"/>
                <w:b w:val="0"/>
                <w:i w:val="0"/>
                <w:sz w:val="17"/>
              </w:rPr>
              <w:t>Wrought</w:t>
            </w:r>
          </w:p>
        </w:tc>
        <w:tc>
          <w:tcPr>
            <w:tcW w:type="dxa" w:w="499"/>
            <w:tcBorders>
              <w:top w:val="single" w:sz="4" w:space="0" w:color="auto"/>
              <w:left w:val="single" w:sz="4" w:space="0" w:color="auto"/>
              <w:bottom w:val="single" w:sz="4" w:space="0" w:color="auto"/>
              <w:right w:val="single" w:sz="4" w:space="0" w:color="auto"/>
            </w:tcBorders>
          </w:tcPr>
          <w:p>
            <w:pPr>
              <w:spacing w:before="0" w:after="0" w:line="240" w:lineRule="auto"/>
            </w:pPr>
            <w:r>
              <w:rPr>
                <w:rFonts w:ascii="EB Garamond" w:hAnsi="EB Garamond"/>
                <w:b w:val="0"/>
                <w:i w:val="0"/>
                <w:sz w:val="17"/>
              </w:rPr>
              <w:t>-1</w:t>
            </w:r>
          </w:p>
        </w:tc>
        <w:tc>
          <w:tcPr>
            <w:tcW w:type="dxa" w:w="545"/>
            <w:tcBorders>
              <w:top w:val="single" w:sz="4" w:space="0" w:color="auto"/>
              <w:left w:val="single" w:sz="4" w:space="0" w:color="auto"/>
              <w:bottom w:val="single" w:sz="4" w:space="0" w:color="auto"/>
              <w:right w:val="single" w:sz="4" w:space="0" w:color="auto"/>
            </w:tcBorders>
          </w:tcPr>
          <w:p>
            <w:pPr>
              <w:spacing w:before="0" w:after="0" w:line="240" w:lineRule="auto"/>
            </w:pPr>
            <w:r>
              <w:rPr>
                <w:rFonts w:ascii="EB Garamond" w:hAnsi="EB Garamond"/>
                <w:b w:val="0"/>
                <w:i w:val="0"/>
                <w:sz w:val="17"/>
              </w:rPr>
              <w:t>+0</w:t>
            </w:r>
          </w:p>
        </w:tc>
        <w:tc>
          <w:tcPr>
            <w:tcW w:type="dxa" w:w="5892"/>
            <w:tcBorders>
              <w:top w:val="single" w:sz="4" w:space="0" w:color="auto"/>
              <w:left w:val="single" w:sz="4" w:space="0" w:color="auto"/>
              <w:bottom w:val="single" w:sz="4" w:space="0" w:color="auto"/>
              <w:right w:val="single" w:sz="4" w:space="0" w:color="auto"/>
            </w:tcBorders>
          </w:tcPr>
          <w:p>
            <w:pPr>
              <w:spacing w:before="0" w:after="0" w:line="240" w:lineRule="auto"/>
            </w:pPr>
            <w:r>
              <w:rPr>
                <w:rFonts w:ascii="EB Garamond" w:hAnsi="EB Garamond"/>
                <w:b w:val="0"/>
                <w:i w:val="0"/>
                <w:sz w:val="17"/>
              </w:rPr>
              <w:t>Steady</w:t>
            </w:r>
          </w:p>
        </w:tc>
      </w:tr>
      <w:tr>
        <w:tc>
          <w:tcPr>
            <w:tcW w:type="dxa" w:w="1242"/>
            <w:tcBorders>
              <w:top w:val="single" w:sz="4" w:space="0" w:color="auto"/>
              <w:left w:val="single" w:sz="4" w:space="0" w:color="auto"/>
              <w:bottom w:val="single" w:sz="4" w:space="0" w:color="auto"/>
              <w:right w:val="single" w:sz="4" w:space="0" w:color="auto"/>
            </w:tcBorders>
          </w:tcPr>
          <w:p>
            <w:pPr>
              <w:spacing w:before="0" w:after="0" w:line="240" w:lineRule="auto"/>
            </w:pPr>
            <w:r>
              <w:rPr>
                <w:rFonts w:ascii="EB Garamond" w:hAnsi="EB Garamond"/>
                <w:b w:val="0"/>
                <w:i w:val="0"/>
                <w:sz w:val="17"/>
              </w:rPr>
              <w:t>Pike</w:t>
            </w:r>
          </w:p>
        </w:tc>
        <w:tc>
          <w:tcPr>
            <w:tcW w:type="dxa" w:w="874"/>
            <w:tcBorders>
              <w:top w:val="single" w:sz="4" w:space="0" w:color="auto"/>
              <w:left w:val="single" w:sz="4" w:space="0" w:color="auto"/>
              <w:bottom w:val="single" w:sz="4" w:space="0" w:color="auto"/>
              <w:right w:val="single" w:sz="4" w:space="0" w:color="auto"/>
            </w:tcBorders>
          </w:tcPr>
          <w:p>
            <w:pPr>
              <w:spacing w:before="0" w:after="0" w:line="240" w:lineRule="auto"/>
            </w:pPr>
            <w:r>
              <w:rPr>
                <w:rFonts w:ascii="EB Garamond" w:hAnsi="EB Garamond"/>
                <w:b w:val="0"/>
                <w:i w:val="0"/>
                <w:sz w:val="17"/>
              </w:rPr>
              <w:t>Wrought</w:t>
            </w:r>
          </w:p>
        </w:tc>
        <w:tc>
          <w:tcPr>
            <w:tcW w:type="dxa" w:w="499"/>
            <w:tcBorders>
              <w:top w:val="single" w:sz="4" w:space="0" w:color="auto"/>
              <w:left w:val="single" w:sz="4" w:space="0" w:color="auto"/>
              <w:bottom w:val="single" w:sz="4" w:space="0" w:color="auto"/>
              <w:right w:val="single" w:sz="4" w:space="0" w:color="auto"/>
            </w:tcBorders>
          </w:tcPr>
          <w:p>
            <w:pPr>
              <w:spacing w:before="0" w:after="0" w:line="240" w:lineRule="auto"/>
            </w:pPr>
            <w:r>
              <w:rPr>
                <w:rFonts w:ascii="EB Garamond" w:hAnsi="EB Garamond"/>
                <w:b w:val="0"/>
                <w:i w:val="0"/>
                <w:sz w:val="17"/>
              </w:rPr>
              <w:t>-2</w:t>
            </w:r>
          </w:p>
        </w:tc>
        <w:tc>
          <w:tcPr>
            <w:tcW w:type="dxa" w:w="545"/>
            <w:tcBorders>
              <w:top w:val="single" w:sz="4" w:space="0" w:color="auto"/>
              <w:left w:val="single" w:sz="4" w:space="0" w:color="auto"/>
              <w:bottom w:val="single" w:sz="4" w:space="0" w:color="auto"/>
              <w:right w:val="single" w:sz="4" w:space="0" w:color="auto"/>
            </w:tcBorders>
          </w:tcPr>
          <w:p>
            <w:pPr>
              <w:spacing w:before="0" w:after="0" w:line="240" w:lineRule="auto"/>
            </w:pPr>
            <w:r>
              <w:rPr>
                <w:rFonts w:ascii="EB Garamond" w:hAnsi="EB Garamond"/>
                <w:b w:val="0"/>
                <w:i w:val="0"/>
                <w:sz w:val="17"/>
              </w:rPr>
              <w:t>+1</w:t>
            </w:r>
          </w:p>
        </w:tc>
        <w:tc>
          <w:tcPr>
            <w:tcW w:type="dxa" w:w="5892"/>
            <w:tcBorders>
              <w:top w:val="single" w:sz="4" w:space="0" w:color="auto"/>
              <w:left w:val="single" w:sz="4" w:space="0" w:color="auto"/>
              <w:bottom w:val="single" w:sz="4" w:space="0" w:color="auto"/>
              <w:right w:val="single" w:sz="4" w:space="0" w:color="auto"/>
            </w:tcBorders>
          </w:tcPr>
          <w:p>
            <w:pPr>
              <w:spacing w:before="0" w:after="0" w:line="240" w:lineRule="auto"/>
            </w:pPr>
            <w:r>
              <w:rPr>
                <w:rFonts w:ascii="EB Garamond" w:hAnsi="EB Garamond"/>
                <w:b w:val="0"/>
                <w:i w:val="0"/>
                <w:sz w:val="17"/>
              </w:rPr>
              <w:t>2H, Unwieldy, Deadly</w:t>
            </w:r>
          </w:p>
        </w:tc>
      </w:tr>
      <w:tr>
        <w:tc>
          <w:tcPr>
            <w:tcW w:type="dxa" w:w="1242"/>
            <w:tcBorders>
              <w:top w:val="single" w:sz="4" w:space="0" w:color="auto"/>
              <w:left w:val="single" w:sz="4" w:space="0" w:color="auto"/>
              <w:bottom w:val="single" w:sz="4" w:space="0" w:color="auto"/>
              <w:right w:val="single" w:sz="4" w:space="0" w:color="auto"/>
            </w:tcBorders>
          </w:tcPr>
          <w:p>
            <w:pPr>
              <w:spacing w:before="0" w:after="0" w:line="240" w:lineRule="auto"/>
            </w:pPr>
            <w:r>
              <w:rPr>
                <w:rFonts w:ascii="EB Garamond" w:hAnsi="EB Garamond"/>
                <w:b w:val="0"/>
                <w:i w:val="0"/>
                <w:sz w:val="17"/>
              </w:rPr>
              <w:t>Flail</w:t>
            </w:r>
          </w:p>
        </w:tc>
        <w:tc>
          <w:tcPr>
            <w:tcW w:type="dxa" w:w="874"/>
            <w:tcBorders>
              <w:top w:val="single" w:sz="4" w:space="0" w:color="auto"/>
              <w:left w:val="single" w:sz="4" w:space="0" w:color="auto"/>
              <w:bottom w:val="single" w:sz="4" w:space="0" w:color="auto"/>
              <w:right w:val="single" w:sz="4" w:space="0" w:color="auto"/>
            </w:tcBorders>
          </w:tcPr>
          <w:p>
            <w:pPr>
              <w:spacing w:before="0" w:after="0" w:line="240" w:lineRule="auto"/>
            </w:pPr>
            <w:r>
              <w:rPr>
                <w:rFonts w:ascii="EB Garamond" w:hAnsi="EB Garamond"/>
                <w:b w:val="0"/>
                <w:i w:val="0"/>
                <w:sz w:val="17"/>
              </w:rPr>
              <w:t>Wrought</w:t>
            </w:r>
          </w:p>
        </w:tc>
        <w:tc>
          <w:tcPr>
            <w:tcW w:type="dxa" w:w="499"/>
            <w:tcBorders>
              <w:top w:val="single" w:sz="4" w:space="0" w:color="auto"/>
              <w:left w:val="single" w:sz="4" w:space="0" w:color="auto"/>
              <w:bottom w:val="single" w:sz="4" w:space="0" w:color="auto"/>
              <w:right w:val="single" w:sz="4" w:space="0" w:color="auto"/>
            </w:tcBorders>
          </w:tcPr>
          <w:p>
            <w:pPr>
              <w:spacing w:before="0" w:after="0" w:line="240" w:lineRule="auto"/>
            </w:pPr>
            <w:r>
              <w:rPr>
                <w:rFonts w:ascii="EB Garamond" w:hAnsi="EB Garamond"/>
                <w:b w:val="0"/>
                <w:i w:val="0"/>
                <w:sz w:val="17"/>
              </w:rPr>
              <w:t>-1</w:t>
            </w:r>
          </w:p>
        </w:tc>
        <w:tc>
          <w:tcPr>
            <w:tcW w:type="dxa" w:w="545"/>
            <w:tcBorders>
              <w:top w:val="single" w:sz="4" w:space="0" w:color="auto"/>
              <w:left w:val="single" w:sz="4" w:space="0" w:color="auto"/>
              <w:bottom w:val="single" w:sz="4" w:space="0" w:color="auto"/>
              <w:right w:val="single" w:sz="4" w:space="0" w:color="auto"/>
            </w:tcBorders>
          </w:tcPr>
          <w:p>
            <w:pPr>
              <w:spacing w:before="0" w:after="0" w:line="240" w:lineRule="auto"/>
            </w:pPr>
            <w:r>
              <w:rPr>
                <w:rFonts w:ascii="EB Garamond" w:hAnsi="EB Garamond"/>
                <w:b w:val="0"/>
                <w:i w:val="0"/>
                <w:sz w:val="17"/>
              </w:rPr>
              <w:t>+0</w:t>
            </w:r>
          </w:p>
        </w:tc>
        <w:tc>
          <w:tcPr>
            <w:tcW w:type="dxa" w:w="5892"/>
            <w:tcBorders>
              <w:top w:val="single" w:sz="4" w:space="0" w:color="auto"/>
              <w:left w:val="single" w:sz="4" w:space="0" w:color="auto"/>
              <w:bottom w:val="single" w:sz="4" w:space="0" w:color="auto"/>
              <w:right w:val="single" w:sz="4" w:space="0" w:color="auto"/>
            </w:tcBorders>
          </w:tcPr>
          <w:p>
            <w:pPr>
              <w:spacing w:before="0" w:after="0" w:line="240" w:lineRule="auto"/>
            </w:pPr>
            <w:r>
              <w:rPr>
                <w:rFonts w:ascii="EB Garamond" w:hAnsi="EB Garamond"/>
                <w:b w:val="0"/>
                <w:i w:val="0"/>
                <w:sz w:val="17"/>
              </w:rPr>
              <w:t>Unwieldy, Cleave</w:t>
            </w:r>
          </w:p>
        </w:tc>
      </w:tr>
      <w:tr>
        <w:tc>
          <w:tcPr>
            <w:tcW w:type="dxa" w:w="1242"/>
            <w:tcBorders>
              <w:top w:val="single" w:sz="4" w:space="0" w:color="auto"/>
              <w:left w:val="single" w:sz="4" w:space="0" w:color="auto"/>
              <w:bottom w:val="single" w:sz="4" w:space="0" w:color="auto"/>
              <w:right w:val="single" w:sz="4" w:space="0" w:color="auto"/>
            </w:tcBorders>
          </w:tcPr>
          <w:p>
            <w:pPr>
              <w:spacing w:before="0" w:after="0" w:line="240" w:lineRule="auto"/>
            </w:pPr>
            <w:r>
              <w:rPr>
                <w:rFonts w:ascii="EB Garamond" w:hAnsi="EB Garamond"/>
                <w:b w:val="0"/>
                <w:i w:val="0"/>
                <w:sz w:val="17"/>
              </w:rPr>
              <w:t>Halberd</w:t>
            </w:r>
          </w:p>
        </w:tc>
        <w:tc>
          <w:tcPr>
            <w:tcW w:type="dxa" w:w="874"/>
            <w:tcBorders>
              <w:top w:val="single" w:sz="4" w:space="0" w:color="auto"/>
              <w:left w:val="single" w:sz="4" w:space="0" w:color="auto"/>
              <w:bottom w:val="single" w:sz="4" w:space="0" w:color="auto"/>
              <w:right w:val="single" w:sz="4" w:space="0" w:color="auto"/>
            </w:tcBorders>
          </w:tcPr>
          <w:p>
            <w:pPr>
              <w:spacing w:before="0" w:after="0" w:line="240" w:lineRule="auto"/>
            </w:pPr>
            <w:r>
              <w:rPr>
                <w:rFonts w:ascii="EB Garamond" w:hAnsi="EB Garamond"/>
                <w:b w:val="0"/>
                <w:i w:val="0"/>
                <w:sz w:val="17"/>
              </w:rPr>
              <w:t>Wrought</w:t>
            </w:r>
          </w:p>
        </w:tc>
        <w:tc>
          <w:tcPr>
            <w:tcW w:type="dxa" w:w="499"/>
            <w:tcBorders>
              <w:top w:val="single" w:sz="4" w:space="0" w:color="auto"/>
              <w:left w:val="single" w:sz="4" w:space="0" w:color="auto"/>
              <w:bottom w:val="single" w:sz="4" w:space="0" w:color="auto"/>
              <w:right w:val="single" w:sz="4" w:space="0" w:color="auto"/>
            </w:tcBorders>
          </w:tcPr>
          <w:p>
            <w:pPr>
              <w:spacing w:before="0" w:after="0" w:line="240" w:lineRule="auto"/>
            </w:pPr>
            <w:r>
              <w:rPr>
                <w:rFonts w:ascii="EB Garamond" w:hAnsi="EB Garamond"/>
                <w:b w:val="0"/>
                <w:i w:val="0"/>
                <w:sz w:val="17"/>
              </w:rPr>
              <w:t>-2</w:t>
            </w:r>
          </w:p>
        </w:tc>
        <w:tc>
          <w:tcPr>
            <w:tcW w:type="dxa" w:w="545"/>
            <w:tcBorders>
              <w:top w:val="single" w:sz="4" w:space="0" w:color="auto"/>
              <w:left w:val="single" w:sz="4" w:space="0" w:color="auto"/>
              <w:bottom w:val="single" w:sz="4" w:space="0" w:color="auto"/>
              <w:right w:val="single" w:sz="4" w:space="0" w:color="auto"/>
            </w:tcBorders>
          </w:tcPr>
          <w:p>
            <w:pPr>
              <w:spacing w:before="0" w:after="0" w:line="240" w:lineRule="auto"/>
            </w:pPr>
            <w:r>
              <w:rPr>
                <w:rFonts w:ascii="EB Garamond" w:hAnsi="EB Garamond"/>
                <w:b w:val="0"/>
                <w:i w:val="0"/>
                <w:sz w:val="17"/>
              </w:rPr>
              <w:t>+1</w:t>
            </w:r>
          </w:p>
        </w:tc>
        <w:tc>
          <w:tcPr>
            <w:tcW w:type="dxa" w:w="5892"/>
            <w:tcBorders>
              <w:top w:val="single" w:sz="4" w:space="0" w:color="auto"/>
              <w:left w:val="single" w:sz="4" w:space="0" w:color="auto"/>
              <w:bottom w:val="single" w:sz="4" w:space="0" w:color="auto"/>
              <w:right w:val="single" w:sz="4" w:space="0" w:color="auto"/>
            </w:tcBorders>
          </w:tcPr>
          <w:p>
            <w:pPr>
              <w:spacing w:before="0" w:after="0" w:line="240" w:lineRule="auto"/>
            </w:pPr>
            <w:r>
              <w:rPr>
                <w:rFonts w:ascii="EB Garamond" w:hAnsi="EB Garamond"/>
                <w:b w:val="0"/>
                <w:i w:val="0"/>
                <w:sz w:val="17"/>
              </w:rPr>
              <w:t>2H, Unwieldy</w:t>
            </w:r>
          </w:p>
        </w:tc>
      </w:tr>
      <w:tr>
        <w:tc>
          <w:tcPr>
            <w:tcW w:type="dxa" w:w="1242"/>
            <w:tcBorders>
              <w:top w:val="single" w:sz="4" w:space="0" w:color="auto"/>
              <w:left w:val="single" w:sz="4" w:space="0" w:color="auto"/>
              <w:bottom w:val="single" w:sz="4" w:space="0" w:color="auto"/>
              <w:right w:val="single" w:sz="4" w:space="0" w:color="auto"/>
            </w:tcBorders>
          </w:tcPr>
          <w:p>
            <w:pPr>
              <w:spacing w:before="0" w:after="0" w:line="240" w:lineRule="auto"/>
            </w:pPr>
            <w:r>
              <w:rPr>
                <w:rFonts w:ascii="EB Garamond" w:hAnsi="EB Garamond"/>
                <w:b w:val="0"/>
                <w:i w:val="0"/>
                <w:sz w:val="17"/>
              </w:rPr>
              <w:t>Battle Axe</w:t>
            </w:r>
          </w:p>
        </w:tc>
        <w:tc>
          <w:tcPr>
            <w:tcW w:type="dxa" w:w="874"/>
            <w:tcBorders>
              <w:top w:val="single" w:sz="4" w:space="0" w:color="auto"/>
              <w:left w:val="single" w:sz="4" w:space="0" w:color="auto"/>
              <w:bottom w:val="single" w:sz="4" w:space="0" w:color="auto"/>
              <w:right w:val="single" w:sz="4" w:space="0" w:color="auto"/>
            </w:tcBorders>
          </w:tcPr>
          <w:p>
            <w:pPr>
              <w:spacing w:before="0" w:after="0" w:line="240" w:lineRule="auto"/>
            </w:pPr>
            <w:r>
              <w:rPr>
                <w:rFonts w:ascii="EB Garamond" w:hAnsi="EB Garamond"/>
                <w:b w:val="0"/>
                <w:i w:val="0"/>
                <w:sz w:val="17"/>
              </w:rPr>
              <w:t>Wrought</w:t>
            </w:r>
          </w:p>
        </w:tc>
        <w:tc>
          <w:tcPr>
            <w:tcW w:type="dxa" w:w="499"/>
            <w:tcBorders>
              <w:top w:val="single" w:sz="4" w:space="0" w:color="auto"/>
              <w:left w:val="single" w:sz="4" w:space="0" w:color="auto"/>
              <w:bottom w:val="single" w:sz="4" w:space="0" w:color="auto"/>
              <w:right w:val="single" w:sz="4" w:space="0" w:color="auto"/>
            </w:tcBorders>
          </w:tcPr>
          <w:p>
            <w:pPr>
              <w:spacing w:before="0" w:after="0" w:line="240" w:lineRule="auto"/>
            </w:pPr>
            <w:r>
              <w:rPr>
                <w:rFonts w:ascii="EB Garamond" w:hAnsi="EB Garamond"/>
                <w:b w:val="0"/>
                <w:i w:val="0"/>
                <w:sz w:val="17"/>
              </w:rPr>
              <w:t>-2</w:t>
            </w:r>
          </w:p>
        </w:tc>
        <w:tc>
          <w:tcPr>
            <w:tcW w:type="dxa" w:w="545"/>
            <w:tcBorders>
              <w:top w:val="single" w:sz="4" w:space="0" w:color="auto"/>
              <w:left w:val="single" w:sz="4" w:space="0" w:color="auto"/>
              <w:bottom w:val="single" w:sz="4" w:space="0" w:color="auto"/>
              <w:right w:val="single" w:sz="4" w:space="0" w:color="auto"/>
            </w:tcBorders>
          </w:tcPr>
          <w:p>
            <w:pPr>
              <w:spacing w:before="0" w:after="0" w:line="240" w:lineRule="auto"/>
            </w:pPr>
            <w:r>
              <w:rPr>
                <w:rFonts w:ascii="EB Garamond" w:hAnsi="EB Garamond"/>
                <w:b w:val="0"/>
                <w:i w:val="0"/>
                <w:sz w:val="17"/>
              </w:rPr>
              <w:t>+0</w:t>
            </w:r>
          </w:p>
        </w:tc>
        <w:tc>
          <w:tcPr>
            <w:tcW w:type="dxa" w:w="5892"/>
            <w:tcBorders>
              <w:top w:val="single" w:sz="4" w:space="0" w:color="auto"/>
              <w:left w:val="single" w:sz="4" w:space="0" w:color="auto"/>
              <w:bottom w:val="single" w:sz="4" w:space="0" w:color="auto"/>
              <w:right w:val="single" w:sz="4" w:space="0" w:color="auto"/>
            </w:tcBorders>
          </w:tcPr>
          <w:p>
            <w:pPr>
              <w:spacing w:before="0" w:after="0" w:line="240" w:lineRule="auto"/>
            </w:pPr>
            <w:r>
              <w:rPr>
                <w:rFonts w:ascii="EB Garamond" w:hAnsi="EB Garamond"/>
                <w:b w:val="0"/>
                <w:i w:val="0"/>
                <w:sz w:val="17"/>
              </w:rPr>
              <w:t>2H, Unwieldy, Cleave, Negate Shielded</w:t>
            </w:r>
          </w:p>
        </w:tc>
      </w:tr>
      <w:tr>
        <w:tc>
          <w:tcPr>
            <w:tcW w:type="dxa" w:w="1242"/>
            <w:tcBorders>
              <w:top w:val="single" w:sz="4" w:space="0" w:color="auto"/>
              <w:left w:val="single" w:sz="4" w:space="0" w:color="auto"/>
              <w:bottom w:val="single" w:sz="4" w:space="0" w:color="auto"/>
              <w:right w:val="single" w:sz="4" w:space="0" w:color="auto"/>
            </w:tcBorders>
          </w:tcPr>
          <w:p>
            <w:pPr>
              <w:spacing w:before="0" w:after="0" w:line="240" w:lineRule="auto"/>
            </w:pPr>
            <w:r>
              <w:rPr>
                <w:rFonts w:ascii="EB Garamond" w:hAnsi="EB Garamond"/>
                <w:b w:val="0"/>
                <w:i w:val="0"/>
                <w:sz w:val="17"/>
              </w:rPr>
              <w:t>Cavalry Spear</w:t>
            </w:r>
          </w:p>
        </w:tc>
        <w:tc>
          <w:tcPr>
            <w:tcW w:type="dxa" w:w="874"/>
            <w:tcBorders>
              <w:top w:val="single" w:sz="4" w:space="0" w:color="auto"/>
              <w:left w:val="single" w:sz="4" w:space="0" w:color="auto"/>
              <w:bottom w:val="single" w:sz="4" w:space="0" w:color="auto"/>
              <w:right w:val="single" w:sz="4" w:space="0" w:color="auto"/>
            </w:tcBorders>
          </w:tcPr>
          <w:p>
            <w:pPr>
              <w:spacing w:before="0" w:after="0" w:line="240" w:lineRule="auto"/>
            </w:pPr>
            <w:r>
              <w:rPr>
                <w:rFonts w:ascii="EB Garamond" w:hAnsi="EB Garamond"/>
                <w:b w:val="0"/>
                <w:i w:val="0"/>
                <w:sz w:val="17"/>
              </w:rPr>
              <w:t>Wrought</w:t>
            </w:r>
          </w:p>
        </w:tc>
        <w:tc>
          <w:tcPr>
            <w:tcW w:type="dxa" w:w="499"/>
            <w:tcBorders>
              <w:top w:val="single" w:sz="4" w:space="0" w:color="auto"/>
              <w:left w:val="single" w:sz="4" w:space="0" w:color="auto"/>
              <w:bottom w:val="single" w:sz="4" w:space="0" w:color="auto"/>
              <w:right w:val="single" w:sz="4" w:space="0" w:color="auto"/>
            </w:tcBorders>
          </w:tcPr>
          <w:p>
            <w:pPr>
              <w:spacing w:before="0" w:after="0" w:line="240" w:lineRule="auto"/>
            </w:pPr>
            <w:r>
              <w:rPr>
                <w:rFonts w:ascii="EB Garamond" w:hAnsi="EB Garamond"/>
                <w:b w:val="0"/>
                <w:i w:val="0"/>
                <w:sz w:val="17"/>
              </w:rPr>
              <w:t>-2</w:t>
            </w:r>
          </w:p>
        </w:tc>
        <w:tc>
          <w:tcPr>
            <w:tcW w:type="dxa" w:w="545"/>
            <w:tcBorders>
              <w:top w:val="single" w:sz="4" w:space="0" w:color="auto"/>
              <w:left w:val="single" w:sz="4" w:space="0" w:color="auto"/>
              <w:bottom w:val="single" w:sz="4" w:space="0" w:color="auto"/>
              <w:right w:val="single" w:sz="4" w:space="0" w:color="auto"/>
            </w:tcBorders>
          </w:tcPr>
          <w:p>
            <w:pPr>
              <w:spacing w:before="0" w:after="0" w:line="240" w:lineRule="auto"/>
            </w:pPr>
            <w:r>
              <w:rPr>
                <w:rFonts w:ascii="EB Garamond" w:hAnsi="EB Garamond"/>
                <w:b w:val="0"/>
                <w:i w:val="0"/>
                <w:sz w:val="17"/>
              </w:rPr>
              <w:t>+0</w:t>
            </w:r>
          </w:p>
        </w:tc>
        <w:tc>
          <w:tcPr>
            <w:tcW w:type="dxa" w:w="5892"/>
            <w:tcBorders>
              <w:top w:val="single" w:sz="4" w:space="0" w:color="auto"/>
              <w:left w:val="single" w:sz="4" w:space="0" w:color="auto"/>
              <w:bottom w:val="single" w:sz="4" w:space="0" w:color="auto"/>
              <w:right w:val="single" w:sz="4" w:space="0" w:color="auto"/>
            </w:tcBorders>
          </w:tcPr>
          <w:p>
            <w:pPr>
              <w:spacing w:before="0" w:after="0" w:line="240" w:lineRule="auto"/>
            </w:pPr>
            <w:r>
              <w:rPr>
                <w:rFonts w:ascii="EB Garamond" w:hAnsi="EB Garamond"/>
                <w:b w:val="0"/>
                <w:i w:val="0"/>
                <w:sz w:val="17"/>
              </w:rPr>
              <w:t>Steady, Unwieldy, Negate Riposte</w:t>
            </w:r>
          </w:p>
        </w:tc>
      </w:tr>
      <w:tr>
        <w:tc>
          <w:tcPr>
            <w:tcW w:type="dxa" w:w="1242"/>
            <w:tcBorders>
              <w:top w:val="single" w:sz="4" w:space="0" w:color="auto"/>
              <w:left w:val="single" w:sz="4" w:space="0" w:color="auto"/>
              <w:bottom w:val="single" w:sz="4" w:space="0" w:color="auto"/>
              <w:right w:val="single" w:sz="4" w:space="0" w:color="auto"/>
            </w:tcBorders>
          </w:tcPr>
          <w:p>
            <w:pPr>
              <w:spacing w:before="0" w:after="0" w:line="240" w:lineRule="auto"/>
            </w:pPr>
            <w:r>
              <w:rPr>
                <w:rFonts w:ascii="EB Garamond" w:hAnsi="EB Garamond"/>
                <w:b w:val="0"/>
                <w:i w:val="0"/>
                <w:sz w:val="17"/>
              </w:rPr>
              <w:t>Morningstar</w:t>
            </w:r>
          </w:p>
        </w:tc>
        <w:tc>
          <w:tcPr>
            <w:tcW w:type="dxa" w:w="874"/>
            <w:tcBorders>
              <w:top w:val="single" w:sz="4" w:space="0" w:color="auto"/>
              <w:left w:val="single" w:sz="4" w:space="0" w:color="auto"/>
              <w:bottom w:val="single" w:sz="4" w:space="0" w:color="auto"/>
              <w:right w:val="single" w:sz="4" w:space="0" w:color="auto"/>
            </w:tcBorders>
          </w:tcPr>
          <w:p>
            <w:pPr>
              <w:spacing w:before="0" w:after="0" w:line="240" w:lineRule="auto"/>
            </w:pPr>
            <w:r>
              <w:rPr>
                <w:rFonts w:ascii="EB Garamond" w:hAnsi="EB Garamond"/>
                <w:b w:val="0"/>
                <w:i w:val="0"/>
                <w:sz w:val="17"/>
              </w:rPr>
              <w:t>Forged</w:t>
            </w:r>
          </w:p>
        </w:tc>
        <w:tc>
          <w:tcPr>
            <w:tcW w:type="dxa" w:w="499"/>
            <w:tcBorders>
              <w:top w:val="single" w:sz="4" w:space="0" w:color="auto"/>
              <w:left w:val="single" w:sz="4" w:space="0" w:color="auto"/>
              <w:bottom w:val="single" w:sz="4" w:space="0" w:color="auto"/>
              <w:right w:val="single" w:sz="4" w:space="0" w:color="auto"/>
            </w:tcBorders>
          </w:tcPr>
          <w:p>
            <w:pPr>
              <w:spacing w:before="0" w:after="0" w:line="240" w:lineRule="auto"/>
            </w:pPr>
            <w:r>
              <w:rPr>
                <w:rFonts w:ascii="EB Garamond" w:hAnsi="EB Garamond"/>
                <w:b w:val="0"/>
                <w:i w:val="0"/>
                <w:sz w:val="17"/>
              </w:rPr>
              <w:t>-3</w:t>
            </w:r>
          </w:p>
        </w:tc>
        <w:tc>
          <w:tcPr>
            <w:tcW w:type="dxa" w:w="545"/>
            <w:tcBorders>
              <w:top w:val="single" w:sz="4" w:space="0" w:color="auto"/>
              <w:left w:val="single" w:sz="4" w:space="0" w:color="auto"/>
              <w:bottom w:val="single" w:sz="4" w:space="0" w:color="auto"/>
              <w:right w:val="single" w:sz="4" w:space="0" w:color="auto"/>
            </w:tcBorders>
          </w:tcPr>
          <w:p>
            <w:pPr>
              <w:spacing w:before="0" w:after="0" w:line="240" w:lineRule="auto"/>
            </w:pPr>
            <w:r>
              <w:rPr>
                <w:rFonts w:ascii="EB Garamond" w:hAnsi="EB Garamond"/>
                <w:b w:val="0"/>
                <w:i w:val="0"/>
                <w:sz w:val="17"/>
              </w:rPr>
              <w:t>-1</w:t>
            </w:r>
          </w:p>
        </w:tc>
        <w:tc>
          <w:tcPr>
            <w:tcW w:type="dxa" w:w="5892"/>
            <w:tcBorders>
              <w:top w:val="single" w:sz="4" w:space="0" w:color="auto"/>
              <w:left w:val="single" w:sz="4" w:space="0" w:color="auto"/>
              <w:bottom w:val="single" w:sz="4" w:space="0" w:color="auto"/>
              <w:right w:val="single" w:sz="4" w:space="0" w:color="auto"/>
            </w:tcBorders>
          </w:tcPr>
          <w:p>
            <w:pPr>
              <w:spacing w:before="0" w:after="0" w:line="240" w:lineRule="auto"/>
            </w:pPr>
            <w:r>
              <w:rPr>
                <w:rFonts w:ascii="EB Garamond" w:hAnsi="EB Garamond"/>
                <w:b w:val="0"/>
                <w:i w:val="0"/>
                <w:sz w:val="17"/>
              </w:rPr>
              <w:t>Unwieldy, Cleave, Destroy Shield</w:t>
            </w:r>
          </w:p>
        </w:tc>
      </w:tr>
      <w:tr>
        <w:tc>
          <w:tcPr>
            <w:tcW w:type="dxa" w:w="1242"/>
            <w:tcBorders>
              <w:top w:val="single" w:sz="4" w:space="0" w:color="auto"/>
              <w:left w:val="single" w:sz="4" w:space="0" w:color="auto"/>
              <w:bottom w:val="single" w:sz="4" w:space="0" w:color="auto"/>
              <w:right w:val="single" w:sz="4" w:space="0" w:color="auto"/>
            </w:tcBorders>
          </w:tcPr>
          <w:p>
            <w:pPr>
              <w:spacing w:before="0" w:after="0" w:line="240" w:lineRule="auto"/>
            </w:pPr>
            <w:r>
              <w:rPr>
                <w:rFonts w:ascii="EB Garamond" w:hAnsi="EB Garamond"/>
                <w:b w:val="0"/>
                <w:i w:val="0"/>
                <w:sz w:val="17"/>
              </w:rPr>
              <w:t>Bastard Sword</w:t>
            </w:r>
          </w:p>
        </w:tc>
        <w:tc>
          <w:tcPr>
            <w:tcW w:type="dxa" w:w="874"/>
            <w:tcBorders>
              <w:top w:val="single" w:sz="4" w:space="0" w:color="auto"/>
              <w:left w:val="single" w:sz="4" w:space="0" w:color="auto"/>
              <w:bottom w:val="single" w:sz="4" w:space="0" w:color="auto"/>
              <w:right w:val="single" w:sz="4" w:space="0" w:color="auto"/>
            </w:tcBorders>
          </w:tcPr>
          <w:p>
            <w:pPr>
              <w:spacing w:before="0" w:after="0" w:line="240" w:lineRule="auto"/>
            </w:pPr>
            <w:r>
              <w:rPr>
                <w:rFonts w:ascii="EB Garamond" w:hAnsi="EB Garamond"/>
                <w:b w:val="0"/>
                <w:i w:val="0"/>
                <w:sz w:val="17"/>
              </w:rPr>
              <w:t>Forged</w:t>
            </w:r>
          </w:p>
        </w:tc>
        <w:tc>
          <w:tcPr>
            <w:tcW w:type="dxa" w:w="499"/>
            <w:tcBorders>
              <w:top w:val="single" w:sz="4" w:space="0" w:color="auto"/>
              <w:left w:val="single" w:sz="4" w:space="0" w:color="auto"/>
              <w:bottom w:val="single" w:sz="4" w:space="0" w:color="auto"/>
              <w:right w:val="single" w:sz="4" w:space="0" w:color="auto"/>
            </w:tcBorders>
          </w:tcPr>
          <w:p>
            <w:pPr>
              <w:spacing w:before="0" w:after="0" w:line="240" w:lineRule="auto"/>
            </w:pPr>
            <w:r>
              <w:rPr>
                <w:rFonts w:ascii="EB Garamond" w:hAnsi="EB Garamond"/>
                <w:b w:val="0"/>
                <w:i w:val="0"/>
                <w:sz w:val="17"/>
              </w:rPr>
              <w:t>-3</w:t>
            </w:r>
          </w:p>
        </w:tc>
        <w:tc>
          <w:tcPr>
            <w:tcW w:type="dxa" w:w="545"/>
            <w:tcBorders>
              <w:top w:val="single" w:sz="4" w:space="0" w:color="auto"/>
              <w:left w:val="single" w:sz="4" w:space="0" w:color="auto"/>
              <w:bottom w:val="single" w:sz="4" w:space="0" w:color="auto"/>
              <w:right w:val="single" w:sz="4" w:space="0" w:color="auto"/>
            </w:tcBorders>
          </w:tcPr>
          <w:p>
            <w:pPr>
              <w:spacing w:before="0" w:after="0" w:line="240" w:lineRule="auto"/>
            </w:pPr>
            <w:r>
              <w:rPr>
                <w:rFonts w:ascii="EB Garamond" w:hAnsi="EB Garamond"/>
                <w:b w:val="0"/>
                <w:i w:val="0"/>
                <w:sz w:val="17"/>
              </w:rPr>
              <w:t>+0</w:t>
            </w:r>
          </w:p>
        </w:tc>
        <w:tc>
          <w:tcPr>
            <w:tcW w:type="dxa" w:w="5892"/>
            <w:tcBorders>
              <w:top w:val="single" w:sz="4" w:space="0" w:color="auto"/>
              <w:left w:val="single" w:sz="4" w:space="0" w:color="auto"/>
              <w:bottom w:val="single" w:sz="4" w:space="0" w:color="auto"/>
              <w:right w:val="single" w:sz="4" w:space="0" w:color="auto"/>
            </w:tcBorders>
          </w:tcPr>
          <w:p>
            <w:pPr>
              <w:spacing w:before="0" w:after="0" w:line="240" w:lineRule="auto"/>
            </w:pPr>
            <w:r>
              <w:rPr>
                <w:rFonts w:ascii="EB Garamond" w:hAnsi="EB Garamond"/>
                <w:b w:val="0"/>
                <w:i w:val="0"/>
                <w:sz w:val="17"/>
              </w:rPr>
              <w:t>Steady, Deadly</w:t>
            </w:r>
          </w:p>
        </w:tc>
      </w:tr>
      <w:tr>
        <w:tc>
          <w:tcPr>
            <w:tcW w:type="dxa" w:w="1242"/>
            <w:tcBorders>
              <w:top w:val="single" w:sz="4" w:space="0" w:color="auto"/>
              <w:left w:val="single" w:sz="4" w:space="0" w:color="auto"/>
              <w:bottom w:val="single" w:sz="4" w:space="0" w:color="auto"/>
              <w:right w:val="single" w:sz="4" w:space="0" w:color="auto"/>
            </w:tcBorders>
          </w:tcPr>
          <w:p>
            <w:pPr>
              <w:spacing w:before="0" w:after="0" w:line="240" w:lineRule="auto"/>
            </w:pPr>
            <w:r>
              <w:rPr>
                <w:rFonts w:ascii="EB Garamond" w:hAnsi="EB Garamond"/>
                <w:b w:val="0"/>
                <w:i w:val="0"/>
                <w:sz w:val="17"/>
              </w:rPr>
              <w:t>2HBastard</w:t>
            </w:r>
          </w:p>
        </w:tc>
        <w:tc>
          <w:tcPr>
            <w:tcW w:type="dxa" w:w="874"/>
            <w:tcBorders>
              <w:top w:val="single" w:sz="4" w:space="0" w:color="auto"/>
              <w:left w:val="single" w:sz="4" w:space="0" w:color="auto"/>
              <w:bottom w:val="single" w:sz="4" w:space="0" w:color="auto"/>
              <w:right w:val="single" w:sz="4" w:space="0" w:color="auto"/>
            </w:tcBorders>
          </w:tcPr>
          <w:p>
            <w:pPr>
              <w:spacing w:before="0" w:after="0" w:line="240" w:lineRule="auto"/>
            </w:pPr>
            <w:r>
              <w:rPr>
                <w:rFonts w:ascii="EB Garamond" w:hAnsi="EB Garamond"/>
                <w:b w:val="0"/>
                <w:i w:val="0"/>
                <w:sz w:val="17"/>
              </w:rPr>
              <w:t>Forged</w:t>
            </w:r>
          </w:p>
        </w:tc>
        <w:tc>
          <w:tcPr>
            <w:tcW w:type="dxa" w:w="499"/>
            <w:tcBorders>
              <w:top w:val="single" w:sz="4" w:space="0" w:color="auto"/>
              <w:left w:val="single" w:sz="4" w:space="0" w:color="auto"/>
              <w:bottom w:val="single" w:sz="4" w:space="0" w:color="auto"/>
              <w:right w:val="single" w:sz="4" w:space="0" w:color="auto"/>
            </w:tcBorders>
          </w:tcPr>
          <w:p>
            <w:pPr>
              <w:spacing w:before="0" w:after="0" w:line="240" w:lineRule="auto"/>
            </w:pPr>
            <w:r>
              <w:rPr>
                <w:rFonts w:ascii="EB Garamond" w:hAnsi="EB Garamond"/>
                <w:b w:val="0"/>
                <w:i w:val="0"/>
                <w:sz w:val="17"/>
              </w:rPr>
              <w:t>-3</w:t>
            </w:r>
          </w:p>
        </w:tc>
        <w:tc>
          <w:tcPr>
            <w:tcW w:type="dxa" w:w="545"/>
            <w:tcBorders>
              <w:top w:val="single" w:sz="4" w:space="0" w:color="auto"/>
              <w:left w:val="single" w:sz="4" w:space="0" w:color="auto"/>
              <w:bottom w:val="single" w:sz="4" w:space="0" w:color="auto"/>
              <w:right w:val="single" w:sz="4" w:space="0" w:color="auto"/>
            </w:tcBorders>
          </w:tcPr>
          <w:p>
            <w:pPr>
              <w:spacing w:before="0" w:after="0" w:line="240" w:lineRule="auto"/>
            </w:pPr>
            <w:r>
              <w:rPr>
                <w:rFonts w:ascii="EB Garamond" w:hAnsi="EB Garamond"/>
                <w:b w:val="0"/>
                <w:i w:val="0"/>
                <w:sz w:val="17"/>
              </w:rPr>
              <w:t>+0</w:t>
            </w:r>
          </w:p>
        </w:tc>
        <w:tc>
          <w:tcPr>
            <w:tcW w:type="dxa" w:w="5892"/>
            <w:tcBorders>
              <w:top w:val="single" w:sz="4" w:space="0" w:color="auto"/>
              <w:left w:val="single" w:sz="4" w:space="0" w:color="auto"/>
              <w:bottom w:val="single" w:sz="4" w:space="0" w:color="auto"/>
              <w:right w:val="single" w:sz="4" w:space="0" w:color="auto"/>
            </w:tcBorders>
          </w:tcPr>
          <w:p>
            <w:pPr>
              <w:spacing w:before="0" w:after="0" w:line="240" w:lineRule="auto"/>
            </w:pPr>
            <w:r>
              <w:rPr>
                <w:rFonts w:ascii="EB Garamond" w:hAnsi="EB Garamond"/>
                <w:b w:val="0"/>
                <w:i w:val="0"/>
                <w:sz w:val="17"/>
              </w:rPr>
              <w:t>2H, Unwieldy, Cleave</w:t>
            </w:r>
          </w:p>
        </w:tc>
      </w:tr>
      <w:tr>
        <w:tc>
          <w:tcPr>
            <w:tcW w:type="dxa" w:w="1242"/>
            <w:tcBorders>
              <w:top w:val="single" w:sz="4" w:space="0" w:color="auto"/>
              <w:left w:val="single" w:sz="4" w:space="0" w:color="auto"/>
              <w:bottom w:val="single" w:sz="4" w:space="0" w:color="auto"/>
              <w:right w:val="single" w:sz="4" w:space="0" w:color="auto"/>
            </w:tcBorders>
          </w:tcPr>
          <w:p>
            <w:pPr>
              <w:spacing w:before="0" w:after="0" w:line="240" w:lineRule="auto"/>
            </w:pPr>
            <w:r>
              <w:rPr>
                <w:rFonts w:ascii="EB Garamond" w:hAnsi="EB Garamond"/>
                <w:b w:val="0"/>
                <w:i w:val="0"/>
                <w:sz w:val="17"/>
              </w:rPr>
              <w:t>War Hammer</w:t>
            </w:r>
          </w:p>
        </w:tc>
        <w:tc>
          <w:tcPr>
            <w:tcW w:type="dxa" w:w="874"/>
            <w:tcBorders>
              <w:top w:val="single" w:sz="4" w:space="0" w:color="auto"/>
              <w:left w:val="single" w:sz="4" w:space="0" w:color="auto"/>
              <w:bottom w:val="single" w:sz="4" w:space="0" w:color="auto"/>
              <w:right w:val="single" w:sz="4" w:space="0" w:color="auto"/>
            </w:tcBorders>
          </w:tcPr>
          <w:p>
            <w:pPr>
              <w:spacing w:before="0" w:after="0" w:line="240" w:lineRule="auto"/>
            </w:pPr>
            <w:r>
              <w:rPr>
                <w:rFonts w:ascii="EB Garamond" w:hAnsi="EB Garamond"/>
                <w:b w:val="0"/>
                <w:i w:val="0"/>
                <w:sz w:val="17"/>
              </w:rPr>
              <w:t>Forged</w:t>
            </w:r>
          </w:p>
        </w:tc>
        <w:tc>
          <w:tcPr>
            <w:tcW w:type="dxa" w:w="499"/>
            <w:tcBorders>
              <w:top w:val="single" w:sz="4" w:space="0" w:color="auto"/>
              <w:left w:val="single" w:sz="4" w:space="0" w:color="auto"/>
              <w:bottom w:val="single" w:sz="4" w:space="0" w:color="auto"/>
              <w:right w:val="single" w:sz="4" w:space="0" w:color="auto"/>
            </w:tcBorders>
          </w:tcPr>
          <w:p>
            <w:pPr>
              <w:spacing w:before="0" w:after="0" w:line="240" w:lineRule="auto"/>
            </w:pPr>
            <w:r>
              <w:rPr>
                <w:rFonts w:ascii="EB Garamond" w:hAnsi="EB Garamond"/>
                <w:b w:val="0"/>
                <w:i w:val="0"/>
                <w:sz w:val="17"/>
              </w:rPr>
              <w:t>-8</w:t>
            </w:r>
          </w:p>
        </w:tc>
        <w:tc>
          <w:tcPr>
            <w:tcW w:type="dxa" w:w="545"/>
            <w:tcBorders>
              <w:top w:val="single" w:sz="4" w:space="0" w:color="auto"/>
              <w:left w:val="single" w:sz="4" w:space="0" w:color="auto"/>
              <w:bottom w:val="single" w:sz="4" w:space="0" w:color="auto"/>
              <w:right w:val="single" w:sz="4" w:space="0" w:color="auto"/>
            </w:tcBorders>
          </w:tcPr>
          <w:p>
            <w:pPr>
              <w:spacing w:before="0" w:after="0" w:line="240" w:lineRule="auto"/>
            </w:pPr>
            <w:r>
              <w:rPr>
                <w:rFonts w:ascii="EB Garamond" w:hAnsi="EB Garamond"/>
                <w:b w:val="0"/>
                <w:i w:val="0"/>
                <w:sz w:val="17"/>
              </w:rPr>
              <w:t>-1</w:t>
            </w:r>
          </w:p>
        </w:tc>
        <w:tc>
          <w:tcPr>
            <w:tcW w:type="dxa" w:w="5892"/>
            <w:tcBorders>
              <w:top w:val="single" w:sz="4" w:space="0" w:color="auto"/>
              <w:left w:val="single" w:sz="4" w:space="0" w:color="auto"/>
              <w:bottom w:val="single" w:sz="4" w:space="0" w:color="auto"/>
              <w:right w:val="single" w:sz="4" w:space="0" w:color="auto"/>
            </w:tcBorders>
          </w:tcPr>
          <w:p>
            <w:pPr>
              <w:spacing w:before="0" w:after="0" w:line="240" w:lineRule="auto"/>
            </w:pPr>
            <w:r>
              <w:rPr>
                <w:rFonts w:ascii="EB Garamond" w:hAnsi="EB Garamond"/>
                <w:b w:val="0"/>
                <w:i w:val="0"/>
                <w:sz w:val="17"/>
              </w:rPr>
              <w:t>2H, Unwieldy, Deadly, Unstoppable, Negate Shielded, Negate Riposte, Destroy Shield</w:t>
            </w:r>
          </w:p>
        </w:tc>
      </w:tr>
      <w:tr>
        <w:tc>
          <w:tcPr>
            <w:tcW w:type="dxa" w:w="1242"/>
            <w:tcBorders>
              <w:top w:val="single" w:sz="4" w:space="0" w:color="auto"/>
              <w:left w:val="single" w:sz="4" w:space="0" w:color="auto"/>
              <w:bottom w:val="single" w:sz="4" w:space="0" w:color="auto"/>
              <w:right w:val="single" w:sz="4" w:space="0" w:color="auto"/>
            </w:tcBorders>
          </w:tcPr>
          <w:p>
            <w:pPr>
              <w:spacing w:before="0" w:after="0" w:line="240" w:lineRule="auto"/>
            </w:pPr>
            <w:r>
              <w:rPr>
                <w:rFonts w:ascii="EB Garamond" w:hAnsi="EB Garamond"/>
                <w:b w:val="0"/>
                <w:i w:val="0"/>
                <w:sz w:val="17"/>
              </w:rPr>
              <w:t>Lance</w:t>
            </w:r>
          </w:p>
        </w:tc>
        <w:tc>
          <w:tcPr>
            <w:tcW w:type="dxa" w:w="874"/>
            <w:tcBorders>
              <w:top w:val="single" w:sz="4" w:space="0" w:color="auto"/>
              <w:left w:val="single" w:sz="4" w:space="0" w:color="auto"/>
              <w:bottom w:val="single" w:sz="4" w:space="0" w:color="auto"/>
              <w:right w:val="single" w:sz="4" w:space="0" w:color="auto"/>
            </w:tcBorders>
          </w:tcPr>
          <w:p>
            <w:pPr>
              <w:spacing w:before="0" w:after="0" w:line="240" w:lineRule="auto"/>
            </w:pPr>
            <w:r>
              <w:rPr>
                <w:rFonts w:ascii="EB Garamond" w:hAnsi="EB Garamond"/>
                <w:b w:val="0"/>
                <w:i w:val="0"/>
                <w:sz w:val="17"/>
              </w:rPr>
              <w:t>Forged</w:t>
            </w:r>
          </w:p>
        </w:tc>
        <w:tc>
          <w:tcPr>
            <w:tcW w:type="dxa" w:w="499"/>
            <w:tcBorders>
              <w:top w:val="single" w:sz="4" w:space="0" w:color="auto"/>
              <w:left w:val="single" w:sz="4" w:space="0" w:color="auto"/>
              <w:bottom w:val="single" w:sz="4" w:space="0" w:color="auto"/>
              <w:right w:val="single" w:sz="4" w:space="0" w:color="auto"/>
            </w:tcBorders>
          </w:tcPr>
          <w:p>
            <w:pPr>
              <w:spacing w:before="0" w:after="0" w:line="240" w:lineRule="auto"/>
            </w:pPr>
            <w:r>
              <w:rPr>
                <w:rFonts w:ascii="EB Garamond" w:hAnsi="EB Garamond"/>
                <w:b w:val="0"/>
                <w:i w:val="0"/>
                <w:sz w:val="17"/>
              </w:rPr>
              <w:t>-4</w:t>
            </w:r>
          </w:p>
        </w:tc>
        <w:tc>
          <w:tcPr>
            <w:tcW w:type="dxa" w:w="545"/>
            <w:tcBorders>
              <w:top w:val="single" w:sz="4" w:space="0" w:color="auto"/>
              <w:left w:val="single" w:sz="4" w:space="0" w:color="auto"/>
              <w:bottom w:val="single" w:sz="4" w:space="0" w:color="auto"/>
              <w:right w:val="single" w:sz="4" w:space="0" w:color="auto"/>
            </w:tcBorders>
          </w:tcPr>
          <w:p>
            <w:pPr>
              <w:spacing w:before="0" w:after="0" w:line="240" w:lineRule="auto"/>
            </w:pPr>
            <w:r>
              <w:rPr>
                <w:rFonts w:ascii="EB Garamond" w:hAnsi="EB Garamond"/>
                <w:b w:val="0"/>
                <w:i w:val="0"/>
                <w:sz w:val="17"/>
              </w:rPr>
              <w:t>+1</w:t>
            </w:r>
          </w:p>
        </w:tc>
        <w:tc>
          <w:tcPr>
            <w:tcW w:type="dxa" w:w="5892"/>
            <w:tcBorders>
              <w:top w:val="single" w:sz="4" w:space="0" w:color="auto"/>
              <w:left w:val="single" w:sz="4" w:space="0" w:color="auto"/>
              <w:bottom w:val="single" w:sz="4" w:space="0" w:color="auto"/>
              <w:right w:val="single" w:sz="4" w:space="0" w:color="auto"/>
            </w:tcBorders>
          </w:tcPr>
          <w:p>
            <w:pPr>
              <w:spacing w:before="0" w:after="0" w:line="240" w:lineRule="auto"/>
            </w:pPr>
            <w:r>
              <w:rPr>
                <w:rFonts w:ascii="EB Garamond" w:hAnsi="EB Garamond"/>
                <w:b w:val="0"/>
                <w:i w:val="0"/>
                <w:sz w:val="17"/>
              </w:rPr>
              <w:t>Steady, Unwieldy, Deadly, Unstoppable, Negate Shielded, Negate Riposte</w:t>
            </w:r>
          </w:p>
        </w:tc>
      </w:tr>
      <w:tr>
        <w:tc>
          <w:tcPr>
            <w:tcW w:type="dxa" w:w="1242"/>
            <w:tcBorders>
              <w:top w:val="single" w:sz="4" w:space="0" w:color="auto"/>
              <w:left w:val="single" w:sz="4" w:space="0" w:color="auto"/>
              <w:bottom w:val="single" w:sz="4" w:space="0" w:color="auto"/>
              <w:right w:val="single" w:sz="4" w:space="0" w:color="auto"/>
            </w:tcBorders>
          </w:tcPr>
          <w:p>
            <w:pPr>
              <w:spacing w:before="0" w:after="0" w:line="240" w:lineRule="auto"/>
            </w:pPr>
            <w:r>
              <w:rPr>
                <w:rFonts w:ascii="EB Garamond" w:hAnsi="EB Garamond"/>
                <w:b w:val="0"/>
                <w:i w:val="0"/>
                <w:sz w:val="17"/>
              </w:rPr>
              <w:t>Estoc</w:t>
            </w:r>
          </w:p>
        </w:tc>
        <w:tc>
          <w:tcPr>
            <w:tcW w:type="dxa" w:w="874"/>
            <w:tcBorders>
              <w:top w:val="single" w:sz="4" w:space="0" w:color="auto"/>
              <w:left w:val="single" w:sz="4" w:space="0" w:color="auto"/>
              <w:bottom w:val="single" w:sz="4" w:space="0" w:color="auto"/>
              <w:right w:val="single" w:sz="4" w:space="0" w:color="auto"/>
            </w:tcBorders>
          </w:tcPr>
          <w:p>
            <w:pPr>
              <w:spacing w:before="0" w:after="0" w:line="240" w:lineRule="auto"/>
            </w:pPr>
            <w:r>
              <w:rPr>
                <w:rFonts w:ascii="EB Garamond" w:hAnsi="EB Garamond"/>
                <w:b w:val="0"/>
                <w:i w:val="0"/>
                <w:sz w:val="17"/>
              </w:rPr>
              <w:t>Crafted</w:t>
            </w:r>
          </w:p>
        </w:tc>
        <w:tc>
          <w:tcPr>
            <w:tcW w:type="dxa" w:w="499"/>
            <w:tcBorders>
              <w:top w:val="single" w:sz="4" w:space="0" w:color="auto"/>
              <w:left w:val="single" w:sz="4" w:space="0" w:color="auto"/>
              <w:bottom w:val="single" w:sz="4" w:space="0" w:color="auto"/>
              <w:right w:val="single" w:sz="4" w:space="0" w:color="auto"/>
            </w:tcBorders>
          </w:tcPr>
          <w:p>
            <w:pPr>
              <w:spacing w:before="0" w:after="0" w:line="240" w:lineRule="auto"/>
            </w:pPr>
            <w:r>
              <w:rPr>
                <w:rFonts w:ascii="EB Garamond" w:hAnsi="EB Garamond"/>
                <w:b w:val="0"/>
                <w:i w:val="0"/>
                <w:sz w:val="17"/>
              </w:rPr>
              <w:t>-3</w:t>
            </w:r>
          </w:p>
        </w:tc>
        <w:tc>
          <w:tcPr>
            <w:tcW w:type="dxa" w:w="545"/>
            <w:tcBorders>
              <w:top w:val="single" w:sz="4" w:space="0" w:color="auto"/>
              <w:left w:val="single" w:sz="4" w:space="0" w:color="auto"/>
              <w:bottom w:val="single" w:sz="4" w:space="0" w:color="auto"/>
              <w:right w:val="single" w:sz="4" w:space="0" w:color="auto"/>
            </w:tcBorders>
          </w:tcPr>
          <w:p>
            <w:pPr>
              <w:spacing w:before="0" w:after="0" w:line="240" w:lineRule="auto"/>
            </w:pPr>
            <w:r>
              <w:rPr>
                <w:rFonts w:ascii="EB Garamond" w:hAnsi="EB Garamond"/>
                <w:b w:val="0"/>
                <w:i w:val="0"/>
                <w:sz w:val="17"/>
              </w:rPr>
              <w:t>+1</w:t>
            </w:r>
          </w:p>
        </w:tc>
        <w:tc>
          <w:tcPr>
            <w:tcW w:type="dxa" w:w="5892"/>
            <w:tcBorders>
              <w:top w:val="single" w:sz="4" w:space="0" w:color="auto"/>
              <w:left w:val="single" w:sz="4" w:space="0" w:color="auto"/>
              <w:bottom w:val="single" w:sz="4" w:space="0" w:color="auto"/>
              <w:right w:val="single" w:sz="4" w:space="0" w:color="auto"/>
            </w:tcBorders>
          </w:tcPr>
          <w:p>
            <w:pPr>
              <w:spacing w:before="0" w:after="0" w:line="240" w:lineRule="auto"/>
            </w:pPr>
            <w:r>
              <w:rPr>
                <w:rFonts w:ascii="EB Garamond" w:hAnsi="EB Garamond"/>
                <w:b w:val="0"/>
                <w:i w:val="0"/>
                <w:sz w:val="17"/>
              </w:rPr>
              <w:t>Steady, Deadly, Negate Riposte, Negate Tempered</w:t>
            </w:r>
          </w:p>
        </w:tc>
      </w:tr>
      <w:tr>
        <w:tc>
          <w:tcPr>
            <w:tcW w:type="dxa" w:w="1242"/>
            <w:tcBorders>
              <w:top w:val="single" w:sz="4" w:space="0" w:color="auto"/>
              <w:left w:val="single" w:sz="4" w:space="0" w:color="auto"/>
              <w:bottom w:val="single" w:sz="4" w:space="0" w:color="auto"/>
              <w:right w:val="single" w:sz="4" w:space="0" w:color="auto"/>
            </w:tcBorders>
          </w:tcPr>
          <w:p>
            <w:pPr>
              <w:spacing w:before="0" w:after="0" w:line="240" w:lineRule="auto"/>
            </w:pPr>
            <w:r>
              <w:rPr>
                <w:rFonts w:ascii="EB Garamond" w:hAnsi="EB Garamond"/>
                <w:b w:val="0"/>
                <w:i w:val="0"/>
                <w:sz w:val="17"/>
              </w:rPr>
              <w:t>Poleaxe</w:t>
            </w:r>
          </w:p>
        </w:tc>
        <w:tc>
          <w:tcPr>
            <w:tcW w:type="dxa" w:w="874"/>
            <w:tcBorders>
              <w:top w:val="single" w:sz="4" w:space="0" w:color="auto"/>
              <w:left w:val="single" w:sz="4" w:space="0" w:color="auto"/>
              <w:bottom w:val="single" w:sz="4" w:space="0" w:color="auto"/>
              <w:right w:val="single" w:sz="4" w:space="0" w:color="auto"/>
            </w:tcBorders>
          </w:tcPr>
          <w:p>
            <w:pPr>
              <w:spacing w:before="0" w:after="0" w:line="240" w:lineRule="auto"/>
            </w:pPr>
            <w:r>
              <w:rPr>
                <w:rFonts w:ascii="EB Garamond" w:hAnsi="EB Garamond"/>
                <w:b w:val="0"/>
                <w:i w:val="0"/>
                <w:sz w:val="17"/>
              </w:rPr>
              <w:t>Crafted</w:t>
            </w:r>
          </w:p>
        </w:tc>
        <w:tc>
          <w:tcPr>
            <w:tcW w:type="dxa" w:w="499"/>
            <w:tcBorders>
              <w:top w:val="single" w:sz="4" w:space="0" w:color="auto"/>
              <w:left w:val="single" w:sz="4" w:space="0" w:color="auto"/>
              <w:bottom w:val="single" w:sz="4" w:space="0" w:color="auto"/>
              <w:right w:val="single" w:sz="4" w:space="0" w:color="auto"/>
            </w:tcBorders>
          </w:tcPr>
          <w:p>
            <w:pPr>
              <w:spacing w:before="0" w:after="0" w:line="240" w:lineRule="auto"/>
            </w:pPr>
            <w:r>
              <w:rPr>
                <w:rFonts w:ascii="EB Garamond" w:hAnsi="EB Garamond"/>
                <w:b w:val="0"/>
                <w:i w:val="0"/>
                <w:sz w:val="17"/>
              </w:rPr>
              <w:t>-3</w:t>
            </w:r>
          </w:p>
        </w:tc>
        <w:tc>
          <w:tcPr>
            <w:tcW w:type="dxa" w:w="545"/>
            <w:tcBorders>
              <w:top w:val="single" w:sz="4" w:space="0" w:color="auto"/>
              <w:left w:val="single" w:sz="4" w:space="0" w:color="auto"/>
              <w:bottom w:val="single" w:sz="4" w:space="0" w:color="auto"/>
              <w:right w:val="single" w:sz="4" w:space="0" w:color="auto"/>
            </w:tcBorders>
          </w:tcPr>
          <w:p>
            <w:pPr>
              <w:spacing w:before="0" w:after="0" w:line="240" w:lineRule="auto"/>
            </w:pPr>
            <w:r>
              <w:rPr>
                <w:rFonts w:ascii="EB Garamond" w:hAnsi="EB Garamond"/>
                <w:b w:val="0"/>
                <w:i w:val="0"/>
                <w:sz w:val="17"/>
              </w:rPr>
              <w:t>+1</w:t>
            </w:r>
          </w:p>
        </w:tc>
        <w:tc>
          <w:tcPr>
            <w:tcW w:type="dxa" w:w="5892"/>
            <w:tcBorders>
              <w:top w:val="single" w:sz="4" w:space="0" w:color="auto"/>
              <w:left w:val="single" w:sz="4" w:space="0" w:color="auto"/>
              <w:bottom w:val="single" w:sz="4" w:space="0" w:color="auto"/>
              <w:right w:val="single" w:sz="4" w:space="0" w:color="auto"/>
            </w:tcBorders>
          </w:tcPr>
          <w:p>
            <w:pPr>
              <w:spacing w:before="0" w:after="0" w:line="240" w:lineRule="auto"/>
            </w:pPr>
            <w:r>
              <w:rPr>
                <w:rFonts w:ascii="EB Garamond" w:hAnsi="EB Garamond"/>
                <w:b w:val="0"/>
                <w:i w:val="0"/>
                <w:sz w:val="17"/>
              </w:rPr>
              <w:t>2H, Steady, Deadly, Unstoppable, Negate Shielded, Negate Tempered</w:t>
            </w:r>
          </w:p>
        </w:tc>
      </w:tr>
    </w:tbl>
    <w:p>
      <w:pPr>
        <w:spacing w:after="40"/>
      </w:pPr>
    </w:p>
    <w:p>
      <w:pPr>
        <w:keepNext/>
        <w:spacing w:before="120" w:after="40"/>
        <w:outlineLvl w:val="1"/>
      </w:pPr>
      <w:r>
        <w:rPr>
          <w:rFonts w:ascii="EB Garamond" w:hAnsi="EB Garamond"/>
          <w:b/>
          <w:sz w:val="26"/>
        </w:rPr>
        <w:t>Ranged Weapons</w:t>
      </w:r>
    </w:p>
    <w:tbl>
      <w:tblPr>
        <w:tblW w:type="dxa" w:w="9186"/>
        <w:jc w:val="left"/>
        <w:tblLayout w:type="fixed"/>
        <w:tblLook w:firstColumn="1" w:firstRow="1" w:lastColumn="0" w:lastRow="0" w:noHBand="0" w:noVBand="1" w:val="04A0"/>
      </w:tblPr>
      <w:tblGrid>
        <w:gridCol w:w="1183"/>
        <w:gridCol w:w="874"/>
        <w:gridCol w:w="499"/>
        <w:gridCol w:w="545"/>
        <w:gridCol w:w="6083"/>
      </w:tblGrid>
      <w:tr>
        <w:tc>
          <w:tcPr>
            <w:tcW w:type="dxa" w:w="1183"/>
            <w:shd w:val="clear" w:color="auto" w:fill="EFEFEF"/>
            <w:tcBorders>
              <w:top w:val="single" w:sz="4" w:space="0" w:color="auto"/>
              <w:left w:val="single" w:sz="4" w:space="0" w:color="auto"/>
              <w:bottom w:val="single" w:sz="4" w:space="0" w:color="auto"/>
              <w:right w:val="single" w:sz="4" w:space="0" w:color="auto"/>
            </w:tcBorders>
          </w:tcPr>
          <w:p>
            <w:pPr>
              <w:spacing w:before="0" w:after="0" w:line="240" w:lineRule="auto"/>
            </w:pPr>
            <w:r>
              <w:rPr>
                <w:rFonts w:ascii="EB Garamond" w:hAnsi="EB Garamond"/>
                <w:b/>
                <w:i w:val="0"/>
                <w:sz w:val="17"/>
              </w:rPr>
              <w:t>Ranged</w:t>
            </w:r>
          </w:p>
        </w:tc>
        <w:tc>
          <w:tcPr>
            <w:tcW w:type="dxa" w:w="874"/>
            <w:shd w:val="clear" w:color="auto" w:fill="EFEFEF"/>
            <w:tcBorders>
              <w:top w:val="single" w:sz="4" w:space="0" w:color="auto"/>
              <w:left w:val="single" w:sz="4" w:space="0" w:color="auto"/>
              <w:bottom w:val="single" w:sz="4" w:space="0" w:color="auto"/>
              <w:right w:val="single" w:sz="4" w:space="0" w:color="auto"/>
            </w:tcBorders>
          </w:tcPr>
          <w:p>
            <w:pPr>
              <w:spacing w:before="0" w:after="0" w:line="240" w:lineRule="auto"/>
            </w:pPr>
            <w:r>
              <w:rPr>
                <w:rFonts w:ascii="EB Garamond" w:hAnsi="EB Garamond"/>
                <w:b/>
                <w:i w:val="0"/>
                <w:sz w:val="17"/>
              </w:rPr>
              <w:t>Tier</w:t>
            </w:r>
          </w:p>
        </w:tc>
        <w:tc>
          <w:tcPr>
            <w:tcW w:type="dxa" w:w="499"/>
            <w:shd w:val="clear" w:color="auto" w:fill="EFEFEF"/>
            <w:tcBorders>
              <w:top w:val="single" w:sz="4" w:space="0" w:color="auto"/>
              <w:left w:val="single" w:sz="4" w:space="0" w:color="auto"/>
              <w:bottom w:val="single" w:sz="4" w:space="0" w:color="auto"/>
              <w:right w:val="single" w:sz="4" w:space="0" w:color="auto"/>
            </w:tcBorders>
          </w:tcPr>
          <w:p>
            <w:pPr>
              <w:spacing w:before="0" w:after="0" w:line="240" w:lineRule="auto"/>
            </w:pPr>
            <w:r>
              <w:rPr>
                <w:rFonts w:ascii="EB Garamond" w:hAnsi="EB Garamond"/>
                <w:b/>
                <w:i w:val="0"/>
                <w:sz w:val="17"/>
              </w:rPr>
              <w:t>AP</w:t>
            </w:r>
          </w:p>
        </w:tc>
        <w:tc>
          <w:tcPr>
            <w:tcW w:type="dxa" w:w="545"/>
            <w:shd w:val="clear" w:color="auto" w:fill="EFEFEF"/>
            <w:tcBorders>
              <w:top w:val="single" w:sz="4" w:space="0" w:color="auto"/>
              <w:left w:val="single" w:sz="4" w:space="0" w:color="auto"/>
              <w:bottom w:val="single" w:sz="4" w:space="0" w:color="auto"/>
              <w:right w:val="single" w:sz="4" w:space="0" w:color="auto"/>
            </w:tcBorders>
          </w:tcPr>
          <w:p>
            <w:pPr>
              <w:spacing w:before="0" w:after="0" w:line="240" w:lineRule="auto"/>
            </w:pPr>
            <w:r>
              <w:rPr>
                <w:rFonts w:ascii="EB Garamond" w:hAnsi="EB Garamond"/>
                <w:b/>
                <w:i w:val="0"/>
                <w:sz w:val="17"/>
              </w:rPr>
              <w:t>Init</w:t>
            </w:r>
          </w:p>
        </w:tc>
        <w:tc>
          <w:tcPr>
            <w:tcW w:type="dxa" w:w="6083"/>
            <w:shd w:val="clear" w:color="auto" w:fill="EFEFEF"/>
            <w:tcBorders>
              <w:top w:val="single" w:sz="4" w:space="0" w:color="auto"/>
              <w:left w:val="single" w:sz="4" w:space="0" w:color="auto"/>
              <w:bottom w:val="single" w:sz="4" w:space="0" w:color="auto"/>
              <w:right w:val="single" w:sz="4" w:space="0" w:color="auto"/>
            </w:tcBorders>
          </w:tcPr>
          <w:p>
            <w:pPr>
              <w:spacing w:before="0" w:after="0" w:line="240" w:lineRule="auto"/>
            </w:pPr>
            <w:r>
              <w:rPr>
                <w:rFonts w:ascii="EB Garamond" w:hAnsi="EB Garamond"/>
                <w:b/>
                <w:i w:val="0"/>
                <w:sz w:val="17"/>
              </w:rPr>
              <w:t>Keywords</w:t>
            </w:r>
          </w:p>
        </w:tc>
      </w:tr>
      <w:tr>
        <w:tc>
          <w:tcPr>
            <w:tcW w:type="dxa" w:w="1183"/>
            <w:tcBorders>
              <w:top w:val="single" w:sz="4" w:space="0" w:color="auto"/>
              <w:left w:val="single" w:sz="4" w:space="0" w:color="auto"/>
              <w:bottom w:val="single" w:sz="4" w:space="0" w:color="auto"/>
              <w:right w:val="single" w:sz="4" w:space="0" w:color="auto"/>
            </w:tcBorders>
          </w:tcPr>
          <w:p>
            <w:pPr>
              <w:spacing w:before="0" w:after="0" w:line="240" w:lineRule="auto"/>
            </w:pPr>
            <w:r>
              <w:rPr>
                <w:rFonts w:ascii="EB Garamond" w:hAnsi="EB Garamond"/>
                <w:b w:val="0"/>
                <w:i w:val="0"/>
                <w:sz w:val="17"/>
              </w:rPr>
              <w:t>Hunting Bow</w:t>
            </w:r>
          </w:p>
        </w:tc>
        <w:tc>
          <w:tcPr>
            <w:tcW w:type="dxa" w:w="874"/>
            <w:tcBorders>
              <w:top w:val="single" w:sz="4" w:space="0" w:color="auto"/>
              <w:left w:val="single" w:sz="4" w:space="0" w:color="auto"/>
              <w:bottom w:val="single" w:sz="4" w:space="0" w:color="auto"/>
              <w:right w:val="single" w:sz="4" w:space="0" w:color="auto"/>
            </w:tcBorders>
          </w:tcPr>
          <w:p>
            <w:pPr>
              <w:spacing w:before="0" w:after="0" w:line="240" w:lineRule="auto"/>
            </w:pPr>
            <w:r>
              <w:rPr>
                <w:rFonts w:ascii="EB Garamond" w:hAnsi="EB Garamond"/>
                <w:b w:val="0"/>
                <w:i w:val="0"/>
                <w:sz w:val="17"/>
              </w:rPr>
              <w:t>Crude</w:t>
            </w:r>
          </w:p>
        </w:tc>
        <w:tc>
          <w:tcPr>
            <w:tcW w:type="dxa" w:w="499"/>
            <w:tcBorders>
              <w:top w:val="single" w:sz="4" w:space="0" w:color="auto"/>
              <w:left w:val="single" w:sz="4" w:space="0" w:color="auto"/>
              <w:bottom w:val="single" w:sz="4" w:space="0" w:color="auto"/>
              <w:right w:val="single" w:sz="4" w:space="0" w:color="auto"/>
            </w:tcBorders>
          </w:tcPr>
          <w:p>
            <w:pPr>
              <w:spacing w:before="0" w:after="0" w:line="240" w:lineRule="auto"/>
            </w:pPr>
            <w:r>
              <w:rPr>
                <w:rFonts w:ascii="EB Garamond" w:hAnsi="EB Garamond"/>
                <w:b w:val="0"/>
                <w:i w:val="0"/>
                <w:sz w:val="17"/>
              </w:rPr>
              <w:t>-1</w:t>
            </w:r>
          </w:p>
        </w:tc>
        <w:tc>
          <w:tcPr>
            <w:tcW w:type="dxa" w:w="545"/>
            <w:tcBorders>
              <w:top w:val="single" w:sz="4" w:space="0" w:color="auto"/>
              <w:left w:val="single" w:sz="4" w:space="0" w:color="auto"/>
              <w:bottom w:val="single" w:sz="4" w:space="0" w:color="auto"/>
              <w:right w:val="single" w:sz="4" w:space="0" w:color="auto"/>
            </w:tcBorders>
          </w:tcPr>
          <w:p>
            <w:pPr>
              <w:spacing w:before="0" w:after="0" w:line="240" w:lineRule="auto"/>
            </w:pPr>
            <w:r>
              <w:rPr>
                <w:rFonts w:ascii="EB Garamond" w:hAnsi="EB Garamond"/>
                <w:b w:val="0"/>
                <w:i w:val="0"/>
                <w:sz w:val="17"/>
              </w:rPr>
              <w:t>+2</w:t>
            </w:r>
          </w:p>
        </w:tc>
        <w:tc>
          <w:tcPr>
            <w:tcW w:type="dxa" w:w="6083"/>
            <w:tcBorders>
              <w:top w:val="single" w:sz="4" w:space="0" w:color="auto"/>
              <w:left w:val="single" w:sz="4" w:space="0" w:color="auto"/>
              <w:bottom w:val="single" w:sz="4" w:space="0" w:color="auto"/>
              <w:right w:val="single" w:sz="4" w:space="0" w:color="auto"/>
            </w:tcBorders>
          </w:tcPr>
          <w:p>
            <w:pPr>
              <w:spacing w:before="0" w:after="0" w:line="240" w:lineRule="auto"/>
            </w:pPr>
            <w:r>
              <w:rPr>
                <w:rFonts w:ascii="EB Garamond" w:hAnsi="EB Garamond"/>
                <w:b w:val="0"/>
                <w:i w:val="0"/>
                <w:sz w:val="17"/>
              </w:rPr>
              <w:t>2H, Unstoppable, Negate Riposte</w:t>
            </w:r>
          </w:p>
        </w:tc>
      </w:tr>
      <w:tr>
        <w:tc>
          <w:tcPr>
            <w:tcW w:type="dxa" w:w="1183"/>
            <w:tcBorders>
              <w:top w:val="single" w:sz="4" w:space="0" w:color="auto"/>
              <w:left w:val="single" w:sz="4" w:space="0" w:color="auto"/>
              <w:bottom w:val="single" w:sz="4" w:space="0" w:color="auto"/>
              <w:right w:val="single" w:sz="4" w:space="0" w:color="auto"/>
            </w:tcBorders>
          </w:tcPr>
          <w:p>
            <w:pPr>
              <w:spacing w:before="0" w:after="0" w:line="240" w:lineRule="auto"/>
            </w:pPr>
            <w:r>
              <w:rPr>
                <w:rFonts w:ascii="EB Garamond" w:hAnsi="EB Garamond"/>
                <w:b w:val="0"/>
                <w:i w:val="0"/>
                <w:sz w:val="17"/>
              </w:rPr>
              <w:t>Longbow</w:t>
            </w:r>
          </w:p>
        </w:tc>
        <w:tc>
          <w:tcPr>
            <w:tcW w:type="dxa" w:w="874"/>
            <w:tcBorders>
              <w:top w:val="single" w:sz="4" w:space="0" w:color="auto"/>
              <w:left w:val="single" w:sz="4" w:space="0" w:color="auto"/>
              <w:bottom w:val="single" w:sz="4" w:space="0" w:color="auto"/>
              <w:right w:val="single" w:sz="4" w:space="0" w:color="auto"/>
            </w:tcBorders>
          </w:tcPr>
          <w:p>
            <w:pPr>
              <w:spacing w:before="0" w:after="0" w:line="240" w:lineRule="auto"/>
            </w:pPr>
            <w:r>
              <w:rPr>
                <w:rFonts w:ascii="EB Garamond" w:hAnsi="EB Garamond"/>
                <w:b w:val="0"/>
                <w:i w:val="0"/>
                <w:sz w:val="17"/>
              </w:rPr>
              <w:t>Cast</w:t>
            </w:r>
          </w:p>
        </w:tc>
        <w:tc>
          <w:tcPr>
            <w:tcW w:type="dxa" w:w="499"/>
            <w:tcBorders>
              <w:top w:val="single" w:sz="4" w:space="0" w:color="auto"/>
              <w:left w:val="single" w:sz="4" w:space="0" w:color="auto"/>
              <w:bottom w:val="single" w:sz="4" w:space="0" w:color="auto"/>
              <w:right w:val="single" w:sz="4" w:space="0" w:color="auto"/>
            </w:tcBorders>
          </w:tcPr>
          <w:p>
            <w:pPr>
              <w:spacing w:before="0" w:after="0" w:line="240" w:lineRule="auto"/>
            </w:pPr>
            <w:r>
              <w:rPr>
                <w:rFonts w:ascii="EB Garamond" w:hAnsi="EB Garamond"/>
                <w:b w:val="0"/>
                <w:i w:val="0"/>
                <w:sz w:val="17"/>
              </w:rPr>
              <w:t>-1</w:t>
            </w:r>
          </w:p>
        </w:tc>
        <w:tc>
          <w:tcPr>
            <w:tcW w:type="dxa" w:w="545"/>
            <w:tcBorders>
              <w:top w:val="single" w:sz="4" w:space="0" w:color="auto"/>
              <w:left w:val="single" w:sz="4" w:space="0" w:color="auto"/>
              <w:bottom w:val="single" w:sz="4" w:space="0" w:color="auto"/>
              <w:right w:val="single" w:sz="4" w:space="0" w:color="auto"/>
            </w:tcBorders>
          </w:tcPr>
          <w:p>
            <w:pPr>
              <w:spacing w:before="0" w:after="0" w:line="240" w:lineRule="auto"/>
            </w:pPr>
            <w:r>
              <w:rPr>
                <w:rFonts w:ascii="EB Garamond" w:hAnsi="EB Garamond"/>
                <w:b w:val="0"/>
                <w:i w:val="0"/>
                <w:sz w:val="17"/>
              </w:rPr>
              <w:t>+2</w:t>
            </w:r>
          </w:p>
        </w:tc>
        <w:tc>
          <w:tcPr>
            <w:tcW w:type="dxa" w:w="6083"/>
            <w:tcBorders>
              <w:top w:val="single" w:sz="4" w:space="0" w:color="auto"/>
              <w:left w:val="single" w:sz="4" w:space="0" w:color="auto"/>
              <w:bottom w:val="single" w:sz="4" w:space="0" w:color="auto"/>
              <w:right w:val="single" w:sz="4" w:space="0" w:color="auto"/>
            </w:tcBorders>
          </w:tcPr>
          <w:p>
            <w:pPr>
              <w:spacing w:before="0" w:after="0" w:line="240" w:lineRule="auto"/>
            </w:pPr>
            <w:r>
              <w:rPr>
                <w:rFonts w:ascii="EB Garamond" w:hAnsi="EB Garamond"/>
                <w:b w:val="0"/>
                <w:i w:val="0"/>
                <w:sz w:val="17"/>
              </w:rPr>
              <w:t>2H, Unstoppable, Deadly, Negate Riposte</w:t>
            </w:r>
          </w:p>
        </w:tc>
      </w:tr>
      <w:tr>
        <w:tc>
          <w:tcPr>
            <w:tcW w:type="dxa" w:w="1183"/>
            <w:tcBorders>
              <w:top w:val="single" w:sz="4" w:space="0" w:color="auto"/>
              <w:left w:val="single" w:sz="4" w:space="0" w:color="auto"/>
              <w:bottom w:val="single" w:sz="4" w:space="0" w:color="auto"/>
              <w:right w:val="single" w:sz="4" w:space="0" w:color="auto"/>
            </w:tcBorders>
          </w:tcPr>
          <w:p>
            <w:pPr>
              <w:spacing w:before="0" w:after="0" w:line="240" w:lineRule="auto"/>
            </w:pPr>
            <w:r>
              <w:rPr>
                <w:rFonts w:ascii="EB Garamond" w:hAnsi="EB Garamond"/>
                <w:b w:val="0"/>
                <w:i w:val="0"/>
                <w:sz w:val="17"/>
              </w:rPr>
              <w:t>Javelin</w:t>
            </w:r>
          </w:p>
        </w:tc>
        <w:tc>
          <w:tcPr>
            <w:tcW w:type="dxa" w:w="874"/>
            <w:tcBorders>
              <w:top w:val="single" w:sz="4" w:space="0" w:color="auto"/>
              <w:left w:val="single" w:sz="4" w:space="0" w:color="auto"/>
              <w:bottom w:val="single" w:sz="4" w:space="0" w:color="auto"/>
              <w:right w:val="single" w:sz="4" w:space="0" w:color="auto"/>
            </w:tcBorders>
          </w:tcPr>
          <w:p>
            <w:pPr>
              <w:spacing w:before="0" w:after="0" w:line="240" w:lineRule="auto"/>
            </w:pPr>
            <w:r>
              <w:rPr>
                <w:rFonts w:ascii="EB Garamond" w:hAnsi="EB Garamond"/>
                <w:b w:val="0"/>
                <w:i w:val="0"/>
                <w:sz w:val="17"/>
              </w:rPr>
              <w:t>Wrought</w:t>
            </w:r>
          </w:p>
        </w:tc>
        <w:tc>
          <w:tcPr>
            <w:tcW w:type="dxa" w:w="499"/>
            <w:tcBorders>
              <w:top w:val="single" w:sz="4" w:space="0" w:color="auto"/>
              <w:left w:val="single" w:sz="4" w:space="0" w:color="auto"/>
              <w:bottom w:val="single" w:sz="4" w:space="0" w:color="auto"/>
              <w:right w:val="single" w:sz="4" w:space="0" w:color="auto"/>
            </w:tcBorders>
          </w:tcPr>
          <w:p>
            <w:pPr>
              <w:spacing w:before="0" w:after="0" w:line="240" w:lineRule="auto"/>
            </w:pPr>
            <w:r>
              <w:rPr>
                <w:rFonts w:ascii="EB Garamond" w:hAnsi="EB Garamond"/>
                <w:b w:val="0"/>
                <w:i w:val="0"/>
                <w:sz w:val="17"/>
              </w:rPr>
              <w:t>-2</w:t>
            </w:r>
          </w:p>
        </w:tc>
        <w:tc>
          <w:tcPr>
            <w:tcW w:type="dxa" w:w="545"/>
            <w:tcBorders>
              <w:top w:val="single" w:sz="4" w:space="0" w:color="auto"/>
              <w:left w:val="single" w:sz="4" w:space="0" w:color="auto"/>
              <w:bottom w:val="single" w:sz="4" w:space="0" w:color="auto"/>
              <w:right w:val="single" w:sz="4" w:space="0" w:color="auto"/>
            </w:tcBorders>
          </w:tcPr>
          <w:p>
            <w:pPr>
              <w:spacing w:before="0" w:after="0" w:line="240" w:lineRule="auto"/>
            </w:pPr>
            <w:r>
              <w:rPr>
                <w:rFonts w:ascii="EB Garamond" w:hAnsi="EB Garamond"/>
                <w:b w:val="0"/>
                <w:i w:val="0"/>
                <w:sz w:val="17"/>
              </w:rPr>
              <w:t>+1</w:t>
            </w:r>
          </w:p>
        </w:tc>
        <w:tc>
          <w:tcPr>
            <w:tcW w:type="dxa" w:w="6083"/>
            <w:tcBorders>
              <w:top w:val="single" w:sz="4" w:space="0" w:color="auto"/>
              <w:left w:val="single" w:sz="4" w:space="0" w:color="auto"/>
              <w:bottom w:val="single" w:sz="4" w:space="0" w:color="auto"/>
              <w:right w:val="single" w:sz="4" w:space="0" w:color="auto"/>
            </w:tcBorders>
          </w:tcPr>
          <w:p>
            <w:pPr>
              <w:spacing w:before="0" w:after="0" w:line="240" w:lineRule="auto"/>
            </w:pPr>
            <w:r>
              <w:rPr>
                <w:rFonts w:ascii="EB Garamond" w:hAnsi="EB Garamond"/>
                <w:b w:val="0"/>
                <w:i w:val="0"/>
                <w:sz w:val="17"/>
              </w:rPr>
              <w:t>Steady, Deadly, Unstoppable, Negate Shielded, Negate Riposte, One Shot</w:t>
            </w:r>
          </w:p>
        </w:tc>
      </w:tr>
      <w:tr>
        <w:tc>
          <w:tcPr>
            <w:tcW w:type="dxa" w:w="1183"/>
            <w:tcBorders>
              <w:top w:val="single" w:sz="4" w:space="0" w:color="auto"/>
              <w:left w:val="single" w:sz="4" w:space="0" w:color="auto"/>
              <w:bottom w:val="single" w:sz="4" w:space="0" w:color="auto"/>
              <w:right w:val="single" w:sz="4" w:space="0" w:color="auto"/>
            </w:tcBorders>
          </w:tcPr>
          <w:p>
            <w:pPr>
              <w:spacing w:before="0" w:after="0" w:line="240" w:lineRule="auto"/>
            </w:pPr>
            <w:r>
              <w:rPr>
                <w:rFonts w:ascii="EB Garamond" w:hAnsi="EB Garamond"/>
                <w:b w:val="0"/>
                <w:i w:val="0"/>
                <w:sz w:val="17"/>
              </w:rPr>
              <w:t>Crossbow</w:t>
            </w:r>
          </w:p>
        </w:tc>
        <w:tc>
          <w:tcPr>
            <w:tcW w:type="dxa" w:w="874"/>
            <w:tcBorders>
              <w:top w:val="single" w:sz="4" w:space="0" w:color="auto"/>
              <w:left w:val="single" w:sz="4" w:space="0" w:color="auto"/>
              <w:bottom w:val="single" w:sz="4" w:space="0" w:color="auto"/>
              <w:right w:val="single" w:sz="4" w:space="0" w:color="auto"/>
            </w:tcBorders>
          </w:tcPr>
          <w:p>
            <w:pPr>
              <w:spacing w:before="0" w:after="0" w:line="240" w:lineRule="auto"/>
            </w:pPr>
            <w:r>
              <w:rPr>
                <w:rFonts w:ascii="EB Garamond" w:hAnsi="EB Garamond"/>
                <w:b w:val="0"/>
                <w:i w:val="0"/>
                <w:sz w:val="17"/>
              </w:rPr>
              <w:t>Forged</w:t>
            </w:r>
          </w:p>
        </w:tc>
        <w:tc>
          <w:tcPr>
            <w:tcW w:type="dxa" w:w="499"/>
            <w:tcBorders>
              <w:top w:val="single" w:sz="4" w:space="0" w:color="auto"/>
              <w:left w:val="single" w:sz="4" w:space="0" w:color="auto"/>
              <w:bottom w:val="single" w:sz="4" w:space="0" w:color="auto"/>
              <w:right w:val="single" w:sz="4" w:space="0" w:color="auto"/>
            </w:tcBorders>
          </w:tcPr>
          <w:p>
            <w:pPr>
              <w:spacing w:before="0" w:after="0" w:line="240" w:lineRule="auto"/>
            </w:pPr>
            <w:r>
              <w:rPr>
                <w:rFonts w:ascii="EB Garamond" w:hAnsi="EB Garamond"/>
                <w:b w:val="0"/>
                <w:i w:val="0"/>
                <w:sz w:val="17"/>
              </w:rPr>
              <w:t>-4</w:t>
            </w:r>
          </w:p>
        </w:tc>
        <w:tc>
          <w:tcPr>
            <w:tcW w:type="dxa" w:w="545"/>
            <w:tcBorders>
              <w:top w:val="single" w:sz="4" w:space="0" w:color="auto"/>
              <w:left w:val="single" w:sz="4" w:space="0" w:color="auto"/>
              <w:bottom w:val="single" w:sz="4" w:space="0" w:color="auto"/>
              <w:right w:val="single" w:sz="4" w:space="0" w:color="auto"/>
            </w:tcBorders>
          </w:tcPr>
          <w:p>
            <w:pPr>
              <w:spacing w:before="0" w:after="0" w:line="240" w:lineRule="auto"/>
            </w:pPr>
            <w:r>
              <w:rPr>
                <w:rFonts w:ascii="EB Garamond" w:hAnsi="EB Garamond"/>
                <w:b w:val="0"/>
                <w:i w:val="0"/>
                <w:sz w:val="17"/>
              </w:rPr>
              <w:t>+0</w:t>
            </w:r>
          </w:p>
        </w:tc>
        <w:tc>
          <w:tcPr>
            <w:tcW w:type="dxa" w:w="6083"/>
            <w:tcBorders>
              <w:top w:val="single" w:sz="4" w:space="0" w:color="auto"/>
              <w:left w:val="single" w:sz="4" w:space="0" w:color="auto"/>
              <w:bottom w:val="single" w:sz="4" w:space="0" w:color="auto"/>
              <w:right w:val="single" w:sz="4" w:space="0" w:color="auto"/>
            </w:tcBorders>
          </w:tcPr>
          <w:p>
            <w:pPr>
              <w:spacing w:before="0" w:after="0" w:line="240" w:lineRule="auto"/>
            </w:pPr>
            <w:r>
              <w:rPr>
                <w:rFonts w:ascii="EB Garamond" w:hAnsi="EB Garamond"/>
                <w:b w:val="0"/>
                <w:i w:val="0"/>
                <w:sz w:val="17"/>
              </w:rPr>
              <w:t>Unwieldy, Deadly, Unstoppable, Negate Shielded, Negate Riposte, One Shot</w:t>
            </w:r>
          </w:p>
        </w:tc>
      </w:tr>
      <w:tr>
        <w:tc>
          <w:tcPr>
            <w:tcW w:type="dxa" w:w="1183"/>
            <w:tcBorders>
              <w:top w:val="single" w:sz="4" w:space="0" w:color="auto"/>
              <w:left w:val="single" w:sz="4" w:space="0" w:color="auto"/>
              <w:bottom w:val="single" w:sz="4" w:space="0" w:color="auto"/>
              <w:right w:val="single" w:sz="4" w:space="0" w:color="auto"/>
            </w:tcBorders>
          </w:tcPr>
          <w:p>
            <w:pPr>
              <w:spacing w:before="0" w:after="0" w:line="240" w:lineRule="auto"/>
            </w:pPr>
            <w:r>
              <w:rPr>
                <w:rFonts w:ascii="EB Garamond" w:hAnsi="EB Garamond"/>
                <w:b w:val="0"/>
                <w:i w:val="0"/>
                <w:sz w:val="17"/>
              </w:rPr>
              <w:t>Pilum</w:t>
            </w:r>
          </w:p>
        </w:tc>
        <w:tc>
          <w:tcPr>
            <w:tcW w:type="dxa" w:w="874"/>
            <w:tcBorders>
              <w:top w:val="single" w:sz="4" w:space="0" w:color="auto"/>
              <w:left w:val="single" w:sz="4" w:space="0" w:color="auto"/>
              <w:bottom w:val="single" w:sz="4" w:space="0" w:color="auto"/>
              <w:right w:val="single" w:sz="4" w:space="0" w:color="auto"/>
            </w:tcBorders>
          </w:tcPr>
          <w:p>
            <w:pPr>
              <w:spacing w:before="0" w:after="0" w:line="240" w:lineRule="auto"/>
            </w:pPr>
            <w:r>
              <w:rPr>
                <w:rFonts w:ascii="EB Garamond" w:hAnsi="EB Garamond"/>
                <w:b w:val="0"/>
                <w:i w:val="0"/>
                <w:sz w:val="17"/>
              </w:rPr>
              <w:t>Crafted</w:t>
            </w:r>
          </w:p>
        </w:tc>
        <w:tc>
          <w:tcPr>
            <w:tcW w:type="dxa" w:w="499"/>
            <w:tcBorders>
              <w:top w:val="single" w:sz="4" w:space="0" w:color="auto"/>
              <w:left w:val="single" w:sz="4" w:space="0" w:color="auto"/>
              <w:bottom w:val="single" w:sz="4" w:space="0" w:color="auto"/>
              <w:right w:val="single" w:sz="4" w:space="0" w:color="auto"/>
            </w:tcBorders>
          </w:tcPr>
          <w:p>
            <w:pPr>
              <w:spacing w:before="0" w:after="0" w:line="240" w:lineRule="auto"/>
            </w:pPr>
            <w:r>
              <w:rPr>
                <w:rFonts w:ascii="EB Garamond" w:hAnsi="EB Garamond"/>
                <w:b w:val="0"/>
                <w:i w:val="0"/>
                <w:sz w:val="17"/>
              </w:rPr>
              <w:t>-3</w:t>
            </w:r>
          </w:p>
        </w:tc>
        <w:tc>
          <w:tcPr>
            <w:tcW w:type="dxa" w:w="545"/>
            <w:tcBorders>
              <w:top w:val="single" w:sz="4" w:space="0" w:color="auto"/>
              <w:left w:val="single" w:sz="4" w:space="0" w:color="auto"/>
              <w:bottom w:val="single" w:sz="4" w:space="0" w:color="auto"/>
              <w:right w:val="single" w:sz="4" w:space="0" w:color="auto"/>
            </w:tcBorders>
          </w:tcPr>
          <w:p>
            <w:pPr>
              <w:spacing w:before="0" w:after="0" w:line="240" w:lineRule="auto"/>
            </w:pPr>
            <w:r>
              <w:rPr>
                <w:rFonts w:ascii="EB Garamond" w:hAnsi="EB Garamond"/>
                <w:b w:val="0"/>
                <w:i w:val="0"/>
                <w:sz w:val="17"/>
              </w:rPr>
              <w:t>+1</w:t>
            </w:r>
          </w:p>
        </w:tc>
        <w:tc>
          <w:tcPr>
            <w:tcW w:type="dxa" w:w="6083"/>
            <w:tcBorders>
              <w:top w:val="single" w:sz="4" w:space="0" w:color="auto"/>
              <w:left w:val="single" w:sz="4" w:space="0" w:color="auto"/>
              <w:bottom w:val="single" w:sz="4" w:space="0" w:color="auto"/>
              <w:right w:val="single" w:sz="4" w:space="0" w:color="auto"/>
            </w:tcBorders>
          </w:tcPr>
          <w:p>
            <w:pPr>
              <w:spacing w:before="0" w:after="0" w:line="240" w:lineRule="auto"/>
            </w:pPr>
            <w:r>
              <w:rPr>
                <w:rFonts w:ascii="EB Garamond" w:hAnsi="EB Garamond"/>
                <w:b w:val="0"/>
                <w:i w:val="0"/>
                <w:sz w:val="17"/>
              </w:rPr>
              <w:t>Steady, Deadly, Unstoppable, Negate Shielded, Negate Riposte, Destroy Shield, One Shot</w:t>
            </w:r>
          </w:p>
        </w:tc>
      </w:tr>
      <w:tr>
        <w:tc>
          <w:tcPr>
            <w:tcW w:type="dxa" w:w="1183"/>
            <w:tcBorders>
              <w:top w:val="single" w:sz="4" w:space="0" w:color="auto"/>
              <w:left w:val="single" w:sz="4" w:space="0" w:color="auto"/>
              <w:bottom w:val="single" w:sz="4" w:space="0" w:color="auto"/>
              <w:right w:val="single" w:sz="4" w:space="0" w:color="auto"/>
            </w:tcBorders>
          </w:tcPr>
          <w:p>
            <w:pPr>
              <w:spacing w:before="0" w:after="0" w:line="240" w:lineRule="auto"/>
            </w:pPr>
            <w:r>
              <w:rPr>
                <w:rFonts w:ascii="EB Garamond" w:hAnsi="EB Garamond"/>
                <w:b w:val="0"/>
                <w:i w:val="0"/>
                <w:sz w:val="17"/>
              </w:rPr>
              <w:t>Arqeubus</w:t>
            </w:r>
          </w:p>
        </w:tc>
        <w:tc>
          <w:tcPr>
            <w:tcW w:type="dxa" w:w="874"/>
            <w:tcBorders>
              <w:top w:val="single" w:sz="4" w:space="0" w:color="auto"/>
              <w:left w:val="single" w:sz="4" w:space="0" w:color="auto"/>
              <w:bottom w:val="single" w:sz="4" w:space="0" w:color="auto"/>
              <w:right w:val="single" w:sz="4" w:space="0" w:color="auto"/>
            </w:tcBorders>
          </w:tcPr>
          <w:p>
            <w:pPr>
              <w:spacing w:before="0" w:after="0" w:line="240" w:lineRule="auto"/>
            </w:pPr>
            <w:r>
              <w:rPr>
                <w:rFonts w:ascii="EB Garamond" w:hAnsi="EB Garamond"/>
                <w:b w:val="0"/>
                <w:i w:val="0"/>
                <w:sz w:val="17"/>
              </w:rPr>
              <w:t>Crafted</w:t>
            </w:r>
          </w:p>
        </w:tc>
        <w:tc>
          <w:tcPr>
            <w:tcW w:type="dxa" w:w="499"/>
            <w:tcBorders>
              <w:top w:val="single" w:sz="4" w:space="0" w:color="auto"/>
              <w:left w:val="single" w:sz="4" w:space="0" w:color="auto"/>
              <w:bottom w:val="single" w:sz="4" w:space="0" w:color="auto"/>
              <w:right w:val="single" w:sz="4" w:space="0" w:color="auto"/>
            </w:tcBorders>
          </w:tcPr>
          <w:p>
            <w:pPr>
              <w:spacing w:before="0" w:after="0" w:line="240" w:lineRule="auto"/>
            </w:pPr>
            <w:r>
              <w:rPr>
                <w:rFonts w:ascii="EB Garamond" w:hAnsi="EB Garamond"/>
                <w:b w:val="0"/>
                <w:i w:val="0"/>
                <w:sz w:val="17"/>
              </w:rPr>
              <w:t>-4</w:t>
            </w:r>
          </w:p>
        </w:tc>
        <w:tc>
          <w:tcPr>
            <w:tcW w:type="dxa" w:w="545"/>
            <w:tcBorders>
              <w:top w:val="single" w:sz="4" w:space="0" w:color="auto"/>
              <w:left w:val="single" w:sz="4" w:space="0" w:color="auto"/>
              <w:bottom w:val="single" w:sz="4" w:space="0" w:color="auto"/>
              <w:right w:val="single" w:sz="4" w:space="0" w:color="auto"/>
            </w:tcBorders>
          </w:tcPr>
          <w:p>
            <w:pPr>
              <w:spacing w:before="0" w:after="0" w:line="240" w:lineRule="auto"/>
            </w:pPr>
            <w:r>
              <w:rPr>
                <w:rFonts w:ascii="EB Garamond" w:hAnsi="EB Garamond"/>
                <w:b w:val="0"/>
                <w:i w:val="0"/>
                <w:sz w:val="17"/>
              </w:rPr>
              <w:t>+2</w:t>
            </w:r>
          </w:p>
        </w:tc>
        <w:tc>
          <w:tcPr>
            <w:tcW w:type="dxa" w:w="6083"/>
            <w:tcBorders>
              <w:top w:val="single" w:sz="4" w:space="0" w:color="auto"/>
              <w:left w:val="single" w:sz="4" w:space="0" w:color="auto"/>
              <w:bottom w:val="single" w:sz="4" w:space="0" w:color="auto"/>
              <w:right w:val="single" w:sz="4" w:space="0" w:color="auto"/>
            </w:tcBorders>
          </w:tcPr>
          <w:p>
            <w:pPr>
              <w:spacing w:before="0" w:after="0" w:line="240" w:lineRule="auto"/>
            </w:pPr>
            <w:r>
              <w:rPr>
                <w:rFonts w:ascii="EB Garamond" w:hAnsi="EB Garamond"/>
                <w:b w:val="0"/>
                <w:i w:val="0"/>
                <w:sz w:val="17"/>
              </w:rPr>
              <w:t>2H, Steady, Unstoppable, Negate Shielded, Negate Riposte, Negate Tempered</w:t>
            </w:r>
          </w:p>
        </w:tc>
      </w:tr>
    </w:tbl>
    <w:p>
      <w:pPr>
        <w:spacing w:after="40"/>
      </w:pPr>
    </w:p>
    <w:p>
      <w:pPr>
        <w:keepNext/>
        <w:spacing w:before="120" w:after="40"/>
        <w:outlineLvl w:val="1"/>
      </w:pPr>
      <w:r>
        <w:rPr>
          <w:rFonts w:ascii="EB Garamond" w:hAnsi="EB Garamond"/>
          <w:b/>
          <w:sz w:val="26"/>
        </w:rPr>
        <w:t>Shields</w:t>
      </w:r>
    </w:p>
    <w:tbl>
      <w:tblPr>
        <w:tblW w:type="dxa" w:w="5672"/>
        <w:jc w:val="left"/>
        <w:tblLayout w:type="fixed"/>
        <w:tblLook w:firstColumn="1" w:firstRow="1" w:lastColumn="0" w:lastRow="0" w:noHBand="0" w:noVBand="1" w:val="04A0"/>
      </w:tblPr>
      <w:tblGrid>
        <w:gridCol w:w="1211"/>
        <w:gridCol w:w="874"/>
        <w:gridCol w:w="585"/>
        <w:gridCol w:w="545"/>
        <w:gridCol w:w="2455"/>
      </w:tblGrid>
      <w:tr>
        <w:tc>
          <w:tcPr>
            <w:tcW w:type="dxa" w:w="1211"/>
            <w:shd w:val="clear" w:color="auto" w:fill="EFEFEF"/>
            <w:tcBorders>
              <w:top w:val="single" w:sz="4" w:space="0" w:color="auto"/>
              <w:left w:val="single" w:sz="4" w:space="0" w:color="auto"/>
              <w:bottom w:val="single" w:sz="4" w:space="0" w:color="auto"/>
              <w:right w:val="single" w:sz="4" w:space="0" w:color="auto"/>
            </w:tcBorders>
          </w:tcPr>
          <w:p>
            <w:pPr>
              <w:spacing w:before="0" w:after="0" w:line="240" w:lineRule="auto"/>
            </w:pPr>
            <w:r>
              <w:rPr>
                <w:rFonts w:ascii="EB Garamond" w:hAnsi="EB Garamond"/>
                <w:b/>
                <w:i w:val="0"/>
                <w:sz w:val="17"/>
              </w:rPr>
              <w:t>Shield</w:t>
            </w:r>
          </w:p>
        </w:tc>
        <w:tc>
          <w:tcPr>
            <w:tcW w:type="dxa" w:w="874"/>
            <w:shd w:val="clear" w:color="auto" w:fill="EFEFEF"/>
            <w:tcBorders>
              <w:top w:val="single" w:sz="4" w:space="0" w:color="auto"/>
              <w:left w:val="single" w:sz="4" w:space="0" w:color="auto"/>
              <w:bottom w:val="single" w:sz="4" w:space="0" w:color="auto"/>
              <w:right w:val="single" w:sz="4" w:space="0" w:color="auto"/>
            </w:tcBorders>
          </w:tcPr>
          <w:p>
            <w:pPr>
              <w:spacing w:before="0" w:after="0" w:line="240" w:lineRule="auto"/>
            </w:pPr>
            <w:r>
              <w:rPr>
                <w:rFonts w:ascii="EB Garamond" w:hAnsi="EB Garamond"/>
                <w:b/>
                <w:i w:val="0"/>
                <w:sz w:val="17"/>
              </w:rPr>
              <w:t>Tier</w:t>
            </w:r>
          </w:p>
        </w:tc>
        <w:tc>
          <w:tcPr>
            <w:tcW w:type="dxa" w:w="585"/>
            <w:shd w:val="clear" w:color="auto" w:fill="EFEFEF"/>
            <w:tcBorders>
              <w:top w:val="single" w:sz="4" w:space="0" w:color="auto"/>
              <w:left w:val="single" w:sz="4" w:space="0" w:color="auto"/>
              <w:bottom w:val="single" w:sz="4" w:space="0" w:color="auto"/>
              <w:right w:val="single" w:sz="4" w:space="0" w:color="auto"/>
            </w:tcBorders>
          </w:tcPr>
          <w:p>
            <w:pPr>
              <w:spacing w:before="0" w:after="0" w:line="240" w:lineRule="auto"/>
            </w:pPr>
            <w:r>
              <w:rPr>
                <w:rFonts w:ascii="EB Garamond" w:hAnsi="EB Garamond"/>
                <w:b/>
                <w:i w:val="0"/>
                <w:sz w:val="17"/>
              </w:rPr>
              <w:t>Save</w:t>
            </w:r>
          </w:p>
        </w:tc>
        <w:tc>
          <w:tcPr>
            <w:tcW w:type="dxa" w:w="545"/>
            <w:shd w:val="clear" w:color="auto" w:fill="EFEFEF"/>
            <w:tcBorders>
              <w:top w:val="single" w:sz="4" w:space="0" w:color="auto"/>
              <w:left w:val="single" w:sz="4" w:space="0" w:color="auto"/>
              <w:bottom w:val="single" w:sz="4" w:space="0" w:color="auto"/>
              <w:right w:val="single" w:sz="4" w:space="0" w:color="auto"/>
            </w:tcBorders>
          </w:tcPr>
          <w:p>
            <w:pPr>
              <w:spacing w:before="0" w:after="0" w:line="240" w:lineRule="auto"/>
            </w:pPr>
            <w:r>
              <w:rPr>
                <w:rFonts w:ascii="EB Garamond" w:hAnsi="EB Garamond"/>
                <w:b/>
                <w:i w:val="0"/>
                <w:sz w:val="17"/>
              </w:rPr>
              <w:t>Init</w:t>
            </w:r>
          </w:p>
        </w:tc>
        <w:tc>
          <w:tcPr>
            <w:tcW w:type="dxa" w:w="2455"/>
            <w:shd w:val="clear" w:color="auto" w:fill="EFEFEF"/>
            <w:tcBorders>
              <w:top w:val="single" w:sz="4" w:space="0" w:color="auto"/>
              <w:left w:val="single" w:sz="4" w:space="0" w:color="auto"/>
              <w:bottom w:val="single" w:sz="4" w:space="0" w:color="auto"/>
              <w:right w:val="single" w:sz="4" w:space="0" w:color="auto"/>
            </w:tcBorders>
          </w:tcPr>
          <w:p>
            <w:pPr>
              <w:spacing w:before="0" w:after="0" w:line="240" w:lineRule="auto"/>
            </w:pPr>
            <w:r>
              <w:rPr>
                <w:rFonts w:ascii="EB Garamond" w:hAnsi="EB Garamond"/>
                <w:b/>
                <w:i w:val="0"/>
                <w:sz w:val="17"/>
              </w:rPr>
              <w:t>Keywords</w:t>
            </w:r>
          </w:p>
        </w:tc>
      </w:tr>
      <w:tr>
        <w:tc>
          <w:tcPr>
            <w:tcW w:type="dxa" w:w="1211"/>
            <w:tcBorders>
              <w:top w:val="single" w:sz="4" w:space="0" w:color="auto"/>
              <w:left w:val="single" w:sz="4" w:space="0" w:color="auto"/>
              <w:bottom w:val="single" w:sz="4" w:space="0" w:color="auto"/>
              <w:right w:val="single" w:sz="4" w:space="0" w:color="auto"/>
            </w:tcBorders>
          </w:tcPr>
          <w:p>
            <w:pPr>
              <w:spacing w:before="0" w:after="0" w:line="240" w:lineRule="auto"/>
            </w:pPr>
            <w:r>
              <w:rPr>
                <w:rFonts w:ascii="EB Garamond" w:hAnsi="EB Garamond"/>
                <w:b w:val="0"/>
                <w:i w:val="0"/>
                <w:sz w:val="17"/>
              </w:rPr>
              <w:t>Buckler Shield</w:t>
            </w:r>
          </w:p>
        </w:tc>
        <w:tc>
          <w:tcPr>
            <w:tcW w:type="dxa" w:w="874"/>
            <w:tcBorders>
              <w:top w:val="single" w:sz="4" w:space="0" w:color="auto"/>
              <w:left w:val="single" w:sz="4" w:space="0" w:color="auto"/>
              <w:bottom w:val="single" w:sz="4" w:space="0" w:color="auto"/>
              <w:right w:val="single" w:sz="4" w:space="0" w:color="auto"/>
            </w:tcBorders>
          </w:tcPr>
          <w:p>
            <w:pPr>
              <w:spacing w:before="0" w:after="0" w:line="240" w:lineRule="auto"/>
            </w:pPr>
            <w:r>
              <w:rPr>
                <w:rFonts w:ascii="EB Garamond" w:hAnsi="EB Garamond"/>
                <w:b w:val="0"/>
                <w:i w:val="0"/>
                <w:sz w:val="17"/>
              </w:rPr>
              <w:t>Crude</w:t>
            </w:r>
          </w:p>
        </w:tc>
        <w:tc>
          <w:tcPr>
            <w:tcW w:type="dxa" w:w="585"/>
            <w:tcBorders>
              <w:top w:val="single" w:sz="4" w:space="0" w:color="auto"/>
              <w:left w:val="single" w:sz="4" w:space="0" w:color="auto"/>
              <w:bottom w:val="single" w:sz="4" w:space="0" w:color="auto"/>
              <w:right w:val="single" w:sz="4" w:space="0" w:color="auto"/>
            </w:tcBorders>
          </w:tcPr>
          <w:p>
            <w:pPr>
              <w:spacing w:before="0" w:after="0" w:line="240" w:lineRule="auto"/>
            </w:pPr>
            <w:r>
              <w:rPr>
                <w:rFonts w:ascii="EB Garamond" w:hAnsi="EB Garamond"/>
                <w:b w:val="0"/>
                <w:i w:val="0"/>
                <w:sz w:val="17"/>
              </w:rPr>
              <w:t>+1</w:t>
            </w:r>
          </w:p>
        </w:tc>
        <w:tc>
          <w:tcPr>
            <w:tcW w:type="dxa" w:w="545"/>
            <w:tcBorders>
              <w:top w:val="single" w:sz="4" w:space="0" w:color="auto"/>
              <w:left w:val="single" w:sz="4" w:space="0" w:color="auto"/>
              <w:bottom w:val="single" w:sz="4" w:space="0" w:color="auto"/>
              <w:right w:val="single" w:sz="4" w:space="0" w:color="auto"/>
            </w:tcBorders>
          </w:tcPr>
          <w:p>
            <w:pPr>
              <w:spacing w:before="0" w:after="0" w:line="240" w:lineRule="auto"/>
            </w:pPr>
            <w:r>
              <w:rPr>
                <w:rFonts w:ascii="EB Garamond" w:hAnsi="EB Garamond"/>
                <w:b w:val="0"/>
                <w:i w:val="0"/>
                <w:sz w:val="17"/>
              </w:rPr>
              <w:t>+0</w:t>
            </w:r>
          </w:p>
        </w:tc>
        <w:tc>
          <w:tcPr>
            <w:tcW w:type="dxa" w:w="2455"/>
            <w:tcBorders>
              <w:top w:val="single" w:sz="4" w:space="0" w:color="auto"/>
              <w:left w:val="single" w:sz="4" w:space="0" w:color="auto"/>
              <w:bottom w:val="single" w:sz="4" w:space="0" w:color="auto"/>
              <w:right w:val="single" w:sz="4" w:space="0" w:color="auto"/>
            </w:tcBorders>
          </w:tcPr>
          <w:p>
            <w:pPr>
              <w:spacing w:before="0" w:after="0" w:line="240" w:lineRule="auto"/>
            </w:pPr>
            <w:r>
              <w:rPr>
                <w:rFonts w:ascii="EB Garamond" w:hAnsi="EB Garamond"/>
                <w:b w:val="0"/>
                <w:i w:val="0"/>
                <w:sz w:val="17"/>
              </w:rPr>
              <w:t>—</w:t>
            </w:r>
          </w:p>
        </w:tc>
      </w:tr>
      <w:tr>
        <w:tc>
          <w:tcPr>
            <w:tcW w:type="dxa" w:w="1211"/>
            <w:tcBorders>
              <w:top w:val="single" w:sz="4" w:space="0" w:color="auto"/>
              <w:left w:val="single" w:sz="4" w:space="0" w:color="auto"/>
              <w:bottom w:val="single" w:sz="4" w:space="0" w:color="auto"/>
              <w:right w:val="single" w:sz="4" w:space="0" w:color="auto"/>
            </w:tcBorders>
          </w:tcPr>
          <w:p>
            <w:pPr>
              <w:spacing w:before="0" w:after="0" w:line="240" w:lineRule="auto"/>
            </w:pPr>
            <w:r>
              <w:rPr>
                <w:rFonts w:ascii="EB Garamond" w:hAnsi="EB Garamond"/>
                <w:b w:val="0"/>
                <w:i w:val="0"/>
                <w:sz w:val="17"/>
              </w:rPr>
              <w:t>Targe Shield</w:t>
            </w:r>
          </w:p>
        </w:tc>
        <w:tc>
          <w:tcPr>
            <w:tcW w:type="dxa" w:w="874"/>
            <w:tcBorders>
              <w:top w:val="single" w:sz="4" w:space="0" w:color="auto"/>
              <w:left w:val="single" w:sz="4" w:space="0" w:color="auto"/>
              <w:bottom w:val="single" w:sz="4" w:space="0" w:color="auto"/>
              <w:right w:val="single" w:sz="4" w:space="0" w:color="auto"/>
            </w:tcBorders>
          </w:tcPr>
          <w:p>
            <w:pPr>
              <w:spacing w:before="0" w:after="0" w:line="240" w:lineRule="auto"/>
            </w:pPr>
            <w:r>
              <w:rPr>
                <w:rFonts w:ascii="EB Garamond" w:hAnsi="EB Garamond"/>
                <w:b w:val="0"/>
                <w:i w:val="0"/>
                <w:sz w:val="17"/>
              </w:rPr>
              <w:t>Cast</w:t>
            </w:r>
          </w:p>
        </w:tc>
        <w:tc>
          <w:tcPr>
            <w:tcW w:type="dxa" w:w="585"/>
            <w:tcBorders>
              <w:top w:val="single" w:sz="4" w:space="0" w:color="auto"/>
              <w:left w:val="single" w:sz="4" w:space="0" w:color="auto"/>
              <w:bottom w:val="single" w:sz="4" w:space="0" w:color="auto"/>
              <w:right w:val="single" w:sz="4" w:space="0" w:color="auto"/>
            </w:tcBorders>
          </w:tcPr>
          <w:p>
            <w:pPr>
              <w:spacing w:before="0" w:after="0" w:line="240" w:lineRule="auto"/>
            </w:pPr>
            <w:r>
              <w:rPr>
                <w:rFonts w:ascii="EB Garamond" w:hAnsi="EB Garamond"/>
                <w:b w:val="0"/>
                <w:i w:val="0"/>
                <w:sz w:val="17"/>
              </w:rPr>
              <w:t>+0</w:t>
            </w:r>
          </w:p>
        </w:tc>
        <w:tc>
          <w:tcPr>
            <w:tcW w:type="dxa" w:w="545"/>
            <w:tcBorders>
              <w:top w:val="single" w:sz="4" w:space="0" w:color="auto"/>
              <w:left w:val="single" w:sz="4" w:space="0" w:color="auto"/>
              <w:bottom w:val="single" w:sz="4" w:space="0" w:color="auto"/>
              <w:right w:val="single" w:sz="4" w:space="0" w:color="auto"/>
            </w:tcBorders>
          </w:tcPr>
          <w:p>
            <w:pPr>
              <w:spacing w:before="0" w:after="0" w:line="240" w:lineRule="auto"/>
            </w:pPr>
            <w:r>
              <w:rPr>
                <w:rFonts w:ascii="EB Garamond" w:hAnsi="EB Garamond"/>
                <w:b w:val="0"/>
                <w:i w:val="0"/>
                <w:sz w:val="17"/>
              </w:rPr>
              <w:t>-1</w:t>
            </w:r>
          </w:p>
        </w:tc>
        <w:tc>
          <w:tcPr>
            <w:tcW w:type="dxa" w:w="2455"/>
            <w:tcBorders>
              <w:top w:val="single" w:sz="4" w:space="0" w:color="auto"/>
              <w:left w:val="single" w:sz="4" w:space="0" w:color="auto"/>
              <w:bottom w:val="single" w:sz="4" w:space="0" w:color="auto"/>
              <w:right w:val="single" w:sz="4" w:space="0" w:color="auto"/>
            </w:tcBorders>
          </w:tcPr>
          <w:p>
            <w:pPr>
              <w:spacing w:before="0" w:after="0" w:line="240" w:lineRule="auto"/>
            </w:pPr>
            <w:r>
              <w:rPr>
                <w:rFonts w:ascii="EB Garamond" w:hAnsi="EB Garamond"/>
                <w:b w:val="0"/>
                <w:i w:val="0"/>
                <w:sz w:val="17"/>
              </w:rPr>
              <w:t>Steady, Shielded</w:t>
            </w:r>
          </w:p>
        </w:tc>
      </w:tr>
      <w:tr>
        <w:tc>
          <w:tcPr>
            <w:tcW w:type="dxa" w:w="1211"/>
            <w:tcBorders>
              <w:top w:val="single" w:sz="4" w:space="0" w:color="auto"/>
              <w:left w:val="single" w:sz="4" w:space="0" w:color="auto"/>
              <w:bottom w:val="single" w:sz="4" w:space="0" w:color="auto"/>
              <w:right w:val="single" w:sz="4" w:space="0" w:color="auto"/>
            </w:tcBorders>
          </w:tcPr>
          <w:p>
            <w:pPr>
              <w:spacing w:before="0" w:after="0" w:line="240" w:lineRule="auto"/>
            </w:pPr>
            <w:r>
              <w:rPr>
                <w:rFonts w:ascii="EB Garamond" w:hAnsi="EB Garamond"/>
                <w:b w:val="0"/>
                <w:i w:val="0"/>
                <w:sz w:val="17"/>
              </w:rPr>
              <w:t>Kite Shield</w:t>
            </w:r>
          </w:p>
        </w:tc>
        <w:tc>
          <w:tcPr>
            <w:tcW w:type="dxa" w:w="874"/>
            <w:tcBorders>
              <w:top w:val="single" w:sz="4" w:space="0" w:color="auto"/>
              <w:left w:val="single" w:sz="4" w:space="0" w:color="auto"/>
              <w:bottom w:val="single" w:sz="4" w:space="0" w:color="auto"/>
              <w:right w:val="single" w:sz="4" w:space="0" w:color="auto"/>
            </w:tcBorders>
          </w:tcPr>
          <w:p>
            <w:pPr>
              <w:spacing w:before="0" w:after="0" w:line="240" w:lineRule="auto"/>
            </w:pPr>
            <w:r>
              <w:rPr>
                <w:rFonts w:ascii="EB Garamond" w:hAnsi="EB Garamond"/>
                <w:b w:val="0"/>
                <w:i w:val="0"/>
                <w:sz w:val="17"/>
              </w:rPr>
              <w:t>Wrought</w:t>
            </w:r>
          </w:p>
        </w:tc>
        <w:tc>
          <w:tcPr>
            <w:tcW w:type="dxa" w:w="585"/>
            <w:tcBorders>
              <w:top w:val="single" w:sz="4" w:space="0" w:color="auto"/>
              <w:left w:val="single" w:sz="4" w:space="0" w:color="auto"/>
              <w:bottom w:val="single" w:sz="4" w:space="0" w:color="auto"/>
              <w:right w:val="single" w:sz="4" w:space="0" w:color="auto"/>
            </w:tcBorders>
          </w:tcPr>
          <w:p>
            <w:pPr>
              <w:spacing w:before="0" w:after="0" w:line="240" w:lineRule="auto"/>
            </w:pPr>
            <w:r>
              <w:rPr>
                <w:rFonts w:ascii="EB Garamond" w:hAnsi="EB Garamond"/>
                <w:b w:val="0"/>
                <w:i w:val="0"/>
                <w:sz w:val="17"/>
              </w:rPr>
              <w:t>+1</w:t>
            </w:r>
          </w:p>
        </w:tc>
        <w:tc>
          <w:tcPr>
            <w:tcW w:type="dxa" w:w="545"/>
            <w:tcBorders>
              <w:top w:val="single" w:sz="4" w:space="0" w:color="auto"/>
              <w:left w:val="single" w:sz="4" w:space="0" w:color="auto"/>
              <w:bottom w:val="single" w:sz="4" w:space="0" w:color="auto"/>
              <w:right w:val="single" w:sz="4" w:space="0" w:color="auto"/>
            </w:tcBorders>
          </w:tcPr>
          <w:p>
            <w:pPr>
              <w:spacing w:before="0" w:after="0" w:line="240" w:lineRule="auto"/>
            </w:pPr>
            <w:r>
              <w:rPr>
                <w:rFonts w:ascii="EB Garamond" w:hAnsi="EB Garamond"/>
                <w:b w:val="0"/>
                <w:i w:val="0"/>
                <w:sz w:val="17"/>
              </w:rPr>
              <w:t>-1</w:t>
            </w:r>
          </w:p>
        </w:tc>
        <w:tc>
          <w:tcPr>
            <w:tcW w:type="dxa" w:w="2455"/>
            <w:tcBorders>
              <w:top w:val="single" w:sz="4" w:space="0" w:color="auto"/>
              <w:left w:val="single" w:sz="4" w:space="0" w:color="auto"/>
              <w:bottom w:val="single" w:sz="4" w:space="0" w:color="auto"/>
              <w:right w:val="single" w:sz="4" w:space="0" w:color="auto"/>
            </w:tcBorders>
          </w:tcPr>
          <w:p>
            <w:pPr>
              <w:spacing w:before="0" w:after="0" w:line="240" w:lineRule="auto"/>
            </w:pPr>
            <w:r>
              <w:rPr>
                <w:rFonts w:ascii="EB Garamond" w:hAnsi="EB Garamond"/>
                <w:b w:val="0"/>
                <w:i w:val="0"/>
                <w:sz w:val="17"/>
              </w:rPr>
              <w:t>Unwieldy, Shielded</w:t>
            </w:r>
          </w:p>
        </w:tc>
      </w:tr>
      <w:tr>
        <w:tc>
          <w:tcPr>
            <w:tcW w:type="dxa" w:w="1211"/>
            <w:tcBorders>
              <w:top w:val="single" w:sz="4" w:space="0" w:color="auto"/>
              <w:left w:val="single" w:sz="4" w:space="0" w:color="auto"/>
              <w:bottom w:val="single" w:sz="4" w:space="0" w:color="auto"/>
              <w:right w:val="single" w:sz="4" w:space="0" w:color="auto"/>
            </w:tcBorders>
          </w:tcPr>
          <w:p>
            <w:pPr>
              <w:spacing w:before="0" w:after="0" w:line="240" w:lineRule="auto"/>
            </w:pPr>
            <w:r>
              <w:rPr>
                <w:rFonts w:ascii="EB Garamond" w:hAnsi="EB Garamond"/>
                <w:b w:val="0"/>
                <w:i w:val="0"/>
                <w:sz w:val="17"/>
              </w:rPr>
              <w:t>Tower Shield</w:t>
            </w:r>
          </w:p>
        </w:tc>
        <w:tc>
          <w:tcPr>
            <w:tcW w:type="dxa" w:w="874"/>
            <w:tcBorders>
              <w:top w:val="single" w:sz="4" w:space="0" w:color="auto"/>
              <w:left w:val="single" w:sz="4" w:space="0" w:color="auto"/>
              <w:bottom w:val="single" w:sz="4" w:space="0" w:color="auto"/>
              <w:right w:val="single" w:sz="4" w:space="0" w:color="auto"/>
            </w:tcBorders>
          </w:tcPr>
          <w:p>
            <w:pPr>
              <w:spacing w:before="0" w:after="0" w:line="240" w:lineRule="auto"/>
            </w:pPr>
            <w:r>
              <w:rPr>
                <w:rFonts w:ascii="EB Garamond" w:hAnsi="EB Garamond"/>
                <w:b w:val="0"/>
                <w:i w:val="0"/>
                <w:sz w:val="17"/>
              </w:rPr>
              <w:t>Forged</w:t>
            </w:r>
          </w:p>
        </w:tc>
        <w:tc>
          <w:tcPr>
            <w:tcW w:type="dxa" w:w="585"/>
            <w:tcBorders>
              <w:top w:val="single" w:sz="4" w:space="0" w:color="auto"/>
              <w:left w:val="single" w:sz="4" w:space="0" w:color="auto"/>
              <w:bottom w:val="single" w:sz="4" w:space="0" w:color="auto"/>
              <w:right w:val="single" w:sz="4" w:space="0" w:color="auto"/>
            </w:tcBorders>
          </w:tcPr>
          <w:p>
            <w:pPr>
              <w:spacing w:before="0" w:after="0" w:line="240" w:lineRule="auto"/>
            </w:pPr>
            <w:r>
              <w:rPr>
                <w:rFonts w:ascii="EB Garamond" w:hAnsi="EB Garamond"/>
                <w:b w:val="0"/>
                <w:i w:val="0"/>
                <w:sz w:val="17"/>
              </w:rPr>
              <w:t>+2</w:t>
            </w:r>
          </w:p>
        </w:tc>
        <w:tc>
          <w:tcPr>
            <w:tcW w:type="dxa" w:w="545"/>
            <w:tcBorders>
              <w:top w:val="single" w:sz="4" w:space="0" w:color="auto"/>
              <w:left w:val="single" w:sz="4" w:space="0" w:color="auto"/>
              <w:bottom w:val="single" w:sz="4" w:space="0" w:color="auto"/>
              <w:right w:val="single" w:sz="4" w:space="0" w:color="auto"/>
            </w:tcBorders>
          </w:tcPr>
          <w:p>
            <w:pPr>
              <w:spacing w:before="0" w:after="0" w:line="240" w:lineRule="auto"/>
            </w:pPr>
            <w:r>
              <w:rPr>
                <w:rFonts w:ascii="EB Garamond" w:hAnsi="EB Garamond"/>
                <w:b w:val="0"/>
                <w:i w:val="0"/>
                <w:sz w:val="17"/>
              </w:rPr>
              <w:t>-1</w:t>
            </w:r>
          </w:p>
        </w:tc>
        <w:tc>
          <w:tcPr>
            <w:tcW w:type="dxa" w:w="2455"/>
            <w:tcBorders>
              <w:top w:val="single" w:sz="4" w:space="0" w:color="auto"/>
              <w:left w:val="single" w:sz="4" w:space="0" w:color="auto"/>
              <w:bottom w:val="single" w:sz="4" w:space="0" w:color="auto"/>
              <w:right w:val="single" w:sz="4" w:space="0" w:color="auto"/>
            </w:tcBorders>
          </w:tcPr>
          <w:p>
            <w:pPr>
              <w:spacing w:before="0" w:after="0" w:line="240" w:lineRule="auto"/>
            </w:pPr>
            <w:r>
              <w:rPr>
                <w:rFonts w:ascii="EB Garamond" w:hAnsi="EB Garamond"/>
                <w:b w:val="0"/>
                <w:i w:val="0"/>
                <w:sz w:val="17"/>
              </w:rPr>
              <w:t>Unwieldy, Shielded</w:t>
            </w:r>
          </w:p>
        </w:tc>
      </w:tr>
      <w:tr>
        <w:tc>
          <w:tcPr>
            <w:tcW w:type="dxa" w:w="1211"/>
            <w:tcBorders>
              <w:top w:val="single" w:sz="4" w:space="0" w:color="auto"/>
              <w:left w:val="single" w:sz="4" w:space="0" w:color="auto"/>
              <w:bottom w:val="single" w:sz="4" w:space="0" w:color="auto"/>
              <w:right w:val="single" w:sz="4" w:space="0" w:color="auto"/>
            </w:tcBorders>
          </w:tcPr>
          <w:p>
            <w:pPr>
              <w:spacing w:before="0" w:after="0" w:line="240" w:lineRule="auto"/>
            </w:pPr>
            <w:r>
              <w:rPr>
                <w:rFonts w:ascii="EB Garamond" w:hAnsi="EB Garamond"/>
                <w:b w:val="0"/>
                <w:i w:val="0"/>
                <w:sz w:val="17"/>
              </w:rPr>
              <w:t>Heater Shield</w:t>
            </w:r>
          </w:p>
        </w:tc>
        <w:tc>
          <w:tcPr>
            <w:tcW w:type="dxa" w:w="874"/>
            <w:tcBorders>
              <w:top w:val="single" w:sz="4" w:space="0" w:color="auto"/>
              <w:left w:val="single" w:sz="4" w:space="0" w:color="auto"/>
              <w:bottom w:val="single" w:sz="4" w:space="0" w:color="auto"/>
              <w:right w:val="single" w:sz="4" w:space="0" w:color="auto"/>
            </w:tcBorders>
          </w:tcPr>
          <w:p>
            <w:pPr>
              <w:spacing w:before="0" w:after="0" w:line="240" w:lineRule="auto"/>
            </w:pPr>
            <w:r>
              <w:rPr>
                <w:rFonts w:ascii="EB Garamond" w:hAnsi="EB Garamond"/>
                <w:b w:val="0"/>
                <w:i w:val="0"/>
                <w:sz w:val="17"/>
              </w:rPr>
              <w:t>Crafted</w:t>
            </w:r>
          </w:p>
        </w:tc>
        <w:tc>
          <w:tcPr>
            <w:tcW w:type="dxa" w:w="585"/>
            <w:tcBorders>
              <w:top w:val="single" w:sz="4" w:space="0" w:color="auto"/>
              <w:left w:val="single" w:sz="4" w:space="0" w:color="auto"/>
              <w:bottom w:val="single" w:sz="4" w:space="0" w:color="auto"/>
              <w:right w:val="single" w:sz="4" w:space="0" w:color="auto"/>
            </w:tcBorders>
          </w:tcPr>
          <w:p>
            <w:pPr>
              <w:spacing w:before="0" w:after="0" w:line="240" w:lineRule="auto"/>
            </w:pPr>
            <w:r>
              <w:rPr>
                <w:rFonts w:ascii="EB Garamond" w:hAnsi="EB Garamond"/>
                <w:b w:val="0"/>
                <w:i w:val="0"/>
                <w:sz w:val="17"/>
              </w:rPr>
              <w:t>+2</w:t>
            </w:r>
          </w:p>
        </w:tc>
        <w:tc>
          <w:tcPr>
            <w:tcW w:type="dxa" w:w="545"/>
            <w:tcBorders>
              <w:top w:val="single" w:sz="4" w:space="0" w:color="auto"/>
              <w:left w:val="single" w:sz="4" w:space="0" w:color="auto"/>
              <w:bottom w:val="single" w:sz="4" w:space="0" w:color="auto"/>
              <w:right w:val="single" w:sz="4" w:space="0" w:color="auto"/>
            </w:tcBorders>
          </w:tcPr>
          <w:p>
            <w:pPr>
              <w:spacing w:before="0" w:after="0" w:line="240" w:lineRule="auto"/>
            </w:pPr>
            <w:r>
              <w:rPr>
                <w:rFonts w:ascii="EB Garamond" w:hAnsi="EB Garamond"/>
                <w:b w:val="0"/>
                <w:i w:val="0"/>
                <w:sz w:val="17"/>
              </w:rPr>
              <w:t>+0</w:t>
            </w:r>
          </w:p>
        </w:tc>
        <w:tc>
          <w:tcPr>
            <w:tcW w:type="dxa" w:w="2455"/>
            <w:tcBorders>
              <w:top w:val="single" w:sz="4" w:space="0" w:color="auto"/>
              <w:left w:val="single" w:sz="4" w:space="0" w:color="auto"/>
              <w:bottom w:val="single" w:sz="4" w:space="0" w:color="auto"/>
              <w:right w:val="single" w:sz="4" w:space="0" w:color="auto"/>
            </w:tcBorders>
          </w:tcPr>
          <w:p>
            <w:pPr>
              <w:spacing w:before="0" w:after="0" w:line="240" w:lineRule="auto"/>
            </w:pPr>
            <w:r>
              <w:rPr>
                <w:rFonts w:ascii="EB Garamond" w:hAnsi="EB Garamond"/>
                <w:b w:val="0"/>
                <w:i w:val="0"/>
                <w:sz w:val="17"/>
              </w:rPr>
              <w:t>Shielded, Immune Destroy Shield</w:t>
            </w:r>
          </w:p>
        </w:tc>
      </w:tr>
    </w:tbl>
    <w:p>
      <w:pPr>
        <w:spacing w:after="40"/>
      </w:pPr>
    </w:p>
    <w:p>
      <w:pPr>
        <w:keepNext/>
        <w:spacing w:before="120" w:after="40"/>
        <w:outlineLvl w:val="1"/>
      </w:pPr>
      <w:r>
        <w:rPr>
          <w:rFonts w:ascii="EB Garamond" w:hAnsi="EB Garamond"/>
          <w:b/>
          <w:sz w:val="26"/>
        </w:rPr>
        <w:t>Armor</w:t>
      </w:r>
    </w:p>
    <w:tbl>
      <w:tblPr>
        <w:tblW w:type="dxa" w:w="4065"/>
        <w:jc w:val="left"/>
        <w:tblLayout w:type="fixed"/>
        <w:tblLook w:firstColumn="1" w:firstRow="1" w:lastColumn="0" w:lastRow="0" w:noHBand="0" w:noVBand="1" w:val="04A0"/>
      </w:tblPr>
      <w:tblGrid>
        <w:gridCol w:w="1089"/>
        <w:gridCol w:w="874"/>
        <w:gridCol w:w="585"/>
        <w:gridCol w:w="1516"/>
      </w:tblGrid>
      <w:tr>
        <w:tc>
          <w:tcPr>
            <w:tcW w:type="dxa" w:w="1089"/>
            <w:shd w:val="clear" w:color="auto" w:fill="EFEFEF"/>
            <w:tcBorders>
              <w:top w:val="single" w:sz="4" w:space="0" w:color="auto"/>
              <w:left w:val="single" w:sz="4" w:space="0" w:color="auto"/>
              <w:bottom w:val="single" w:sz="4" w:space="0" w:color="auto"/>
              <w:right w:val="single" w:sz="4" w:space="0" w:color="auto"/>
            </w:tcBorders>
          </w:tcPr>
          <w:p>
            <w:pPr>
              <w:spacing w:before="0" w:after="0" w:line="240" w:lineRule="auto"/>
            </w:pPr>
            <w:r>
              <w:rPr>
                <w:rFonts w:ascii="EB Garamond" w:hAnsi="EB Garamond"/>
                <w:b/>
                <w:i w:val="0"/>
                <w:sz w:val="17"/>
              </w:rPr>
              <w:t>Armor</w:t>
            </w:r>
          </w:p>
        </w:tc>
        <w:tc>
          <w:tcPr>
            <w:tcW w:type="dxa" w:w="874"/>
            <w:shd w:val="clear" w:color="auto" w:fill="EFEFEF"/>
            <w:tcBorders>
              <w:top w:val="single" w:sz="4" w:space="0" w:color="auto"/>
              <w:left w:val="single" w:sz="4" w:space="0" w:color="auto"/>
              <w:bottom w:val="single" w:sz="4" w:space="0" w:color="auto"/>
              <w:right w:val="single" w:sz="4" w:space="0" w:color="auto"/>
            </w:tcBorders>
          </w:tcPr>
          <w:p>
            <w:pPr>
              <w:spacing w:before="0" w:after="0" w:line="240" w:lineRule="auto"/>
            </w:pPr>
            <w:r>
              <w:rPr>
                <w:rFonts w:ascii="EB Garamond" w:hAnsi="EB Garamond"/>
                <w:b/>
                <w:i w:val="0"/>
                <w:sz w:val="17"/>
              </w:rPr>
              <w:t>Tier</w:t>
            </w:r>
          </w:p>
        </w:tc>
        <w:tc>
          <w:tcPr>
            <w:tcW w:type="dxa" w:w="585"/>
            <w:shd w:val="clear" w:color="auto" w:fill="EFEFEF"/>
            <w:tcBorders>
              <w:top w:val="single" w:sz="4" w:space="0" w:color="auto"/>
              <w:left w:val="single" w:sz="4" w:space="0" w:color="auto"/>
              <w:bottom w:val="single" w:sz="4" w:space="0" w:color="auto"/>
              <w:right w:val="single" w:sz="4" w:space="0" w:color="auto"/>
            </w:tcBorders>
          </w:tcPr>
          <w:p>
            <w:pPr>
              <w:spacing w:before="0" w:after="0" w:line="240" w:lineRule="auto"/>
            </w:pPr>
            <w:r>
              <w:rPr>
                <w:rFonts w:ascii="EB Garamond" w:hAnsi="EB Garamond"/>
                <w:b/>
                <w:i w:val="0"/>
                <w:sz w:val="17"/>
              </w:rPr>
              <w:t>Save</w:t>
            </w:r>
          </w:p>
        </w:tc>
        <w:tc>
          <w:tcPr>
            <w:tcW w:type="dxa" w:w="1516"/>
            <w:shd w:val="clear" w:color="auto" w:fill="EFEFEF"/>
            <w:tcBorders>
              <w:top w:val="single" w:sz="4" w:space="0" w:color="auto"/>
              <w:left w:val="single" w:sz="4" w:space="0" w:color="auto"/>
              <w:bottom w:val="single" w:sz="4" w:space="0" w:color="auto"/>
              <w:right w:val="single" w:sz="4" w:space="0" w:color="auto"/>
            </w:tcBorders>
          </w:tcPr>
          <w:p>
            <w:pPr>
              <w:spacing w:before="0" w:after="0" w:line="240" w:lineRule="auto"/>
            </w:pPr>
            <w:r>
              <w:rPr>
                <w:rFonts w:ascii="EB Garamond" w:hAnsi="EB Garamond"/>
                <w:b/>
                <w:i w:val="0"/>
                <w:sz w:val="17"/>
              </w:rPr>
              <w:t>Keywords</w:t>
            </w:r>
          </w:p>
        </w:tc>
      </w:tr>
      <w:tr>
        <w:tc>
          <w:tcPr>
            <w:tcW w:type="dxa" w:w="1089"/>
            <w:tcBorders>
              <w:top w:val="single" w:sz="4" w:space="0" w:color="auto"/>
              <w:left w:val="single" w:sz="4" w:space="0" w:color="auto"/>
              <w:bottom w:val="single" w:sz="4" w:space="0" w:color="auto"/>
              <w:right w:val="single" w:sz="4" w:space="0" w:color="auto"/>
            </w:tcBorders>
          </w:tcPr>
          <w:p>
            <w:pPr>
              <w:spacing w:before="0" w:after="0" w:line="240" w:lineRule="auto"/>
            </w:pPr>
            <w:r>
              <w:rPr>
                <w:rFonts w:ascii="EB Garamond" w:hAnsi="EB Garamond"/>
                <w:b w:val="0"/>
                <w:i w:val="0"/>
                <w:sz w:val="17"/>
              </w:rPr>
              <w:t>Cloth</w:t>
            </w:r>
          </w:p>
        </w:tc>
        <w:tc>
          <w:tcPr>
            <w:tcW w:type="dxa" w:w="874"/>
            <w:tcBorders>
              <w:top w:val="single" w:sz="4" w:space="0" w:color="auto"/>
              <w:left w:val="single" w:sz="4" w:space="0" w:color="auto"/>
              <w:bottom w:val="single" w:sz="4" w:space="0" w:color="auto"/>
              <w:right w:val="single" w:sz="4" w:space="0" w:color="auto"/>
            </w:tcBorders>
          </w:tcPr>
          <w:p>
            <w:pPr>
              <w:spacing w:before="0" w:after="0" w:line="240" w:lineRule="auto"/>
            </w:pPr>
            <w:r>
              <w:rPr>
                <w:rFonts w:ascii="EB Garamond" w:hAnsi="EB Garamond"/>
                <w:b w:val="0"/>
                <w:i w:val="0"/>
                <w:sz w:val="17"/>
              </w:rPr>
              <w:t>Crude</w:t>
            </w:r>
          </w:p>
        </w:tc>
        <w:tc>
          <w:tcPr>
            <w:tcW w:type="dxa" w:w="585"/>
            <w:tcBorders>
              <w:top w:val="single" w:sz="4" w:space="0" w:color="auto"/>
              <w:left w:val="single" w:sz="4" w:space="0" w:color="auto"/>
              <w:bottom w:val="single" w:sz="4" w:space="0" w:color="auto"/>
              <w:right w:val="single" w:sz="4" w:space="0" w:color="auto"/>
            </w:tcBorders>
          </w:tcPr>
          <w:p>
            <w:pPr>
              <w:spacing w:before="0" w:after="0" w:line="240" w:lineRule="auto"/>
            </w:pPr>
            <w:r>
              <w:rPr>
                <w:rFonts w:ascii="EB Garamond" w:hAnsi="EB Garamond"/>
                <w:b w:val="0"/>
                <w:i w:val="0"/>
                <w:sz w:val="17"/>
              </w:rPr>
              <w:t>7+</w:t>
            </w:r>
          </w:p>
        </w:tc>
        <w:tc>
          <w:tcPr>
            <w:tcW w:type="dxa" w:w="1516"/>
            <w:tcBorders>
              <w:top w:val="single" w:sz="4" w:space="0" w:color="auto"/>
              <w:left w:val="single" w:sz="4" w:space="0" w:color="auto"/>
              <w:bottom w:val="single" w:sz="4" w:space="0" w:color="auto"/>
              <w:right w:val="single" w:sz="4" w:space="0" w:color="auto"/>
            </w:tcBorders>
          </w:tcPr>
          <w:p>
            <w:pPr>
              <w:spacing w:before="0" w:after="0" w:line="240" w:lineRule="auto"/>
            </w:pPr>
            <w:r>
              <w:rPr>
                <w:rFonts w:ascii="EB Garamond" w:hAnsi="EB Garamond"/>
                <w:b w:val="0"/>
                <w:i w:val="0"/>
                <w:sz w:val="17"/>
              </w:rPr>
              <w:t>—</w:t>
            </w:r>
          </w:p>
        </w:tc>
      </w:tr>
      <w:tr>
        <w:tc>
          <w:tcPr>
            <w:tcW w:type="dxa" w:w="1089"/>
            <w:tcBorders>
              <w:top w:val="single" w:sz="4" w:space="0" w:color="auto"/>
              <w:left w:val="single" w:sz="4" w:space="0" w:color="auto"/>
              <w:bottom w:val="single" w:sz="4" w:space="0" w:color="auto"/>
              <w:right w:val="single" w:sz="4" w:space="0" w:color="auto"/>
            </w:tcBorders>
          </w:tcPr>
          <w:p>
            <w:pPr>
              <w:spacing w:before="0" w:after="0" w:line="240" w:lineRule="auto"/>
            </w:pPr>
            <w:r>
              <w:rPr>
                <w:rFonts w:ascii="EB Garamond" w:hAnsi="EB Garamond"/>
                <w:b w:val="0"/>
                <w:i w:val="0"/>
                <w:sz w:val="17"/>
              </w:rPr>
              <w:t>Leather</w:t>
            </w:r>
          </w:p>
        </w:tc>
        <w:tc>
          <w:tcPr>
            <w:tcW w:type="dxa" w:w="874"/>
            <w:tcBorders>
              <w:top w:val="single" w:sz="4" w:space="0" w:color="auto"/>
              <w:left w:val="single" w:sz="4" w:space="0" w:color="auto"/>
              <w:bottom w:val="single" w:sz="4" w:space="0" w:color="auto"/>
              <w:right w:val="single" w:sz="4" w:space="0" w:color="auto"/>
            </w:tcBorders>
          </w:tcPr>
          <w:p>
            <w:pPr>
              <w:spacing w:before="0" w:after="0" w:line="240" w:lineRule="auto"/>
            </w:pPr>
            <w:r>
              <w:rPr>
                <w:rFonts w:ascii="EB Garamond" w:hAnsi="EB Garamond"/>
                <w:b w:val="0"/>
                <w:i w:val="0"/>
                <w:sz w:val="17"/>
              </w:rPr>
              <w:t>Cast</w:t>
            </w:r>
          </w:p>
        </w:tc>
        <w:tc>
          <w:tcPr>
            <w:tcW w:type="dxa" w:w="585"/>
            <w:tcBorders>
              <w:top w:val="single" w:sz="4" w:space="0" w:color="auto"/>
              <w:left w:val="single" w:sz="4" w:space="0" w:color="auto"/>
              <w:bottom w:val="single" w:sz="4" w:space="0" w:color="auto"/>
              <w:right w:val="single" w:sz="4" w:space="0" w:color="auto"/>
            </w:tcBorders>
          </w:tcPr>
          <w:p>
            <w:pPr>
              <w:spacing w:before="0" w:after="0" w:line="240" w:lineRule="auto"/>
            </w:pPr>
            <w:r>
              <w:rPr>
                <w:rFonts w:ascii="EB Garamond" w:hAnsi="EB Garamond"/>
                <w:b w:val="0"/>
                <w:i w:val="0"/>
                <w:sz w:val="17"/>
              </w:rPr>
              <w:t>5+</w:t>
            </w:r>
          </w:p>
        </w:tc>
        <w:tc>
          <w:tcPr>
            <w:tcW w:type="dxa" w:w="1516"/>
            <w:tcBorders>
              <w:top w:val="single" w:sz="4" w:space="0" w:color="auto"/>
              <w:left w:val="single" w:sz="4" w:space="0" w:color="auto"/>
              <w:bottom w:val="single" w:sz="4" w:space="0" w:color="auto"/>
              <w:right w:val="single" w:sz="4" w:space="0" w:color="auto"/>
            </w:tcBorders>
          </w:tcPr>
          <w:p>
            <w:pPr>
              <w:spacing w:before="0" w:after="0" w:line="240" w:lineRule="auto"/>
            </w:pPr>
            <w:r>
              <w:rPr>
                <w:rFonts w:ascii="EB Garamond" w:hAnsi="EB Garamond"/>
                <w:b w:val="0"/>
                <w:i w:val="0"/>
                <w:sz w:val="17"/>
              </w:rPr>
              <w:t>—</w:t>
            </w:r>
          </w:p>
        </w:tc>
      </w:tr>
      <w:tr>
        <w:tc>
          <w:tcPr>
            <w:tcW w:type="dxa" w:w="1089"/>
            <w:tcBorders>
              <w:top w:val="single" w:sz="4" w:space="0" w:color="auto"/>
              <w:left w:val="single" w:sz="4" w:space="0" w:color="auto"/>
              <w:bottom w:val="single" w:sz="4" w:space="0" w:color="auto"/>
              <w:right w:val="single" w:sz="4" w:space="0" w:color="auto"/>
            </w:tcBorders>
          </w:tcPr>
          <w:p>
            <w:pPr>
              <w:spacing w:before="0" w:after="0" w:line="240" w:lineRule="auto"/>
            </w:pPr>
            <w:r>
              <w:rPr>
                <w:rFonts w:ascii="EB Garamond" w:hAnsi="EB Garamond"/>
                <w:b w:val="0"/>
                <w:i w:val="0"/>
                <w:sz w:val="17"/>
              </w:rPr>
              <w:t>Chainmail</w:t>
            </w:r>
          </w:p>
        </w:tc>
        <w:tc>
          <w:tcPr>
            <w:tcW w:type="dxa" w:w="874"/>
            <w:tcBorders>
              <w:top w:val="single" w:sz="4" w:space="0" w:color="auto"/>
              <w:left w:val="single" w:sz="4" w:space="0" w:color="auto"/>
              <w:bottom w:val="single" w:sz="4" w:space="0" w:color="auto"/>
              <w:right w:val="single" w:sz="4" w:space="0" w:color="auto"/>
            </w:tcBorders>
          </w:tcPr>
          <w:p>
            <w:pPr>
              <w:spacing w:before="0" w:after="0" w:line="240" w:lineRule="auto"/>
            </w:pPr>
            <w:r>
              <w:rPr>
                <w:rFonts w:ascii="EB Garamond" w:hAnsi="EB Garamond"/>
                <w:b w:val="0"/>
                <w:i w:val="0"/>
                <w:sz w:val="17"/>
              </w:rPr>
              <w:t>Wrought</w:t>
            </w:r>
          </w:p>
        </w:tc>
        <w:tc>
          <w:tcPr>
            <w:tcW w:type="dxa" w:w="585"/>
            <w:tcBorders>
              <w:top w:val="single" w:sz="4" w:space="0" w:color="auto"/>
              <w:left w:val="single" w:sz="4" w:space="0" w:color="auto"/>
              <w:bottom w:val="single" w:sz="4" w:space="0" w:color="auto"/>
              <w:right w:val="single" w:sz="4" w:space="0" w:color="auto"/>
            </w:tcBorders>
          </w:tcPr>
          <w:p>
            <w:pPr>
              <w:spacing w:before="0" w:after="0" w:line="240" w:lineRule="auto"/>
            </w:pPr>
            <w:r>
              <w:rPr>
                <w:rFonts w:ascii="EB Garamond" w:hAnsi="EB Garamond"/>
                <w:b w:val="0"/>
                <w:i w:val="0"/>
                <w:sz w:val="17"/>
              </w:rPr>
              <w:t>4+</w:t>
            </w:r>
          </w:p>
        </w:tc>
        <w:tc>
          <w:tcPr>
            <w:tcW w:type="dxa" w:w="1516"/>
            <w:tcBorders>
              <w:top w:val="single" w:sz="4" w:space="0" w:color="auto"/>
              <w:left w:val="single" w:sz="4" w:space="0" w:color="auto"/>
              <w:bottom w:val="single" w:sz="4" w:space="0" w:color="auto"/>
              <w:right w:val="single" w:sz="4" w:space="0" w:color="auto"/>
            </w:tcBorders>
          </w:tcPr>
          <w:p>
            <w:pPr>
              <w:spacing w:before="0" w:after="0" w:line="240" w:lineRule="auto"/>
            </w:pPr>
            <w:r>
              <w:rPr>
                <w:rFonts w:ascii="EB Garamond" w:hAnsi="EB Garamond"/>
                <w:b w:val="0"/>
                <w:i w:val="0"/>
                <w:sz w:val="17"/>
              </w:rPr>
              <w:t>—</w:t>
            </w:r>
          </w:p>
        </w:tc>
      </w:tr>
      <w:tr>
        <w:tc>
          <w:tcPr>
            <w:tcW w:type="dxa" w:w="1089"/>
            <w:tcBorders>
              <w:top w:val="single" w:sz="4" w:space="0" w:color="auto"/>
              <w:left w:val="single" w:sz="4" w:space="0" w:color="auto"/>
              <w:bottom w:val="single" w:sz="4" w:space="0" w:color="auto"/>
              <w:right w:val="single" w:sz="4" w:space="0" w:color="auto"/>
            </w:tcBorders>
          </w:tcPr>
          <w:p>
            <w:pPr>
              <w:spacing w:before="0" w:after="0" w:line="240" w:lineRule="auto"/>
            </w:pPr>
            <w:r>
              <w:rPr>
                <w:rFonts w:ascii="EB Garamond" w:hAnsi="EB Garamond"/>
                <w:b w:val="0"/>
                <w:i w:val="0"/>
                <w:sz w:val="17"/>
              </w:rPr>
              <w:t>Full Plate</w:t>
            </w:r>
          </w:p>
        </w:tc>
        <w:tc>
          <w:tcPr>
            <w:tcW w:type="dxa" w:w="874"/>
            <w:tcBorders>
              <w:top w:val="single" w:sz="4" w:space="0" w:color="auto"/>
              <w:left w:val="single" w:sz="4" w:space="0" w:color="auto"/>
              <w:bottom w:val="single" w:sz="4" w:space="0" w:color="auto"/>
              <w:right w:val="single" w:sz="4" w:space="0" w:color="auto"/>
            </w:tcBorders>
          </w:tcPr>
          <w:p>
            <w:pPr>
              <w:spacing w:before="0" w:after="0" w:line="240" w:lineRule="auto"/>
            </w:pPr>
            <w:r>
              <w:rPr>
                <w:rFonts w:ascii="EB Garamond" w:hAnsi="EB Garamond"/>
                <w:b w:val="0"/>
                <w:i w:val="0"/>
                <w:sz w:val="17"/>
              </w:rPr>
              <w:t>Forged</w:t>
            </w:r>
          </w:p>
        </w:tc>
        <w:tc>
          <w:tcPr>
            <w:tcW w:type="dxa" w:w="585"/>
            <w:tcBorders>
              <w:top w:val="single" w:sz="4" w:space="0" w:color="auto"/>
              <w:left w:val="single" w:sz="4" w:space="0" w:color="auto"/>
              <w:bottom w:val="single" w:sz="4" w:space="0" w:color="auto"/>
              <w:right w:val="single" w:sz="4" w:space="0" w:color="auto"/>
            </w:tcBorders>
          </w:tcPr>
          <w:p>
            <w:pPr>
              <w:spacing w:before="0" w:after="0" w:line="240" w:lineRule="auto"/>
            </w:pPr>
            <w:r>
              <w:rPr>
                <w:rFonts w:ascii="EB Garamond" w:hAnsi="EB Garamond"/>
                <w:b w:val="0"/>
                <w:i w:val="0"/>
                <w:sz w:val="17"/>
              </w:rPr>
              <w:t>3+</w:t>
            </w:r>
          </w:p>
        </w:tc>
        <w:tc>
          <w:tcPr>
            <w:tcW w:type="dxa" w:w="1516"/>
            <w:tcBorders>
              <w:top w:val="single" w:sz="4" w:space="0" w:color="auto"/>
              <w:left w:val="single" w:sz="4" w:space="0" w:color="auto"/>
              <w:bottom w:val="single" w:sz="4" w:space="0" w:color="auto"/>
              <w:right w:val="single" w:sz="4" w:space="0" w:color="auto"/>
            </w:tcBorders>
          </w:tcPr>
          <w:p>
            <w:pPr>
              <w:spacing w:before="0" w:after="0" w:line="240" w:lineRule="auto"/>
            </w:pPr>
            <w:r>
              <w:rPr>
                <w:rFonts w:ascii="EB Garamond" w:hAnsi="EB Garamond"/>
                <w:b w:val="0"/>
                <w:i w:val="0"/>
                <w:sz w:val="17"/>
              </w:rPr>
              <w:t>—</w:t>
            </w:r>
          </w:p>
        </w:tc>
      </w:tr>
      <w:tr>
        <w:tc>
          <w:tcPr>
            <w:tcW w:type="dxa" w:w="1089"/>
            <w:tcBorders>
              <w:top w:val="single" w:sz="4" w:space="0" w:color="auto"/>
              <w:left w:val="single" w:sz="4" w:space="0" w:color="auto"/>
              <w:bottom w:val="single" w:sz="4" w:space="0" w:color="auto"/>
              <w:right w:val="single" w:sz="4" w:space="0" w:color="auto"/>
            </w:tcBorders>
          </w:tcPr>
          <w:p>
            <w:pPr>
              <w:spacing w:before="0" w:after="0" w:line="240" w:lineRule="auto"/>
            </w:pPr>
            <w:r>
              <w:rPr>
                <w:rFonts w:ascii="EB Garamond" w:hAnsi="EB Garamond"/>
                <w:b w:val="0"/>
                <w:i w:val="0"/>
                <w:sz w:val="17"/>
              </w:rPr>
              <w:t>Gothic Plate</w:t>
            </w:r>
          </w:p>
        </w:tc>
        <w:tc>
          <w:tcPr>
            <w:tcW w:type="dxa" w:w="874"/>
            <w:tcBorders>
              <w:top w:val="single" w:sz="4" w:space="0" w:color="auto"/>
              <w:left w:val="single" w:sz="4" w:space="0" w:color="auto"/>
              <w:bottom w:val="single" w:sz="4" w:space="0" w:color="auto"/>
              <w:right w:val="single" w:sz="4" w:space="0" w:color="auto"/>
            </w:tcBorders>
          </w:tcPr>
          <w:p>
            <w:pPr>
              <w:spacing w:before="0" w:after="0" w:line="240" w:lineRule="auto"/>
            </w:pPr>
            <w:r>
              <w:rPr>
                <w:rFonts w:ascii="EB Garamond" w:hAnsi="EB Garamond"/>
                <w:b w:val="0"/>
                <w:i w:val="0"/>
                <w:sz w:val="17"/>
              </w:rPr>
              <w:t>Crafted</w:t>
            </w:r>
          </w:p>
        </w:tc>
        <w:tc>
          <w:tcPr>
            <w:tcW w:type="dxa" w:w="585"/>
            <w:tcBorders>
              <w:top w:val="single" w:sz="4" w:space="0" w:color="auto"/>
              <w:left w:val="single" w:sz="4" w:space="0" w:color="auto"/>
              <w:bottom w:val="single" w:sz="4" w:space="0" w:color="auto"/>
              <w:right w:val="single" w:sz="4" w:space="0" w:color="auto"/>
            </w:tcBorders>
          </w:tcPr>
          <w:p>
            <w:pPr>
              <w:spacing w:before="0" w:after="0" w:line="240" w:lineRule="auto"/>
            </w:pPr>
            <w:r>
              <w:rPr>
                <w:rFonts w:ascii="EB Garamond" w:hAnsi="EB Garamond"/>
                <w:b w:val="0"/>
                <w:i w:val="0"/>
                <w:sz w:val="17"/>
              </w:rPr>
              <w:t>2+</w:t>
            </w:r>
          </w:p>
        </w:tc>
        <w:tc>
          <w:tcPr>
            <w:tcW w:type="dxa" w:w="1516"/>
            <w:tcBorders>
              <w:top w:val="single" w:sz="4" w:space="0" w:color="auto"/>
              <w:left w:val="single" w:sz="4" w:space="0" w:color="auto"/>
              <w:bottom w:val="single" w:sz="4" w:space="0" w:color="auto"/>
              <w:right w:val="single" w:sz="4" w:space="0" w:color="auto"/>
            </w:tcBorders>
          </w:tcPr>
          <w:p>
            <w:pPr>
              <w:spacing w:before="0" w:after="0" w:line="240" w:lineRule="auto"/>
            </w:pPr>
            <w:r>
              <w:rPr>
                <w:rFonts w:ascii="EB Garamond" w:hAnsi="EB Garamond"/>
                <w:b w:val="0"/>
                <w:i w:val="0"/>
                <w:sz w:val="17"/>
              </w:rPr>
              <w:t>Immune Unwieldy</w:t>
            </w:r>
          </w:p>
        </w:tc>
      </w:tr>
    </w:tbl>
    <w:p>
      <w:pPr>
        <w:spacing w:after="40"/>
      </w:pPr>
    </w:p>
    <w:p>
      <w:pPr>
        <w:keepNext/>
        <w:spacing w:before="120" w:after="40"/>
        <w:outlineLvl w:val="1"/>
      </w:pPr>
      <w:r>
        <w:rPr>
          <w:rFonts w:ascii="EB Garamond" w:hAnsi="EB Garamond"/>
          <w:b/>
          <w:sz w:val="26"/>
        </w:rPr>
        <w:t>Tactic Matrix</w:t>
      </w:r>
    </w:p>
    <w:tbl>
      <w:tblPr>
        <w:tblW w:type="dxa" w:w="11024"/>
        <w:jc w:val="left"/>
        <w:tblLayout w:type="fixed"/>
        <w:tblLook w:firstColumn="1" w:firstRow="1" w:lastColumn="0" w:lastRow="0" w:noHBand="0" w:noVBand="1" w:val="04A0"/>
      </w:tblPr>
      <w:tblGrid>
        <w:gridCol w:w="1646"/>
        <w:gridCol w:w="1052"/>
        <w:gridCol w:w="1052"/>
        <w:gridCol w:w="1106"/>
        <w:gridCol w:w="1609"/>
        <w:gridCol w:w="1688"/>
        <w:gridCol w:w="1763"/>
        <w:gridCol w:w="1106"/>
      </w:tblGrid>
      <w:tr>
        <w:tc>
          <w:tcPr>
            <w:tcW w:type="dxa" w:w="1646"/>
            <w:shd w:val="clear" w:color="auto" w:fill="EFEFEF"/>
            <w:tcBorders>
              <w:top w:val="single" w:sz="4" w:space="0" w:color="auto"/>
              <w:left w:val="single" w:sz="4" w:space="0" w:color="auto"/>
              <w:bottom w:val="single" w:sz="4" w:space="0" w:color="auto"/>
              <w:right w:val="single" w:sz="4" w:space="0" w:color="auto"/>
            </w:tcBorders>
          </w:tcPr>
          <w:p>
            <w:pPr>
              <w:spacing w:before="0" w:after="0" w:line="240" w:lineRule="auto"/>
            </w:pPr>
            <w:r>
              <w:rPr>
                <w:rFonts w:ascii="EB Garamond" w:hAnsi="EB Garamond"/>
                <w:b/>
                <w:i w:val="0"/>
                <w:sz w:val="17"/>
              </w:rPr>
              <w:t>vs →</w:t>
            </w:r>
          </w:p>
        </w:tc>
        <w:tc>
          <w:tcPr>
            <w:tcW w:type="dxa" w:w="1052"/>
            <w:shd w:val="clear" w:color="auto" w:fill="EFEFEF"/>
            <w:tcBorders>
              <w:top w:val="single" w:sz="4" w:space="0" w:color="auto"/>
              <w:left w:val="single" w:sz="4" w:space="0" w:color="auto"/>
              <w:bottom w:val="single" w:sz="4" w:space="0" w:color="auto"/>
              <w:right w:val="single" w:sz="4" w:space="0" w:color="auto"/>
            </w:tcBorders>
          </w:tcPr>
          <w:p>
            <w:pPr>
              <w:spacing w:before="0" w:after="0" w:line="240" w:lineRule="auto"/>
            </w:pPr>
            <w:r>
              <w:rPr>
                <w:rFonts w:ascii="EB Garamond" w:hAnsi="EB Garamond"/>
                <w:b/>
                <w:i w:val="0"/>
                <w:sz w:val="17"/>
              </w:rPr>
              <w:t>Scout</w:t>
            </w:r>
          </w:p>
        </w:tc>
        <w:tc>
          <w:tcPr>
            <w:tcW w:type="dxa" w:w="1052"/>
            <w:shd w:val="clear" w:color="auto" w:fill="EFEFEF"/>
            <w:tcBorders>
              <w:top w:val="single" w:sz="4" w:space="0" w:color="auto"/>
              <w:left w:val="single" w:sz="4" w:space="0" w:color="auto"/>
              <w:bottom w:val="single" w:sz="4" w:space="0" w:color="auto"/>
              <w:right w:val="single" w:sz="4" w:space="0" w:color="auto"/>
            </w:tcBorders>
          </w:tcPr>
          <w:p>
            <w:pPr>
              <w:spacing w:before="0" w:after="0" w:line="240" w:lineRule="auto"/>
            </w:pPr>
            <w:r>
              <w:rPr>
                <w:rFonts w:ascii="EB Garamond" w:hAnsi="EB Garamond"/>
                <w:b/>
                <w:i w:val="0"/>
                <w:sz w:val="17"/>
              </w:rPr>
              <w:t>Ambush</w:t>
            </w:r>
          </w:p>
        </w:tc>
        <w:tc>
          <w:tcPr>
            <w:tcW w:type="dxa" w:w="1106"/>
            <w:shd w:val="clear" w:color="auto" w:fill="EFEFEF"/>
            <w:tcBorders>
              <w:top w:val="single" w:sz="4" w:space="0" w:color="auto"/>
              <w:left w:val="single" w:sz="4" w:space="0" w:color="auto"/>
              <w:bottom w:val="single" w:sz="4" w:space="0" w:color="auto"/>
              <w:right w:val="single" w:sz="4" w:space="0" w:color="auto"/>
            </w:tcBorders>
          </w:tcPr>
          <w:p>
            <w:pPr>
              <w:spacing w:before="0" w:after="0" w:line="240" w:lineRule="auto"/>
            </w:pPr>
            <w:r>
              <w:rPr>
                <w:rFonts w:ascii="EB Garamond" w:hAnsi="EB Garamond"/>
                <w:b/>
                <w:i w:val="0"/>
                <w:sz w:val="17"/>
              </w:rPr>
              <w:t>Flank</w:t>
            </w:r>
          </w:p>
        </w:tc>
        <w:tc>
          <w:tcPr>
            <w:tcW w:type="dxa" w:w="1609"/>
            <w:shd w:val="clear" w:color="auto" w:fill="EFEFEF"/>
            <w:tcBorders>
              <w:top w:val="single" w:sz="4" w:space="0" w:color="auto"/>
              <w:left w:val="single" w:sz="4" w:space="0" w:color="auto"/>
              <w:bottom w:val="single" w:sz="4" w:space="0" w:color="auto"/>
              <w:right w:val="single" w:sz="4" w:space="0" w:color="auto"/>
            </w:tcBorders>
          </w:tcPr>
          <w:p>
            <w:pPr>
              <w:spacing w:before="0" w:after="0" w:line="240" w:lineRule="auto"/>
            </w:pPr>
            <w:r>
              <w:rPr>
                <w:rFonts w:ascii="EB Garamond" w:hAnsi="EB Garamond"/>
                <w:b/>
                <w:i w:val="0"/>
                <w:sz w:val="17"/>
              </w:rPr>
              <w:t>Charge</w:t>
            </w:r>
          </w:p>
        </w:tc>
        <w:tc>
          <w:tcPr>
            <w:tcW w:type="dxa" w:w="1688"/>
            <w:shd w:val="clear" w:color="auto" w:fill="EFEFEF"/>
            <w:tcBorders>
              <w:top w:val="single" w:sz="4" w:space="0" w:color="auto"/>
              <w:left w:val="single" w:sz="4" w:space="0" w:color="auto"/>
              <w:bottom w:val="single" w:sz="4" w:space="0" w:color="auto"/>
              <w:right w:val="single" w:sz="4" w:space="0" w:color="auto"/>
            </w:tcBorders>
          </w:tcPr>
          <w:p>
            <w:pPr>
              <w:spacing w:before="0" w:after="0" w:line="240" w:lineRule="auto"/>
            </w:pPr>
            <w:r>
              <w:rPr>
                <w:rFonts w:ascii="EB Garamond" w:hAnsi="EB Garamond"/>
                <w:b/>
                <w:i w:val="0"/>
                <w:sz w:val="17"/>
              </w:rPr>
              <w:t>Fighting Formation</w:t>
            </w:r>
          </w:p>
        </w:tc>
        <w:tc>
          <w:tcPr>
            <w:tcW w:type="dxa" w:w="1763"/>
            <w:shd w:val="clear" w:color="auto" w:fill="EFEFEF"/>
            <w:tcBorders>
              <w:top w:val="single" w:sz="4" w:space="0" w:color="auto"/>
              <w:left w:val="single" w:sz="4" w:space="0" w:color="auto"/>
              <w:bottom w:val="single" w:sz="4" w:space="0" w:color="auto"/>
              <w:right w:val="single" w:sz="4" w:space="0" w:color="auto"/>
            </w:tcBorders>
          </w:tcPr>
          <w:p>
            <w:pPr>
              <w:spacing w:before="0" w:after="0" w:line="240" w:lineRule="auto"/>
            </w:pPr>
            <w:r>
              <w:rPr>
                <w:rFonts w:ascii="EB Garamond" w:hAnsi="EB Garamond"/>
                <w:b/>
                <w:i w:val="0"/>
                <w:sz w:val="17"/>
              </w:rPr>
              <w:t>Defensive Formation</w:t>
            </w:r>
          </w:p>
        </w:tc>
        <w:tc>
          <w:tcPr>
            <w:tcW w:type="dxa" w:w="1106"/>
            <w:shd w:val="clear" w:color="auto" w:fill="EFEFEF"/>
            <w:tcBorders>
              <w:top w:val="single" w:sz="4" w:space="0" w:color="auto"/>
              <w:left w:val="single" w:sz="4" w:space="0" w:color="auto"/>
              <w:bottom w:val="single" w:sz="4" w:space="0" w:color="auto"/>
              <w:right w:val="single" w:sz="4" w:space="0" w:color="auto"/>
            </w:tcBorders>
          </w:tcPr>
          <w:p>
            <w:pPr>
              <w:spacing w:before="0" w:after="0" w:line="240" w:lineRule="auto"/>
            </w:pPr>
            <w:r>
              <w:rPr>
                <w:rFonts w:ascii="EB Garamond" w:hAnsi="EB Garamond"/>
                <w:b/>
                <w:i w:val="0"/>
                <w:sz w:val="17"/>
              </w:rPr>
              <w:t>Fall Back</w:t>
            </w:r>
          </w:p>
        </w:tc>
      </w:tr>
      <w:tr>
        <w:tc>
          <w:tcPr>
            <w:tcW w:type="dxa" w:w="1646"/>
            <w:tcBorders>
              <w:top w:val="single" w:sz="4" w:space="0" w:color="auto"/>
              <w:left w:val="single" w:sz="4" w:space="0" w:color="auto"/>
              <w:bottom w:val="single" w:sz="4" w:space="0" w:color="auto"/>
              <w:right w:val="single" w:sz="4" w:space="0" w:color="auto"/>
            </w:tcBorders>
          </w:tcPr>
          <w:p>
            <w:pPr>
              <w:spacing w:before="0" w:after="0" w:line="240" w:lineRule="auto"/>
            </w:pPr>
            <w:r>
              <w:rPr>
                <w:rFonts w:ascii="EB Garamond" w:hAnsi="EB Garamond"/>
                <w:b w:val="0"/>
                <w:i w:val="0"/>
                <w:sz w:val="17"/>
              </w:rPr>
              <w:t>Scout</w:t>
            </w:r>
          </w:p>
        </w:tc>
        <w:tc>
          <w:tcPr>
            <w:tcW w:type="dxa" w:w="1052"/>
            <w:tcBorders>
              <w:top w:val="single" w:sz="4" w:space="0" w:color="auto"/>
              <w:left w:val="single" w:sz="4" w:space="0" w:color="auto"/>
              <w:bottom w:val="single" w:sz="4" w:space="0" w:color="auto"/>
              <w:right w:val="single" w:sz="4" w:space="0" w:color="auto"/>
            </w:tcBorders>
          </w:tcPr>
          <w:p>
            <w:pPr>
              <w:spacing w:before="0" w:after="0" w:line="240" w:lineRule="auto"/>
            </w:pPr>
            <w:r>
              <w:rPr>
                <w:rFonts w:ascii="EB Garamond" w:hAnsi="EB Garamond"/>
                <w:b w:val="0"/>
                <w:i w:val="0"/>
                <w:sz w:val="17"/>
              </w:rPr>
              <w:t>I+1</w:t>
            </w:r>
          </w:p>
        </w:tc>
        <w:tc>
          <w:tcPr>
            <w:tcW w:type="dxa" w:w="1052"/>
            <w:tcBorders>
              <w:top w:val="single" w:sz="4" w:space="0" w:color="auto"/>
              <w:left w:val="single" w:sz="4" w:space="0" w:color="auto"/>
              <w:bottom w:val="single" w:sz="4" w:space="0" w:color="auto"/>
              <w:right w:val="single" w:sz="4" w:space="0" w:color="auto"/>
            </w:tcBorders>
          </w:tcPr>
          <w:p>
            <w:pPr>
              <w:spacing w:before="0" w:after="0" w:line="240" w:lineRule="auto"/>
            </w:pPr>
            <w:r>
              <w:rPr>
                <w:rFonts w:ascii="EB Garamond" w:hAnsi="EB Garamond"/>
                <w:b w:val="0"/>
                <w:i w:val="0"/>
                <w:sz w:val="17"/>
              </w:rPr>
              <w:t>I+1</w:t>
            </w:r>
          </w:p>
        </w:tc>
        <w:tc>
          <w:tcPr>
            <w:tcW w:type="dxa" w:w="1106"/>
            <w:tcBorders>
              <w:top w:val="single" w:sz="4" w:space="0" w:color="auto"/>
              <w:left w:val="single" w:sz="4" w:space="0" w:color="auto"/>
              <w:bottom w:val="single" w:sz="4" w:space="0" w:color="auto"/>
              <w:right w:val="single" w:sz="4" w:space="0" w:color="auto"/>
            </w:tcBorders>
          </w:tcPr>
          <w:p>
            <w:pPr>
              <w:spacing w:before="0" w:after="0" w:line="240" w:lineRule="auto"/>
            </w:pPr>
            <w:r>
              <w:rPr>
                <w:rFonts w:ascii="EB Garamond" w:hAnsi="EB Garamond"/>
                <w:b w:val="0"/>
                <w:i w:val="0"/>
                <w:sz w:val="17"/>
              </w:rPr>
              <w:t>I-1 Save+1</w:t>
            </w:r>
          </w:p>
        </w:tc>
        <w:tc>
          <w:tcPr>
            <w:tcW w:type="dxa" w:w="1609"/>
            <w:tcBorders>
              <w:top w:val="single" w:sz="4" w:space="0" w:color="auto"/>
              <w:left w:val="single" w:sz="4" w:space="0" w:color="auto"/>
              <w:bottom w:val="single" w:sz="4" w:space="0" w:color="auto"/>
              <w:right w:val="single" w:sz="4" w:space="0" w:color="auto"/>
            </w:tcBorders>
          </w:tcPr>
          <w:p>
            <w:pPr>
              <w:spacing w:before="0" w:after="0" w:line="240" w:lineRule="auto"/>
            </w:pPr>
            <w:r>
              <w:rPr>
                <w:rFonts w:ascii="EB Garamond" w:hAnsi="EB Garamond"/>
                <w:b w:val="0"/>
                <w:i w:val="0"/>
                <w:sz w:val="17"/>
              </w:rPr>
              <w:t>I+1</w:t>
            </w:r>
          </w:p>
        </w:tc>
        <w:tc>
          <w:tcPr>
            <w:tcW w:type="dxa" w:w="1688"/>
            <w:tcBorders>
              <w:top w:val="single" w:sz="4" w:space="0" w:color="auto"/>
              <w:left w:val="single" w:sz="4" w:space="0" w:color="auto"/>
              <w:bottom w:val="single" w:sz="4" w:space="0" w:color="auto"/>
              <w:right w:val="single" w:sz="4" w:space="0" w:color="auto"/>
            </w:tcBorders>
          </w:tcPr>
          <w:p>
            <w:pPr>
              <w:spacing w:before="0" w:after="0" w:line="240" w:lineRule="auto"/>
            </w:pPr>
            <w:r>
              <w:rPr>
                <w:rFonts w:ascii="EB Garamond" w:hAnsi="EB Garamond"/>
                <w:b w:val="0"/>
                <w:i w:val="0"/>
                <w:sz w:val="17"/>
              </w:rPr>
              <w:t>Save-1</w:t>
            </w:r>
          </w:p>
        </w:tc>
        <w:tc>
          <w:tcPr>
            <w:tcW w:type="dxa" w:w="1763"/>
            <w:tcBorders>
              <w:top w:val="single" w:sz="4" w:space="0" w:color="auto"/>
              <w:left w:val="single" w:sz="4" w:space="0" w:color="auto"/>
              <w:bottom w:val="single" w:sz="4" w:space="0" w:color="auto"/>
              <w:right w:val="single" w:sz="4" w:space="0" w:color="auto"/>
            </w:tcBorders>
          </w:tcPr>
          <w:p>
            <w:pPr>
              <w:spacing w:before="0" w:after="0" w:line="240" w:lineRule="auto"/>
            </w:pPr>
            <w:r>
              <w:rPr>
                <w:rFonts w:ascii="EB Garamond" w:hAnsi="EB Garamond"/>
                <w:b w:val="0"/>
                <w:i w:val="0"/>
                <w:sz w:val="17"/>
              </w:rPr>
              <w:t>I+1</w:t>
            </w:r>
          </w:p>
        </w:tc>
        <w:tc>
          <w:tcPr>
            <w:tcW w:type="dxa" w:w="1106"/>
            <w:tcBorders>
              <w:top w:val="single" w:sz="4" w:space="0" w:color="auto"/>
              <w:left w:val="single" w:sz="4" w:space="0" w:color="auto"/>
              <w:bottom w:val="single" w:sz="4" w:space="0" w:color="auto"/>
              <w:right w:val="single" w:sz="4" w:space="0" w:color="auto"/>
            </w:tcBorders>
          </w:tcPr>
          <w:p>
            <w:pPr>
              <w:spacing w:before="0" w:after="0" w:line="240" w:lineRule="auto"/>
            </w:pPr>
            <w:r>
              <w:rPr>
                <w:rFonts w:ascii="EB Garamond" w:hAnsi="EB Garamond"/>
                <w:b w:val="0"/>
                <w:i w:val="0"/>
                <w:sz w:val="17"/>
              </w:rPr>
              <w:t>—</w:t>
            </w:r>
          </w:p>
        </w:tc>
      </w:tr>
      <w:tr>
        <w:tc>
          <w:tcPr>
            <w:tcW w:type="dxa" w:w="1646"/>
            <w:tcBorders>
              <w:top w:val="single" w:sz="4" w:space="0" w:color="auto"/>
              <w:left w:val="single" w:sz="4" w:space="0" w:color="auto"/>
              <w:bottom w:val="single" w:sz="4" w:space="0" w:color="auto"/>
              <w:right w:val="single" w:sz="4" w:space="0" w:color="auto"/>
            </w:tcBorders>
          </w:tcPr>
          <w:p>
            <w:pPr>
              <w:spacing w:before="0" w:after="0" w:line="240" w:lineRule="auto"/>
            </w:pPr>
            <w:r>
              <w:rPr>
                <w:rFonts w:ascii="EB Garamond" w:hAnsi="EB Garamond"/>
                <w:b w:val="0"/>
                <w:i w:val="0"/>
                <w:sz w:val="17"/>
              </w:rPr>
              <w:t>Ambush</w:t>
            </w:r>
          </w:p>
        </w:tc>
        <w:tc>
          <w:tcPr>
            <w:tcW w:type="dxa" w:w="1052"/>
            <w:tcBorders>
              <w:top w:val="single" w:sz="4" w:space="0" w:color="auto"/>
              <w:left w:val="single" w:sz="4" w:space="0" w:color="auto"/>
              <w:bottom w:val="single" w:sz="4" w:space="0" w:color="auto"/>
              <w:right w:val="single" w:sz="4" w:space="0" w:color="auto"/>
            </w:tcBorders>
          </w:tcPr>
          <w:p>
            <w:pPr>
              <w:spacing w:before="0" w:after="0" w:line="240" w:lineRule="auto"/>
            </w:pPr>
            <w:r>
              <w:rPr>
                <w:rFonts w:ascii="EB Garamond" w:hAnsi="EB Garamond"/>
                <w:b w:val="0"/>
                <w:i w:val="0"/>
                <w:sz w:val="17"/>
              </w:rPr>
              <w:t>I-1 Save+1</w:t>
            </w:r>
          </w:p>
        </w:tc>
        <w:tc>
          <w:tcPr>
            <w:tcW w:type="dxa" w:w="1052"/>
            <w:tcBorders>
              <w:top w:val="single" w:sz="4" w:space="0" w:color="auto"/>
              <w:left w:val="single" w:sz="4" w:space="0" w:color="auto"/>
              <w:bottom w:val="single" w:sz="4" w:space="0" w:color="auto"/>
              <w:right w:val="single" w:sz="4" w:space="0" w:color="auto"/>
            </w:tcBorders>
          </w:tcPr>
          <w:p>
            <w:pPr>
              <w:spacing w:before="0" w:after="0" w:line="240" w:lineRule="auto"/>
            </w:pPr>
            <w:r>
              <w:rPr>
                <w:rFonts w:ascii="EB Garamond" w:hAnsi="EB Garamond"/>
                <w:b w:val="0"/>
                <w:i w:val="0"/>
                <w:sz w:val="17"/>
              </w:rPr>
              <w:t>I-1 Save+1</w:t>
            </w:r>
          </w:p>
        </w:tc>
        <w:tc>
          <w:tcPr>
            <w:tcW w:type="dxa" w:w="1106"/>
            <w:tcBorders>
              <w:top w:val="single" w:sz="4" w:space="0" w:color="auto"/>
              <w:left w:val="single" w:sz="4" w:space="0" w:color="auto"/>
              <w:bottom w:val="single" w:sz="4" w:space="0" w:color="auto"/>
              <w:right w:val="single" w:sz="4" w:space="0" w:color="auto"/>
            </w:tcBorders>
          </w:tcPr>
          <w:p>
            <w:pPr>
              <w:spacing w:before="0" w:after="0" w:line="240" w:lineRule="auto"/>
            </w:pPr>
            <w:r>
              <w:rPr>
                <w:rFonts w:ascii="EB Garamond" w:hAnsi="EB Garamond"/>
                <w:b w:val="0"/>
                <w:i w:val="0"/>
                <w:sz w:val="17"/>
              </w:rPr>
              <w:t>I+1 Strike-1</w:t>
            </w:r>
          </w:p>
        </w:tc>
        <w:tc>
          <w:tcPr>
            <w:tcW w:type="dxa" w:w="1609"/>
            <w:tcBorders>
              <w:top w:val="single" w:sz="4" w:space="0" w:color="auto"/>
              <w:left w:val="single" w:sz="4" w:space="0" w:color="auto"/>
              <w:bottom w:val="single" w:sz="4" w:space="0" w:color="auto"/>
              <w:right w:val="single" w:sz="4" w:space="0" w:color="auto"/>
            </w:tcBorders>
          </w:tcPr>
          <w:p>
            <w:pPr>
              <w:spacing w:before="0" w:after="0" w:line="240" w:lineRule="auto"/>
            </w:pPr>
            <w:r>
              <w:rPr>
                <w:rFonts w:ascii="EB Garamond" w:hAnsi="EB Garamond"/>
                <w:b w:val="0"/>
                <w:i w:val="0"/>
                <w:sz w:val="17"/>
              </w:rPr>
              <w:t>I+1 Strike+1</w:t>
            </w:r>
          </w:p>
        </w:tc>
        <w:tc>
          <w:tcPr>
            <w:tcW w:type="dxa" w:w="1688"/>
            <w:tcBorders>
              <w:top w:val="single" w:sz="4" w:space="0" w:color="auto"/>
              <w:left w:val="single" w:sz="4" w:space="0" w:color="auto"/>
              <w:bottom w:val="single" w:sz="4" w:space="0" w:color="auto"/>
              <w:right w:val="single" w:sz="4" w:space="0" w:color="auto"/>
            </w:tcBorders>
          </w:tcPr>
          <w:p>
            <w:pPr>
              <w:spacing w:before="0" w:after="0" w:line="240" w:lineRule="auto"/>
            </w:pPr>
            <w:r>
              <w:rPr>
                <w:rFonts w:ascii="EB Garamond" w:hAnsi="EB Garamond"/>
                <w:b w:val="0"/>
                <w:i w:val="0"/>
                <w:sz w:val="17"/>
              </w:rPr>
              <w:t>I+1 Save+1</w:t>
            </w:r>
          </w:p>
        </w:tc>
        <w:tc>
          <w:tcPr>
            <w:tcW w:type="dxa" w:w="1763"/>
            <w:tcBorders>
              <w:top w:val="single" w:sz="4" w:space="0" w:color="auto"/>
              <w:left w:val="single" w:sz="4" w:space="0" w:color="auto"/>
              <w:bottom w:val="single" w:sz="4" w:space="0" w:color="auto"/>
              <w:right w:val="single" w:sz="4" w:space="0" w:color="auto"/>
            </w:tcBorders>
          </w:tcPr>
          <w:p>
            <w:pPr>
              <w:spacing w:before="0" w:after="0" w:line="240" w:lineRule="auto"/>
            </w:pPr>
            <w:r>
              <w:rPr>
                <w:rFonts w:ascii="EB Garamond" w:hAnsi="EB Garamond"/>
                <w:b w:val="0"/>
                <w:i w:val="0"/>
                <w:sz w:val="17"/>
              </w:rPr>
              <w:t>Strike-1</w:t>
            </w:r>
          </w:p>
        </w:tc>
        <w:tc>
          <w:tcPr>
            <w:tcW w:type="dxa" w:w="1106"/>
            <w:tcBorders>
              <w:top w:val="single" w:sz="4" w:space="0" w:color="auto"/>
              <w:left w:val="single" w:sz="4" w:space="0" w:color="auto"/>
              <w:bottom w:val="single" w:sz="4" w:space="0" w:color="auto"/>
              <w:right w:val="single" w:sz="4" w:space="0" w:color="auto"/>
            </w:tcBorders>
          </w:tcPr>
          <w:p>
            <w:pPr>
              <w:spacing w:before="0" w:after="0" w:line="240" w:lineRule="auto"/>
            </w:pPr>
            <w:r>
              <w:rPr>
                <w:rFonts w:ascii="EB Garamond" w:hAnsi="EB Garamond"/>
                <w:b w:val="0"/>
                <w:i w:val="0"/>
                <w:sz w:val="17"/>
              </w:rPr>
              <w:t>—</w:t>
            </w:r>
          </w:p>
        </w:tc>
      </w:tr>
      <w:tr>
        <w:tc>
          <w:tcPr>
            <w:tcW w:type="dxa" w:w="1646"/>
            <w:tcBorders>
              <w:top w:val="single" w:sz="4" w:space="0" w:color="auto"/>
              <w:left w:val="single" w:sz="4" w:space="0" w:color="auto"/>
              <w:bottom w:val="single" w:sz="4" w:space="0" w:color="auto"/>
              <w:right w:val="single" w:sz="4" w:space="0" w:color="auto"/>
            </w:tcBorders>
          </w:tcPr>
          <w:p>
            <w:pPr>
              <w:spacing w:before="0" w:after="0" w:line="240" w:lineRule="auto"/>
            </w:pPr>
            <w:r>
              <w:rPr>
                <w:rFonts w:ascii="EB Garamond" w:hAnsi="EB Garamond"/>
                <w:b w:val="0"/>
                <w:i w:val="0"/>
                <w:sz w:val="17"/>
              </w:rPr>
              <w:t>Flank</w:t>
            </w:r>
          </w:p>
        </w:tc>
        <w:tc>
          <w:tcPr>
            <w:tcW w:type="dxa" w:w="1052"/>
            <w:tcBorders>
              <w:top w:val="single" w:sz="4" w:space="0" w:color="auto"/>
              <w:left w:val="single" w:sz="4" w:space="0" w:color="auto"/>
              <w:bottom w:val="single" w:sz="4" w:space="0" w:color="auto"/>
              <w:right w:val="single" w:sz="4" w:space="0" w:color="auto"/>
            </w:tcBorders>
          </w:tcPr>
          <w:p>
            <w:pPr>
              <w:spacing w:before="0" w:after="0" w:line="240" w:lineRule="auto"/>
            </w:pPr>
            <w:r>
              <w:rPr>
                <w:rFonts w:ascii="EB Garamond" w:hAnsi="EB Garamond"/>
                <w:b w:val="0"/>
                <w:i w:val="0"/>
                <w:sz w:val="17"/>
              </w:rPr>
              <w:t>I+1</w:t>
            </w:r>
          </w:p>
        </w:tc>
        <w:tc>
          <w:tcPr>
            <w:tcW w:type="dxa" w:w="1052"/>
            <w:tcBorders>
              <w:top w:val="single" w:sz="4" w:space="0" w:color="auto"/>
              <w:left w:val="single" w:sz="4" w:space="0" w:color="auto"/>
              <w:bottom w:val="single" w:sz="4" w:space="0" w:color="auto"/>
              <w:right w:val="single" w:sz="4" w:space="0" w:color="auto"/>
            </w:tcBorders>
          </w:tcPr>
          <w:p>
            <w:pPr>
              <w:spacing w:before="0" w:after="0" w:line="240" w:lineRule="auto"/>
            </w:pPr>
            <w:r>
              <w:rPr>
                <w:rFonts w:ascii="EB Garamond" w:hAnsi="EB Garamond"/>
                <w:b w:val="0"/>
                <w:i w:val="0"/>
                <w:sz w:val="17"/>
              </w:rPr>
              <w:t>I-1 Strike+1</w:t>
            </w:r>
          </w:p>
        </w:tc>
        <w:tc>
          <w:tcPr>
            <w:tcW w:type="dxa" w:w="1106"/>
            <w:tcBorders>
              <w:top w:val="single" w:sz="4" w:space="0" w:color="auto"/>
              <w:left w:val="single" w:sz="4" w:space="0" w:color="auto"/>
              <w:bottom w:val="single" w:sz="4" w:space="0" w:color="auto"/>
              <w:right w:val="single" w:sz="4" w:space="0" w:color="auto"/>
            </w:tcBorders>
          </w:tcPr>
          <w:p>
            <w:pPr>
              <w:spacing w:before="0" w:after="0" w:line="240" w:lineRule="auto"/>
            </w:pPr>
            <w:r>
              <w:rPr>
                <w:rFonts w:ascii="EB Garamond" w:hAnsi="EB Garamond"/>
                <w:b w:val="0"/>
                <w:i w:val="0"/>
                <w:sz w:val="17"/>
              </w:rPr>
              <w:t>no-cbt</w:t>
            </w:r>
          </w:p>
        </w:tc>
        <w:tc>
          <w:tcPr>
            <w:tcW w:type="dxa" w:w="1609"/>
            <w:tcBorders>
              <w:top w:val="single" w:sz="4" w:space="0" w:color="auto"/>
              <w:left w:val="single" w:sz="4" w:space="0" w:color="auto"/>
              <w:bottom w:val="single" w:sz="4" w:space="0" w:color="auto"/>
              <w:right w:val="single" w:sz="4" w:space="0" w:color="auto"/>
            </w:tcBorders>
          </w:tcPr>
          <w:p>
            <w:pPr>
              <w:spacing w:before="0" w:after="0" w:line="240" w:lineRule="auto"/>
            </w:pPr>
            <w:r>
              <w:rPr>
                <w:rFonts w:ascii="EB Garamond" w:hAnsi="EB Garamond"/>
                <w:b w:val="0"/>
                <w:i w:val="0"/>
                <w:sz w:val="17"/>
              </w:rPr>
              <w:t>I-1</w:t>
            </w:r>
          </w:p>
        </w:tc>
        <w:tc>
          <w:tcPr>
            <w:tcW w:type="dxa" w:w="1688"/>
            <w:tcBorders>
              <w:top w:val="single" w:sz="4" w:space="0" w:color="auto"/>
              <w:left w:val="single" w:sz="4" w:space="0" w:color="auto"/>
              <w:bottom w:val="single" w:sz="4" w:space="0" w:color="auto"/>
              <w:right w:val="single" w:sz="4" w:space="0" w:color="auto"/>
            </w:tcBorders>
          </w:tcPr>
          <w:p>
            <w:pPr>
              <w:spacing w:before="0" w:after="0" w:line="240" w:lineRule="auto"/>
            </w:pPr>
            <w:r>
              <w:rPr>
                <w:rFonts w:ascii="EB Garamond" w:hAnsi="EB Garamond"/>
                <w:b w:val="0"/>
                <w:i w:val="0"/>
                <w:sz w:val="17"/>
              </w:rPr>
              <w:t>I+1 Strike+1</w:t>
            </w:r>
          </w:p>
        </w:tc>
        <w:tc>
          <w:tcPr>
            <w:tcW w:type="dxa" w:w="1763"/>
            <w:tcBorders>
              <w:top w:val="single" w:sz="4" w:space="0" w:color="auto"/>
              <w:left w:val="single" w:sz="4" w:space="0" w:color="auto"/>
              <w:bottom w:val="single" w:sz="4" w:space="0" w:color="auto"/>
              <w:right w:val="single" w:sz="4" w:space="0" w:color="auto"/>
            </w:tcBorders>
          </w:tcPr>
          <w:p>
            <w:pPr>
              <w:spacing w:before="0" w:after="0" w:line="240" w:lineRule="auto"/>
            </w:pPr>
            <w:r>
              <w:rPr>
                <w:rFonts w:ascii="EB Garamond" w:hAnsi="EB Garamond"/>
                <w:b w:val="0"/>
                <w:i w:val="0"/>
                <w:sz w:val="17"/>
              </w:rPr>
              <w:t>I+1</w:t>
            </w:r>
          </w:p>
        </w:tc>
        <w:tc>
          <w:tcPr>
            <w:tcW w:type="dxa" w:w="1106"/>
            <w:tcBorders>
              <w:top w:val="single" w:sz="4" w:space="0" w:color="auto"/>
              <w:left w:val="single" w:sz="4" w:space="0" w:color="auto"/>
              <w:bottom w:val="single" w:sz="4" w:space="0" w:color="auto"/>
              <w:right w:val="single" w:sz="4" w:space="0" w:color="auto"/>
            </w:tcBorders>
          </w:tcPr>
          <w:p>
            <w:pPr>
              <w:spacing w:before="0" w:after="0" w:line="240" w:lineRule="auto"/>
            </w:pPr>
            <w:r>
              <w:rPr>
                <w:rFonts w:ascii="EB Garamond" w:hAnsi="EB Garamond"/>
                <w:b w:val="0"/>
                <w:i w:val="0"/>
                <w:sz w:val="17"/>
              </w:rPr>
              <w:t>I-1</w:t>
            </w:r>
          </w:p>
        </w:tc>
      </w:tr>
      <w:tr>
        <w:tc>
          <w:tcPr>
            <w:tcW w:type="dxa" w:w="1646"/>
            <w:tcBorders>
              <w:top w:val="single" w:sz="4" w:space="0" w:color="auto"/>
              <w:left w:val="single" w:sz="4" w:space="0" w:color="auto"/>
              <w:bottom w:val="single" w:sz="4" w:space="0" w:color="auto"/>
              <w:right w:val="single" w:sz="4" w:space="0" w:color="auto"/>
            </w:tcBorders>
          </w:tcPr>
          <w:p>
            <w:pPr>
              <w:spacing w:before="0" w:after="0" w:line="240" w:lineRule="auto"/>
            </w:pPr>
            <w:r>
              <w:rPr>
                <w:rFonts w:ascii="EB Garamond" w:hAnsi="EB Garamond"/>
                <w:b w:val="0"/>
                <w:i w:val="0"/>
                <w:sz w:val="17"/>
              </w:rPr>
              <w:t>Charge</w:t>
            </w:r>
          </w:p>
        </w:tc>
        <w:tc>
          <w:tcPr>
            <w:tcW w:type="dxa" w:w="1052"/>
            <w:tcBorders>
              <w:top w:val="single" w:sz="4" w:space="0" w:color="auto"/>
              <w:left w:val="single" w:sz="4" w:space="0" w:color="auto"/>
              <w:bottom w:val="single" w:sz="4" w:space="0" w:color="auto"/>
              <w:right w:val="single" w:sz="4" w:space="0" w:color="auto"/>
            </w:tcBorders>
          </w:tcPr>
          <w:p>
            <w:pPr>
              <w:spacing w:before="0" w:after="0" w:line="240" w:lineRule="auto"/>
            </w:pPr>
            <w:r>
              <w:rPr>
                <w:rFonts w:ascii="EB Garamond" w:hAnsi="EB Garamond"/>
                <w:b w:val="0"/>
                <w:i w:val="0"/>
                <w:sz w:val="17"/>
              </w:rPr>
              <w:t>I-1</w:t>
            </w:r>
          </w:p>
        </w:tc>
        <w:tc>
          <w:tcPr>
            <w:tcW w:type="dxa" w:w="1052"/>
            <w:tcBorders>
              <w:top w:val="single" w:sz="4" w:space="0" w:color="auto"/>
              <w:left w:val="single" w:sz="4" w:space="0" w:color="auto"/>
              <w:bottom w:val="single" w:sz="4" w:space="0" w:color="auto"/>
              <w:right w:val="single" w:sz="4" w:space="0" w:color="auto"/>
            </w:tcBorders>
          </w:tcPr>
          <w:p>
            <w:pPr>
              <w:spacing w:before="0" w:after="0" w:line="240" w:lineRule="auto"/>
            </w:pPr>
            <w:r>
              <w:rPr>
                <w:rFonts w:ascii="EB Garamond" w:hAnsi="EB Garamond"/>
                <w:b w:val="0"/>
                <w:i w:val="0"/>
                <w:sz w:val="17"/>
              </w:rPr>
              <w:t>I-1 Save-1</w:t>
            </w:r>
          </w:p>
        </w:tc>
        <w:tc>
          <w:tcPr>
            <w:tcW w:type="dxa" w:w="1106"/>
            <w:tcBorders>
              <w:top w:val="single" w:sz="4" w:space="0" w:color="auto"/>
              <w:left w:val="single" w:sz="4" w:space="0" w:color="auto"/>
              <w:bottom w:val="single" w:sz="4" w:space="0" w:color="auto"/>
              <w:right w:val="single" w:sz="4" w:space="0" w:color="auto"/>
            </w:tcBorders>
          </w:tcPr>
          <w:p>
            <w:pPr>
              <w:spacing w:before="0" w:after="0" w:line="240" w:lineRule="auto"/>
            </w:pPr>
            <w:r>
              <w:rPr>
                <w:rFonts w:ascii="EB Garamond" w:hAnsi="EB Garamond"/>
                <w:b w:val="0"/>
                <w:i w:val="0"/>
                <w:sz w:val="17"/>
              </w:rPr>
              <w:t>I+1</w:t>
            </w:r>
          </w:p>
        </w:tc>
        <w:tc>
          <w:tcPr>
            <w:tcW w:type="dxa" w:w="1609"/>
            <w:tcBorders>
              <w:top w:val="single" w:sz="4" w:space="0" w:color="auto"/>
              <w:left w:val="single" w:sz="4" w:space="0" w:color="auto"/>
              <w:bottom w:val="single" w:sz="4" w:space="0" w:color="auto"/>
              <w:right w:val="single" w:sz="4" w:space="0" w:color="auto"/>
            </w:tcBorders>
          </w:tcPr>
          <w:p>
            <w:pPr>
              <w:spacing w:before="0" w:after="0" w:line="240" w:lineRule="auto"/>
            </w:pPr>
            <w:r>
              <w:rPr>
                <w:rFonts w:ascii="EB Garamond" w:hAnsi="EB Garamond"/>
                <w:b w:val="0"/>
                <w:i w:val="0"/>
                <w:sz w:val="17"/>
              </w:rPr>
              <w:t>Strike+1</w:t>
            </w:r>
          </w:p>
        </w:tc>
        <w:tc>
          <w:tcPr>
            <w:tcW w:type="dxa" w:w="1688"/>
            <w:tcBorders>
              <w:top w:val="single" w:sz="4" w:space="0" w:color="auto"/>
              <w:left w:val="single" w:sz="4" w:space="0" w:color="auto"/>
              <w:bottom w:val="single" w:sz="4" w:space="0" w:color="auto"/>
              <w:right w:val="single" w:sz="4" w:space="0" w:color="auto"/>
            </w:tcBorders>
          </w:tcPr>
          <w:p>
            <w:pPr>
              <w:spacing w:before="0" w:after="0" w:line="240" w:lineRule="auto"/>
            </w:pPr>
            <w:r>
              <w:rPr>
                <w:rFonts w:ascii="EB Garamond" w:hAnsi="EB Garamond"/>
                <w:b w:val="0"/>
                <w:i w:val="0"/>
                <w:sz w:val="17"/>
              </w:rPr>
              <w:t>I+1 Strike-1</w:t>
            </w:r>
          </w:p>
        </w:tc>
        <w:tc>
          <w:tcPr>
            <w:tcW w:type="dxa" w:w="1763"/>
            <w:tcBorders>
              <w:top w:val="single" w:sz="4" w:space="0" w:color="auto"/>
              <w:left w:val="single" w:sz="4" w:space="0" w:color="auto"/>
              <w:bottom w:val="single" w:sz="4" w:space="0" w:color="auto"/>
              <w:right w:val="single" w:sz="4" w:space="0" w:color="auto"/>
            </w:tcBorders>
          </w:tcPr>
          <w:p>
            <w:pPr>
              <w:spacing w:before="0" w:after="0" w:line="240" w:lineRule="auto"/>
            </w:pPr>
            <w:r>
              <w:rPr>
                <w:rFonts w:ascii="EB Garamond" w:hAnsi="EB Garamond"/>
                <w:b w:val="0"/>
                <w:i w:val="0"/>
                <w:sz w:val="17"/>
              </w:rPr>
              <w:t>I-1 Save-1</w:t>
            </w:r>
          </w:p>
        </w:tc>
        <w:tc>
          <w:tcPr>
            <w:tcW w:type="dxa" w:w="1106"/>
            <w:tcBorders>
              <w:top w:val="single" w:sz="4" w:space="0" w:color="auto"/>
              <w:left w:val="single" w:sz="4" w:space="0" w:color="auto"/>
              <w:bottom w:val="single" w:sz="4" w:space="0" w:color="auto"/>
              <w:right w:val="single" w:sz="4" w:space="0" w:color="auto"/>
            </w:tcBorders>
          </w:tcPr>
          <w:p>
            <w:pPr>
              <w:spacing w:before="0" w:after="0" w:line="240" w:lineRule="auto"/>
            </w:pPr>
            <w:r>
              <w:rPr>
                <w:rFonts w:ascii="EB Garamond" w:hAnsi="EB Garamond"/>
                <w:b w:val="0"/>
                <w:i w:val="0"/>
                <w:sz w:val="17"/>
              </w:rPr>
              <w:t>I+1 Strike+1</w:t>
            </w:r>
          </w:p>
        </w:tc>
      </w:tr>
      <w:tr>
        <w:tc>
          <w:tcPr>
            <w:tcW w:type="dxa" w:w="1646"/>
            <w:tcBorders>
              <w:top w:val="single" w:sz="4" w:space="0" w:color="auto"/>
              <w:left w:val="single" w:sz="4" w:space="0" w:color="auto"/>
              <w:bottom w:val="single" w:sz="4" w:space="0" w:color="auto"/>
              <w:right w:val="single" w:sz="4" w:space="0" w:color="auto"/>
            </w:tcBorders>
          </w:tcPr>
          <w:p>
            <w:pPr>
              <w:spacing w:before="0" w:after="0" w:line="240" w:lineRule="auto"/>
            </w:pPr>
            <w:r>
              <w:rPr>
                <w:rFonts w:ascii="EB Garamond" w:hAnsi="EB Garamond"/>
                <w:b w:val="0"/>
                <w:i w:val="0"/>
                <w:sz w:val="17"/>
              </w:rPr>
              <w:t>Fighting Formation</w:t>
            </w:r>
          </w:p>
        </w:tc>
        <w:tc>
          <w:tcPr>
            <w:tcW w:type="dxa" w:w="1052"/>
            <w:tcBorders>
              <w:top w:val="single" w:sz="4" w:space="0" w:color="auto"/>
              <w:left w:val="single" w:sz="4" w:space="0" w:color="auto"/>
              <w:bottom w:val="single" w:sz="4" w:space="0" w:color="auto"/>
              <w:right w:val="single" w:sz="4" w:space="0" w:color="auto"/>
            </w:tcBorders>
          </w:tcPr>
          <w:p>
            <w:pPr>
              <w:spacing w:before="0" w:after="0" w:line="240" w:lineRule="auto"/>
            </w:pPr>
            <w:r>
              <w:rPr>
                <w:rFonts w:ascii="EB Garamond" w:hAnsi="EB Garamond"/>
                <w:b w:val="0"/>
                <w:i w:val="0"/>
                <w:sz w:val="17"/>
              </w:rPr>
              <w:t>I-1 Strike+1</w:t>
            </w:r>
          </w:p>
        </w:tc>
        <w:tc>
          <w:tcPr>
            <w:tcW w:type="dxa" w:w="1052"/>
            <w:tcBorders>
              <w:top w:val="single" w:sz="4" w:space="0" w:color="auto"/>
              <w:left w:val="single" w:sz="4" w:space="0" w:color="auto"/>
              <w:bottom w:val="single" w:sz="4" w:space="0" w:color="auto"/>
              <w:right w:val="single" w:sz="4" w:space="0" w:color="auto"/>
            </w:tcBorders>
          </w:tcPr>
          <w:p>
            <w:pPr>
              <w:spacing w:before="0" w:after="0" w:line="240" w:lineRule="auto"/>
            </w:pPr>
            <w:r>
              <w:rPr>
                <w:rFonts w:ascii="EB Garamond" w:hAnsi="EB Garamond"/>
                <w:b w:val="0"/>
                <w:i w:val="0"/>
                <w:sz w:val="17"/>
              </w:rPr>
              <w:t>I-1 Save-1</w:t>
            </w:r>
          </w:p>
        </w:tc>
        <w:tc>
          <w:tcPr>
            <w:tcW w:type="dxa" w:w="1106"/>
            <w:tcBorders>
              <w:top w:val="single" w:sz="4" w:space="0" w:color="auto"/>
              <w:left w:val="single" w:sz="4" w:space="0" w:color="auto"/>
              <w:bottom w:val="single" w:sz="4" w:space="0" w:color="auto"/>
              <w:right w:val="single" w:sz="4" w:space="0" w:color="auto"/>
            </w:tcBorders>
          </w:tcPr>
          <w:p>
            <w:pPr>
              <w:spacing w:before="0" w:after="0" w:line="240" w:lineRule="auto"/>
            </w:pPr>
            <w:r>
              <w:rPr>
                <w:rFonts w:ascii="EB Garamond" w:hAnsi="EB Garamond"/>
                <w:b w:val="0"/>
                <w:i w:val="0"/>
                <w:sz w:val="17"/>
              </w:rPr>
              <w:t>I-1</w:t>
            </w:r>
          </w:p>
        </w:tc>
        <w:tc>
          <w:tcPr>
            <w:tcW w:type="dxa" w:w="1609"/>
            <w:tcBorders>
              <w:top w:val="single" w:sz="4" w:space="0" w:color="auto"/>
              <w:left w:val="single" w:sz="4" w:space="0" w:color="auto"/>
              <w:bottom w:val="single" w:sz="4" w:space="0" w:color="auto"/>
              <w:right w:val="single" w:sz="4" w:space="0" w:color="auto"/>
            </w:tcBorders>
          </w:tcPr>
          <w:p>
            <w:pPr>
              <w:spacing w:before="0" w:after="0" w:line="240" w:lineRule="auto"/>
            </w:pPr>
            <w:r>
              <w:rPr>
                <w:rFonts w:ascii="EB Garamond" w:hAnsi="EB Garamond"/>
                <w:b w:val="0"/>
                <w:i w:val="0"/>
                <w:sz w:val="17"/>
              </w:rPr>
              <w:t>I-1 Strike+1</w:t>
            </w:r>
          </w:p>
        </w:tc>
        <w:tc>
          <w:tcPr>
            <w:tcW w:type="dxa" w:w="1688"/>
            <w:tcBorders>
              <w:top w:val="single" w:sz="4" w:space="0" w:color="auto"/>
              <w:left w:val="single" w:sz="4" w:space="0" w:color="auto"/>
              <w:bottom w:val="single" w:sz="4" w:space="0" w:color="auto"/>
              <w:right w:val="single" w:sz="4" w:space="0" w:color="auto"/>
            </w:tcBorders>
          </w:tcPr>
          <w:p>
            <w:pPr>
              <w:spacing w:before="0" w:after="0" w:line="240" w:lineRule="auto"/>
            </w:pPr>
            <w:r>
              <w:rPr>
                <w:rFonts w:ascii="EB Garamond" w:hAnsi="EB Garamond"/>
                <w:b w:val="0"/>
                <w:i w:val="0"/>
                <w:sz w:val="17"/>
              </w:rPr>
              <w:t>I-1 Strike+1</w:t>
            </w:r>
          </w:p>
        </w:tc>
        <w:tc>
          <w:tcPr>
            <w:tcW w:type="dxa" w:w="1763"/>
            <w:tcBorders>
              <w:top w:val="single" w:sz="4" w:space="0" w:color="auto"/>
              <w:left w:val="single" w:sz="4" w:space="0" w:color="auto"/>
              <w:bottom w:val="single" w:sz="4" w:space="0" w:color="auto"/>
              <w:right w:val="single" w:sz="4" w:space="0" w:color="auto"/>
            </w:tcBorders>
          </w:tcPr>
          <w:p>
            <w:pPr>
              <w:spacing w:before="0" w:after="0" w:line="240" w:lineRule="auto"/>
            </w:pPr>
            <w:r>
              <w:rPr>
                <w:rFonts w:ascii="EB Garamond" w:hAnsi="EB Garamond"/>
                <w:b w:val="0"/>
                <w:i w:val="0"/>
                <w:sz w:val="17"/>
              </w:rPr>
              <w:t>Strike+1</w:t>
            </w:r>
          </w:p>
        </w:tc>
        <w:tc>
          <w:tcPr>
            <w:tcW w:type="dxa" w:w="1106"/>
            <w:tcBorders>
              <w:top w:val="single" w:sz="4" w:space="0" w:color="auto"/>
              <w:left w:val="single" w:sz="4" w:space="0" w:color="auto"/>
              <w:bottom w:val="single" w:sz="4" w:space="0" w:color="auto"/>
              <w:right w:val="single" w:sz="4" w:space="0" w:color="auto"/>
            </w:tcBorders>
          </w:tcPr>
          <w:p>
            <w:pPr>
              <w:spacing w:before="0" w:after="0" w:line="240" w:lineRule="auto"/>
            </w:pPr>
            <w:r>
              <w:rPr>
                <w:rFonts w:ascii="EB Garamond" w:hAnsi="EB Garamond"/>
                <w:b w:val="0"/>
                <w:i w:val="0"/>
                <w:sz w:val="17"/>
              </w:rPr>
              <w:t>Strike+1</w:t>
            </w:r>
          </w:p>
        </w:tc>
      </w:tr>
      <w:tr>
        <w:tc>
          <w:tcPr>
            <w:tcW w:type="dxa" w:w="1646"/>
            <w:tcBorders>
              <w:top w:val="single" w:sz="4" w:space="0" w:color="auto"/>
              <w:left w:val="single" w:sz="4" w:space="0" w:color="auto"/>
              <w:bottom w:val="single" w:sz="4" w:space="0" w:color="auto"/>
              <w:right w:val="single" w:sz="4" w:space="0" w:color="auto"/>
            </w:tcBorders>
          </w:tcPr>
          <w:p>
            <w:pPr>
              <w:spacing w:before="0" w:after="0" w:line="240" w:lineRule="auto"/>
            </w:pPr>
            <w:r>
              <w:rPr>
                <w:rFonts w:ascii="EB Garamond" w:hAnsi="EB Garamond"/>
                <w:b w:val="0"/>
                <w:i w:val="0"/>
                <w:sz w:val="17"/>
              </w:rPr>
              <w:t>Defensive Formation</w:t>
            </w:r>
          </w:p>
        </w:tc>
        <w:tc>
          <w:tcPr>
            <w:tcW w:type="dxa" w:w="1052"/>
            <w:tcBorders>
              <w:top w:val="single" w:sz="4" w:space="0" w:color="auto"/>
              <w:left w:val="single" w:sz="4" w:space="0" w:color="auto"/>
              <w:bottom w:val="single" w:sz="4" w:space="0" w:color="auto"/>
              <w:right w:val="single" w:sz="4" w:space="0" w:color="auto"/>
            </w:tcBorders>
          </w:tcPr>
          <w:p>
            <w:pPr>
              <w:spacing w:before="0" w:after="0" w:line="240" w:lineRule="auto"/>
            </w:pPr>
            <w:r>
              <w:rPr>
                <w:rFonts w:ascii="EB Garamond" w:hAnsi="EB Garamond"/>
                <w:b w:val="0"/>
                <w:i w:val="0"/>
                <w:sz w:val="17"/>
              </w:rPr>
              <w:t>I-1 Save+1</w:t>
            </w:r>
          </w:p>
        </w:tc>
        <w:tc>
          <w:tcPr>
            <w:tcW w:type="dxa" w:w="1052"/>
            <w:tcBorders>
              <w:top w:val="single" w:sz="4" w:space="0" w:color="auto"/>
              <w:left w:val="single" w:sz="4" w:space="0" w:color="auto"/>
              <w:bottom w:val="single" w:sz="4" w:space="0" w:color="auto"/>
              <w:right w:val="single" w:sz="4" w:space="0" w:color="auto"/>
            </w:tcBorders>
          </w:tcPr>
          <w:p>
            <w:pPr>
              <w:spacing w:before="0" w:after="0" w:line="240" w:lineRule="auto"/>
            </w:pPr>
            <w:r>
              <w:rPr>
                <w:rFonts w:ascii="EB Garamond" w:hAnsi="EB Garamond"/>
                <w:b w:val="0"/>
                <w:i w:val="0"/>
                <w:sz w:val="17"/>
              </w:rPr>
              <w:t>Save+1</w:t>
            </w:r>
          </w:p>
        </w:tc>
        <w:tc>
          <w:tcPr>
            <w:tcW w:type="dxa" w:w="1106"/>
            <w:tcBorders>
              <w:top w:val="single" w:sz="4" w:space="0" w:color="auto"/>
              <w:left w:val="single" w:sz="4" w:space="0" w:color="auto"/>
              <w:bottom w:val="single" w:sz="4" w:space="0" w:color="auto"/>
              <w:right w:val="single" w:sz="4" w:space="0" w:color="auto"/>
            </w:tcBorders>
          </w:tcPr>
          <w:p>
            <w:pPr>
              <w:spacing w:before="0" w:after="0" w:line="240" w:lineRule="auto"/>
            </w:pPr>
            <w:r>
              <w:rPr>
                <w:rFonts w:ascii="EB Garamond" w:hAnsi="EB Garamond"/>
                <w:b w:val="0"/>
                <w:i w:val="0"/>
                <w:sz w:val="17"/>
              </w:rPr>
              <w:t>I-1 Save+1</w:t>
            </w:r>
          </w:p>
        </w:tc>
        <w:tc>
          <w:tcPr>
            <w:tcW w:type="dxa" w:w="1609"/>
            <w:tcBorders>
              <w:top w:val="single" w:sz="4" w:space="0" w:color="auto"/>
              <w:left w:val="single" w:sz="4" w:space="0" w:color="auto"/>
              <w:bottom w:val="single" w:sz="4" w:space="0" w:color="auto"/>
              <w:right w:val="single" w:sz="4" w:space="0" w:color="auto"/>
            </w:tcBorders>
          </w:tcPr>
          <w:p>
            <w:pPr>
              <w:spacing w:before="0" w:after="0" w:line="240" w:lineRule="auto"/>
            </w:pPr>
            <w:r>
              <w:rPr>
                <w:rFonts w:ascii="EB Garamond" w:hAnsi="EB Garamond"/>
                <w:b w:val="0"/>
                <w:i w:val="0"/>
                <w:sz w:val="17"/>
              </w:rPr>
              <w:t>I+1 Strike+1 Save+1</w:t>
            </w:r>
          </w:p>
        </w:tc>
        <w:tc>
          <w:tcPr>
            <w:tcW w:type="dxa" w:w="1688"/>
            <w:tcBorders>
              <w:top w:val="single" w:sz="4" w:space="0" w:color="auto"/>
              <w:left w:val="single" w:sz="4" w:space="0" w:color="auto"/>
              <w:bottom w:val="single" w:sz="4" w:space="0" w:color="auto"/>
              <w:right w:val="single" w:sz="4" w:space="0" w:color="auto"/>
            </w:tcBorders>
          </w:tcPr>
          <w:p>
            <w:pPr>
              <w:spacing w:before="0" w:after="0" w:line="240" w:lineRule="auto"/>
            </w:pPr>
            <w:r>
              <w:rPr>
                <w:rFonts w:ascii="EB Garamond" w:hAnsi="EB Garamond"/>
                <w:b w:val="0"/>
                <w:i w:val="0"/>
                <w:sz w:val="17"/>
              </w:rPr>
              <w:t>Save+1</w:t>
            </w:r>
          </w:p>
        </w:tc>
        <w:tc>
          <w:tcPr>
            <w:tcW w:type="dxa" w:w="1763"/>
            <w:tcBorders>
              <w:top w:val="single" w:sz="4" w:space="0" w:color="auto"/>
              <w:left w:val="single" w:sz="4" w:space="0" w:color="auto"/>
              <w:bottom w:val="single" w:sz="4" w:space="0" w:color="auto"/>
              <w:right w:val="single" w:sz="4" w:space="0" w:color="auto"/>
            </w:tcBorders>
          </w:tcPr>
          <w:p>
            <w:pPr>
              <w:spacing w:before="0" w:after="0" w:line="240" w:lineRule="auto"/>
            </w:pPr>
            <w:r>
              <w:rPr>
                <w:rFonts w:ascii="EB Garamond" w:hAnsi="EB Garamond"/>
                <w:b w:val="0"/>
                <w:i w:val="0"/>
                <w:sz w:val="17"/>
              </w:rPr>
              <w:t>Save+1</w:t>
            </w:r>
          </w:p>
        </w:tc>
        <w:tc>
          <w:tcPr>
            <w:tcW w:type="dxa" w:w="1106"/>
            <w:tcBorders>
              <w:top w:val="single" w:sz="4" w:space="0" w:color="auto"/>
              <w:left w:val="single" w:sz="4" w:space="0" w:color="auto"/>
              <w:bottom w:val="single" w:sz="4" w:space="0" w:color="auto"/>
              <w:right w:val="single" w:sz="4" w:space="0" w:color="auto"/>
            </w:tcBorders>
          </w:tcPr>
          <w:p>
            <w:pPr>
              <w:spacing w:before="0" w:after="0" w:line="240" w:lineRule="auto"/>
            </w:pPr>
            <w:r>
              <w:rPr>
                <w:rFonts w:ascii="EB Garamond" w:hAnsi="EB Garamond"/>
                <w:b w:val="0"/>
                <w:i w:val="0"/>
                <w:sz w:val="17"/>
              </w:rPr>
              <w:t>—</w:t>
            </w:r>
          </w:p>
        </w:tc>
      </w:tr>
      <w:tr>
        <w:tc>
          <w:tcPr>
            <w:tcW w:type="dxa" w:w="1646"/>
            <w:tcBorders>
              <w:top w:val="single" w:sz="4" w:space="0" w:color="auto"/>
              <w:left w:val="single" w:sz="4" w:space="0" w:color="auto"/>
              <w:bottom w:val="single" w:sz="4" w:space="0" w:color="auto"/>
              <w:right w:val="single" w:sz="4" w:space="0" w:color="auto"/>
            </w:tcBorders>
          </w:tcPr>
          <w:p>
            <w:pPr>
              <w:spacing w:before="0" w:after="0" w:line="240" w:lineRule="auto"/>
            </w:pPr>
            <w:r>
              <w:rPr>
                <w:rFonts w:ascii="EB Garamond" w:hAnsi="EB Garamond"/>
                <w:b w:val="0"/>
                <w:i w:val="0"/>
                <w:sz w:val="17"/>
              </w:rPr>
              <w:t>Fall Back</w:t>
            </w:r>
          </w:p>
        </w:tc>
        <w:tc>
          <w:tcPr>
            <w:tcW w:type="dxa" w:w="1052"/>
            <w:tcBorders>
              <w:top w:val="single" w:sz="4" w:space="0" w:color="auto"/>
              <w:left w:val="single" w:sz="4" w:space="0" w:color="auto"/>
              <w:bottom w:val="single" w:sz="4" w:space="0" w:color="auto"/>
              <w:right w:val="single" w:sz="4" w:space="0" w:color="auto"/>
            </w:tcBorders>
          </w:tcPr>
          <w:p>
            <w:pPr>
              <w:spacing w:before="0" w:after="0" w:line="240" w:lineRule="auto"/>
            </w:pPr>
            <w:r>
              <w:rPr>
                <w:rFonts w:ascii="EB Garamond" w:hAnsi="EB Garamond"/>
                <w:b w:val="0"/>
                <w:i w:val="0"/>
                <w:sz w:val="17"/>
              </w:rPr>
              <w:t>—</w:t>
            </w:r>
          </w:p>
        </w:tc>
        <w:tc>
          <w:tcPr>
            <w:tcW w:type="dxa" w:w="1052"/>
            <w:tcBorders>
              <w:top w:val="single" w:sz="4" w:space="0" w:color="auto"/>
              <w:left w:val="single" w:sz="4" w:space="0" w:color="auto"/>
              <w:bottom w:val="single" w:sz="4" w:space="0" w:color="auto"/>
              <w:right w:val="single" w:sz="4" w:space="0" w:color="auto"/>
            </w:tcBorders>
          </w:tcPr>
          <w:p>
            <w:pPr>
              <w:spacing w:before="0" w:after="0" w:line="240" w:lineRule="auto"/>
            </w:pPr>
            <w:r>
              <w:rPr>
                <w:rFonts w:ascii="EB Garamond" w:hAnsi="EB Garamond"/>
                <w:b w:val="0"/>
                <w:i w:val="0"/>
                <w:sz w:val="17"/>
              </w:rPr>
              <w:t>—</w:t>
            </w:r>
          </w:p>
        </w:tc>
        <w:tc>
          <w:tcPr>
            <w:tcW w:type="dxa" w:w="1106"/>
            <w:tcBorders>
              <w:top w:val="single" w:sz="4" w:space="0" w:color="auto"/>
              <w:left w:val="single" w:sz="4" w:space="0" w:color="auto"/>
              <w:bottom w:val="single" w:sz="4" w:space="0" w:color="auto"/>
              <w:right w:val="single" w:sz="4" w:space="0" w:color="auto"/>
            </w:tcBorders>
          </w:tcPr>
          <w:p>
            <w:pPr>
              <w:spacing w:before="0" w:after="0" w:line="240" w:lineRule="auto"/>
            </w:pPr>
            <w:r>
              <w:rPr>
                <w:rFonts w:ascii="EB Garamond" w:hAnsi="EB Garamond"/>
                <w:b w:val="0"/>
                <w:i w:val="0"/>
                <w:sz w:val="17"/>
              </w:rPr>
              <w:t>I+1 Strike+1</w:t>
            </w:r>
          </w:p>
        </w:tc>
        <w:tc>
          <w:tcPr>
            <w:tcW w:type="dxa" w:w="1609"/>
            <w:tcBorders>
              <w:top w:val="single" w:sz="4" w:space="0" w:color="auto"/>
              <w:left w:val="single" w:sz="4" w:space="0" w:color="auto"/>
              <w:bottom w:val="single" w:sz="4" w:space="0" w:color="auto"/>
              <w:right w:val="single" w:sz="4" w:space="0" w:color="auto"/>
            </w:tcBorders>
          </w:tcPr>
          <w:p>
            <w:pPr>
              <w:spacing w:before="0" w:after="0" w:line="240" w:lineRule="auto"/>
            </w:pPr>
            <w:r>
              <w:rPr>
                <w:rFonts w:ascii="EB Garamond" w:hAnsi="EB Garamond"/>
                <w:b w:val="0"/>
                <w:i w:val="0"/>
                <w:sz w:val="17"/>
              </w:rPr>
              <w:t>I-1</w:t>
            </w:r>
          </w:p>
        </w:tc>
        <w:tc>
          <w:tcPr>
            <w:tcW w:type="dxa" w:w="1688"/>
            <w:tcBorders>
              <w:top w:val="single" w:sz="4" w:space="0" w:color="auto"/>
              <w:left w:val="single" w:sz="4" w:space="0" w:color="auto"/>
              <w:bottom w:val="single" w:sz="4" w:space="0" w:color="auto"/>
              <w:right w:val="single" w:sz="4" w:space="0" w:color="auto"/>
            </w:tcBorders>
          </w:tcPr>
          <w:p>
            <w:pPr>
              <w:spacing w:before="0" w:after="0" w:line="240" w:lineRule="auto"/>
            </w:pPr>
            <w:r>
              <w:rPr>
                <w:rFonts w:ascii="EB Garamond" w:hAnsi="EB Garamond"/>
                <w:b w:val="0"/>
                <w:i w:val="0"/>
                <w:sz w:val="17"/>
              </w:rPr>
              <w:t>—</w:t>
            </w:r>
          </w:p>
        </w:tc>
        <w:tc>
          <w:tcPr>
            <w:tcW w:type="dxa" w:w="1763"/>
            <w:tcBorders>
              <w:top w:val="single" w:sz="4" w:space="0" w:color="auto"/>
              <w:left w:val="single" w:sz="4" w:space="0" w:color="auto"/>
              <w:bottom w:val="single" w:sz="4" w:space="0" w:color="auto"/>
              <w:right w:val="single" w:sz="4" w:space="0" w:color="auto"/>
            </w:tcBorders>
          </w:tcPr>
          <w:p>
            <w:pPr>
              <w:spacing w:before="0" w:after="0" w:line="240" w:lineRule="auto"/>
            </w:pPr>
            <w:r>
              <w:rPr>
                <w:rFonts w:ascii="EB Garamond" w:hAnsi="EB Garamond"/>
                <w:b w:val="0"/>
                <w:i w:val="0"/>
                <w:sz w:val="17"/>
              </w:rPr>
              <w:t>—</w:t>
            </w:r>
          </w:p>
        </w:tc>
        <w:tc>
          <w:tcPr>
            <w:tcW w:type="dxa" w:w="1106"/>
            <w:tcBorders>
              <w:top w:val="single" w:sz="4" w:space="0" w:color="auto"/>
              <w:left w:val="single" w:sz="4" w:space="0" w:color="auto"/>
              <w:bottom w:val="single" w:sz="4" w:space="0" w:color="auto"/>
              <w:right w:val="single" w:sz="4" w:space="0" w:color="auto"/>
            </w:tcBorders>
          </w:tcPr>
          <w:p>
            <w:pPr>
              <w:spacing w:before="0" w:after="0" w:line="240" w:lineRule="auto"/>
            </w:pPr>
            <w:r>
              <w:rPr>
                <w:rFonts w:ascii="EB Garamond" w:hAnsi="EB Garamond"/>
                <w:b w:val="0"/>
                <w:i w:val="0"/>
                <w:sz w:val="17"/>
              </w:rPr>
              <w:t>—</w:t>
            </w:r>
          </w:p>
        </w:tc>
      </w:tr>
    </w:tbl>
    <w:p>
      <w:pPr>
        <w:spacing w:after="40"/>
      </w:pPr>
    </w:p>
    <w:p>
      <w:pPr>
        <w:spacing w:after="40"/>
      </w:pPr>
      <w:r>
        <w:rPr>
          <w:i/>
          <w:sz w:val="14"/>
        </w:rPr>
        <w:t>I = Initiative · Strike = to Strike · Save = to Save</w:t>
      </w:r>
    </w:p>
    <w:p>
      <w:pPr>
        <w:keepNext/>
        <w:spacing w:before="180" w:after="60"/>
        <w:outlineLvl w:val="0"/>
      </w:pPr>
      <w:r>
        <w:rPr>
          <w:rFonts w:ascii="EB Garamond" w:hAnsi="EB Garamond"/>
          <w:b/>
          <w:sz w:val="32"/>
        </w:rPr>
        <w:t>Bandits</w:t>
      </w:r>
    </w:p>
    <w:tbl>
      <w:tblPr>
        <w:tblW w:type="dxa" w:w="5812"/>
        <w:jc w:val="left"/>
        <w:tblLayout w:type="fixed"/>
        <w:tblLook w:firstColumn="1" w:firstRow="1" w:lastColumn="0" w:lastRow="0" w:noHBand="0" w:noVBand="1" w:val="04A0"/>
      </w:tblPr>
      <w:tblGrid>
        <w:gridCol w:w="941"/>
        <w:gridCol w:w="1363"/>
        <w:gridCol w:w="3507"/>
      </w:tblGrid>
      <w:tr>
        <w:tc>
          <w:tcPr>
            <w:tcW w:type="dxa" w:w="941"/>
            <w:shd w:val="clear" w:color="auto" w:fill="EFEFEF"/>
            <w:tcBorders>
              <w:top w:val="single" w:sz="4" w:space="0" w:color="auto"/>
              <w:left w:val="single" w:sz="4" w:space="0" w:color="auto"/>
              <w:bottom w:val="single" w:sz="4" w:space="0" w:color="auto"/>
              <w:right w:val="single" w:sz="4" w:space="0" w:color="auto"/>
            </w:tcBorders>
          </w:tcPr>
          <w:p>
            <w:pPr>
              <w:spacing w:before="0" w:after="0" w:line="240" w:lineRule="auto"/>
            </w:pPr>
            <w:r>
              <w:rPr>
                <w:rFonts w:ascii="EB Garamond" w:hAnsi="EB Garamond"/>
                <w:b/>
                <w:i w:val="0"/>
                <w:sz w:val="17"/>
              </w:rPr>
              <w:t>Era</w:t>
            </w:r>
          </w:p>
        </w:tc>
        <w:tc>
          <w:tcPr>
            <w:tcW w:type="dxa" w:w="1363"/>
            <w:shd w:val="clear" w:color="auto" w:fill="EFEFEF"/>
            <w:tcBorders>
              <w:top w:val="single" w:sz="4" w:space="0" w:color="auto"/>
              <w:left w:val="single" w:sz="4" w:space="0" w:color="auto"/>
              <w:bottom w:val="single" w:sz="4" w:space="0" w:color="auto"/>
              <w:right w:val="single" w:sz="4" w:space="0" w:color="auto"/>
            </w:tcBorders>
          </w:tcPr>
          <w:p>
            <w:pPr>
              <w:spacing w:before="0" w:after="0" w:line="240" w:lineRule="auto"/>
            </w:pPr>
            <w:r>
              <w:rPr>
                <w:rFonts w:ascii="EB Garamond" w:hAnsi="EB Garamond"/>
                <w:b/>
                <w:i w:val="0"/>
                <w:sz w:val="17"/>
              </w:rPr>
              <w:t>Bandit Growth</w:t>
            </w:r>
          </w:p>
        </w:tc>
        <w:tc>
          <w:tcPr>
            <w:tcW w:type="dxa" w:w="3507"/>
            <w:shd w:val="clear" w:color="auto" w:fill="EFEFEF"/>
            <w:tcBorders>
              <w:top w:val="single" w:sz="4" w:space="0" w:color="auto"/>
              <w:left w:val="single" w:sz="4" w:space="0" w:color="auto"/>
              <w:bottom w:val="single" w:sz="4" w:space="0" w:color="auto"/>
              <w:right w:val="single" w:sz="4" w:space="0" w:color="auto"/>
            </w:tcBorders>
          </w:tcPr>
          <w:p>
            <w:pPr>
              <w:spacing w:before="0" w:after="0" w:line="240" w:lineRule="auto"/>
            </w:pPr>
            <w:r>
              <w:rPr>
                <w:rFonts w:ascii="EB Garamond" w:hAnsi="EB Garamond"/>
                <w:b/>
                <w:i w:val="0"/>
                <w:sz w:val="17"/>
              </w:rPr>
              <w:t>Armaments</w:t>
            </w:r>
          </w:p>
        </w:tc>
      </w:tr>
      <w:tr>
        <w:tc>
          <w:tcPr>
            <w:tcW w:type="dxa" w:w="941"/>
            <w:tcBorders>
              <w:top w:val="single" w:sz="4" w:space="0" w:color="auto"/>
              <w:left w:val="single" w:sz="4" w:space="0" w:color="auto"/>
              <w:bottom w:val="single" w:sz="4" w:space="0" w:color="auto"/>
              <w:right w:val="single" w:sz="4" w:space="0" w:color="auto"/>
            </w:tcBorders>
          </w:tcPr>
          <w:p>
            <w:pPr>
              <w:spacing w:before="0" w:after="0" w:line="240" w:lineRule="auto"/>
            </w:pPr>
            <w:r>
              <w:rPr>
                <w:rFonts w:ascii="EB Garamond" w:hAnsi="EB Garamond"/>
                <w:b w:val="0"/>
                <w:i w:val="0"/>
                <w:sz w:val="17"/>
              </w:rPr>
              <w:t>Founding</w:t>
            </w:r>
          </w:p>
        </w:tc>
        <w:tc>
          <w:tcPr>
            <w:tcW w:type="dxa" w:w="1363"/>
            <w:tcBorders>
              <w:top w:val="single" w:sz="4" w:space="0" w:color="auto"/>
              <w:left w:val="single" w:sz="4" w:space="0" w:color="auto"/>
              <w:bottom w:val="single" w:sz="4" w:space="0" w:color="auto"/>
              <w:right w:val="single" w:sz="4" w:space="0" w:color="auto"/>
            </w:tcBorders>
          </w:tcPr>
          <w:p>
            <w:pPr>
              <w:spacing w:before="0" w:after="0" w:line="240" w:lineRule="auto"/>
            </w:pPr>
            <w:r>
              <w:rPr>
                <w:rFonts w:ascii="EB Garamond" w:hAnsi="EB Garamond"/>
                <w:b w:val="0"/>
                <w:i w:val="0"/>
                <w:sz w:val="17"/>
              </w:rPr>
              <w:t>+1/turn</w:t>
            </w:r>
          </w:p>
        </w:tc>
        <w:tc>
          <w:tcPr>
            <w:tcW w:type="dxa" w:w="3507"/>
            <w:tcBorders>
              <w:top w:val="single" w:sz="4" w:space="0" w:color="auto"/>
              <w:left w:val="single" w:sz="4" w:space="0" w:color="auto"/>
              <w:bottom w:val="single" w:sz="4" w:space="0" w:color="auto"/>
              <w:right w:val="single" w:sz="4" w:space="0" w:color="auto"/>
            </w:tcBorders>
          </w:tcPr>
          <w:p>
            <w:pPr>
              <w:spacing w:before="0" w:after="0" w:line="240" w:lineRule="auto"/>
            </w:pPr>
            <w:r>
              <w:rPr>
                <w:rFonts w:ascii="EB Garamond" w:hAnsi="EB Garamond"/>
                <w:b w:val="0"/>
                <w:i w:val="0"/>
                <w:sz w:val="17"/>
              </w:rPr>
              <w:t>Cudgel + Cloth</w:t>
            </w:r>
          </w:p>
        </w:tc>
      </w:tr>
      <w:tr>
        <w:tc>
          <w:tcPr>
            <w:tcW w:type="dxa" w:w="941"/>
            <w:tcBorders>
              <w:top w:val="single" w:sz="4" w:space="0" w:color="auto"/>
              <w:left w:val="single" w:sz="4" w:space="0" w:color="auto"/>
              <w:bottom w:val="single" w:sz="4" w:space="0" w:color="auto"/>
              <w:right w:val="single" w:sz="4" w:space="0" w:color="auto"/>
            </w:tcBorders>
          </w:tcPr>
          <w:p>
            <w:pPr>
              <w:spacing w:before="0" w:after="0" w:line="240" w:lineRule="auto"/>
            </w:pPr>
            <w:r>
              <w:rPr>
                <w:rFonts w:ascii="EB Garamond" w:hAnsi="EB Garamond"/>
                <w:b w:val="0"/>
                <w:i w:val="0"/>
                <w:sz w:val="17"/>
              </w:rPr>
              <w:t>Ascension</w:t>
            </w:r>
          </w:p>
        </w:tc>
        <w:tc>
          <w:tcPr>
            <w:tcW w:type="dxa" w:w="1363"/>
            <w:tcBorders>
              <w:top w:val="single" w:sz="4" w:space="0" w:color="auto"/>
              <w:left w:val="single" w:sz="4" w:space="0" w:color="auto"/>
              <w:bottom w:val="single" w:sz="4" w:space="0" w:color="auto"/>
              <w:right w:val="single" w:sz="4" w:space="0" w:color="auto"/>
            </w:tcBorders>
          </w:tcPr>
          <w:p>
            <w:pPr>
              <w:spacing w:before="0" w:after="0" w:line="240" w:lineRule="auto"/>
            </w:pPr>
            <w:r>
              <w:rPr>
                <w:rFonts w:ascii="EB Garamond" w:hAnsi="EB Garamond"/>
                <w:b w:val="0"/>
                <w:i w:val="0"/>
                <w:sz w:val="17"/>
              </w:rPr>
              <w:t>+2/turn</w:t>
            </w:r>
          </w:p>
        </w:tc>
        <w:tc>
          <w:tcPr>
            <w:tcW w:type="dxa" w:w="3507"/>
            <w:tcBorders>
              <w:top w:val="single" w:sz="4" w:space="0" w:color="auto"/>
              <w:left w:val="single" w:sz="4" w:space="0" w:color="auto"/>
              <w:bottom w:val="single" w:sz="4" w:space="0" w:color="auto"/>
              <w:right w:val="single" w:sz="4" w:space="0" w:color="auto"/>
            </w:tcBorders>
          </w:tcPr>
          <w:p>
            <w:pPr>
              <w:spacing w:before="0" w:after="0" w:line="240" w:lineRule="auto"/>
            </w:pPr>
            <w:r>
              <w:rPr>
                <w:rFonts w:ascii="EB Garamond" w:hAnsi="EB Garamond"/>
                <w:b w:val="0"/>
                <w:i w:val="0"/>
                <w:sz w:val="17"/>
              </w:rPr>
              <w:t>Arming Swords, Target Shields, &amp; Leather Armor</w:t>
            </w:r>
          </w:p>
        </w:tc>
      </w:tr>
      <w:tr>
        <w:tc>
          <w:tcPr>
            <w:tcW w:type="dxa" w:w="941"/>
            <w:tcBorders>
              <w:top w:val="single" w:sz="4" w:space="0" w:color="auto"/>
              <w:left w:val="single" w:sz="4" w:space="0" w:color="auto"/>
              <w:bottom w:val="single" w:sz="4" w:space="0" w:color="auto"/>
              <w:right w:val="single" w:sz="4" w:space="0" w:color="auto"/>
            </w:tcBorders>
          </w:tcPr>
          <w:p>
            <w:pPr>
              <w:spacing w:before="0" w:after="0" w:line="240" w:lineRule="auto"/>
            </w:pPr>
            <w:r>
              <w:rPr>
                <w:rFonts w:ascii="EB Garamond" w:hAnsi="EB Garamond"/>
                <w:b w:val="0"/>
                <w:i w:val="0"/>
                <w:sz w:val="17"/>
              </w:rPr>
              <w:t>Eminence</w:t>
            </w:r>
          </w:p>
        </w:tc>
        <w:tc>
          <w:tcPr>
            <w:tcW w:type="dxa" w:w="1363"/>
            <w:tcBorders>
              <w:top w:val="single" w:sz="4" w:space="0" w:color="auto"/>
              <w:left w:val="single" w:sz="4" w:space="0" w:color="auto"/>
              <w:bottom w:val="single" w:sz="4" w:space="0" w:color="auto"/>
              <w:right w:val="single" w:sz="4" w:space="0" w:color="auto"/>
            </w:tcBorders>
          </w:tcPr>
          <w:p>
            <w:pPr>
              <w:spacing w:before="0" w:after="0" w:line="240" w:lineRule="auto"/>
            </w:pPr>
            <w:r>
              <w:rPr>
                <w:rFonts w:ascii="EB Garamond" w:hAnsi="EB Garamond"/>
                <w:b w:val="0"/>
                <w:i w:val="0"/>
                <w:sz w:val="17"/>
              </w:rPr>
              <w:t>+3/turn</w:t>
            </w:r>
          </w:p>
        </w:tc>
        <w:tc>
          <w:tcPr>
            <w:tcW w:type="dxa" w:w="3507"/>
            <w:tcBorders>
              <w:top w:val="single" w:sz="4" w:space="0" w:color="auto"/>
              <w:left w:val="single" w:sz="4" w:space="0" w:color="auto"/>
              <w:bottom w:val="single" w:sz="4" w:space="0" w:color="auto"/>
              <w:right w:val="single" w:sz="4" w:space="0" w:color="auto"/>
            </w:tcBorders>
          </w:tcPr>
          <w:p>
            <w:pPr>
              <w:spacing w:before="0" w:after="0" w:line="240" w:lineRule="auto"/>
            </w:pPr>
            <w:r>
              <w:rPr>
                <w:rFonts w:ascii="EB Garamond" w:hAnsi="EB Garamond"/>
                <w:b w:val="0"/>
                <w:i w:val="0"/>
                <w:sz w:val="17"/>
              </w:rPr>
              <w:t>Halberds + Chainmail</w:t>
            </w:r>
          </w:p>
        </w:tc>
      </w:tr>
      <w:tr>
        <w:tc>
          <w:tcPr>
            <w:tcW w:type="dxa" w:w="941"/>
            <w:tcBorders>
              <w:top w:val="single" w:sz="4" w:space="0" w:color="auto"/>
              <w:left w:val="single" w:sz="4" w:space="0" w:color="auto"/>
              <w:bottom w:val="single" w:sz="4" w:space="0" w:color="auto"/>
              <w:right w:val="single" w:sz="4" w:space="0" w:color="auto"/>
            </w:tcBorders>
          </w:tcPr>
          <w:p>
            <w:pPr>
              <w:spacing w:before="0" w:after="0" w:line="240" w:lineRule="auto"/>
            </w:pPr>
            <w:r>
              <w:rPr>
                <w:rFonts w:ascii="EB Garamond" w:hAnsi="EB Garamond"/>
                <w:b w:val="0"/>
                <w:i w:val="0"/>
                <w:sz w:val="17"/>
              </w:rPr>
              <w:t>Zenith</w:t>
            </w:r>
          </w:p>
        </w:tc>
        <w:tc>
          <w:tcPr>
            <w:tcW w:type="dxa" w:w="1363"/>
            <w:tcBorders>
              <w:top w:val="single" w:sz="4" w:space="0" w:color="auto"/>
              <w:left w:val="single" w:sz="4" w:space="0" w:color="auto"/>
              <w:bottom w:val="single" w:sz="4" w:space="0" w:color="auto"/>
              <w:right w:val="single" w:sz="4" w:space="0" w:color="auto"/>
            </w:tcBorders>
          </w:tcPr>
          <w:p>
            <w:pPr>
              <w:spacing w:before="0" w:after="0" w:line="240" w:lineRule="auto"/>
            </w:pPr>
            <w:r>
              <w:rPr>
                <w:rFonts w:ascii="EB Garamond" w:hAnsi="EB Garamond"/>
                <w:b w:val="0"/>
                <w:i w:val="0"/>
                <w:sz w:val="17"/>
              </w:rPr>
              <w:t>+4/turn</w:t>
            </w:r>
          </w:p>
        </w:tc>
        <w:tc>
          <w:tcPr>
            <w:tcW w:type="dxa" w:w="3507"/>
            <w:tcBorders>
              <w:top w:val="single" w:sz="4" w:space="0" w:color="auto"/>
              <w:left w:val="single" w:sz="4" w:space="0" w:color="auto"/>
              <w:bottom w:val="single" w:sz="4" w:space="0" w:color="auto"/>
              <w:right w:val="single" w:sz="4" w:space="0" w:color="auto"/>
            </w:tcBorders>
          </w:tcPr>
          <w:p>
            <w:pPr>
              <w:spacing w:before="0" w:after="0" w:line="240" w:lineRule="auto"/>
            </w:pPr>
            <w:r>
              <w:rPr>
                <w:rFonts w:ascii="EB Garamond" w:hAnsi="EB Garamond"/>
                <w:b w:val="0"/>
                <w:i w:val="0"/>
                <w:sz w:val="17"/>
              </w:rPr>
              <w:t>Battle Axes + Full Plate</w:t>
            </w:r>
          </w:p>
        </w:tc>
      </w:tr>
    </w:tbl>
    <w:p>
      <w:pPr>
        <w:spacing w:after="40"/>
      </w:pPr>
    </w:p>
    <w:p>
      <w:pPr>
        <w:keepNext/>
        <w:spacing w:before="180" w:after="60"/>
        <w:outlineLvl w:val="0"/>
      </w:pPr>
      <w:r>
        <w:rPr>
          <w:rFonts w:ascii="EB Garamond" w:hAnsi="EB Garamond"/>
          <w:b/>
          <w:sz w:val="32"/>
        </w:rPr>
        <w:t>Factions</w:t>
      </w:r>
    </w:p>
    <w:tbl>
      <w:tblPr>
        <w:tblW w:type="dxa" w:w="14399"/>
        <w:jc w:val="left"/>
        <w:tblLayout w:type="fixed"/>
        <w:tblLook w:firstColumn="1" w:firstRow="1" w:lastColumn="0" w:lastRow="0" w:noHBand="0" w:noVBand="1" w:val="04A0"/>
      </w:tblPr>
      <w:tblGrid>
        <w:gridCol w:w="1912"/>
        <w:gridCol w:w="12487"/>
      </w:tblGrid>
      <w:tr>
        <w:tc>
          <w:tcPr>
            <w:tcW w:type="dxa" w:w="1912"/>
            <w:shd w:val="clear" w:color="auto" w:fill="EFEFEF"/>
            <w:tcBorders>
              <w:top w:val="single" w:sz="4" w:space="0" w:color="auto"/>
              <w:left w:val="single" w:sz="4" w:space="0" w:color="auto"/>
              <w:bottom w:val="single" w:sz="4" w:space="0" w:color="auto"/>
              <w:right w:val="single" w:sz="4" w:space="0" w:color="auto"/>
            </w:tcBorders>
          </w:tcPr>
          <w:p>
            <w:pPr>
              <w:spacing w:before="0" w:after="0" w:line="240" w:lineRule="auto"/>
            </w:pPr>
            <w:r>
              <w:rPr>
                <w:rFonts w:ascii="EB Garamond" w:hAnsi="EB Garamond"/>
                <w:b/>
                <w:i w:val="0"/>
                <w:sz w:val="17"/>
              </w:rPr>
              <w:t>Faction</w:t>
            </w:r>
          </w:p>
        </w:tc>
        <w:tc>
          <w:tcPr>
            <w:tcW w:type="dxa" w:w="12487"/>
            <w:shd w:val="clear" w:color="auto" w:fill="EFEFEF"/>
            <w:tcBorders>
              <w:top w:val="single" w:sz="4" w:space="0" w:color="auto"/>
              <w:left w:val="single" w:sz="4" w:space="0" w:color="auto"/>
              <w:bottom w:val="single" w:sz="4" w:space="0" w:color="auto"/>
              <w:right w:val="single" w:sz="4" w:space="0" w:color="auto"/>
            </w:tcBorders>
          </w:tcPr>
          <w:p>
            <w:pPr>
              <w:spacing w:before="0" w:after="0" w:line="240" w:lineRule="auto"/>
            </w:pPr>
            <w:r>
              <w:rPr>
                <w:rFonts w:ascii="EB Garamond" w:hAnsi="EB Garamond"/>
                <w:b/>
                <w:i w:val="0"/>
                <w:sz w:val="17"/>
              </w:rPr>
              <w:t>Mechanic</w:t>
            </w:r>
          </w:p>
        </w:tc>
      </w:tr>
      <w:tr>
        <w:tc>
          <w:tcPr>
            <w:tcW w:type="dxa" w:w="1912"/>
            <w:tcBorders>
              <w:top w:val="single" w:sz="4" w:space="0" w:color="auto"/>
              <w:left w:val="single" w:sz="4" w:space="0" w:color="auto"/>
              <w:bottom w:val="single" w:sz="4" w:space="0" w:color="auto"/>
              <w:right w:val="single" w:sz="4" w:space="0" w:color="auto"/>
            </w:tcBorders>
          </w:tcPr>
          <w:p>
            <w:pPr>
              <w:spacing w:before="0" w:after="0" w:line="240" w:lineRule="auto"/>
            </w:pPr>
            <w:r>
              <w:rPr>
                <w:rFonts w:ascii="EB Garamond" w:hAnsi="EB Garamond"/>
                <w:b w:val="0"/>
                <w:i w:val="0"/>
                <w:sz w:val="17"/>
              </w:rPr>
              <w:t>The Battering Ram</w:t>
            </w:r>
          </w:p>
        </w:tc>
        <w:tc>
          <w:tcPr>
            <w:tcW w:type="dxa" w:w="12487"/>
            <w:tcBorders>
              <w:top w:val="single" w:sz="4" w:space="0" w:color="auto"/>
              <w:left w:val="single" w:sz="4" w:space="0" w:color="auto"/>
              <w:bottom w:val="single" w:sz="4" w:space="0" w:color="auto"/>
              <w:right w:val="single" w:sz="4" w:space="0" w:color="auto"/>
            </w:tcBorders>
          </w:tcPr>
          <w:p>
            <w:pPr>
              <w:spacing w:before="0" w:after="0" w:line="240" w:lineRule="auto"/>
            </w:pPr>
            <w:r>
              <w:rPr>
                <w:rFonts w:ascii="EB Garamond" w:hAnsi="EB Garamond"/>
                <w:b w:val="0"/>
                <w:i w:val="0"/>
                <w:sz w:val="17"/>
              </w:rPr>
              <w:t>Siege Specialist: You begin the game with a Siege Works (no ward, no upkeep, always active Mastery). If a player builds a Citadel, you must Siege it as an Edict.</w:t>
            </w:r>
          </w:p>
        </w:tc>
      </w:tr>
      <w:tr>
        <w:tc>
          <w:tcPr>
            <w:tcW w:type="dxa" w:w="1912"/>
            <w:tcBorders>
              <w:top w:val="single" w:sz="4" w:space="0" w:color="auto"/>
              <w:left w:val="single" w:sz="4" w:space="0" w:color="auto"/>
              <w:bottom w:val="single" w:sz="4" w:space="0" w:color="auto"/>
              <w:right w:val="single" w:sz="4" w:space="0" w:color="auto"/>
            </w:tcBorders>
          </w:tcPr>
          <w:p>
            <w:pPr>
              <w:spacing w:before="0" w:after="0" w:line="240" w:lineRule="auto"/>
            </w:pPr>
            <w:r>
              <w:rPr>
                <w:rFonts w:ascii="EB Garamond" w:hAnsi="EB Garamond"/>
                <w:b w:val="0"/>
                <w:i w:val="0"/>
                <w:sz w:val="17"/>
              </w:rPr>
              <w:t>The Boundless Steppe</w:t>
            </w:r>
          </w:p>
        </w:tc>
        <w:tc>
          <w:tcPr>
            <w:tcW w:type="dxa" w:w="12487"/>
            <w:tcBorders>
              <w:top w:val="single" w:sz="4" w:space="0" w:color="auto"/>
              <w:left w:val="single" w:sz="4" w:space="0" w:color="auto"/>
              <w:bottom w:val="single" w:sz="4" w:space="0" w:color="auto"/>
              <w:right w:val="single" w:sz="4" w:space="0" w:color="auto"/>
            </w:tcBorders>
          </w:tcPr>
          <w:p>
            <w:pPr>
              <w:spacing w:before="0" w:after="0" w:line="240" w:lineRule="auto"/>
            </w:pPr>
            <w:r>
              <w:rPr>
                <w:rFonts w:ascii="EB Garamond" w:hAnsi="EB Garamond"/>
                <w:b w:val="0"/>
                <w:i w:val="0"/>
                <w:sz w:val="17"/>
              </w:rPr>
              <w:t>Horsemasters: Begin the game with a Stable which does not occupy a Settlement ward, cost Upkeep, and counts as an activated Mastery Effect which cannot be deactivated.</w:t>
            </w:r>
          </w:p>
        </w:tc>
      </w:tr>
      <w:tr>
        <w:tc>
          <w:tcPr>
            <w:tcW w:type="dxa" w:w="1912"/>
            <w:tcBorders>
              <w:top w:val="single" w:sz="4" w:space="0" w:color="auto"/>
              <w:left w:val="single" w:sz="4" w:space="0" w:color="auto"/>
              <w:bottom w:val="single" w:sz="4" w:space="0" w:color="auto"/>
              <w:right w:val="single" w:sz="4" w:space="0" w:color="auto"/>
            </w:tcBorders>
          </w:tcPr>
          <w:p>
            <w:pPr>
              <w:spacing w:before="0" w:after="0" w:line="240" w:lineRule="auto"/>
            </w:pPr>
            <w:r>
              <w:rPr>
                <w:rFonts w:ascii="EB Garamond" w:hAnsi="EB Garamond"/>
                <w:b w:val="0"/>
                <w:i w:val="0"/>
                <w:sz w:val="17"/>
              </w:rPr>
              <w:t>The Bandit King</w:t>
            </w:r>
          </w:p>
        </w:tc>
        <w:tc>
          <w:tcPr>
            <w:tcW w:type="dxa" w:w="12487"/>
            <w:tcBorders>
              <w:top w:val="single" w:sz="4" w:space="0" w:color="auto"/>
              <w:left w:val="single" w:sz="4" w:space="0" w:color="auto"/>
              <w:bottom w:val="single" w:sz="4" w:space="0" w:color="auto"/>
              <w:right w:val="single" w:sz="4" w:space="0" w:color="auto"/>
            </w:tcBorders>
          </w:tcPr>
          <w:p>
            <w:pPr>
              <w:spacing w:before="0" w:after="0" w:line="240" w:lineRule="auto"/>
            </w:pPr>
            <w:r>
              <w:rPr>
                <w:rFonts w:ascii="EB Garamond" w:hAnsi="EB Garamond"/>
                <w:b w:val="0"/>
                <w:i w:val="0"/>
                <w:sz w:val="17"/>
              </w:rPr>
              <w:t>Friends in Low Places: You begin the game with a Smuggler's Nook which does not occupy a Settlement ward, nor cost upkeep. You always gain its Mastery Effect, which cannot be deactivated. In addition, you may control one Bandit Camp outside your territory each turn. Every turn a Bandit Camp is generated, you may place it in your Outlaw Country instead.</w:t>
            </w:r>
          </w:p>
        </w:tc>
      </w:tr>
      <w:tr>
        <w:tc>
          <w:tcPr>
            <w:tcW w:type="dxa" w:w="1912"/>
            <w:tcBorders>
              <w:top w:val="single" w:sz="4" w:space="0" w:color="auto"/>
              <w:left w:val="single" w:sz="4" w:space="0" w:color="auto"/>
              <w:bottom w:val="single" w:sz="4" w:space="0" w:color="auto"/>
              <w:right w:val="single" w:sz="4" w:space="0" w:color="auto"/>
            </w:tcBorders>
          </w:tcPr>
          <w:p>
            <w:pPr>
              <w:spacing w:before="0" w:after="0" w:line="240" w:lineRule="auto"/>
            </w:pPr>
            <w:r>
              <w:rPr>
                <w:rFonts w:ascii="EB Garamond" w:hAnsi="EB Garamond"/>
                <w:b w:val="0"/>
                <w:i w:val="0"/>
                <w:sz w:val="17"/>
              </w:rPr>
              <w:t>The Crowned Star</w:t>
            </w:r>
          </w:p>
        </w:tc>
        <w:tc>
          <w:tcPr>
            <w:tcW w:type="dxa" w:w="12487"/>
            <w:tcBorders>
              <w:top w:val="single" w:sz="4" w:space="0" w:color="auto"/>
              <w:left w:val="single" w:sz="4" w:space="0" w:color="auto"/>
              <w:bottom w:val="single" w:sz="4" w:space="0" w:color="auto"/>
              <w:right w:val="single" w:sz="4" w:space="0" w:color="auto"/>
            </w:tcBorders>
          </w:tcPr>
          <w:p>
            <w:pPr>
              <w:spacing w:before="0" w:after="0" w:line="240" w:lineRule="auto"/>
            </w:pPr>
            <w:r>
              <w:rPr>
                <w:rFonts w:ascii="EB Garamond" w:hAnsi="EB Garamond"/>
                <w:b w:val="0"/>
                <w:i w:val="0"/>
                <w:sz w:val="17"/>
              </w:rPr>
              <w:t>The Monarch: Each Turn, you choose each Council Envoy's Domain. All Envoys you send gain Influence -1.</w:t>
            </w:r>
          </w:p>
        </w:tc>
      </w:tr>
      <w:tr>
        <w:tc>
          <w:tcPr>
            <w:tcW w:type="dxa" w:w="1912"/>
            <w:tcBorders>
              <w:top w:val="single" w:sz="4" w:space="0" w:color="auto"/>
              <w:left w:val="single" w:sz="4" w:space="0" w:color="auto"/>
              <w:bottom w:val="single" w:sz="4" w:space="0" w:color="auto"/>
              <w:right w:val="single" w:sz="4" w:space="0" w:color="auto"/>
            </w:tcBorders>
          </w:tcPr>
          <w:p>
            <w:pPr>
              <w:spacing w:before="0" w:after="0" w:line="240" w:lineRule="auto"/>
            </w:pPr>
            <w:r>
              <w:rPr>
                <w:rFonts w:ascii="EB Garamond" w:hAnsi="EB Garamond"/>
                <w:b w:val="0"/>
                <w:i w:val="0"/>
                <w:sz w:val="17"/>
              </w:rPr>
              <w:t>The Crimson Tide</w:t>
            </w:r>
          </w:p>
        </w:tc>
        <w:tc>
          <w:tcPr>
            <w:tcW w:type="dxa" w:w="12487"/>
            <w:tcBorders>
              <w:top w:val="single" w:sz="4" w:space="0" w:color="auto"/>
              <w:left w:val="single" w:sz="4" w:space="0" w:color="auto"/>
              <w:bottom w:val="single" w:sz="4" w:space="0" w:color="auto"/>
              <w:right w:val="single" w:sz="4" w:space="0" w:color="auto"/>
            </w:tcBorders>
          </w:tcPr>
          <w:p>
            <w:pPr>
              <w:spacing w:before="0" w:after="0" w:line="240" w:lineRule="auto"/>
            </w:pPr>
            <w:r>
              <w:rPr>
                <w:rFonts w:ascii="EB Garamond" w:hAnsi="EB Garamond"/>
                <w:b w:val="0"/>
                <w:i w:val="0"/>
                <w:sz w:val="17"/>
              </w:rPr>
              <w:t>Sea Lanes: Other players cannot perform Intercept Caravan on you. You begin the game with a Shipyard that does not occupy a Settlement ward, does not cost upkeep, and always has the Mastery Effect, even if you do not have a Water Settlement.</w:t>
            </w:r>
          </w:p>
        </w:tc>
      </w:tr>
      <w:tr>
        <w:tc>
          <w:tcPr>
            <w:tcW w:type="dxa" w:w="1912"/>
            <w:tcBorders>
              <w:top w:val="single" w:sz="4" w:space="0" w:color="auto"/>
              <w:left w:val="single" w:sz="4" w:space="0" w:color="auto"/>
              <w:bottom w:val="single" w:sz="4" w:space="0" w:color="auto"/>
              <w:right w:val="single" w:sz="4" w:space="0" w:color="auto"/>
            </w:tcBorders>
          </w:tcPr>
          <w:p>
            <w:pPr>
              <w:spacing w:before="0" w:after="0" w:line="240" w:lineRule="auto"/>
            </w:pPr>
            <w:r>
              <w:rPr>
                <w:rFonts w:ascii="EB Garamond" w:hAnsi="EB Garamond"/>
                <w:b w:val="0"/>
                <w:i w:val="0"/>
                <w:sz w:val="17"/>
              </w:rPr>
              <w:t>The Entwined Crown</w:t>
            </w:r>
          </w:p>
        </w:tc>
        <w:tc>
          <w:tcPr>
            <w:tcW w:type="dxa" w:w="12487"/>
            <w:tcBorders>
              <w:top w:val="single" w:sz="4" w:space="0" w:color="auto"/>
              <w:left w:val="single" w:sz="4" w:space="0" w:color="auto"/>
              <w:bottom w:val="single" w:sz="4" w:space="0" w:color="auto"/>
              <w:right w:val="single" w:sz="4" w:space="0" w:color="auto"/>
            </w:tcBorders>
          </w:tcPr>
          <w:p>
            <w:pPr>
              <w:spacing w:before="0" w:after="0" w:line="240" w:lineRule="auto"/>
            </w:pPr>
            <w:r>
              <w:rPr>
                <w:rFonts w:ascii="EB Garamond" w:hAnsi="EB Garamond"/>
                <w:b w:val="0"/>
                <w:i w:val="0"/>
                <w:sz w:val="17"/>
              </w:rPr>
              <w:t>Royal Marriage: Once per game, you may join an Alliance without unanimous consent, or form an Alliance with a player who is not in one. Whoever is in that Alliance gains Faith +1 and +1 Influence per turn.</w:t>
            </w:r>
          </w:p>
        </w:tc>
      </w:tr>
      <w:tr>
        <w:tc>
          <w:tcPr>
            <w:tcW w:type="dxa" w:w="1912"/>
            <w:tcBorders>
              <w:top w:val="single" w:sz="4" w:space="0" w:color="auto"/>
              <w:left w:val="single" w:sz="4" w:space="0" w:color="auto"/>
              <w:bottom w:val="single" w:sz="4" w:space="0" w:color="auto"/>
              <w:right w:val="single" w:sz="4" w:space="0" w:color="auto"/>
            </w:tcBorders>
          </w:tcPr>
          <w:p>
            <w:pPr>
              <w:spacing w:before="0" w:after="0" w:line="240" w:lineRule="auto"/>
            </w:pPr>
            <w:r>
              <w:rPr>
                <w:rFonts w:ascii="EB Garamond" w:hAnsi="EB Garamond"/>
                <w:b w:val="0"/>
                <w:i w:val="0"/>
                <w:sz w:val="17"/>
              </w:rPr>
              <w:t>The Eternal Court</w:t>
            </w:r>
          </w:p>
        </w:tc>
        <w:tc>
          <w:tcPr>
            <w:tcW w:type="dxa" w:w="12487"/>
            <w:tcBorders>
              <w:top w:val="single" w:sz="4" w:space="0" w:color="auto"/>
              <w:left w:val="single" w:sz="4" w:space="0" w:color="auto"/>
              <w:bottom w:val="single" w:sz="4" w:space="0" w:color="auto"/>
              <w:right w:val="single" w:sz="4" w:space="0" w:color="auto"/>
            </w:tcBorders>
          </w:tcPr>
          <w:p>
            <w:pPr>
              <w:spacing w:before="0" w:after="0" w:line="240" w:lineRule="auto"/>
            </w:pPr>
            <w:r>
              <w:rPr>
                <w:rFonts w:ascii="EB Garamond" w:hAnsi="EB Garamond"/>
                <w:b w:val="0"/>
                <w:i w:val="0"/>
                <w:sz w:val="17"/>
              </w:rPr>
              <w:t>Patient Court: Your influence is never wasted — unspent influence is not discarded in the Rest Phase. Once the Era is Zenith, you have a cap of 5 on influence you spend per envoy, regardless of your Domain Standing.</w:t>
            </w:r>
          </w:p>
        </w:tc>
      </w:tr>
      <w:tr>
        <w:tc>
          <w:tcPr>
            <w:tcW w:type="dxa" w:w="1912"/>
            <w:tcBorders>
              <w:top w:val="single" w:sz="4" w:space="0" w:color="auto"/>
              <w:left w:val="single" w:sz="4" w:space="0" w:color="auto"/>
              <w:bottom w:val="single" w:sz="4" w:space="0" w:color="auto"/>
              <w:right w:val="single" w:sz="4" w:space="0" w:color="auto"/>
            </w:tcBorders>
          </w:tcPr>
          <w:p>
            <w:pPr>
              <w:spacing w:before="0" w:after="0" w:line="240" w:lineRule="auto"/>
            </w:pPr>
            <w:r>
              <w:rPr>
                <w:rFonts w:ascii="EB Garamond" w:hAnsi="EB Garamond"/>
                <w:b w:val="0"/>
                <w:i w:val="0"/>
                <w:sz w:val="17"/>
              </w:rPr>
              <w:t>The Final Word</w:t>
            </w:r>
          </w:p>
        </w:tc>
        <w:tc>
          <w:tcPr>
            <w:tcW w:type="dxa" w:w="12487"/>
            <w:tcBorders>
              <w:top w:val="single" w:sz="4" w:space="0" w:color="auto"/>
              <w:left w:val="single" w:sz="4" w:space="0" w:color="auto"/>
              <w:bottom w:val="single" w:sz="4" w:space="0" w:color="auto"/>
              <w:right w:val="single" w:sz="4" w:space="0" w:color="auto"/>
            </w:tcBorders>
          </w:tcPr>
          <w:p>
            <w:pPr>
              <w:spacing w:before="0" w:after="0" w:line="240" w:lineRule="auto"/>
            </w:pPr>
            <w:r>
              <w:rPr>
                <w:rFonts w:ascii="EB Garamond" w:hAnsi="EB Garamond"/>
                <w:b w:val="0"/>
                <w:i w:val="0"/>
                <w:sz w:val="17"/>
              </w:rPr>
              <w:t>The Decider: Ignore the Innate Doubt &amp; Influence Modifiers that are triggered for being at War.</w:t>
            </w:r>
          </w:p>
        </w:tc>
      </w:tr>
      <w:tr>
        <w:tc>
          <w:tcPr>
            <w:tcW w:type="dxa" w:w="1912"/>
            <w:tcBorders>
              <w:top w:val="single" w:sz="4" w:space="0" w:color="auto"/>
              <w:left w:val="single" w:sz="4" w:space="0" w:color="auto"/>
              <w:bottom w:val="single" w:sz="4" w:space="0" w:color="auto"/>
              <w:right w:val="single" w:sz="4" w:space="0" w:color="auto"/>
            </w:tcBorders>
          </w:tcPr>
          <w:p>
            <w:pPr>
              <w:spacing w:before="0" w:after="0" w:line="240" w:lineRule="auto"/>
            </w:pPr>
            <w:r>
              <w:rPr>
                <w:rFonts w:ascii="EB Garamond" w:hAnsi="EB Garamond"/>
                <w:b w:val="0"/>
                <w:i w:val="0"/>
                <w:sz w:val="17"/>
              </w:rPr>
              <w:t>The Gilded Crescent</w:t>
            </w:r>
          </w:p>
        </w:tc>
        <w:tc>
          <w:tcPr>
            <w:tcW w:type="dxa" w:w="12487"/>
            <w:tcBorders>
              <w:top w:val="single" w:sz="4" w:space="0" w:color="auto"/>
              <w:left w:val="single" w:sz="4" w:space="0" w:color="auto"/>
              <w:bottom w:val="single" w:sz="4" w:space="0" w:color="auto"/>
              <w:right w:val="single" w:sz="4" w:space="0" w:color="auto"/>
            </w:tcBorders>
          </w:tcPr>
          <w:p>
            <w:pPr>
              <w:spacing w:before="0" w:after="0" w:line="240" w:lineRule="auto"/>
            </w:pPr>
            <w:r>
              <w:rPr>
                <w:rFonts w:ascii="EB Garamond" w:hAnsi="EB Garamond"/>
                <w:b w:val="0"/>
                <w:i w:val="0"/>
                <w:sz w:val="17"/>
              </w:rPr>
              <w:t>Prosperity For All: Begin the game with an Inn which does not occupy a Settlement ward, cost Upkeep, and counts as an activated Mastery Effect which cannot be deactivated.</w:t>
            </w:r>
          </w:p>
        </w:tc>
      </w:tr>
      <w:tr>
        <w:tc>
          <w:tcPr>
            <w:tcW w:type="dxa" w:w="1912"/>
            <w:tcBorders>
              <w:top w:val="single" w:sz="4" w:space="0" w:color="auto"/>
              <w:left w:val="single" w:sz="4" w:space="0" w:color="auto"/>
              <w:bottom w:val="single" w:sz="4" w:space="0" w:color="auto"/>
              <w:right w:val="single" w:sz="4" w:space="0" w:color="auto"/>
            </w:tcBorders>
          </w:tcPr>
          <w:p>
            <w:pPr>
              <w:spacing w:before="0" w:after="0" w:line="240" w:lineRule="auto"/>
            </w:pPr>
            <w:r>
              <w:rPr>
                <w:rFonts w:ascii="EB Garamond" w:hAnsi="EB Garamond"/>
                <w:b w:val="0"/>
                <w:i w:val="0"/>
                <w:sz w:val="17"/>
              </w:rPr>
              <w:t>The Gilded Path</w:t>
            </w:r>
          </w:p>
        </w:tc>
        <w:tc>
          <w:tcPr>
            <w:tcW w:type="dxa" w:w="12487"/>
            <w:tcBorders>
              <w:top w:val="single" w:sz="4" w:space="0" w:color="auto"/>
              <w:left w:val="single" w:sz="4" w:space="0" w:color="auto"/>
              <w:bottom w:val="single" w:sz="4" w:space="0" w:color="auto"/>
              <w:right w:val="single" w:sz="4" w:space="0" w:color="auto"/>
            </w:tcBorders>
          </w:tcPr>
          <w:p>
            <w:pPr>
              <w:spacing w:before="0" w:after="0" w:line="240" w:lineRule="auto"/>
            </w:pPr>
            <w:r>
              <w:rPr>
                <w:rFonts w:ascii="EB Garamond" w:hAnsi="EB Garamond"/>
                <w:b w:val="0"/>
                <w:i w:val="0"/>
                <w:sz w:val="17"/>
              </w:rPr>
              <w:t>Silk Road: You begin the game with an Artisan Workshop (no ward, no upkeep, always active Mastery). However, you cannot refuse a Trade Agreement.</w:t>
            </w:r>
          </w:p>
        </w:tc>
      </w:tr>
      <w:tr>
        <w:tc>
          <w:tcPr>
            <w:tcW w:type="dxa" w:w="1912"/>
            <w:tcBorders>
              <w:top w:val="single" w:sz="4" w:space="0" w:color="auto"/>
              <w:left w:val="single" w:sz="4" w:space="0" w:color="auto"/>
              <w:bottom w:val="single" w:sz="4" w:space="0" w:color="auto"/>
              <w:right w:val="single" w:sz="4" w:space="0" w:color="auto"/>
            </w:tcBorders>
          </w:tcPr>
          <w:p>
            <w:pPr>
              <w:spacing w:before="0" w:after="0" w:line="240" w:lineRule="auto"/>
            </w:pPr>
            <w:r>
              <w:rPr>
                <w:rFonts w:ascii="EB Garamond" w:hAnsi="EB Garamond"/>
                <w:b w:val="0"/>
                <w:i w:val="0"/>
                <w:sz w:val="17"/>
              </w:rPr>
              <w:t>The Hermit Crown</w:t>
            </w:r>
          </w:p>
        </w:tc>
        <w:tc>
          <w:tcPr>
            <w:tcW w:type="dxa" w:w="12487"/>
            <w:tcBorders>
              <w:top w:val="single" w:sz="4" w:space="0" w:color="auto"/>
              <w:left w:val="single" w:sz="4" w:space="0" w:color="auto"/>
              <w:bottom w:val="single" w:sz="4" w:space="0" w:color="auto"/>
              <w:right w:val="single" w:sz="4" w:space="0" w:color="auto"/>
            </w:tcBorders>
          </w:tcPr>
          <w:p>
            <w:pPr>
              <w:spacing w:before="0" w:after="0" w:line="240" w:lineRule="auto"/>
            </w:pPr>
            <w:r>
              <w:rPr>
                <w:rFonts w:ascii="EB Garamond" w:hAnsi="EB Garamond"/>
                <w:b w:val="0"/>
                <w:i w:val="0"/>
                <w:sz w:val="17"/>
              </w:rPr>
              <w:t>Independent, but Ambitious: You Abstain every Vote on other players' Envoys, and other players must use 2 Influence to affect your Envoys by 1. Gain Influence +1 to all Personal Envoys. You cannot vote on Council Envoys.</w:t>
            </w:r>
          </w:p>
        </w:tc>
      </w:tr>
      <w:tr>
        <w:tc>
          <w:tcPr>
            <w:tcW w:type="dxa" w:w="1912"/>
            <w:tcBorders>
              <w:top w:val="single" w:sz="4" w:space="0" w:color="auto"/>
              <w:left w:val="single" w:sz="4" w:space="0" w:color="auto"/>
              <w:bottom w:val="single" w:sz="4" w:space="0" w:color="auto"/>
              <w:right w:val="single" w:sz="4" w:space="0" w:color="auto"/>
            </w:tcBorders>
          </w:tcPr>
          <w:p>
            <w:pPr>
              <w:spacing w:before="0" w:after="0" w:line="240" w:lineRule="auto"/>
            </w:pPr>
            <w:r>
              <w:rPr>
                <w:rFonts w:ascii="EB Garamond" w:hAnsi="EB Garamond"/>
                <w:b w:val="0"/>
                <w:i w:val="0"/>
                <w:sz w:val="17"/>
              </w:rPr>
              <w:t>The Illuminated Order</w:t>
            </w:r>
          </w:p>
        </w:tc>
        <w:tc>
          <w:tcPr>
            <w:tcW w:type="dxa" w:w="12487"/>
            <w:tcBorders>
              <w:top w:val="single" w:sz="4" w:space="0" w:color="auto"/>
              <w:left w:val="single" w:sz="4" w:space="0" w:color="auto"/>
              <w:bottom w:val="single" w:sz="4" w:space="0" w:color="auto"/>
              <w:right w:val="single" w:sz="4" w:space="0" w:color="auto"/>
            </w:tcBorders>
          </w:tcPr>
          <w:p>
            <w:pPr>
              <w:spacing w:before="0" w:after="0" w:line="240" w:lineRule="auto"/>
            </w:pPr>
            <w:r>
              <w:rPr>
                <w:rFonts w:ascii="EB Garamond" w:hAnsi="EB Garamond"/>
                <w:b w:val="0"/>
                <w:i w:val="0"/>
                <w:sz w:val="17"/>
              </w:rPr>
              <w:t>Knowledge is Power: For every 3 Pursuits, gain +1 Influence each turn.</w:t>
            </w:r>
          </w:p>
        </w:tc>
      </w:tr>
      <w:tr>
        <w:tc>
          <w:tcPr>
            <w:tcW w:type="dxa" w:w="1912"/>
            <w:tcBorders>
              <w:top w:val="single" w:sz="4" w:space="0" w:color="auto"/>
              <w:left w:val="single" w:sz="4" w:space="0" w:color="auto"/>
              <w:bottom w:val="single" w:sz="4" w:space="0" w:color="auto"/>
              <w:right w:val="single" w:sz="4" w:space="0" w:color="auto"/>
            </w:tcBorders>
          </w:tcPr>
          <w:p>
            <w:pPr>
              <w:spacing w:before="0" w:after="0" w:line="240" w:lineRule="auto"/>
            </w:pPr>
            <w:r>
              <w:rPr>
                <w:rFonts w:ascii="EB Garamond" w:hAnsi="EB Garamond"/>
                <w:b w:val="0"/>
                <w:i w:val="0"/>
                <w:sz w:val="17"/>
              </w:rPr>
              <w:t>The Iron Faith</w:t>
            </w:r>
          </w:p>
        </w:tc>
        <w:tc>
          <w:tcPr>
            <w:tcW w:type="dxa" w:w="12487"/>
            <w:tcBorders>
              <w:top w:val="single" w:sz="4" w:space="0" w:color="auto"/>
              <w:left w:val="single" w:sz="4" w:space="0" w:color="auto"/>
              <w:bottom w:val="single" w:sz="4" w:space="0" w:color="auto"/>
              <w:right w:val="single" w:sz="4" w:space="0" w:color="auto"/>
            </w:tcBorders>
          </w:tcPr>
          <w:p>
            <w:pPr>
              <w:spacing w:before="0" w:after="0" w:line="240" w:lineRule="auto"/>
            </w:pPr>
            <w:r>
              <w:rPr>
                <w:rFonts w:ascii="EB Garamond" w:hAnsi="EB Garamond"/>
                <w:b w:val="0"/>
                <w:i w:val="0"/>
                <w:sz w:val="17"/>
              </w:rPr>
              <w:t>Fortress of Faith: While Public Order is greater than or equal to 3, Lay Siege actions targeting Settlements you Control have Siege Timer +2.</w:t>
            </w:r>
          </w:p>
        </w:tc>
      </w:tr>
      <w:tr>
        <w:tc>
          <w:tcPr>
            <w:tcW w:type="dxa" w:w="1912"/>
            <w:tcBorders>
              <w:top w:val="single" w:sz="4" w:space="0" w:color="auto"/>
              <w:left w:val="single" w:sz="4" w:space="0" w:color="auto"/>
              <w:bottom w:val="single" w:sz="4" w:space="0" w:color="auto"/>
              <w:right w:val="single" w:sz="4" w:space="0" w:color="auto"/>
            </w:tcBorders>
          </w:tcPr>
          <w:p>
            <w:pPr>
              <w:spacing w:before="0" w:after="0" w:line="240" w:lineRule="auto"/>
            </w:pPr>
            <w:r>
              <w:rPr>
                <w:rFonts w:ascii="EB Garamond" w:hAnsi="EB Garamond"/>
                <w:b w:val="0"/>
                <w:i w:val="0"/>
                <w:sz w:val="17"/>
              </w:rPr>
              <w:t>The Iron Shore</w:t>
            </w:r>
          </w:p>
        </w:tc>
        <w:tc>
          <w:tcPr>
            <w:tcW w:type="dxa" w:w="12487"/>
            <w:tcBorders>
              <w:top w:val="single" w:sz="4" w:space="0" w:color="auto"/>
              <w:left w:val="single" w:sz="4" w:space="0" w:color="auto"/>
              <w:bottom w:val="single" w:sz="4" w:space="0" w:color="auto"/>
              <w:right w:val="single" w:sz="4" w:space="0" w:color="auto"/>
            </w:tcBorders>
          </w:tcPr>
          <w:p>
            <w:pPr>
              <w:spacing w:before="0" w:after="0" w:line="240" w:lineRule="auto"/>
            </w:pPr>
            <w:r>
              <w:rPr>
                <w:rFonts w:ascii="EB Garamond" w:hAnsi="EB Garamond"/>
                <w:b w:val="0"/>
                <w:i w:val="0"/>
                <w:sz w:val="17"/>
              </w:rPr>
              <w:t>Scavengers: Whether you win or lose a battle, collect the Spoils of War. You may also recoup the cost of the retinues received as Casualties in that Battle. Lastly, whenever you perform the Rrpair action, recoup its cost, even if it only passed.</w:t>
            </w:r>
          </w:p>
        </w:tc>
      </w:tr>
      <w:tr>
        <w:tc>
          <w:tcPr>
            <w:tcW w:type="dxa" w:w="1912"/>
            <w:tcBorders>
              <w:top w:val="single" w:sz="4" w:space="0" w:color="auto"/>
              <w:left w:val="single" w:sz="4" w:space="0" w:color="auto"/>
              <w:bottom w:val="single" w:sz="4" w:space="0" w:color="auto"/>
              <w:right w:val="single" w:sz="4" w:space="0" w:color="auto"/>
            </w:tcBorders>
          </w:tcPr>
          <w:p>
            <w:pPr>
              <w:spacing w:before="0" w:after="0" w:line="240" w:lineRule="auto"/>
            </w:pPr>
            <w:r>
              <w:rPr>
                <w:rFonts w:ascii="EB Garamond" w:hAnsi="EB Garamond"/>
                <w:b w:val="0"/>
                <w:i w:val="0"/>
                <w:sz w:val="17"/>
              </w:rPr>
              <w:t>The Iron Throne</w:t>
            </w:r>
          </w:p>
        </w:tc>
        <w:tc>
          <w:tcPr>
            <w:tcW w:type="dxa" w:w="12487"/>
            <w:tcBorders>
              <w:top w:val="single" w:sz="4" w:space="0" w:color="auto"/>
              <w:left w:val="single" w:sz="4" w:space="0" w:color="auto"/>
              <w:bottom w:val="single" w:sz="4" w:space="0" w:color="auto"/>
              <w:right w:val="single" w:sz="4" w:space="0" w:color="auto"/>
            </w:tcBorders>
          </w:tcPr>
          <w:p>
            <w:pPr>
              <w:spacing w:before="0" w:after="0" w:line="240" w:lineRule="auto"/>
            </w:pPr>
            <w:r>
              <w:rPr>
                <w:rFonts w:ascii="EB Garamond" w:hAnsi="EB Garamond"/>
                <w:b w:val="0"/>
                <w:i w:val="0"/>
                <w:sz w:val="17"/>
              </w:rPr>
              <w:t>Unimpeachable: Begin the game with a Citadel (no ward, no upkeep, always active Mastery). You (or your alliance) cannot perform Declare War or Crusade.</w:t>
            </w:r>
          </w:p>
        </w:tc>
      </w:tr>
      <w:tr>
        <w:tc>
          <w:tcPr>
            <w:tcW w:type="dxa" w:w="1912"/>
            <w:tcBorders>
              <w:top w:val="single" w:sz="4" w:space="0" w:color="auto"/>
              <w:left w:val="single" w:sz="4" w:space="0" w:color="auto"/>
              <w:bottom w:val="single" w:sz="4" w:space="0" w:color="auto"/>
              <w:right w:val="single" w:sz="4" w:space="0" w:color="auto"/>
            </w:tcBorders>
          </w:tcPr>
          <w:p>
            <w:pPr>
              <w:spacing w:before="0" w:after="0" w:line="240" w:lineRule="auto"/>
            </w:pPr>
            <w:r>
              <w:rPr>
                <w:rFonts w:ascii="EB Garamond" w:hAnsi="EB Garamond"/>
                <w:b w:val="0"/>
                <w:i w:val="0"/>
                <w:sz w:val="17"/>
              </w:rPr>
              <w:t>The Merchant Republics</w:t>
            </w:r>
          </w:p>
        </w:tc>
        <w:tc>
          <w:tcPr>
            <w:tcW w:type="dxa" w:w="12487"/>
            <w:tcBorders>
              <w:top w:val="single" w:sz="4" w:space="0" w:color="auto"/>
              <w:left w:val="single" w:sz="4" w:space="0" w:color="auto"/>
              <w:bottom w:val="single" w:sz="4" w:space="0" w:color="auto"/>
              <w:right w:val="single" w:sz="4" w:space="0" w:color="auto"/>
            </w:tcBorders>
          </w:tcPr>
          <w:p>
            <w:pPr>
              <w:spacing w:before="0" w:after="0" w:line="240" w:lineRule="auto"/>
            </w:pPr>
            <w:r>
              <w:rPr>
                <w:rFonts w:ascii="EB Garamond" w:hAnsi="EB Garamond"/>
                <w:b w:val="0"/>
                <w:i w:val="0"/>
                <w:sz w:val="17"/>
              </w:rPr>
              <w:t>Heart of Trade: Begin the game with Stone Roads infrastructure, do not pay Upkeep, and cannot be Razed. In order for any player to be able to trade, they must trade with this player first, unless at War with this player. As soon as another player is eligible, you must attempt to Sign a Trade Agreement once with that player. You may not perform the End Treaty Diplomacy action.</w:t>
            </w:r>
          </w:p>
        </w:tc>
      </w:tr>
      <w:tr>
        <w:tc>
          <w:tcPr>
            <w:tcW w:type="dxa" w:w="1912"/>
            <w:tcBorders>
              <w:top w:val="single" w:sz="4" w:space="0" w:color="auto"/>
              <w:left w:val="single" w:sz="4" w:space="0" w:color="auto"/>
              <w:bottom w:val="single" w:sz="4" w:space="0" w:color="auto"/>
              <w:right w:val="single" w:sz="4" w:space="0" w:color="auto"/>
            </w:tcBorders>
          </w:tcPr>
          <w:p>
            <w:pPr>
              <w:spacing w:before="0" w:after="0" w:line="240" w:lineRule="auto"/>
            </w:pPr>
            <w:r>
              <w:rPr>
                <w:rFonts w:ascii="EB Garamond" w:hAnsi="EB Garamond"/>
                <w:b w:val="0"/>
                <w:i w:val="0"/>
                <w:sz w:val="17"/>
              </w:rPr>
              <w:t>The Sacred Throne</w:t>
            </w:r>
          </w:p>
        </w:tc>
        <w:tc>
          <w:tcPr>
            <w:tcW w:type="dxa" w:w="12487"/>
            <w:tcBorders>
              <w:top w:val="single" w:sz="4" w:space="0" w:color="auto"/>
              <w:left w:val="single" w:sz="4" w:space="0" w:color="auto"/>
              <w:bottom w:val="single" w:sz="4" w:space="0" w:color="auto"/>
              <w:right w:val="single" w:sz="4" w:space="0" w:color="auto"/>
            </w:tcBorders>
          </w:tcPr>
          <w:p>
            <w:pPr>
              <w:spacing w:before="0" w:after="0" w:line="240" w:lineRule="auto"/>
            </w:pPr>
            <w:r>
              <w:rPr>
                <w:rFonts w:ascii="EB Garamond" w:hAnsi="EB Garamond"/>
                <w:b w:val="0"/>
                <w:i w:val="0"/>
                <w:sz w:val="17"/>
              </w:rPr>
              <w:t>Sacrosanct: Players who declare war on you (and their allies) gain an additional Doubt +1.</w:t>
            </w:r>
          </w:p>
        </w:tc>
      </w:tr>
      <w:tr>
        <w:tc>
          <w:tcPr>
            <w:tcW w:type="dxa" w:w="1912"/>
            <w:tcBorders>
              <w:top w:val="single" w:sz="4" w:space="0" w:color="auto"/>
              <w:left w:val="single" w:sz="4" w:space="0" w:color="auto"/>
              <w:bottom w:val="single" w:sz="4" w:space="0" w:color="auto"/>
              <w:right w:val="single" w:sz="4" w:space="0" w:color="auto"/>
            </w:tcBorders>
          </w:tcPr>
          <w:p>
            <w:pPr>
              <w:spacing w:before="0" w:after="0" w:line="240" w:lineRule="auto"/>
            </w:pPr>
            <w:r>
              <w:rPr>
                <w:rFonts w:ascii="EB Garamond" w:hAnsi="EB Garamond"/>
                <w:b w:val="0"/>
                <w:i w:val="0"/>
                <w:sz w:val="17"/>
              </w:rPr>
              <w:t>The Tunnellers</w:t>
            </w:r>
          </w:p>
        </w:tc>
        <w:tc>
          <w:tcPr>
            <w:tcW w:type="dxa" w:w="12487"/>
            <w:tcBorders>
              <w:top w:val="single" w:sz="4" w:space="0" w:color="auto"/>
              <w:left w:val="single" w:sz="4" w:space="0" w:color="auto"/>
              <w:bottom w:val="single" w:sz="4" w:space="0" w:color="auto"/>
              <w:right w:val="single" w:sz="4" w:space="0" w:color="auto"/>
            </w:tcBorders>
          </w:tcPr>
          <w:p>
            <w:pPr>
              <w:spacing w:before="0" w:after="0" w:line="240" w:lineRule="auto"/>
            </w:pPr>
            <w:r>
              <w:rPr>
                <w:rFonts w:ascii="EB Garamond" w:hAnsi="EB Garamond"/>
                <w:b w:val="0"/>
                <w:i w:val="0"/>
                <w:sz w:val="17"/>
              </w:rPr>
              <w:t>Tunnellers: You treat mountain territory like grasslands for purposes of movement, and begin the game with a Mine raw material pursuit (no ward, no upkeep, always active Mastery).</w:t>
            </w:r>
          </w:p>
        </w:tc>
      </w:tr>
      <w:tr>
        <w:tc>
          <w:tcPr>
            <w:tcW w:type="dxa" w:w="1912"/>
            <w:tcBorders>
              <w:top w:val="single" w:sz="4" w:space="0" w:color="auto"/>
              <w:left w:val="single" w:sz="4" w:space="0" w:color="auto"/>
              <w:bottom w:val="single" w:sz="4" w:space="0" w:color="auto"/>
              <w:right w:val="single" w:sz="4" w:space="0" w:color="auto"/>
            </w:tcBorders>
          </w:tcPr>
          <w:p>
            <w:pPr>
              <w:spacing w:before="0" w:after="0" w:line="240" w:lineRule="auto"/>
            </w:pPr>
            <w:r>
              <w:rPr>
                <w:rFonts w:ascii="EB Garamond" w:hAnsi="EB Garamond"/>
                <w:b w:val="0"/>
                <w:i w:val="0"/>
                <w:sz w:val="17"/>
              </w:rPr>
              <w:t>The Undying Flame</w:t>
            </w:r>
          </w:p>
        </w:tc>
        <w:tc>
          <w:tcPr>
            <w:tcW w:type="dxa" w:w="12487"/>
            <w:tcBorders>
              <w:top w:val="single" w:sz="4" w:space="0" w:color="auto"/>
              <w:left w:val="single" w:sz="4" w:space="0" w:color="auto"/>
              <w:bottom w:val="single" w:sz="4" w:space="0" w:color="auto"/>
              <w:right w:val="single" w:sz="4" w:space="0" w:color="auto"/>
            </w:tcBorders>
          </w:tcPr>
          <w:p>
            <w:pPr>
              <w:spacing w:before="0" w:after="0" w:line="240" w:lineRule="auto"/>
            </w:pPr>
            <w:r>
              <w:rPr>
                <w:rFonts w:ascii="EB Garamond" w:hAnsi="EB Garamond"/>
                <w:b w:val="0"/>
                <w:i w:val="0"/>
                <w:sz w:val="17"/>
              </w:rPr>
              <w:t>Martyrdom: Your armies Morale cannot be modified beyond 6+, but your armies continue to suffer −1 from Fatigue Tokens. Gain Faith +1 for every player you're at War with and every Battle where you lose 20 or more retinues, win or loss. Gain Immune War Weariness</w:t>
            </w:r>
          </w:p>
        </w:tc>
      </w:tr>
      <w:tr>
        <w:tc>
          <w:tcPr>
            <w:tcW w:type="dxa" w:w="1912"/>
            <w:tcBorders>
              <w:top w:val="single" w:sz="4" w:space="0" w:color="auto"/>
              <w:left w:val="single" w:sz="4" w:space="0" w:color="auto"/>
              <w:bottom w:val="single" w:sz="4" w:space="0" w:color="auto"/>
              <w:right w:val="single" w:sz="4" w:space="0" w:color="auto"/>
            </w:tcBorders>
          </w:tcPr>
          <w:p>
            <w:pPr>
              <w:spacing w:before="0" w:after="0" w:line="240" w:lineRule="auto"/>
            </w:pPr>
            <w:r>
              <w:rPr>
                <w:rFonts w:ascii="EB Garamond" w:hAnsi="EB Garamond"/>
                <w:b w:val="0"/>
                <w:i w:val="0"/>
                <w:sz w:val="17"/>
              </w:rPr>
              <w:t>The Verdant Kingdom</w:t>
            </w:r>
          </w:p>
        </w:tc>
        <w:tc>
          <w:tcPr>
            <w:tcW w:type="dxa" w:w="12487"/>
            <w:tcBorders>
              <w:top w:val="single" w:sz="4" w:space="0" w:color="auto"/>
              <w:left w:val="single" w:sz="4" w:space="0" w:color="auto"/>
              <w:bottom w:val="single" w:sz="4" w:space="0" w:color="auto"/>
              <w:right w:val="single" w:sz="4" w:space="0" w:color="auto"/>
            </w:tcBorders>
          </w:tcPr>
          <w:p>
            <w:pPr>
              <w:spacing w:before="0" w:after="0" w:line="240" w:lineRule="auto"/>
            </w:pPr>
            <w:r>
              <w:rPr>
                <w:rFonts w:ascii="EB Garamond" w:hAnsi="EB Garamond"/>
                <w:b w:val="0"/>
                <w:i w:val="0"/>
                <w:sz w:val="17"/>
              </w:rPr>
              <w:t>Peaceful &amp; Inventive: You cannot declare war, enter Military Alliances, perform Cunning actions, or build Pursuits that require Prowess or Cunning Standing. In the Income step, gain 100 gold for each Craft Mastery Effect you have active.</w:t>
            </w:r>
          </w:p>
        </w:tc>
      </w:tr>
      <w:tr>
        <w:tc>
          <w:tcPr>
            <w:tcW w:type="dxa" w:w="1912"/>
            <w:tcBorders>
              <w:top w:val="single" w:sz="4" w:space="0" w:color="auto"/>
              <w:left w:val="single" w:sz="4" w:space="0" w:color="auto"/>
              <w:bottom w:val="single" w:sz="4" w:space="0" w:color="auto"/>
              <w:right w:val="single" w:sz="4" w:space="0" w:color="auto"/>
            </w:tcBorders>
          </w:tcPr>
          <w:p>
            <w:pPr>
              <w:spacing w:before="0" w:after="0" w:line="240" w:lineRule="auto"/>
            </w:pPr>
            <w:r>
              <w:rPr>
                <w:rFonts w:ascii="EB Garamond" w:hAnsi="EB Garamond"/>
                <w:b w:val="0"/>
                <w:i w:val="0"/>
                <w:sz w:val="17"/>
              </w:rPr>
              <w:t>The Winter Wolves</w:t>
            </w:r>
          </w:p>
        </w:tc>
        <w:tc>
          <w:tcPr>
            <w:tcW w:type="dxa" w:w="12487"/>
            <w:tcBorders>
              <w:top w:val="single" w:sz="4" w:space="0" w:color="auto"/>
              <w:left w:val="single" w:sz="4" w:space="0" w:color="auto"/>
              <w:bottom w:val="single" w:sz="4" w:space="0" w:color="auto"/>
              <w:right w:val="single" w:sz="4" w:space="0" w:color="auto"/>
            </w:tcBorders>
          </w:tcPr>
          <w:p>
            <w:pPr>
              <w:spacing w:before="0" w:after="0" w:line="240" w:lineRule="auto"/>
            </w:pPr>
            <w:r>
              <w:rPr>
                <w:rFonts w:ascii="EB Garamond" w:hAnsi="EB Garamond"/>
                <w:b w:val="0"/>
                <w:i w:val="0"/>
                <w:sz w:val="17"/>
              </w:rPr>
              <w:t>Danegeld: Your armies do not pay upkeep in enemy territory when you're at war — the enemy player pays the upkeep instead. Do not gain Speed −1 in Winter.</w:t>
            </w:r>
          </w:p>
        </w:tc>
      </w:tr>
      <w:tr>
        <w:tc>
          <w:tcPr>
            <w:tcW w:type="dxa" w:w="1912"/>
            <w:tcBorders>
              <w:top w:val="single" w:sz="4" w:space="0" w:color="auto"/>
              <w:left w:val="single" w:sz="4" w:space="0" w:color="auto"/>
              <w:bottom w:val="single" w:sz="4" w:space="0" w:color="auto"/>
              <w:right w:val="single" w:sz="4" w:space="0" w:color="auto"/>
            </w:tcBorders>
          </w:tcPr>
          <w:p>
            <w:pPr>
              <w:spacing w:before="0" w:after="0" w:line="240" w:lineRule="auto"/>
            </w:pPr>
            <w:r>
              <w:rPr>
                <w:rFonts w:ascii="EB Garamond" w:hAnsi="EB Garamond"/>
                <w:b w:val="0"/>
                <w:i w:val="0"/>
                <w:sz w:val="17"/>
              </w:rPr>
              <w:t>The Ancient Wilds</w:t>
            </w:r>
          </w:p>
        </w:tc>
        <w:tc>
          <w:tcPr>
            <w:tcW w:type="dxa" w:w="12487"/>
            <w:tcBorders>
              <w:top w:val="single" w:sz="4" w:space="0" w:color="auto"/>
              <w:left w:val="single" w:sz="4" w:space="0" w:color="auto"/>
              <w:bottom w:val="single" w:sz="4" w:space="0" w:color="auto"/>
              <w:right w:val="single" w:sz="4" w:space="0" w:color="auto"/>
            </w:tcBorders>
          </w:tcPr>
          <w:p>
            <w:pPr>
              <w:spacing w:before="0" w:after="0" w:line="240" w:lineRule="auto"/>
            </w:pPr>
            <w:r>
              <w:rPr>
                <w:rFonts w:ascii="EB Garamond" w:hAnsi="EB Garamond"/>
                <w:b w:val="0"/>
                <w:i w:val="0"/>
                <w:sz w:val="17"/>
              </w:rPr>
              <w:t>Highlander Way: Enemy armies gain Speed −1 in your Province. You ignore all Terrain Speed modifiers and may trade without Dirt Roads. You must accept the first Non-Aggression Pact offered by each player or Alliance. If that player later joins an alliance, this condition is considered satisfied for that alliance.</w:t>
            </w:r>
          </w:p>
        </w:tc>
      </w:tr>
      <w:tr>
        <w:tc>
          <w:tcPr>
            <w:tcW w:type="dxa" w:w="1912"/>
            <w:tcBorders>
              <w:top w:val="single" w:sz="4" w:space="0" w:color="auto"/>
              <w:left w:val="single" w:sz="4" w:space="0" w:color="auto"/>
              <w:bottom w:val="single" w:sz="4" w:space="0" w:color="auto"/>
              <w:right w:val="single" w:sz="4" w:space="0" w:color="auto"/>
            </w:tcBorders>
          </w:tcPr>
          <w:p>
            <w:pPr>
              <w:spacing w:before="0" w:after="0" w:line="240" w:lineRule="auto"/>
            </w:pPr>
            <w:r>
              <w:rPr>
                <w:rFonts w:ascii="EB Garamond" w:hAnsi="EB Garamond"/>
                <w:b w:val="0"/>
                <w:i w:val="0"/>
                <w:sz w:val="17"/>
              </w:rPr>
              <w:t>The Bloodied Cross</w:t>
            </w:r>
          </w:p>
        </w:tc>
        <w:tc>
          <w:tcPr>
            <w:tcW w:type="dxa" w:w="12487"/>
            <w:tcBorders>
              <w:top w:val="single" w:sz="4" w:space="0" w:color="auto"/>
              <w:left w:val="single" w:sz="4" w:space="0" w:color="auto"/>
              <w:bottom w:val="single" w:sz="4" w:space="0" w:color="auto"/>
              <w:right w:val="single" w:sz="4" w:space="0" w:color="auto"/>
            </w:tcBorders>
          </w:tcPr>
          <w:p>
            <w:pPr>
              <w:spacing w:before="0" w:after="0" w:line="240" w:lineRule="auto"/>
            </w:pPr>
            <w:r>
              <w:rPr>
                <w:rFonts w:ascii="EB Garamond" w:hAnsi="EB Garamond"/>
                <w:b w:val="0"/>
                <w:i w:val="0"/>
                <w:sz w:val="17"/>
              </w:rPr>
              <w:t>Prophets of War: May Crusade at Rising Piety instead of Sovereign Piety, and do not have a cap on how many Crusades you may have active. All players receive Doubt +1 per Crusade you are on. You cannot perform convert actions.</w:t>
            </w:r>
          </w:p>
        </w:tc>
      </w:tr>
      <w:tr>
        <w:tc>
          <w:tcPr>
            <w:tcW w:type="dxa" w:w="1912"/>
            <w:tcBorders>
              <w:top w:val="single" w:sz="4" w:space="0" w:color="auto"/>
              <w:left w:val="single" w:sz="4" w:space="0" w:color="auto"/>
              <w:bottom w:val="single" w:sz="4" w:space="0" w:color="auto"/>
              <w:right w:val="single" w:sz="4" w:space="0" w:color="auto"/>
            </w:tcBorders>
          </w:tcPr>
          <w:p>
            <w:pPr>
              <w:spacing w:before="0" w:after="0" w:line="240" w:lineRule="auto"/>
            </w:pPr>
            <w:r>
              <w:rPr>
                <w:rFonts w:ascii="EB Garamond" w:hAnsi="EB Garamond"/>
                <w:b w:val="0"/>
                <w:i w:val="0"/>
                <w:sz w:val="17"/>
              </w:rPr>
              <w:t>The Blazing Standard</w:t>
            </w:r>
          </w:p>
        </w:tc>
        <w:tc>
          <w:tcPr>
            <w:tcW w:type="dxa" w:w="12487"/>
            <w:tcBorders>
              <w:top w:val="single" w:sz="4" w:space="0" w:color="auto"/>
              <w:left w:val="single" w:sz="4" w:space="0" w:color="auto"/>
              <w:bottom w:val="single" w:sz="4" w:space="0" w:color="auto"/>
              <w:right w:val="single" w:sz="4" w:space="0" w:color="auto"/>
            </w:tcBorders>
          </w:tcPr>
          <w:p>
            <w:pPr>
              <w:spacing w:before="0" w:after="0" w:line="240" w:lineRule="auto"/>
            </w:pPr>
            <w:r>
              <w:rPr>
                <w:rFonts w:ascii="EB Garamond" w:hAnsi="EB Garamond"/>
                <w:b w:val="0"/>
                <w:i w:val="0"/>
                <w:sz w:val="17"/>
              </w:rPr>
              <w:t>Burning Cross: You begin the game with a Preceptory of the Knight's Templar (no ward, no upkeep, always active Mastery). If you Declared War via Crusade, that player must take a Panic Check at the beginning of every battle after lines are formed. If during the Prowess Envoy phase you do not have an army with 25 Knight's Templars, you must attempt to send an envoy. If it passes, you must muster an army until it has 25 retinues of Knight's Templar.</w:t>
            </w:r>
          </w:p>
        </w:tc>
      </w:tr>
      <w:tr>
        <w:tc>
          <w:tcPr>
            <w:tcW w:type="dxa" w:w="1912"/>
            <w:tcBorders>
              <w:top w:val="single" w:sz="4" w:space="0" w:color="auto"/>
              <w:left w:val="single" w:sz="4" w:space="0" w:color="auto"/>
              <w:bottom w:val="single" w:sz="4" w:space="0" w:color="auto"/>
              <w:right w:val="single" w:sz="4" w:space="0" w:color="auto"/>
            </w:tcBorders>
          </w:tcPr>
          <w:p>
            <w:pPr>
              <w:spacing w:before="0" w:after="0" w:line="240" w:lineRule="auto"/>
            </w:pPr>
            <w:r>
              <w:rPr>
                <w:rFonts w:ascii="EB Garamond" w:hAnsi="EB Garamond"/>
                <w:b w:val="0"/>
                <w:i w:val="0"/>
                <w:sz w:val="17"/>
              </w:rPr>
              <w:t>The Inner Circle</w:t>
            </w:r>
          </w:p>
        </w:tc>
        <w:tc>
          <w:tcPr>
            <w:tcW w:type="dxa" w:w="12487"/>
            <w:tcBorders>
              <w:top w:val="single" w:sz="4" w:space="0" w:color="auto"/>
              <w:left w:val="single" w:sz="4" w:space="0" w:color="auto"/>
              <w:bottom w:val="single" w:sz="4" w:space="0" w:color="auto"/>
              <w:right w:val="single" w:sz="4" w:space="0" w:color="auto"/>
            </w:tcBorders>
          </w:tcPr>
          <w:p>
            <w:pPr>
              <w:spacing w:before="0" w:after="0" w:line="240" w:lineRule="auto"/>
            </w:pPr>
            <w:r>
              <w:rPr>
                <w:rFonts w:ascii="EB Garamond" w:hAnsi="EB Garamond"/>
                <w:b w:val="0"/>
                <w:i w:val="0"/>
                <w:sz w:val="17"/>
              </w:rPr>
              <w:t>Palatine: Players who are allied with you gain Influence +1 to their envoys, but you may spend 1 of their Influence each turn, targeting your own envoys if you wish.</w:t>
            </w:r>
          </w:p>
        </w:tc>
      </w:tr>
      <w:tr>
        <w:tc>
          <w:tcPr>
            <w:tcW w:type="dxa" w:w="1912"/>
            <w:tcBorders>
              <w:top w:val="single" w:sz="4" w:space="0" w:color="auto"/>
              <w:left w:val="single" w:sz="4" w:space="0" w:color="auto"/>
              <w:bottom w:val="single" w:sz="4" w:space="0" w:color="auto"/>
              <w:right w:val="single" w:sz="4" w:space="0" w:color="auto"/>
            </w:tcBorders>
          </w:tcPr>
          <w:p>
            <w:pPr>
              <w:spacing w:before="0" w:after="0" w:line="240" w:lineRule="auto"/>
            </w:pPr>
            <w:r>
              <w:rPr>
                <w:rFonts w:ascii="EB Garamond" w:hAnsi="EB Garamond"/>
                <w:b w:val="0"/>
                <w:i w:val="0"/>
                <w:sz w:val="17"/>
              </w:rPr>
              <w:t>The Luminous Court</w:t>
            </w:r>
          </w:p>
        </w:tc>
        <w:tc>
          <w:tcPr>
            <w:tcW w:type="dxa" w:w="12487"/>
            <w:tcBorders>
              <w:top w:val="single" w:sz="4" w:space="0" w:color="auto"/>
              <w:left w:val="single" w:sz="4" w:space="0" w:color="auto"/>
              <w:bottom w:val="single" w:sz="4" w:space="0" w:color="auto"/>
              <w:right w:val="single" w:sz="4" w:space="0" w:color="auto"/>
            </w:tcBorders>
          </w:tcPr>
          <w:p>
            <w:pPr>
              <w:spacing w:before="0" w:after="0" w:line="240" w:lineRule="auto"/>
            </w:pPr>
            <w:r>
              <w:rPr>
                <w:rFonts w:ascii="EB Garamond" w:hAnsi="EB Garamond"/>
                <w:b w:val="0"/>
                <w:i w:val="0"/>
                <w:sz w:val="17"/>
              </w:rPr>
              <w:t>Arts &amp; Humanities / Hearts &amp; Minds: Cannot pursue Craft Pursuits. Civic Pursuits gain Craft +1. All Civic Pursuits do not cost Upkeep. This Player must accept a Peace Treaty if offered one.</w:t>
            </w:r>
          </w:p>
        </w:tc>
      </w:tr>
      <w:tr>
        <w:tc>
          <w:tcPr>
            <w:tcW w:type="dxa" w:w="1912"/>
            <w:tcBorders>
              <w:top w:val="single" w:sz="4" w:space="0" w:color="auto"/>
              <w:left w:val="single" w:sz="4" w:space="0" w:color="auto"/>
              <w:bottom w:val="single" w:sz="4" w:space="0" w:color="auto"/>
              <w:right w:val="single" w:sz="4" w:space="0" w:color="auto"/>
            </w:tcBorders>
          </w:tcPr>
          <w:p>
            <w:pPr>
              <w:spacing w:before="0" w:after="0" w:line="240" w:lineRule="auto"/>
            </w:pPr>
            <w:r>
              <w:rPr>
                <w:rFonts w:ascii="EB Garamond" w:hAnsi="EB Garamond"/>
                <w:b w:val="0"/>
                <w:i w:val="0"/>
                <w:sz w:val="17"/>
              </w:rPr>
              <w:t>The Grand Compact</w:t>
            </w:r>
          </w:p>
        </w:tc>
        <w:tc>
          <w:tcPr>
            <w:tcW w:type="dxa" w:w="12487"/>
            <w:tcBorders>
              <w:top w:val="single" w:sz="4" w:space="0" w:color="auto"/>
              <w:left w:val="single" w:sz="4" w:space="0" w:color="auto"/>
              <w:bottom w:val="single" w:sz="4" w:space="0" w:color="auto"/>
              <w:right w:val="single" w:sz="4" w:space="0" w:color="auto"/>
            </w:tcBorders>
          </w:tcPr>
          <w:p>
            <w:pPr>
              <w:spacing w:before="0" w:after="0" w:line="240" w:lineRule="auto"/>
            </w:pPr>
            <w:r>
              <w:rPr>
                <w:rFonts w:ascii="EB Garamond" w:hAnsi="EB Garamond"/>
                <w:b w:val="0"/>
                <w:i w:val="0"/>
                <w:sz w:val="17"/>
              </w:rPr>
              <w:t>Mercantile Pact: If anyone Declares War on you, players with Trade Agreements with you must Declare War back or End Trade Agreement.</w:t>
            </w:r>
          </w:p>
        </w:tc>
      </w:tr>
      <w:tr>
        <w:tc>
          <w:tcPr>
            <w:tcW w:type="dxa" w:w="1912"/>
            <w:tcBorders>
              <w:top w:val="single" w:sz="4" w:space="0" w:color="auto"/>
              <w:left w:val="single" w:sz="4" w:space="0" w:color="auto"/>
              <w:bottom w:val="single" w:sz="4" w:space="0" w:color="auto"/>
              <w:right w:val="single" w:sz="4" w:space="0" w:color="auto"/>
            </w:tcBorders>
          </w:tcPr>
          <w:p>
            <w:pPr>
              <w:spacing w:before="0" w:after="0" w:line="240" w:lineRule="auto"/>
            </w:pPr>
            <w:r>
              <w:rPr>
                <w:rFonts w:ascii="EB Garamond" w:hAnsi="EB Garamond"/>
                <w:b w:val="0"/>
                <w:i w:val="0"/>
                <w:sz w:val="17"/>
              </w:rPr>
              <w:t>The Pale Throne</w:t>
            </w:r>
          </w:p>
        </w:tc>
        <w:tc>
          <w:tcPr>
            <w:tcW w:type="dxa" w:w="12487"/>
            <w:tcBorders>
              <w:top w:val="single" w:sz="4" w:space="0" w:color="auto"/>
              <w:left w:val="single" w:sz="4" w:space="0" w:color="auto"/>
              <w:bottom w:val="single" w:sz="4" w:space="0" w:color="auto"/>
              <w:right w:val="single" w:sz="4" w:space="0" w:color="auto"/>
            </w:tcBorders>
          </w:tcPr>
          <w:p>
            <w:pPr>
              <w:spacing w:before="0" w:after="0" w:line="240" w:lineRule="auto"/>
            </w:pPr>
            <w:r>
              <w:rPr>
                <w:rFonts w:ascii="EB Garamond" w:hAnsi="EB Garamond"/>
                <w:b w:val="0"/>
                <w:i w:val="0"/>
                <w:sz w:val="17"/>
              </w:rPr>
              <w:t>Inexorable: Your armies always have Unwieldy and cannot gain Immune Unwieldy, but also gain Recover +1, Speed −1, and Immune Panic. Your Public Order cannot exceed 1.</w:t>
            </w:r>
          </w:p>
        </w:tc>
      </w:tr>
      <w:tr>
        <w:tc>
          <w:tcPr>
            <w:tcW w:type="dxa" w:w="1912"/>
            <w:tcBorders>
              <w:top w:val="single" w:sz="4" w:space="0" w:color="auto"/>
              <w:left w:val="single" w:sz="4" w:space="0" w:color="auto"/>
              <w:bottom w:val="single" w:sz="4" w:space="0" w:color="auto"/>
              <w:right w:val="single" w:sz="4" w:space="0" w:color="auto"/>
            </w:tcBorders>
          </w:tcPr>
          <w:p>
            <w:pPr>
              <w:spacing w:before="0" w:after="0" w:line="240" w:lineRule="auto"/>
            </w:pPr>
            <w:r>
              <w:rPr>
                <w:rFonts w:ascii="EB Garamond" w:hAnsi="EB Garamond"/>
                <w:b w:val="0"/>
                <w:i w:val="0"/>
                <w:sz w:val="17"/>
              </w:rPr>
              <w:t>The Sublime Gate</w:t>
            </w:r>
          </w:p>
        </w:tc>
        <w:tc>
          <w:tcPr>
            <w:tcW w:type="dxa" w:w="12487"/>
            <w:tcBorders>
              <w:top w:val="single" w:sz="4" w:space="0" w:color="auto"/>
              <w:left w:val="single" w:sz="4" w:space="0" w:color="auto"/>
              <w:bottom w:val="single" w:sz="4" w:space="0" w:color="auto"/>
              <w:right w:val="single" w:sz="4" w:space="0" w:color="auto"/>
            </w:tcBorders>
          </w:tcPr>
          <w:p>
            <w:pPr>
              <w:spacing w:before="0" w:after="0" w:line="240" w:lineRule="auto"/>
            </w:pPr>
            <w:r>
              <w:rPr>
                <w:rFonts w:ascii="EB Garamond" w:hAnsi="EB Garamond"/>
                <w:b w:val="0"/>
                <w:i w:val="0"/>
                <w:sz w:val="17"/>
              </w:rPr>
              <w:t>Integrated Arms: You may Muster retinues and equipment from your Trade Partners' Pursuits (and Mastery Effects, if active) for their cost when you perform a muster action.</w:t>
            </w:r>
          </w:p>
        </w:tc>
      </w:tr>
      <w:tr>
        <w:tc>
          <w:tcPr>
            <w:tcW w:type="dxa" w:w="1912"/>
            <w:tcBorders>
              <w:top w:val="single" w:sz="4" w:space="0" w:color="auto"/>
              <w:left w:val="single" w:sz="4" w:space="0" w:color="auto"/>
              <w:bottom w:val="single" w:sz="4" w:space="0" w:color="auto"/>
              <w:right w:val="single" w:sz="4" w:space="0" w:color="auto"/>
            </w:tcBorders>
          </w:tcPr>
          <w:p>
            <w:pPr>
              <w:spacing w:before="0" w:after="0" w:line="240" w:lineRule="auto"/>
            </w:pPr>
            <w:r>
              <w:rPr>
                <w:rFonts w:ascii="EB Garamond" w:hAnsi="EB Garamond"/>
                <w:b w:val="0"/>
                <w:i w:val="0"/>
                <w:sz w:val="17"/>
              </w:rPr>
              <w:t>The Velvet Hand</w:t>
            </w:r>
          </w:p>
        </w:tc>
        <w:tc>
          <w:tcPr>
            <w:tcW w:type="dxa" w:w="12487"/>
            <w:tcBorders>
              <w:top w:val="single" w:sz="4" w:space="0" w:color="auto"/>
              <w:left w:val="single" w:sz="4" w:space="0" w:color="auto"/>
              <w:bottom w:val="single" w:sz="4" w:space="0" w:color="auto"/>
              <w:right w:val="single" w:sz="4" w:space="0" w:color="auto"/>
            </w:tcBorders>
          </w:tcPr>
          <w:p>
            <w:pPr>
              <w:spacing w:before="0" w:after="0" w:line="240" w:lineRule="auto"/>
            </w:pPr>
            <w:r>
              <w:rPr>
                <w:rFonts w:ascii="EB Garamond" w:hAnsi="EB Garamond"/>
                <w:b w:val="0"/>
                <w:i w:val="0"/>
                <w:sz w:val="17"/>
              </w:rPr>
              <w:t>Friends in High Places: At the beginning of the turn, players gain Faith +1 if they supported an envoy you sent and it was passed. And, if it was endorsed, they Extort 500 gold per Era.</w:t>
            </w:r>
          </w:p>
        </w:tc>
      </w:tr>
      <w:tr>
        <w:tc>
          <w:tcPr>
            <w:tcW w:type="dxa" w:w="1912"/>
            <w:tcBorders>
              <w:top w:val="single" w:sz="4" w:space="0" w:color="auto"/>
              <w:left w:val="single" w:sz="4" w:space="0" w:color="auto"/>
              <w:bottom w:val="single" w:sz="4" w:space="0" w:color="auto"/>
              <w:right w:val="single" w:sz="4" w:space="0" w:color="auto"/>
            </w:tcBorders>
          </w:tcPr>
          <w:p>
            <w:pPr>
              <w:spacing w:before="0" w:after="0" w:line="240" w:lineRule="auto"/>
            </w:pPr>
            <w:r>
              <w:rPr>
                <w:rFonts w:ascii="EB Garamond" w:hAnsi="EB Garamond"/>
                <w:b w:val="0"/>
                <w:i w:val="0"/>
                <w:sz w:val="17"/>
              </w:rPr>
              <w:t>The Ashen Vale</w:t>
            </w:r>
          </w:p>
        </w:tc>
        <w:tc>
          <w:tcPr>
            <w:tcW w:type="dxa" w:w="12487"/>
            <w:tcBorders>
              <w:top w:val="single" w:sz="4" w:space="0" w:color="auto"/>
              <w:left w:val="single" w:sz="4" w:space="0" w:color="auto"/>
              <w:bottom w:val="single" w:sz="4" w:space="0" w:color="auto"/>
              <w:right w:val="single" w:sz="4" w:space="0" w:color="auto"/>
            </w:tcBorders>
          </w:tcPr>
          <w:p>
            <w:pPr>
              <w:spacing w:before="0" w:after="0" w:line="240" w:lineRule="auto"/>
            </w:pPr>
            <w:r>
              <w:rPr>
                <w:rFonts w:ascii="EB Garamond" w:hAnsi="EB Garamond"/>
                <w:b w:val="0"/>
                <w:i w:val="0"/>
                <w:sz w:val="17"/>
              </w:rPr>
              <w:t>Pestilence: Each bordering player gains Doubt +1, your settlements gain Reach +1, and all retinues gain Poison. You may not pursue an Apothecary, Infirmary, or Hospitaller.</w:t>
            </w:r>
          </w:p>
        </w:tc>
      </w:tr>
      <w:tr>
        <w:tc>
          <w:tcPr>
            <w:tcW w:type="dxa" w:w="1912"/>
            <w:tcBorders>
              <w:top w:val="single" w:sz="4" w:space="0" w:color="auto"/>
              <w:left w:val="single" w:sz="4" w:space="0" w:color="auto"/>
              <w:bottom w:val="single" w:sz="4" w:space="0" w:color="auto"/>
              <w:right w:val="single" w:sz="4" w:space="0" w:color="auto"/>
            </w:tcBorders>
          </w:tcPr>
          <w:p>
            <w:pPr>
              <w:spacing w:before="0" w:after="0" w:line="240" w:lineRule="auto"/>
            </w:pPr>
            <w:r>
              <w:rPr>
                <w:rFonts w:ascii="EB Garamond" w:hAnsi="EB Garamond"/>
                <w:b w:val="0"/>
                <w:i w:val="0"/>
                <w:sz w:val="17"/>
              </w:rPr>
              <w:t>The Broken Banner</w:t>
            </w:r>
          </w:p>
        </w:tc>
        <w:tc>
          <w:tcPr>
            <w:tcW w:type="dxa" w:w="12487"/>
            <w:tcBorders>
              <w:top w:val="single" w:sz="4" w:space="0" w:color="auto"/>
              <w:left w:val="single" w:sz="4" w:space="0" w:color="auto"/>
              <w:bottom w:val="single" w:sz="4" w:space="0" w:color="auto"/>
              <w:right w:val="single" w:sz="4" w:space="0" w:color="auto"/>
            </w:tcBorders>
          </w:tcPr>
          <w:p>
            <w:pPr>
              <w:spacing w:before="0" w:after="0" w:line="240" w:lineRule="auto"/>
            </w:pPr>
            <w:r>
              <w:rPr>
                <w:rFonts w:ascii="EB Garamond" w:hAnsi="EB Garamond"/>
                <w:b w:val="0"/>
                <w:i w:val="0"/>
                <w:sz w:val="17"/>
              </w:rPr>
              <w:t>The Highest Bidder: You cannot Declare War and cannot be the Target of a Declare War action. However you must sign any Military or Defensive Alliance offered to you by the highest bidding player each turn and must be paid each turn. In order to overturn an existing alliance, the player must pay a higher amount than the prior agreement. You cannot sign or end alliances via a Diplomacy action.</w:t>
            </w:r>
          </w:p>
        </w:tc>
      </w:tr>
      <w:tr>
        <w:tc>
          <w:tcPr>
            <w:tcW w:type="dxa" w:w="1912"/>
            <w:tcBorders>
              <w:top w:val="single" w:sz="4" w:space="0" w:color="auto"/>
              <w:left w:val="single" w:sz="4" w:space="0" w:color="auto"/>
              <w:bottom w:val="single" w:sz="4" w:space="0" w:color="auto"/>
              <w:right w:val="single" w:sz="4" w:space="0" w:color="auto"/>
            </w:tcBorders>
          </w:tcPr>
          <w:p>
            <w:pPr>
              <w:spacing w:before="0" w:after="0" w:line="240" w:lineRule="auto"/>
            </w:pPr>
            <w:r>
              <w:rPr>
                <w:rFonts w:ascii="EB Garamond" w:hAnsi="EB Garamond"/>
                <w:b w:val="0"/>
                <w:i w:val="0"/>
                <w:sz w:val="17"/>
              </w:rPr>
              <w:t>The Forked Tongue</w:t>
            </w:r>
          </w:p>
        </w:tc>
        <w:tc>
          <w:tcPr>
            <w:tcW w:type="dxa" w:w="12487"/>
            <w:tcBorders>
              <w:top w:val="single" w:sz="4" w:space="0" w:color="auto"/>
              <w:left w:val="single" w:sz="4" w:space="0" w:color="auto"/>
              <w:bottom w:val="single" w:sz="4" w:space="0" w:color="auto"/>
              <w:right w:val="single" w:sz="4" w:space="0" w:color="auto"/>
            </w:tcBorders>
          </w:tcPr>
          <w:p>
            <w:pPr>
              <w:spacing w:before="0" w:after="0" w:line="240" w:lineRule="auto"/>
            </w:pPr>
            <w:r>
              <w:rPr>
                <w:rFonts w:ascii="EB Garamond" w:hAnsi="EB Garamond"/>
                <w:b w:val="0"/>
                <w:i w:val="0"/>
                <w:sz w:val="17"/>
              </w:rPr>
              <w:t>Masters of Duplicity: You may hold any number of treaties simultaneously with any number of players, regardless of contradiction. Your treaties are never automatically canceled or voided by game events. When a situation arises that would normally force a treaty to be canceled, you may choose which obligation to honor, keeping all other treaties intact. Other players may still end their treaties with you via the End Treaty action.</w:t>
            </w:r>
          </w:p>
        </w:tc>
      </w:tr>
      <w:tr>
        <w:tc>
          <w:tcPr>
            <w:tcW w:type="dxa" w:w="1912"/>
            <w:tcBorders>
              <w:top w:val="single" w:sz="4" w:space="0" w:color="auto"/>
              <w:left w:val="single" w:sz="4" w:space="0" w:color="auto"/>
              <w:bottom w:val="single" w:sz="4" w:space="0" w:color="auto"/>
              <w:right w:val="single" w:sz="4" w:space="0" w:color="auto"/>
            </w:tcBorders>
          </w:tcPr>
          <w:p>
            <w:pPr>
              <w:spacing w:before="0" w:after="0" w:line="240" w:lineRule="auto"/>
            </w:pPr>
            <w:r>
              <w:rPr>
                <w:rFonts w:ascii="EB Garamond" w:hAnsi="EB Garamond"/>
                <w:b w:val="0"/>
                <w:i w:val="0"/>
                <w:sz w:val="17"/>
              </w:rPr>
              <w:t>The Hall of Masks</w:t>
            </w:r>
          </w:p>
        </w:tc>
        <w:tc>
          <w:tcPr>
            <w:tcW w:type="dxa" w:w="12487"/>
            <w:tcBorders>
              <w:top w:val="single" w:sz="4" w:space="0" w:color="auto"/>
              <w:left w:val="single" w:sz="4" w:space="0" w:color="auto"/>
              <w:bottom w:val="single" w:sz="4" w:space="0" w:color="auto"/>
              <w:right w:val="single" w:sz="4" w:space="0" w:color="auto"/>
            </w:tcBorders>
          </w:tcPr>
          <w:p>
            <w:pPr>
              <w:spacing w:before="0" w:after="0" w:line="240" w:lineRule="auto"/>
            </w:pPr>
            <w:r>
              <w:rPr>
                <w:rFonts w:ascii="EB Garamond" w:hAnsi="EB Garamond"/>
                <w:b w:val="0"/>
                <w:i w:val="0"/>
                <w:sz w:val="17"/>
              </w:rPr>
              <w:t>Mimic: At the beginning of every player's turn, pick another player's Faction. You gain that Faction for this turn. Next turn, you cannot select that Faction.</w:t>
            </w:r>
          </w:p>
        </w:tc>
      </w:tr>
      <w:tr>
        <w:tc>
          <w:tcPr>
            <w:tcW w:type="dxa" w:w="1912"/>
            <w:tcBorders>
              <w:top w:val="single" w:sz="4" w:space="0" w:color="auto"/>
              <w:left w:val="single" w:sz="4" w:space="0" w:color="auto"/>
              <w:bottom w:val="single" w:sz="4" w:space="0" w:color="auto"/>
              <w:right w:val="single" w:sz="4" w:space="0" w:color="auto"/>
            </w:tcBorders>
          </w:tcPr>
          <w:p>
            <w:pPr>
              <w:spacing w:before="0" w:after="0" w:line="240" w:lineRule="auto"/>
            </w:pPr>
            <w:r>
              <w:rPr>
                <w:rFonts w:ascii="EB Garamond" w:hAnsi="EB Garamond"/>
                <w:b w:val="0"/>
                <w:i w:val="0"/>
                <w:sz w:val="17"/>
              </w:rPr>
              <w:t>The Smoldering Crown</w:t>
            </w:r>
          </w:p>
        </w:tc>
        <w:tc>
          <w:tcPr>
            <w:tcW w:type="dxa" w:w="12487"/>
            <w:tcBorders>
              <w:top w:val="single" w:sz="4" w:space="0" w:color="auto"/>
              <w:left w:val="single" w:sz="4" w:space="0" w:color="auto"/>
              <w:bottom w:val="single" w:sz="4" w:space="0" w:color="auto"/>
              <w:right w:val="single" w:sz="4" w:space="0" w:color="auto"/>
            </w:tcBorders>
          </w:tcPr>
          <w:p>
            <w:pPr>
              <w:spacing w:before="0" w:after="0" w:line="240" w:lineRule="auto"/>
            </w:pPr>
            <w:r>
              <w:rPr>
                <w:rFonts w:ascii="EB Garamond" w:hAnsi="EB Garamond"/>
                <w:b w:val="0"/>
                <w:i w:val="0"/>
                <w:sz w:val="17"/>
              </w:rPr>
              <w:t>Reckless: Gain Influence +2 to all Cunning Envoys when targeting a Player with PO &gt; 0. You begin the game with a Secret Cellar (no ward, no upkeep, always active Mastery). Cannot be in an alliance. Cannot perform Diplomacy actions. If you Send a Prowess envoy, it cannot fail — if condemned, it passes.</w:t>
            </w:r>
          </w:p>
        </w:tc>
      </w:tr>
      <w:tr>
        <w:tc>
          <w:tcPr>
            <w:tcW w:type="dxa" w:w="1912"/>
            <w:tcBorders>
              <w:top w:val="single" w:sz="4" w:space="0" w:color="auto"/>
              <w:left w:val="single" w:sz="4" w:space="0" w:color="auto"/>
              <w:bottom w:val="single" w:sz="4" w:space="0" w:color="auto"/>
              <w:right w:val="single" w:sz="4" w:space="0" w:color="auto"/>
            </w:tcBorders>
          </w:tcPr>
          <w:p>
            <w:pPr>
              <w:spacing w:before="0" w:after="0" w:line="240" w:lineRule="auto"/>
            </w:pPr>
            <w:r>
              <w:rPr>
                <w:rFonts w:ascii="EB Garamond" w:hAnsi="EB Garamond"/>
                <w:b w:val="0"/>
                <w:i w:val="0"/>
                <w:sz w:val="17"/>
              </w:rPr>
              <w:t>The Squatters' Crown</w:t>
            </w:r>
          </w:p>
        </w:tc>
        <w:tc>
          <w:tcPr>
            <w:tcW w:type="dxa" w:w="12487"/>
            <w:tcBorders>
              <w:top w:val="single" w:sz="4" w:space="0" w:color="auto"/>
              <w:left w:val="single" w:sz="4" w:space="0" w:color="auto"/>
              <w:bottom w:val="single" w:sz="4" w:space="0" w:color="auto"/>
              <w:right w:val="single" w:sz="4" w:space="0" w:color="auto"/>
            </w:tcBorders>
          </w:tcPr>
          <w:p>
            <w:pPr>
              <w:spacing w:before="0" w:after="0" w:line="240" w:lineRule="auto"/>
            </w:pPr>
            <w:r>
              <w:rPr>
                <w:rFonts w:ascii="EB Garamond" w:hAnsi="EB Garamond"/>
                <w:b w:val="0"/>
                <w:i w:val="0"/>
                <w:sz w:val="17"/>
              </w:rPr>
              <w:t>Occupy: You start the game with an additional army. All must begin the game placed inside your settlements. You do not control your settlements when you leave them. To collect taxes or use Pursuits, end your turn inside that Settlement. To Occupy a Settlement, begin a Battle adjacent to the city like a Siege — instead, you Battle against the Garrison and Armies at war with you or owned by the same owner. If you win (or there is no force to fight), move inside. In the Upkeep Phase, only pay upkeep on equipment. You count as having all Infrastructure of Occupied Settlements and always count as 3 Trading Pursuits. When you leave a Settlement, you may not re-enter it until you Occupy another Settlement and a Trade Agreement is signed.</w:t>
            </w:r>
          </w:p>
        </w:tc>
      </w:tr>
      <w:tr>
        <w:tc>
          <w:tcPr>
            <w:tcW w:type="dxa" w:w="1912"/>
            <w:tcBorders>
              <w:top w:val="single" w:sz="4" w:space="0" w:color="auto"/>
              <w:left w:val="single" w:sz="4" w:space="0" w:color="auto"/>
              <w:bottom w:val="single" w:sz="4" w:space="0" w:color="auto"/>
              <w:right w:val="single" w:sz="4" w:space="0" w:color="auto"/>
            </w:tcBorders>
          </w:tcPr>
          <w:p>
            <w:pPr>
              <w:spacing w:before="0" w:after="0" w:line="240" w:lineRule="auto"/>
            </w:pPr>
            <w:r>
              <w:rPr>
                <w:rFonts w:ascii="EB Garamond" w:hAnsi="EB Garamond"/>
                <w:b w:val="0"/>
                <w:i w:val="0"/>
                <w:sz w:val="17"/>
              </w:rPr>
              <w:t>The Wandering Crown</w:t>
            </w:r>
          </w:p>
        </w:tc>
        <w:tc>
          <w:tcPr>
            <w:tcW w:type="dxa" w:w="12487"/>
            <w:tcBorders>
              <w:top w:val="single" w:sz="4" w:space="0" w:color="auto"/>
              <w:left w:val="single" w:sz="4" w:space="0" w:color="auto"/>
              <w:bottom w:val="single" w:sz="4" w:space="0" w:color="auto"/>
              <w:right w:val="single" w:sz="4" w:space="0" w:color="auto"/>
            </w:tcBorders>
          </w:tcPr>
          <w:p>
            <w:pPr>
              <w:spacing w:before="0" w:after="0" w:line="240" w:lineRule="auto"/>
            </w:pPr>
            <w:r>
              <w:rPr>
                <w:rFonts w:ascii="EB Garamond" w:hAnsi="EB Garamond"/>
                <w:b w:val="0"/>
                <w:i w:val="0"/>
                <w:sz w:val="17"/>
              </w:rPr>
              <w:t>Wandering Nomads: Your armies function as settlements, classified as a Band, Tribe, or Horde and upgraded accordingly. You may have one additional army per Era, starting with two. Armies do not require troops to exist and cannot be besieged. Nomads cannot build infrastructure but may build pursuits. Raw Material pursuits within Reach are always considered active and do not take a settlement ward. Each army is considered to have a Muster Field. You may trade so long as your border touches another player's border. Armies count as settlements with a Reach of 3. When an army is destroyed, so is its settlement. You may begin a new army adjacent to any existing army by using either the Charter Settlement or Muster Army actions. Nomads do not pay any upkeep.</w:t>
            </w:r>
          </w:p>
        </w:tc>
      </w:tr>
      <w:tr>
        <w:tc>
          <w:tcPr>
            <w:tcW w:type="dxa" w:w="1912"/>
            <w:tcBorders>
              <w:top w:val="single" w:sz="4" w:space="0" w:color="auto"/>
              <w:left w:val="single" w:sz="4" w:space="0" w:color="auto"/>
              <w:bottom w:val="single" w:sz="4" w:space="0" w:color="auto"/>
              <w:right w:val="single" w:sz="4" w:space="0" w:color="auto"/>
            </w:tcBorders>
          </w:tcPr>
          <w:p>
            <w:pPr>
              <w:spacing w:before="0" w:after="0" w:line="240" w:lineRule="auto"/>
            </w:pPr>
            <w:r>
              <w:rPr>
                <w:rFonts w:ascii="EB Garamond" w:hAnsi="EB Garamond"/>
                <w:b w:val="0"/>
                <w:i w:val="0"/>
                <w:sz w:val="17"/>
              </w:rPr>
              <w:t>The Dukedom</w:t>
            </w:r>
          </w:p>
        </w:tc>
        <w:tc>
          <w:tcPr>
            <w:tcW w:type="dxa" w:w="12487"/>
            <w:tcBorders>
              <w:top w:val="single" w:sz="4" w:space="0" w:color="auto"/>
              <w:left w:val="single" w:sz="4" w:space="0" w:color="auto"/>
              <w:bottom w:val="single" w:sz="4" w:space="0" w:color="auto"/>
              <w:right w:val="single" w:sz="4" w:space="0" w:color="auto"/>
            </w:tcBorders>
          </w:tcPr>
          <w:p>
            <w:pPr>
              <w:spacing w:before="0" w:after="0" w:line="240" w:lineRule="auto"/>
            </w:pPr>
            <w:r>
              <w:rPr>
                <w:rFonts w:ascii="EB Garamond" w:hAnsi="EB Garamond"/>
                <w:b w:val="0"/>
                <w:i w:val="0"/>
                <w:sz w:val="17"/>
              </w:rPr>
              <w:t>The Great Arbiter: The Duke begins the game trading with all players under a Non-Aggression Pact. The Duke cannot join alliances, perform Cunning actions, or Declare War. If a player declares war on the Duke, that player's Trade Agreements, Non-Aggression Pacts, and Defensive Alliances are immediately and permanently voided. Their Military Alliance remains intact. All other players simultaneously declare war on that player and their Military Alliance. These cannot be reinstated while at war with the Duke. The Duke sees all private actions, resolves player actions, and manages Bandit Mechanics. If the Duke is eliminated, the game ends. The Duke may optionally choose a faction.</w:t>
            </w:r>
          </w:p>
        </w:tc>
      </w:tr>
      <w:tr>
        <w:tc>
          <w:tcPr>
            <w:tcW w:type="dxa" w:w="1912"/>
            <w:tcBorders>
              <w:top w:val="single" w:sz="4" w:space="0" w:color="auto"/>
              <w:left w:val="single" w:sz="4" w:space="0" w:color="auto"/>
              <w:bottom w:val="single" w:sz="4" w:space="0" w:color="auto"/>
              <w:right w:val="single" w:sz="4" w:space="0" w:color="auto"/>
            </w:tcBorders>
          </w:tcPr>
          <w:p>
            <w:pPr>
              <w:spacing w:before="0" w:after="0" w:line="240" w:lineRule="auto"/>
            </w:pPr>
            <w:r>
              <w:rPr>
                <w:rFonts w:ascii="EB Garamond" w:hAnsi="EB Garamond"/>
                <w:b w:val="0"/>
                <w:i w:val="0"/>
                <w:sz w:val="17"/>
              </w:rPr>
              <w:t>The Elder Grove</w:t>
            </w:r>
          </w:p>
        </w:tc>
        <w:tc>
          <w:tcPr>
            <w:tcW w:type="dxa" w:w="12487"/>
            <w:tcBorders>
              <w:top w:val="single" w:sz="4" w:space="0" w:color="auto"/>
              <w:left w:val="single" w:sz="4" w:space="0" w:color="auto"/>
              <w:bottom w:val="single" w:sz="4" w:space="0" w:color="auto"/>
              <w:right w:val="single" w:sz="4" w:space="0" w:color="auto"/>
            </w:tcBorders>
          </w:tcPr>
          <w:p>
            <w:pPr>
              <w:spacing w:before="0" w:after="0" w:line="240" w:lineRule="auto"/>
            </w:pPr>
            <w:r>
              <w:rPr>
                <w:rFonts w:ascii="EB Garamond" w:hAnsi="EB Garamond"/>
                <w:b w:val="0"/>
                <w:i w:val="0"/>
                <w:sz w:val="17"/>
              </w:rPr>
              <w:t>Wise &amp; Suspicious: Gain Doubt +1; If Public Order is 1+, armies gain +1I, Steady, and Speed +1. Cannot be a member of an alliance.</w:t>
            </w:r>
          </w:p>
        </w:tc>
      </w:tr>
      <w:tr>
        <w:tc>
          <w:tcPr>
            <w:tcW w:type="dxa" w:w="1912"/>
            <w:tcBorders>
              <w:top w:val="single" w:sz="4" w:space="0" w:color="auto"/>
              <w:left w:val="single" w:sz="4" w:space="0" w:color="auto"/>
              <w:bottom w:val="single" w:sz="4" w:space="0" w:color="auto"/>
              <w:right w:val="single" w:sz="4" w:space="0" w:color="auto"/>
            </w:tcBorders>
          </w:tcPr>
          <w:p>
            <w:pPr>
              <w:spacing w:before="0" w:after="0" w:line="240" w:lineRule="auto"/>
            </w:pPr>
            <w:r>
              <w:rPr>
                <w:rFonts w:ascii="EB Garamond" w:hAnsi="EB Garamond"/>
                <w:b w:val="0"/>
                <w:i w:val="0"/>
                <w:sz w:val="17"/>
              </w:rPr>
              <w:t>The Yew Heart</w:t>
            </w:r>
          </w:p>
        </w:tc>
        <w:tc>
          <w:tcPr>
            <w:tcW w:type="dxa" w:w="12487"/>
            <w:tcBorders>
              <w:top w:val="single" w:sz="4" w:space="0" w:color="auto"/>
              <w:left w:val="single" w:sz="4" w:space="0" w:color="auto"/>
              <w:bottom w:val="single" w:sz="4" w:space="0" w:color="auto"/>
              <w:right w:val="single" w:sz="4" w:space="0" w:color="auto"/>
            </w:tcBorders>
          </w:tcPr>
          <w:p>
            <w:pPr>
              <w:spacing w:before="0" w:after="0" w:line="240" w:lineRule="auto"/>
            </w:pPr>
            <w:r>
              <w:rPr>
                <w:rFonts w:ascii="EB Garamond" w:hAnsi="EB Garamond"/>
                <w:b w:val="0"/>
                <w:i w:val="0"/>
                <w:sz w:val="17"/>
              </w:rPr>
              <w:t>Archery is a Way of Life: You begin the game with a Fletchery which does not occupy a Settlement ward, nor cost upkeep. You always gain its Mastery Effect, which cannot be deactivated. In addition, your armies must always be equipped with a ranged weapon. Ranged Weapons gain +1 to Strike. Cannot  be equipped with full plate or articulated gothic plate. Cannot use shields. Cannot build a Preceptory of Knight's Templar.</w:t>
            </w:r>
          </w:p>
        </w:tc>
      </w:tr>
    </w:tbl>
    <w:p>
      <w:pPr>
        <w:spacing w:after="40"/>
      </w:pPr>
    </w:p>
    <w:p>
      <w:pPr>
        <w:keepNext/>
        <w:spacing w:before="180" w:after="60"/>
        <w:outlineLvl w:val="0"/>
      </w:pPr>
      <w:r>
        <w:rPr>
          <w:rFonts w:ascii="EB Garamond" w:hAnsi="EB Garamond"/>
          <w:b/>
          <w:sz w:val="32"/>
        </w:rPr>
        <w:t>Glossary</w:t>
      </w:r>
    </w:p>
    <w:p>
      <w:pPr>
        <w:keepNext/>
        <w:spacing w:before="120" w:after="40"/>
        <w:outlineLvl w:val="1"/>
      </w:pPr>
      <w:r>
        <w:rPr>
          <w:rFonts w:ascii="EB Garamond" w:hAnsi="EB Garamond"/>
          <w:b/>
          <w:sz w:val="26"/>
        </w:rPr>
        <w:t>Combat Keywords</w:t>
      </w:r>
    </w:p>
    <w:tbl>
      <w:tblPr>
        <w:tblW w:type="dxa" w:w="14399"/>
        <w:jc w:val="left"/>
        <w:tblLayout w:type="fixed"/>
        <w:tblLook w:firstColumn="1" w:firstRow="1" w:lastColumn="0" w:lastRow="0" w:noHBand="0" w:noVBand="1" w:val="04A0"/>
      </w:tblPr>
      <w:tblGrid>
        <w:gridCol w:w="1552"/>
        <w:gridCol w:w="12847"/>
      </w:tblGrid>
      <w:tr>
        <w:tc>
          <w:tcPr>
            <w:tcW w:type="dxa" w:w="1552"/>
            <w:shd w:val="clear" w:color="auto" w:fill="EFEFEF"/>
            <w:tcBorders>
              <w:top w:val="single" w:sz="4" w:space="0" w:color="auto"/>
              <w:left w:val="single" w:sz="4" w:space="0" w:color="auto"/>
              <w:bottom w:val="single" w:sz="4" w:space="0" w:color="auto"/>
              <w:right w:val="single" w:sz="4" w:space="0" w:color="auto"/>
            </w:tcBorders>
          </w:tcPr>
          <w:p>
            <w:pPr>
              <w:spacing w:before="0" w:after="0" w:line="240" w:lineRule="auto"/>
            </w:pPr>
            <w:r>
              <w:rPr>
                <w:rFonts w:ascii="EB Garamond" w:hAnsi="EB Garamond"/>
                <w:b/>
                <w:i w:val="0"/>
                <w:sz w:val="17"/>
              </w:rPr>
              <w:t>Term</w:t>
            </w:r>
          </w:p>
        </w:tc>
        <w:tc>
          <w:tcPr>
            <w:tcW w:type="dxa" w:w="12847"/>
            <w:shd w:val="clear" w:color="auto" w:fill="EFEFEF"/>
            <w:tcBorders>
              <w:top w:val="single" w:sz="4" w:space="0" w:color="auto"/>
              <w:left w:val="single" w:sz="4" w:space="0" w:color="auto"/>
              <w:bottom w:val="single" w:sz="4" w:space="0" w:color="auto"/>
              <w:right w:val="single" w:sz="4" w:space="0" w:color="auto"/>
            </w:tcBorders>
          </w:tcPr>
          <w:p>
            <w:pPr>
              <w:spacing w:before="0" w:after="0" w:line="240" w:lineRule="auto"/>
            </w:pPr>
            <w:r>
              <w:rPr>
                <w:rFonts w:ascii="EB Garamond" w:hAnsi="EB Garamond"/>
                <w:b/>
                <w:i w:val="0"/>
                <w:sz w:val="17"/>
              </w:rPr>
              <w:t>Definition</w:t>
            </w:r>
          </w:p>
        </w:tc>
      </w:tr>
      <w:tr>
        <w:tc>
          <w:tcPr>
            <w:tcW w:type="dxa" w:w="1552"/>
            <w:tcBorders>
              <w:top w:val="single" w:sz="4" w:space="0" w:color="auto"/>
              <w:left w:val="single" w:sz="4" w:space="0" w:color="auto"/>
              <w:bottom w:val="single" w:sz="4" w:space="0" w:color="auto"/>
              <w:right w:val="single" w:sz="4" w:space="0" w:color="auto"/>
            </w:tcBorders>
          </w:tcPr>
          <w:p>
            <w:pPr>
              <w:spacing w:before="0" w:after="0" w:line="240" w:lineRule="auto"/>
            </w:pPr>
            <w:r>
              <w:rPr>
                <w:rFonts w:ascii="EB Garamond" w:hAnsi="EB Garamond"/>
                <w:b w:val="0"/>
                <w:i w:val="0"/>
                <w:sz w:val="17"/>
              </w:rPr>
              <w:t>2H</w:t>
            </w:r>
          </w:p>
        </w:tc>
        <w:tc>
          <w:tcPr>
            <w:tcW w:type="dxa" w:w="12847"/>
            <w:tcBorders>
              <w:top w:val="single" w:sz="4" w:space="0" w:color="auto"/>
              <w:left w:val="single" w:sz="4" w:space="0" w:color="auto"/>
              <w:bottom w:val="single" w:sz="4" w:space="0" w:color="auto"/>
              <w:right w:val="single" w:sz="4" w:space="0" w:color="auto"/>
            </w:tcBorders>
          </w:tcPr>
          <w:p>
            <w:pPr>
              <w:spacing w:before="0" w:after="0" w:line="240" w:lineRule="auto"/>
            </w:pPr>
            <w:r>
              <w:rPr>
                <w:rFonts w:ascii="EB Garamond" w:hAnsi="EB Garamond"/>
                <w:b w:val="0"/>
                <w:i w:val="0"/>
                <w:sz w:val="17"/>
              </w:rPr>
              <w:t>Cannot use a Shield.</w:t>
            </w:r>
          </w:p>
        </w:tc>
      </w:tr>
      <w:tr>
        <w:tc>
          <w:tcPr>
            <w:tcW w:type="dxa" w:w="1552"/>
            <w:tcBorders>
              <w:top w:val="single" w:sz="4" w:space="0" w:color="auto"/>
              <w:left w:val="single" w:sz="4" w:space="0" w:color="auto"/>
              <w:bottom w:val="single" w:sz="4" w:space="0" w:color="auto"/>
              <w:right w:val="single" w:sz="4" w:space="0" w:color="auto"/>
            </w:tcBorders>
          </w:tcPr>
          <w:p>
            <w:pPr>
              <w:spacing w:before="0" w:after="0" w:line="240" w:lineRule="auto"/>
            </w:pPr>
            <w:r>
              <w:rPr>
                <w:rFonts w:ascii="EB Garamond" w:hAnsi="EB Garamond"/>
                <w:b w:val="0"/>
                <w:i w:val="0"/>
                <w:sz w:val="17"/>
              </w:rPr>
              <w:t>AP</w:t>
            </w:r>
          </w:p>
        </w:tc>
        <w:tc>
          <w:tcPr>
            <w:tcW w:type="dxa" w:w="12847"/>
            <w:tcBorders>
              <w:top w:val="single" w:sz="4" w:space="0" w:color="auto"/>
              <w:left w:val="single" w:sz="4" w:space="0" w:color="auto"/>
              <w:bottom w:val="single" w:sz="4" w:space="0" w:color="auto"/>
              <w:right w:val="single" w:sz="4" w:space="0" w:color="auto"/>
            </w:tcBorders>
          </w:tcPr>
          <w:p>
            <w:pPr>
              <w:spacing w:before="0" w:after="0" w:line="240" w:lineRule="auto"/>
            </w:pPr>
            <w:r>
              <w:rPr>
                <w:rFonts w:ascii="EB Garamond" w:hAnsi="EB Garamond"/>
                <w:b w:val="0"/>
                <w:i w:val="0"/>
                <w:sz w:val="17"/>
              </w:rPr>
              <w:t>Armor Penetration — a weapon's (negative) modifier to the defender's Save roll; the more negative, the harder to save.</w:t>
            </w:r>
          </w:p>
        </w:tc>
      </w:tr>
      <w:tr>
        <w:tc>
          <w:tcPr>
            <w:tcW w:type="dxa" w:w="1552"/>
            <w:tcBorders>
              <w:top w:val="single" w:sz="4" w:space="0" w:color="auto"/>
              <w:left w:val="single" w:sz="4" w:space="0" w:color="auto"/>
              <w:bottom w:val="single" w:sz="4" w:space="0" w:color="auto"/>
              <w:right w:val="single" w:sz="4" w:space="0" w:color="auto"/>
            </w:tcBorders>
          </w:tcPr>
          <w:p>
            <w:pPr>
              <w:spacing w:before="0" w:after="0" w:line="240" w:lineRule="auto"/>
            </w:pPr>
            <w:r>
              <w:rPr>
                <w:rFonts w:ascii="EB Garamond" w:hAnsi="EB Garamond"/>
                <w:b w:val="0"/>
                <w:i w:val="0"/>
                <w:sz w:val="17"/>
              </w:rPr>
              <w:t>Blocked</w:t>
            </w:r>
          </w:p>
        </w:tc>
        <w:tc>
          <w:tcPr>
            <w:tcW w:type="dxa" w:w="12847"/>
            <w:tcBorders>
              <w:top w:val="single" w:sz="4" w:space="0" w:color="auto"/>
              <w:left w:val="single" w:sz="4" w:space="0" w:color="auto"/>
              <w:bottom w:val="single" w:sz="4" w:space="0" w:color="auto"/>
              <w:right w:val="single" w:sz="4" w:space="0" w:color="auto"/>
            </w:tcBorders>
          </w:tcPr>
          <w:p>
            <w:pPr>
              <w:spacing w:before="0" w:after="0" w:line="240" w:lineRule="auto"/>
            </w:pPr>
            <w:r>
              <w:rPr>
                <w:rFonts w:ascii="EB Garamond" w:hAnsi="EB Garamond"/>
                <w:b w:val="0"/>
                <w:i w:val="0"/>
                <w:sz w:val="17"/>
              </w:rPr>
              <w:t>-1 Initiative in the first Skirmish (negated by Immune Blocked).</w:t>
            </w:r>
          </w:p>
        </w:tc>
      </w:tr>
      <w:tr>
        <w:tc>
          <w:tcPr>
            <w:tcW w:type="dxa" w:w="1552"/>
            <w:tcBorders>
              <w:top w:val="single" w:sz="4" w:space="0" w:color="auto"/>
              <w:left w:val="single" w:sz="4" w:space="0" w:color="auto"/>
              <w:bottom w:val="single" w:sz="4" w:space="0" w:color="auto"/>
              <w:right w:val="single" w:sz="4" w:space="0" w:color="auto"/>
            </w:tcBorders>
          </w:tcPr>
          <w:p>
            <w:pPr>
              <w:spacing w:before="0" w:after="0" w:line="240" w:lineRule="auto"/>
            </w:pPr>
            <w:r>
              <w:rPr>
                <w:rFonts w:ascii="EB Garamond" w:hAnsi="EB Garamond"/>
                <w:b w:val="0"/>
                <w:i w:val="0"/>
                <w:sz w:val="17"/>
              </w:rPr>
              <w:t>Blunder</w:t>
            </w:r>
          </w:p>
        </w:tc>
        <w:tc>
          <w:tcPr>
            <w:tcW w:type="dxa" w:w="12847"/>
            <w:tcBorders>
              <w:top w:val="single" w:sz="4" w:space="0" w:color="auto"/>
              <w:left w:val="single" w:sz="4" w:space="0" w:color="auto"/>
              <w:bottom w:val="single" w:sz="4" w:space="0" w:color="auto"/>
              <w:right w:val="single" w:sz="4" w:space="0" w:color="auto"/>
            </w:tcBorders>
          </w:tcPr>
          <w:p>
            <w:pPr>
              <w:spacing w:before="0" w:after="0" w:line="240" w:lineRule="auto"/>
            </w:pPr>
            <w:r>
              <w:rPr>
                <w:rFonts w:ascii="EB Garamond" w:hAnsi="EB Garamond"/>
                <w:b w:val="0"/>
                <w:i w:val="0"/>
                <w:sz w:val="17"/>
              </w:rPr>
              <w:t>At Initiative -2 or lower, your to-Strike is set to 6+, before other negative modifiers.</w:t>
            </w:r>
          </w:p>
        </w:tc>
      </w:tr>
      <w:tr>
        <w:tc>
          <w:tcPr>
            <w:tcW w:type="dxa" w:w="1552"/>
            <w:tcBorders>
              <w:top w:val="single" w:sz="4" w:space="0" w:color="auto"/>
              <w:left w:val="single" w:sz="4" w:space="0" w:color="auto"/>
              <w:bottom w:val="single" w:sz="4" w:space="0" w:color="auto"/>
              <w:right w:val="single" w:sz="4" w:space="0" w:color="auto"/>
            </w:tcBorders>
          </w:tcPr>
          <w:p>
            <w:pPr>
              <w:spacing w:before="0" w:after="0" w:line="240" w:lineRule="auto"/>
            </w:pPr>
            <w:r>
              <w:rPr>
                <w:rFonts w:ascii="EB Garamond" w:hAnsi="EB Garamond"/>
                <w:b w:val="0"/>
                <w:i w:val="0"/>
                <w:sz w:val="17"/>
              </w:rPr>
              <w:t>Cleave</w:t>
            </w:r>
          </w:p>
        </w:tc>
        <w:tc>
          <w:tcPr>
            <w:tcW w:type="dxa" w:w="12847"/>
            <w:tcBorders>
              <w:top w:val="single" w:sz="4" w:space="0" w:color="auto"/>
              <w:left w:val="single" w:sz="4" w:space="0" w:color="auto"/>
              <w:bottom w:val="single" w:sz="4" w:space="0" w:color="auto"/>
              <w:right w:val="single" w:sz="4" w:space="0" w:color="auto"/>
            </w:tcBorders>
          </w:tcPr>
          <w:p>
            <w:pPr>
              <w:spacing w:before="0" w:after="0" w:line="240" w:lineRule="auto"/>
            </w:pPr>
            <w:r>
              <w:rPr>
                <w:rFonts w:ascii="EB Garamond" w:hAnsi="EB Garamond"/>
                <w:b w:val="0"/>
                <w:i w:val="0"/>
                <w:sz w:val="17"/>
              </w:rPr>
              <w:t>On a Focused Strike: roll one extra Strike die at your modified to-Strike.</w:t>
            </w:r>
          </w:p>
        </w:tc>
      </w:tr>
      <w:tr>
        <w:tc>
          <w:tcPr>
            <w:tcW w:type="dxa" w:w="1552"/>
            <w:tcBorders>
              <w:top w:val="single" w:sz="4" w:space="0" w:color="auto"/>
              <w:left w:val="single" w:sz="4" w:space="0" w:color="auto"/>
              <w:bottom w:val="single" w:sz="4" w:space="0" w:color="auto"/>
              <w:right w:val="single" w:sz="4" w:space="0" w:color="auto"/>
            </w:tcBorders>
          </w:tcPr>
          <w:p>
            <w:pPr>
              <w:spacing w:before="0" w:after="0" w:line="240" w:lineRule="auto"/>
            </w:pPr>
            <w:r>
              <w:rPr>
                <w:rFonts w:ascii="EB Garamond" w:hAnsi="EB Garamond"/>
                <w:b w:val="0"/>
                <w:i w:val="0"/>
                <w:sz w:val="17"/>
              </w:rPr>
              <w:t>Deadly</w:t>
            </w:r>
          </w:p>
        </w:tc>
        <w:tc>
          <w:tcPr>
            <w:tcW w:type="dxa" w:w="12847"/>
            <w:tcBorders>
              <w:top w:val="single" w:sz="4" w:space="0" w:color="auto"/>
              <w:left w:val="single" w:sz="4" w:space="0" w:color="auto"/>
              <w:bottom w:val="single" w:sz="4" w:space="0" w:color="auto"/>
              <w:right w:val="single" w:sz="4" w:space="0" w:color="auto"/>
            </w:tcBorders>
          </w:tcPr>
          <w:p>
            <w:pPr>
              <w:spacing w:before="0" w:after="0" w:line="240" w:lineRule="auto"/>
            </w:pPr>
            <w:r>
              <w:rPr>
                <w:rFonts w:ascii="EB Garamond" w:hAnsi="EB Garamond"/>
                <w:b w:val="0"/>
                <w:i w:val="0"/>
                <w:sz w:val="17"/>
              </w:rPr>
              <w:t>On a Focused Strike: increase AP by -5, and the defender may Parry or Recover only with a Focused roll.</w:t>
            </w:r>
          </w:p>
        </w:tc>
      </w:tr>
      <w:tr>
        <w:tc>
          <w:tcPr>
            <w:tcW w:type="dxa" w:w="1552"/>
            <w:tcBorders>
              <w:top w:val="single" w:sz="4" w:space="0" w:color="auto"/>
              <w:left w:val="single" w:sz="4" w:space="0" w:color="auto"/>
              <w:bottom w:val="single" w:sz="4" w:space="0" w:color="auto"/>
              <w:right w:val="single" w:sz="4" w:space="0" w:color="auto"/>
            </w:tcBorders>
          </w:tcPr>
          <w:p>
            <w:pPr>
              <w:spacing w:before="0" w:after="0" w:line="240" w:lineRule="auto"/>
            </w:pPr>
            <w:r>
              <w:rPr>
                <w:rFonts w:ascii="EB Garamond" w:hAnsi="EB Garamond"/>
                <w:b w:val="0"/>
                <w:i w:val="0"/>
                <w:sz w:val="17"/>
              </w:rPr>
              <w:t>Destroy Shield</w:t>
            </w:r>
          </w:p>
        </w:tc>
        <w:tc>
          <w:tcPr>
            <w:tcW w:type="dxa" w:w="12847"/>
            <w:tcBorders>
              <w:top w:val="single" w:sz="4" w:space="0" w:color="auto"/>
              <w:left w:val="single" w:sz="4" w:space="0" w:color="auto"/>
              <w:bottom w:val="single" w:sz="4" w:space="0" w:color="auto"/>
              <w:right w:val="single" w:sz="4" w:space="0" w:color="auto"/>
            </w:tcBorders>
          </w:tcPr>
          <w:p>
            <w:pPr>
              <w:spacing w:before="0" w:after="0" w:line="240" w:lineRule="auto"/>
            </w:pPr>
            <w:r>
              <w:rPr>
                <w:rFonts w:ascii="EB Garamond" w:hAnsi="EB Garamond"/>
                <w:b w:val="0"/>
                <w:i w:val="0"/>
                <w:sz w:val="17"/>
              </w:rPr>
              <w:t>On a Focused Strike: the target loses its Shield attributes for the rest of the Battle.</w:t>
            </w:r>
          </w:p>
        </w:tc>
      </w:tr>
      <w:tr>
        <w:tc>
          <w:tcPr>
            <w:tcW w:type="dxa" w:w="1552"/>
            <w:tcBorders>
              <w:top w:val="single" w:sz="4" w:space="0" w:color="auto"/>
              <w:left w:val="single" w:sz="4" w:space="0" w:color="auto"/>
              <w:bottom w:val="single" w:sz="4" w:space="0" w:color="auto"/>
              <w:right w:val="single" w:sz="4" w:space="0" w:color="auto"/>
            </w:tcBorders>
          </w:tcPr>
          <w:p>
            <w:pPr>
              <w:spacing w:before="0" w:after="0" w:line="240" w:lineRule="auto"/>
            </w:pPr>
            <w:r>
              <w:rPr>
                <w:rFonts w:ascii="EB Garamond" w:hAnsi="EB Garamond"/>
                <w:b w:val="0"/>
                <w:i w:val="0"/>
                <w:sz w:val="17"/>
              </w:rPr>
              <w:t>Drilled</w:t>
            </w:r>
          </w:p>
        </w:tc>
        <w:tc>
          <w:tcPr>
            <w:tcW w:type="dxa" w:w="12847"/>
            <w:tcBorders>
              <w:top w:val="single" w:sz="4" w:space="0" w:color="auto"/>
              <w:left w:val="single" w:sz="4" w:space="0" w:color="auto"/>
              <w:bottom w:val="single" w:sz="4" w:space="0" w:color="auto"/>
              <w:right w:val="single" w:sz="4" w:space="0" w:color="auto"/>
            </w:tcBorders>
          </w:tcPr>
          <w:p>
            <w:pPr>
              <w:spacing w:before="0" w:after="0" w:line="240" w:lineRule="auto"/>
            </w:pPr>
            <w:r>
              <w:rPr>
                <w:rFonts w:ascii="EB Garamond" w:hAnsi="EB Garamond"/>
                <w:b w:val="0"/>
                <w:i w:val="0"/>
                <w:sz w:val="17"/>
              </w:rPr>
              <w:t>Does not lose Endurance in the first Skirmish of each Battle.</w:t>
            </w:r>
          </w:p>
        </w:tc>
      </w:tr>
      <w:tr>
        <w:tc>
          <w:tcPr>
            <w:tcW w:type="dxa" w:w="1552"/>
            <w:tcBorders>
              <w:top w:val="single" w:sz="4" w:space="0" w:color="auto"/>
              <w:left w:val="single" w:sz="4" w:space="0" w:color="auto"/>
              <w:bottom w:val="single" w:sz="4" w:space="0" w:color="auto"/>
              <w:right w:val="single" w:sz="4" w:space="0" w:color="auto"/>
            </w:tcBorders>
          </w:tcPr>
          <w:p>
            <w:pPr>
              <w:spacing w:before="0" w:after="0" w:line="240" w:lineRule="auto"/>
            </w:pPr>
            <w:r>
              <w:rPr>
                <w:rFonts w:ascii="EB Garamond" w:hAnsi="EB Garamond"/>
                <w:b w:val="0"/>
                <w:i w:val="0"/>
                <w:sz w:val="17"/>
              </w:rPr>
              <w:t>Immune [keyword]</w:t>
            </w:r>
          </w:p>
        </w:tc>
        <w:tc>
          <w:tcPr>
            <w:tcW w:type="dxa" w:w="12847"/>
            <w:tcBorders>
              <w:top w:val="single" w:sz="4" w:space="0" w:color="auto"/>
              <w:left w:val="single" w:sz="4" w:space="0" w:color="auto"/>
              <w:bottom w:val="single" w:sz="4" w:space="0" w:color="auto"/>
              <w:right w:val="single" w:sz="4" w:space="0" w:color="auto"/>
            </w:tcBorders>
          </w:tcPr>
          <w:p>
            <w:pPr>
              <w:spacing w:before="0" w:after="0" w:line="240" w:lineRule="auto"/>
            </w:pPr>
            <w:r>
              <w:rPr>
                <w:rFonts w:ascii="EB Garamond" w:hAnsi="EB Garamond"/>
                <w:b w:val="0"/>
                <w:i w:val="0"/>
                <w:sz w:val="17"/>
              </w:rPr>
              <w:t>Cancels that keyword as it applies to you (e.g. Immune Unwieldy, Strain, Destroy Shield).</w:t>
            </w:r>
          </w:p>
        </w:tc>
      </w:tr>
      <w:tr>
        <w:tc>
          <w:tcPr>
            <w:tcW w:type="dxa" w:w="1552"/>
            <w:tcBorders>
              <w:top w:val="single" w:sz="4" w:space="0" w:color="auto"/>
              <w:left w:val="single" w:sz="4" w:space="0" w:color="auto"/>
              <w:bottom w:val="single" w:sz="4" w:space="0" w:color="auto"/>
              <w:right w:val="single" w:sz="4" w:space="0" w:color="auto"/>
            </w:tcBorders>
          </w:tcPr>
          <w:p>
            <w:pPr>
              <w:spacing w:before="0" w:after="0" w:line="240" w:lineRule="auto"/>
            </w:pPr>
            <w:r>
              <w:rPr>
                <w:rFonts w:ascii="EB Garamond" w:hAnsi="EB Garamond"/>
                <w:b w:val="0"/>
                <w:i w:val="0"/>
                <w:sz w:val="17"/>
              </w:rPr>
              <w:t>Nimble</w:t>
            </w:r>
          </w:p>
        </w:tc>
        <w:tc>
          <w:tcPr>
            <w:tcW w:type="dxa" w:w="12847"/>
            <w:tcBorders>
              <w:top w:val="single" w:sz="4" w:space="0" w:color="auto"/>
              <w:left w:val="single" w:sz="4" w:space="0" w:color="auto"/>
              <w:bottom w:val="single" w:sz="4" w:space="0" w:color="auto"/>
              <w:right w:val="single" w:sz="4" w:space="0" w:color="auto"/>
            </w:tcBorders>
          </w:tcPr>
          <w:p>
            <w:pPr>
              <w:spacing w:before="0" w:after="0" w:line="240" w:lineRule="auto"/>
            </w:pPr>
            <w:r>
              <w:rPr>
                <w:rFonts w:ascii="EB Garamond" w:hAnsi="EB Garamond"/>
                <w:b w:val="0"/>
                <w:i w:val="0"/>
                <w:sz w:val="17"/>
              </w:rPr>
              <w:t>Gain +1 Initiative in the first Skirmish of each Battle.</w:t>
            </w:r>
          </w:p>
        </w:tc>
      </w:tr>
      <w:tr>
        <w:tc>
          <w:tcPr>
            <w:tcW w:type="dxa" w:w="1552"/>
            <w:tcBorders>
              <w:top w:val="single" w:sz="4" w:space="0" w:color="auto"/>
              <w:left w:val="single" w:sz="4" w:space="0" w:color="auto"/>
              <w:bottom w:val="single" w:sz="4" w:space="0" w:color="auto"/>
              <w:right w:val="single" w:sz="4" w:space="0" w:color="auto"/>
            </w:tcBorders>
          </w:tcPr>
          <w:p>
            <w:pPr>
              <w:spacing w:before="0" w:after="0" w:line="240" w:lineRule="auto"/>
            </w:pPr>
            <w:r>
              <w:rPr>
                <w:rFonts w:ascii="EB Garamond" w:hAnsi="EB Garamond"/>
                <w:b w:val="0"/>
                <w:i w:val="0"/>
                <w:sz w:val="17"/>
              </w:rPr>
              <w:t>Parry</w:t>
            </w:r>
          </w:p>
        </w:tc>
        <w:tc>
          <w:tcPr>
            <w:tcW w:type="dxa" w:w="12847"/>
            <w:tcBorders>
              <w:top w:val="single" w:sz="4" w:space="0" w:color="auto"/>
              <w:left w:val="single" w:sz="4" w:space="0" w:color="auto"/>
              <w:bottom w:val="single" w:sz="4" w:space="0" w:color="auto"/>
              <w:right w:val="single" w:sz="4" w:space="0" w:color="auto"/>
            </w:tcBorders>
          </w:tcPr>
          <w:p>
            <w:pPr>
              <w:spacing w:before="0" w:after="0" w:line="240" w:lineRule="auto"/>
            </w:pPr>
            <w:r>
              <w:rPr>
                <w:rFonts w:ascii="EB Garamond" w:hAnsi="EB Garamond"/>
                <w:b w:val="0"/>
                <w:i w:val="0"/>
                <w:sz w:val="17"/>
              </w:rPr>
              <w:t>While not Fatigued, roll a d6 to attempt to Parry a Strike before the Save. On a 5+, the Strike is Parried.</w:t>
            </w:r>
          </w:p>
        </w:tc>
      </w:tr>
      <w:tr>
        <w:tc>
          <w:tcPr>
            <w:tcW w:type="dxa" w:w="1552"/>
            <w:tcBorders>
              <w:top w:val="single" w:sz="4" w:space="0" w:color="auto"/>
              <w:left w:val="single" w:sz="4" w:space="0" w:color="auto"/>
              <w:bottom w:val="single" w:sz="4" w:space="0" w:color="auto"/>
              <w:right w:val="single" w:sz="4" w:space="0" w:color="auto"/>
            </w:tcBorders>
          </w:tcPr>
          <w:p>
            <w:pPr>
              <w:spacing w:before="0" w:after="0" w:line="240" w:lineRule="auto"/>
            </w:pPr>
            <w:r>
              <w:rPr>
                <w:rFonts w:ascii="EB Garamond" w:hAnsi="EB Garamond"/>
                <w:b w:val="0"/>
                <w:i w:val="0"/>
                <w:sz w:val="17"/>
              </w:rPr>
              <w:t>Poison</w:t>
            </w:r>
          </w:p>
        </w:tc>
        <w:tc>
          <w:tcPr>
            <w:tcW w:type="dxa" w:w="12847"/>
            <w:tcBorders>
              <w:top w:val="single" w:sz="4" w:space="0" w:color="auto"/>
              <w:left w:val="single" w:sz="4" w:space="0" w:color="auto"/>
              <w:bottom w:val="single" w:sz="4" w:space="0" w:color="auto"/>
              <w:right w:val="single" w:sz="4" w:space="0" w:color="auto"/>
            </w:tcBorders>
          </w:tcPr>
          <w:p>
            <w:pPr>
              <w:spacing w:before="0" w:after="0" w:line="240" w:lineRule="auto"/>
            </w:pPr>
            <w:r>
              <w:rPr>
                <w:rFonts w:ascii="EB Garamond" w:hAnsi="EB Garamond"/>
                <w:b w:val="0"/>
                <w:i w:val="0"/>
                <w:sz w:val="17"/>
              </w:rPr>
              <w:t>When the Defender receives a Strike and rolls a Focused Save, it fails; the resulting wound may only be Recovered with a Focused Recover.</w:t>
            </w:r>
          </w:p>
        </w:tc>
      </w:tr>
      <w:tr>
        <w:tc>
          <w:tcPr>
            <w:tcW w:type="dxa" w:w="1552"/>
            <w:tcBorders>
              <w:top w:val="single" w:sz="4" w:space="0" w:color="auto"/>
              <w:left w:val="single" w:sz="4" w:space="0" w:color="auto"/>
              <w:bottom w:val="single" w:sz="4" w:space="0" w:color="auto"/>
              <w:right w:val="single" w:sz="4" w:space="0" w:color="auto"/>
            </w:tcBorders>
          </w:tcPr>
          <w:p>
            <w:pPr>
              <w:spacing w:before="0" w:after="0" w:line="240" w:lineRule="auto"/>
            </w:pPr>
            <w:r>
              <w:rPr>
                <w:rFonts w:ascii="EB Garamond" w:hAnsi="EB Garamond"/>
                <w:b w:val="0"/>
                <w:i w:val="0"/>
                <w:sz w:val="17"/>
              </w:rPr>
              <w:t>Recover</w:t>
            </w:r>
          </w:p>
        </w:tc>
        <w:tc>
          <w:tcPr>
            <w:tcW w:type="dxa" w:w="12847"/>
            <w:tcBorders>
              <w:top w:val="single" w:sz="4" w:space="0" w:color="auto"/>
              <w:left w:val="single" w:sz="4" w:space="0" w:color="auto"/>
              <w:bottom w:val="single" w:sz="4" w:space="0" w:color="auto"/>
              <w:right w:val="single" w:sz="4" w:space="0" w:color="auto"/>
            </w:tcBorders>
          </w:tcPr>
          <w:p>
            <w:pPr>
              <w:spacing w:before="0" w:after="0" w:line="240" w:lineRule="auto"/>
            </w:pPr>
            <w:r>
              <w:rPr>
                <w:rFonts w:ascii="EB Garamond" w:hAnsi="EB Garamond"/>
                <w:b w:val="0"/>
                <w:i w:val="0"/>
                <w:sz w:val="17"/>
              </w:rPr>
              <w:t>While not Fatigued, if a to-Save roll fails, roll a d6: a result of X+ Recovers the retinue.</w:t>
            </w:r>
          </w:p>
        </w:tc>
      </w:tr>
      <w:tr>
        <w:tc>
          <w:tcPr>
            <w:tcW w:type="dxa" w:w="1552"/>
            <w:tcBorders>
              <w:top w:val="single" w:sz="4" w:space="0" w:color="auto"/>
              <w:left w:val="single" w:sz="4" w:space="0" w:color="auto"/>
              <w:bottom w:val="single" w:sz="4" w:space="0" w:color="auto"/>
              <w:right w:val="single" w:sz="4" w:space="0" w:color="auto"/>
            </w:tcBorders>
          </w:tcPr>
          <w:p>
            <w:pPr>
              <w:spacing w:before="0" w:after="0" w:line="240" w:lineRule="auto"/>
            </w:pPr>
            <w:r>
              <w:rPr>
                <w:rFonts w:ascii="EB Garamond" w:hAnsi="EB Garamond"/>
                <w:b w:val="0"/>
                <w:i w:val="0"/>
                <w:sz w:val="17"/>
              </w:rPr>
              <w:t>Riposte</w:t>
            </w:r>
          </w:p>
        </w:tc>
        <w:tc>
          <w:tcPr>
            <w:tcW w:type="dxa" w:w="12847"/>
            <w:tcBorders>
              <w:top w:val="single" w:sz="4" w:space="0" w:color="auto"/>
              <w:left w:val="single" w:sz="4" w:space="0" w:color="auto"/>
              <w:bottom w:val="single" w:sz="4" w:space="0" w:color="auto"/>
              <w:right w:val="single" w:sz="4" w:space="0" w:color="auto"/>
            </w:tcBorders>
          </w:tcPr>
          <w:p>
            <w:pPr>
              <w:spacing w:before="0" w:after="0" w:line="240" w:lineRule="auto"/>
            </w:pPr>
            <w:r>
              <w:rPr>
                <w:rFonts w:ascii="EB Garamond" w:hAnsi="EB Garamond"/>
                <w:b w:val="0"/>
                <w:i w:val="0"/>
                <w:sz w:val="17"/>
              </w:rPr>
              <w:t>While not Fatigued, if you Focused a Parry against a Melee Weapon's Strike, you Riposte: your opponent immediately takes a Strike from your melee weapon. You can Riposte a Riposte.</w:t>
            </w:r>
          </w:p>
        </w:tc>
      </w:tr>
      <w:tr>
        <w:tc>
          <w:tcPr>
            <w:tcW w:type="dxa" w:w="1552"/>
            <w:tcBorders>
              <w:top w:val="single" w:sz="4" w:space="0" w:color="auto"/>
              <w:left w:val="single" w:sz="4" w:space="0" w:color="auto"/>
              <w:bottom w:val="single" w:sz="4" w:space="0" w:color="auto"/>
              <w:right w:val="single" w:sz="4" w:space="0" w:color="auto"/>
            </w:tcBorders>
          </w:tcPr>
          <w:p>
            <w:pPr>
              <w:spacing w:before="0" w:after="0" w:line="240" w:lineRule="auto"/>
            </w:pPr>
            <w:r>
              <w:rPr>
                <w:rFonts w:ascii="EB Garamond" w:hAnsi="EB Garamond"/>
                <w:b w:val="0"/>
                <w:i w:val="0"/>
                <w:sz w:val="17"/>
              </w:rPr>
              <w:t>Seize the Initiative</w:t>
            </w:r>
          </w:p>
        </w:tc>
        <w:tc>
          <w:tcPr>
            <w:tcW w:type="dxa" w:w="12847"/>
            <w:tcBorders>
              <w:top w:val="single" w:sz="4" w:space="0" w:color="auto"/>
              <w:left w:val="single" w:sz="4" w:space="0" w:color="auto"/>
              <w:bottom w:val="single" w:sz="4" w:space="0" w:color="auto"/>
              <w:right w:val="single" w:sz="4" w:space="0" w:color="auto"/>
            </w:tcBorders>
          </w:tcPr>
          <w:p>
            <w:pPr>
              <w:spacing w:before="0" w:after="0" w:line="240" w:lineRule="auto"/>
            </w:pPr>
            <w:r>
              <w:rPr>
                <w:rFonts w:ascii="EB Garamond" w:hAnsi="EB Garamond"/>
                <w:b w:val="0"/>
                <w:i w:val="0"/>
                <w:sz w:val="17"/>
              </w:rPr>
              <w:t>Won by the roll-off at the start of the Battle — the winner of their last Battle adds +1 to the roll. You become the Attacker and gain +1 Initiative in the first Skirmish. Some Tactics and the Ministry monument also grant it.</w:t>
            </w:r>
          </w:p>
        </w:tc>
      </w:tr>
      <w:tr>
        <w:tc>
          <w:tcPr>
            <w:tcW w:type="dxa" w:w="1552"/>
            <w:tcBorders>
              <w:top w:val="single" w:sz="4" w:space="0" w:color="auto"/>
              <w:left w:val="single" w:sz="4" w:space="0" w:color="auto"/>
              <w:bottom w:val="single" w:sz="4" w:space="0" w:color="auto"/>
              <w:right w:val="single" w:sz="4" w:space="0" w:color="auto"/>
            </w:tcBorders>
          </w:tcPr>
          <w:p>
            <w:pPr>
              <w:spacing w:before="0" w:after="0" w:line="240" w:lineRule="auto"/>
            </w:pPr>
            <w:r>
              <w:rPr>
                <w:rFonts w:ascii="EB Garamond" w:hAnsi="EB Garamond"/>
                <w:b w:val="0"/>
                <w:i w:val="0"/>
                <w:sz w:val="17"/>
              </w:rPr>
              <w:t>Serrated</w:t>
            </w:r>
          </w:p>
        </w:tc>
        <w:tc>
          <w:tcPr>
            <w:tcW w:type="dxa" w:w="12847"/>
            <w:tcBorders>
              <w:top w:val="single" w:sz="4" w:space="0" w:color="auto"/>
              <w:left w:val="single" w:sz="4" w:space="0" w:color="auto"/>
              <w:bottom w:val="single" w:sz="4" w:space="0" w:color="auto"/>
              <w:right w:val="single" w:sz="4" w:space="0" w:color="auto"/>
            </w:tcBorders>
          </w:tcPr>
          <w:p>
            <w:pPr>
              <w:spacing w:before="0" w:after="0" w:line="240" w:lineRule="auto"/>
            </w:pPr>
            <w:r>
              <w:rPr>
                <w:rFonts w:ascii="EB Garamond" w:hAnsi="EB Garamond"/>
                <w:b w:val="0"/>
                <w:i w:val="0"/>
                <w:sz w:val="17"/>
              </w:rPr>
              <w:t>-2 to Recover against this weapon's Strikes (worsens the defender's Recover roll by 2).</w:t>
            </w:r>
          </w:p>
        </w:tc>
      </w:tr>
      <w:tr>
        <w:tc>
          <w:tcPr>
            <w:tcW w:type="dxa" w:w="1552"/>
            <w:tcBorders>
              <w:top w:val="single" w:sz="4" w:space="0" w:color="auto"/>
              <w:left w:val="single" w:sz="4" w:space="0" w:color="auto"/>
              <w:bottom w:val="single" w:sz="4" w:space="0" w:color="auto"/>
              <w:right w:val="single" w:sz="4" w:space="0" w:color="auto"/>
            </w:tcBorders>
          </w:tcPr>
          <w:p>
            <w:pPr>
              <w:spacing w:before="0" w:after="0" w:line="240" w:lineRule="auto"/>
            </w:pPr>
            <w:r>
              <w:rPr>
                <w:rFonts w:ascii="EB Garamond" w:hAnsi="EB Garamond"/>
                <w:b w:val="0"/>
                <w:i w:val="0"/>
                <w:sz w:val="17"/>
              </w:rPr>
              <w:t>Steady</w:t>
            </w:r>
          </w:p>
        </w:tc>
        <w:tc>
          <w:tcPr>
            <w:tcW w:type="dxa" w:w="12847"/>
            <w:tcBorders>
              <w:top w:val="single" w:sz="4" w:space="0" w:color="auto"/>
              <w:left w:val="single" w:sz="4" w:space="0" w:color="auto"/>
              <w:bottom w:val="single" w:sz="4" w:space="0" w:color="auto"/>
              <w:right w:val="single" w:sz="4" w:space="0" w:color="auto"/>
            </w:tcBorders>
          </w:tcPr>
          <w:p>
            <w:pPr>
              <w:spacing w:before="0" w:after="0" w:line="240" w:lineRule="auto"/>
            </w:pPr>
            <w:r>
              <w:rPr>
                <w:rFonts w:ascii="EB Garamond" w:hAnsi="EB Garamond"/>
                <w:b w:val="0"/>
                <w:i w:val="0"/>
                <w:sz w:val="17"/>
              </w:rPr>
              <w:t>Initiative cannot be reduced by Tactics.</w:t>
            </w:r>
          </w:p>
        </w:tc>
      </w:tr>
      <w:tr>
        <w:tc>
          <w:tcPr>
            <w:tcW w:type="dxa" w:w="1552"/>
            <w:tcBorders>
              <w:top w:val="single" w:sz="4" w:space="0" w:color="auto"/>
              <w:left w:val="single" w:sz="4" w:space="0" w:color="auto"/>
              <w:bottom w:val="single" w:sz="4" w:space="0" w:color="auto"/>
              <w:right w:val="single" w:sz="4" w:space="0" w:color="auto"/>
            </w:tcBorders>
          </w:tcPr>
          <w:p>
            <w:pPr>
              <w:spacing w:before="0" w:after="0" w:line="240" w:lineRule="auto"/>
            </w:pPr>
            <w:r>
              <w:rPr>
                <w:rFonts w:ascii="EB Garamond" w:hAnsi="EB Garamond"/>
                <w:b w:val="0"/>
                <w:i w:val="0"/>
                <w:sz w:val="17"/>
              </w:rPr>
              <w:t>Strained</w:t>
            </w:r>
          </w:p>
        </w:tc>
        <w:tc>
          <w:tcPr>
            <w:tcW w:type="dxa" w:w="12847"/>
            <w:tcBorders>
              <w:top w:val="single" w:sz="4" w:space="0" w:color="auto"/>
              <w:left w:val="single" w:sz="4" w:space="0" w:color="auto"/>
              <w:bottom w:val="single" w:sz="4" w:space="0" w:color="auto"/>
              <w:right w:val="single" w:sz="4" w:space="0" w:color="auto"/>
            </w:tcBorders>
          </w:tcPr>
          <w:p>
            <w:pPr>
              <w:spacing w:before="0" w:after="0" w:line="240" w:lineRule="auto"/>
            </w:pPr>
            <w:r>
              <w:rPr>
                <w:rFonts w:ascii="EB Garamond" w:hAnsi="EB Garamond"/>
                <w:b w:val="0"/>
                <w:i w:val="0"/>
                <w:sz w:val="17"/>
              </w:rPr>
              <w:t>-1 Initiative every Skirmish (negated by Immune Strain). Does not gain Endurance in the Empire Phase.</w:t>
            </w:r>
          </w:p>
        </w:tc>
      </w:tr>
      <w:tr>
        <w:tc>
          <w:tcPr>
            <w:tcW w:type="dxa" w:w="1552"/>
            <w:tcBorders>
              <w:top w:val="single" w:sz="4" w:space="0" w:color="auto"/>
              <w:left w:val="single" w:sz="4" w:space="0" w:color="auto"/>
              <w:bottom w:val="single" w:sz="4" w:space="0" w:color="auto"/>
              <w:right w:val="single" w:sz="4" w:space="0" w:color="auto"/>
            </w:tcBorders>
          </w:tcPr>
          <w:p>
            <w:pPr>
              <w:spacing w:before="0" w:after="0" w:line="240" w:lineRule="auto"/>
            </w:pPr>
            <w:r>
              <w:rPr>
                <w:rFonts w:ascii="EB Garamond" w:hAnsi="EB Garamond"/>
                <w:b w:val="0"/>
                <w:i w:val="0"/>
                <w:sz w:val="17"/>
              </w:rPr>
              <w:t>Unstoppable</w:t>
            </w:r>
          </w:p>
        </w:tc>
        <w:tc>
          <w:tcPr>
            <w:tcW w:type="dxa" w:w="12847"/>
            <w:tcBorders>
              <w:top w:val="single" w:sz="4" w:space="0" w:color="auto"/>
              <w:left w:val="single" w:sz="4" w:space="0" w:color="auto"/>
              <w:bottom w:val="single" w:sz="4" w:space="0" w:color="auto"/>
              <w:right w:val="single" w:sz="4" w:space="0" w:color="auto"/>
            </w:tcBorders>
          </w:tcPr>
          <w:p>
            <w:pPr>
              <w:spacing w:before="0" w:after="0" w:line="240" w:lineRule="auto"/>
            </w:pPr>
            <w:r>
              <w:rPr>
                <w:rFonts w:ascii="EB Garamond" w:hAnsi="EB Garamond"/>
                <w:b w:val="0"/>
                <w:i w:val="0"/>
                <w:sz w:val="17"/>
              </w:rPr>
              <w:t>Parried only by a Focused roll.</w:t>
            </w:r>
          </w:p>
        </w:tc>
      </w:tr>
      <w:tr>
        <w:tc>
          <w:tcPr>
            <w:tcW w:type="dxa" w:w="1552"/>
            <w:tcBorders>
              <w:top w:val="single" w:sz="4" w:space="0" w:color="auto"/>
              <w:left w:val="single" w:sz="4" w:space="0" w:color="auto"/>
              <w:bottom w:val="single" w:sz="4" w:space="0" w:color="auto"/>
              <w:right w:val="single" w:sz="4" w:space="0" w:color="auto"/>
            </w:tcBorders>
          </w:tcPr>
          <w:p>
            <w:pPr>
              <w:spacing w:before="0" w:after="0" w:line="240" w:lineRule="auto"/>
            </w:pPr>
            <w:r>
              <w:rPr>
                <w:rFonts w:ascii="EB Garamond" w:hAnsi="EB Garamond"/>
                <w:b w:val="0"/>
                <w:i w:val="0"/>
                <w:sz w:val="17"/>
              </w:rPr>
              <w:t>Unwieldy</w:t>
            </w:r>
          </w:p>
        </w:tc>
        <w:tc>
          <w:tcPr>
            <w:tcW w:type="dxa" w:w="12847"/>
            <w:tcBorders>
              <w:top w:val="single" w:sz="4" w:space="0" w:color="auto"/>
              <w:left w:val="single" w:sz="4" w:space="0" w:color="auto"/>
              <w:bottom w:val="single" w:sz="4" w:space="0" w:color="auto"/>
              <w:right w:val="single" w:sz="4" w:space="0" w:color="auto"/>
            </w:tcBorders>
          </w:tcPr>
          <w:p>
            <w:pPr>
              <w:spacing w:before="0" w:after="0" w:line="240" w:lineRule="auto"/>
            </w:pPr>
            <w:r>
              <w:rPr>
                <w:rFonts w:ascii="EB Garamond" w:hAnsi="EB Garamond"/>
                <w:b w:val="0"/>
                <w:i w:val="0"/>
                <w:sz w:val="17"/>
              </w:rPr>
              <w:t>Initiative cannot be improved by Tactics.</w:t>
            </w:r>
          </w:p>
        </w:tc>
      </w:tr>
    </w:tbl>
    <w:p>
      <w:pPr>
        <w:spacing w:after="40"/>
      </w:pPr>
    </w:p>
    <w:p>
      <w:pPr>
        <w:keepNext/>
        <w:spacing w:before="120" w:after="40"/>
        <w:outlineLvl w:val="1"/>
      </w:pPr>
      <w:r>
        <w:rPr>
          <w:rFonts w:ascii="EB Garamond" w:hAnsi="EB Garamond"/>
          <w:b/>
          <w:sz w:val="26"/>
        </w:rPr>
        <w:t>Battle Structure</w:t>
      </w:r>
    </w:p>
    <w:tbl>
      <w:tblPr>
        <w:tblW w:type="dxa" w:w="14399"/>
        <w:jc w:val="left"/>
        <w:tblLayout w:type="fixed"/>
        <w:tblLook w:firstColumn="1" w:firstRow="1" w:lastColumn="0" w:lastRow="0" w:noHBand="0" w:noVBand="1" w:val="04A0"/>
      </w:tblPr>
      <w:tblGrid>
        <w:gridCol w:w="1587"/>
        <w:gridCol w:w="12812"/>
      </w:tblGrid>
      <w:tr>
        <w:tc>
          <w:tcPr>
            <w:tcW w:type="dxa" w:w="1587"/>
            <w:shd w:val="clear" w:color="auto" w:fill="EFEFEF"/>
            <w:tcBorders>
              <w:top w:val="single" w:sz="4" w:space="0" w:color="auto"/>
              <w:left w:val="single" w:sz="4" w:space="0" w:color="auto"/>
              <w:bottom w:val="single" w:sz="4" w:space="0" w:color="auto"/>
              <w:right w:val="single" w:sz="4" w:space="0" w:color="auto"/>
            </w:tcBorders>
          </w:tcPr>
          <w:p>
            <w:pPr>
              <w:spacing w:before="0" w:after="0" w:line="240" w:lineRule="auto"/>
            </w:pPr>
            <w:r>
              <w:rPr>
                <w:rFonts w:ascii="EB Garamond" w:hAnsi="EB Garamond"/>
                <w:b/>
                <w:i w:val="0"/>
                <w:sz w:val="17"/>
              </w:rPr>
              <w:t>Term</w:t>
            </w:r>
          </w:p>
        </w:tc>
        <w:tc>
          <w:tcPr>
            <w:tcW w:type="dxa" w:w="12812"/>
            <w:shd w:val="clear" w:color="auto" w:fill="EFEFEF"/>
            <w:tcBorders>
              <w:top w:val="single" w:sz="4" w:space="0" w:color="auto"/>
              <w:left w:val="single" w:sz="4" w:space="0" w:color="auto"/>
              <w:bottom w:val="single" w:sz="4" w:space="0" w:color="auto"/>
              <w:right w:val="single" w:sz="4" w:space="0" w:color="auto"/>
            </w:tcBorders>
          </w:tcPr>
          <w:p>
            <w:pPr>
              <w:spacing w:before="0" w:after="0" w:line="240" w:lineRule="auto"/>
            </w:pPr>
            <w:r>
              <w:rPr>
                <w:rFonts w:ascii="EB Garamond" w:hAnsi="EB Garamond"/>
                <w:b/>
                <w:i w:val="0"/>
                <w:sz w:val="17"/>
              </w:rPr>
              <w:t>Definition</w:t>
            </w:r>
          </w:p>
        </w:tc>
      </w:tr>
      <w:tr>
        <w:tc>
          <w:tcPr>
            <w:tcW w:type="dxa" w:w="1587"/>
            <w:tcBorders>
              <w:top w:val="single" w:sz="4" w:space="0" w:color="auto"/>
              <w:left w:val="single" w:sz="4" w:space="0" w:color="auto"/>
              <w:bottom w:val="single" w:sz="4" w:space="0" w:color="auto"/>
              <w:right w:val="single" w:sz="4" w:space="0" w:color="auto"/>
            </w:tcBorders>
          </w:tcPr>
          <w:p>
            <w:pPr>
              <w:spacing w:before="0" w:after="0" w:line="240" w:lineRule="auto"/>
            </w:pPr>
            <w:r>
              <w:rPr>
                <w:rFonts w:ascii="EB Garamond" w:hAnsi="EB Garamond"/>
                <w:b w:val="0"/>
                <w:i w:val="0"/>
                <w:sz w:val="17"/>
              </w:rPr>
              <w:t>Attacker / Defender</w:t>
            </w:r>
          </w:p>
        </w:tc>
        <w:tc>
          <w:tcPr>
            <w:tcW w:type="dxa" w:w="12812"/>
            <w:tcBorders>
              <w:top w:val="single" w:sz="4" w:space="0" w:color="auto"/>
              <w:left w:val="single" w:sz="4" w:space="0" w:color="auto"/>
              <w:bottom w:val="single" w:sz="4" w:space="0" w:color="auto"/>
              <w:right w:val="single" w:sz="4" w:space="0" w:color="auto"/>
            </w:tcBorders>
          </w:tcPr>
          <w:p>
            <w:pPr>
              <w:spacing w:before="0" w:after="0" w:line="240" w:lineRule="auto"/>
            </w:pPr>
            <w:r>
              <w:rPr>
                <w:rFonts w:ascii="EB Garamond" w:hAnsi="EB Garamond"/>
                <w:b w:val="0"/>
                <w:i w:val="0"/>
                <w:sz w:val="17"/>
              </w:rPr>
              <w:t>Set by the roll-off. Each Skirmish the Attacker declares equipment first; the Defender then responds.</w:t>
            </w:r>
          </w:p>
        </w:tc>
      </w:tr>
      <w:tr>
        <w:tc>
          <w:tcPr>
            <w:tcW w:type="dxa" w:w="1587"/>
            <w:tcBorders>
              <w:top w:val="single" w:sz="4" w:space="0" w:color="auto"/>
              <w:left w:val="single" w:sz="4" w:space="0" w:color="auto"/>
              <w:bottom w:val="single" w:sz="4" w:space="0" w:color="auto"/>
              <w:right w:val="single" w:sz="4" w:space="0" w:color="auto"/>
            </w:tcBorders>
          </w:tcPr>
          <w:p>
            <w:pPr>
              <w:spacing w:before="0" w:after="0" w:line="240" w:lineRule="auto"/>
            </w:pPr>
            <w:r>
              <w:rPr>
                <w:rFonts w:ascii="EB Garamond" w:hAnsi="EB Garamond"/>
                <w:b w:val="0"/>
                <w:i w:val="0"/>
                <w:sz w:val="17"/>
              </w:rPr>
              <w:t>Battle</w:t>
            </w:r>
          </w:p>
        </w:tc>
        <w:tc>
          <w:tcPr>
            <w:tcW w:type="dxa" w:w="12812"/>
            <w:tcBorders>
              <w:top w:val="single" w:sz="4" w:space="0" w:color="auto"/>
              <w:left w:val="single" w:sz="4" w:space="0" w:color="auto"/>
              <w:bottom w:val="single" w:sz="4" w:space="0" w:color="auto"/>
              <w:right w:val="single" w:sz="4" w:space="0" w:color="auto"/>
            </w:tcBorders>
          </w:tcPr>
          <w:p>
            <w:pPr>
              <w:spacing w:before="0" w:after="0" w:line="240" w:lineRule="auto"/>
            </w:pPr>
            <w:r>
              <w:rPr>
                <w:rFonts w:ascii="EB Garamond" w:hAnsi="EB Garamond"/>
                <w:b w:val="0"/>
                <w:i w:val="0"/>
                <w:sz w:val="17"/>
              </w:rPr>
              <w:t>One fight between two players, resolved as a series of Skirmishes until a side is wiped out, Routs, or Falls Back.</w:t>
            </w:r>
          </w:p>
        </w:tc>
      </w:tr>
      <w:tr>
        <w:tc>
          <w:tcPr>
            <w:tcW w:type="dxa" w:w="1587"/>
            <w:tcBorders>
              <w:top w:val="single" w:sz="4" w:space="0" w:color="auto"/>
              <w:left w:val="single" w:sz="4" w:space="0" w:color="auto"/>
              <w:bottom w:val="single" w:sz="4" w:space="0" w:color="auto"/>
              <w:right w:val="single" w:sz="4" w:space="0" w:color="auto"/>
            </w:tcBorders>
          </w:tcPr>
          <w:p>
            <w:pPr>
              <w:spacing w:before="0" w:after="0" w:line="240" w:lineRule="auto"/>
            </w:pPr>
            <w:r>
              <w:rPr>
                <w:rFonts w:ascii="EB Garamond" w:hAnsi="EB Garamond"/>
                <w:b w:val="0"/>
                <w:i w:val="0"/>
                <w:sz w:val="17"/>
              </w:rPr>
              <w:t>Break check</w:t>
            </w:r>
          </w:p>
        </w:tc>
        <w:tc>
          <w:tcPr>
            <w:tcW w:type="dxa" w:w="12812"/>
            <w:tcBorders>
              <w:top w:val="single" w:sz="4" w:space="0" w:color="auto"/>
              <w:left w:val="single" w:sz="4" w:space="0" w:color="auto"/>
              <w:bottom w:val="single" w:sz="4" w:space="0" w:color="auto"/>
              <w:right w:val="single" w:sz="4" w:space="0" w:color="auto"/>
            </w:tcBorders>
          </w:tcPr>
          <w:p>
            <w:pPr>
              <w:spacing w:before="0" w:after="0" w:line="240" w:lineRule="auto"/>
            </w:pPr>
            <w:r>
              <w:rPr>
                <w:rFonts w:ascii="EB Garamond" w:hAnsi="EB Garamond"/>
                <w:b w:val="0"/>
                <w:i w:val="0"/>
                <w:sz w:val="17"/>
              </w:rPr>
              <w:t>Taken by each Fatigued side's field every Skirmish, just before it gains its Fatigue token. Roll Morale (up to 5 dice, modified by Fatigue tokens); failures are casualties, but a Break check never triggers a Panic check. Unbreakable auto-passes.</w:t>
            </w:r>
          </w:p>
        </w:tc>
      </w:tr>
      <w:tr>
        <w:tc>
          <w:tcPr>
            <w:tcW w:type="dxa" w:w="1587"/>
            <w:tcBorders>
              <w:top w:val="single" w:sz="4" w:space="0" w:color="auto"/>
              <w:left w:val="single" w:sz="4" w:space="0" w:color="auto"/>
              <w:bottom w:val="single" w:sz="4" w:space="0" w:color="auto"/>
              <w:right w:val="single" w:sz="4" w:space="0" w:color="auto"/>
            </w:tcBorders>
          </w:tcPr>
          <w:p>
            <w:pPr>
              <w:spacing w:before="0" w:after="0" w:line="240" w:lineRule="auto"/>
            </w:pPr>
            <w:r>
              <w:rPr>
                <w:rFonts w:ascii="EB Garamond" w:hAnsi="EB Garamond"/>
                <w:b w:val="0"/>
                <w:i w:val="0"/>
                <w:sz w:val="17"/>
              </w:rPr>
              <w:t>Casualty</w:t>
            </w:r>
          </w:p>
        </w:tc>
        <w:tc>
          <w:tcPr>
            <w:tcW w:type="dxa" w:w="12812"/>
            <w:tcBorders>
              <w:top w:val="single" w:sz="4" w:space="0" w:color="auto"/>
              <w:left w:val="single" w:sz="4" w:space="0" w:color="auto"/>
              <w:bottom w:val="single" w:sz="4" w:space="0" w:color="auto"/>
              <w:right w:val="single" w:sz="4" w:space="0" w:color="auto"/>
            </w:tcBorders>
          </w:tcPr>
          <w:p>
            <w:pPr>
              <w:spacing w:before="0" w:after="0" w:line="240" w:lineRule="auto"/>
            </w:pPr>
            <w:r>
              <w:rPr>
                <w:rFonts w:ascii="EB Garamond" w:hAnsi="EB Garamond"/>
                <w:b w:val="0"/>
                <w:i w:val="0"/>
                <w:sz w:val="17"/>
              </w:rPr>
              <w:t>A retinue removed from the field — from an unsaved Strike or a failed Panic or Break check.</w:t>
            </w:r>
          </w:p>
        </w:tc>
      </w:tr>
      <w:tr>
        <w:tc>
          <w:tcPr>
            <w:tcW w:type="dxa" w:w="1587"/>
            <w:tcBorders>
              <w:top w:val="single" w:sz="4" w:space="0" w:color="auto"/>
              <w:left w:val="single" w:sz="4" w:space="0" w:color="auto"/>
              <w:bottom w:val="single" w:sz="4" w:space="0" w:color="auto"/>
              <w:right w:val="single" w:sz="4" w:space="0" w:color="auto"/>
            </w:tcBorders>
          </w:tcPr>
          <w:p>
            <w:pPr>
              <w:spacing w:before="0" w:after="0" w:line="240" w:lineRule="auto"/>
            </w:pPr>
            <w:r>
              <w:rPr>
                <w:rFonts w:ascii="EB Garamond" w:hAnsi="EB Garamond"/>
                <w:b w:val="0"/>
                <w:i w:val="0"/>
                <w:sz w:val="17"/>
              </w:rPr>
              <w:t>Dual-equip</w:t>
            </w:r>
          </w:p>
        </w:tc>
        <w:tc>
          <w:tcPr>
            <w:tcW w:type="dxa" w:w="12812"/>
            <w:tcBorders>
              <w:top w:val="single" w:sz="4" w:space="0" w:color="auto"/>
              <w:left w:val="single" w:sz="4" w:space="0" w:color="auto"/>
              <w:bottom w:val="single" w:sz="4" w:space="0" w:color="auto"/>
              <w:right w:val="single" w:sz="4" w:space="0" w:color="auto"/>
            </w:tcBorders>
          </w:tcPr>
          <w:p>
            <w:pPr>
              <w:spacing w:before="0" w:after="0" w:line="240" w:lineRule="auto"/>
            </w:pPr>
            <w:r>
              <w:rPr>
                <w:rFonts w:ascii="EB Garamond" w:hAnsi="EB Garamond"/>
                <w:b w:val="0"/>
                <w:i w:val="0"/>
                <w:sz w:val="17"/>
              </w:rPr>
              <w:t>Carry two weapons at once (e.g. melee + ranged). Granted by the Tiltyard, which also gives Unwieldy until its mastery removes it.</w:t>
            </w:r>
          </w:p>
        </w:tc>
      </w:tr>
      <w:tr>
        <w:tc>
          <w:tcPr>
            <w:tcW w:type="dxa" w:w="1587"/>
            <w:tcBorders>
              <w:top w:val="single" w:sz="4" w:space="0" w:color="auto"/>
              <w:left w:val="single" w:sz="4" w:space="0" w:color="auto"/>
              <w:bottom w:val="single" w:sz="4" w:space="0" w:color="auto"/>
              <w:right w:val="single" w:sz="4" w:space="0" w:color="auto"/>
            </w:tcBorders>
          </w:tcPr>
          <w:p>
            <w:pPr>
              <w:spacing w:before="0" w:after="0" w:line="240" w:lineRule="auto"/>
            </w:pPr>
            <w:r>
              <w:rPr>
                <w:rFonts w:ascii="EB Garamond" w:hAnsi="EB Garamond"/>
                <w:b w:val="0"/>
                <w:i w:val="0"/>
                <w:sz w:val="17"/>
              </w:rPr>
              <w:t>Endurance</w:t>
            </w:r>
          </w:p>
        </w:tc>
        <w:tc>
          <w:tcPr>
            <w:tcW w:type="dxa" w:w="12812"/>
            <w:tcBorders>
              <w:top w:val="single" w:sz="4" w:space="0" w:color="auto"/>
              <w:left w:val="single" w:sz="4" w:space="0" w:color="auto"/>
              <w:bottom w:val="single" w:sz="4" w:space="0" w:color="auto"/>
              <w:right w:val="single" w:sz="4" w:space="0" w:color="auto"/>
            </w:tcBorders>
          </w:tcPr>
          <w:p>
            <w:pPr>
              <w:spacing w:before="0" w:after="0" w:line="240" w:lineRule="auto"/>
            </w:pPr>
            <w:r>
              <w:rPr>
                <w:rFonts w:ascii="EB Garamond" w:hAnsi="EB Garamond"/>
                <w:b w:val="0"/>
                <w:i w:val="0"/>
                <w:sz w:val="17"/>
              </w:rPr>
              <w:t>A side's stamina. Each side that fights loses 1 per Skirmish; at 0 it becomes Fatigued.</w:t>
            </w:r>
          </w:p>
        </w:tc>
      </w:tr>
      <w:tr>
        <w:tc>
          <w:tcPr>
            <w:tcW w:type="dxa" w:w="1587"/>
            <w:tcBorders>
              <w:top w:val="single" w:sz="4" w:space="0" w:color="auto"/>
              <w:left w:val="single" w:sz="4" w:space="0" w:color="auto"/>
              <w:bottom w:val="single" w:sz="4" w:space="0" w:color="auto"/>
              <w:right w:val="single" w:sz="4" w:space="0" w:color="auto"/>
            </w:tcBorders>
          </w:tcPr>
          <w:p>
            <w:pPr>
              <w:spacing w:before="0" w:after="0" w:line="240" w:lineRule="auto"/>
            </w:pPr>
            <w:r>
              <w:rPr>
                <w:rFonts w:ascii="EB Garamond" w:hAnsi="EB Garamond"/>
                <w:b w:val="0"/>
                <w:i w:val="0"/>
                <w:sz w:val="17"/>
              </w:rPr>
              <w:t>Fall Back</w:t>
            </w:r>
          </w:p>
        </w:tc>
        <w:tc>
          <w:tcPr>
            <w:tcW w:type="dxa" w:w="12812"/>
            <w:tcBorders>
              <w:top w:val="single" w:sz="4" w:space="0" w:color="auto"/>
              <w:left w:val="single" w:sz="4" w:space="0" w:color="auto"/>
              <w:bottom w:val="single" w:sz="4" w:space="0" w:color="auto"/>
              <w:right w:val="single" w:sz="4" w:space="0" w:color="auto"/>
            </w:tcBorders>
          </w:tcPr>
          <w:p>
            <w:pPr>
              <w:spacing w:before="0" w:after="0" w:line="240" w:lineRule="auto"/>
            </w:pPr>
            <w:r>
              <w:rPr>
                <w:rFonts w:ascii="EB Garamond" w:hAnsi="EB Garamond"/>
                <w:b w:val="0"/>
                <w:i w:val="0"/>
                <w:sz w:val="17"/>
              </w:rPr>
              <w:t>A controlled retreat that ends the Battle with at least one retinue left — a partial success.</w:t>
            </w:r>
          </w:p>
        </w:tc>
      </w:tr>
      <w:tr>
        <w:tc>
          <w:tcPr>
            <w:tcW w:type="dxa" w:w="1587"/>
            <w:tcBorders>
              <w:top w:val="single" w:sz="4" w:space="0" w:color="auto"/>
              <w:left w:val="single" w:sz="4" w:space="0" w:color="auto"/>
              <w:bottom w:val="single" w:sz="4" w:space="0" w:color="auto"/>
              <w:right w:val="single" w:sz="4" w:space="0" w:color="auto"/>
            </w:tcBorders>
          </w:tcPr>
          <w:p>
            <w:pPr>
              <w:spacing w:before="0" w:after="0" w:line="240" w:lineRule="auto"/>
            </w:pPr>
            <w:r>
              <w:rPr>
                <w:rFonts w:ascii="EB Garamond" w:hAnsi="EB Garamond"/>
                <w:b w:val="0"/>
                <w:i w:val="0"/>
                <w:sz w:val="17"/>
              </w:rPr>
              <w:t>Fatigued</w:t>
            </w:r>
          </w:p>
        </w:tc>
        <w:tc>
          <w:tcPr>
            <w:tcW w:type="dxa" w:w="12812"/>
            <w:tcBorders>
              <w:top w:val="single" w:sz="4" w:space="0" w:color="auto"/>
              <w:left w:val="single" w:sz="4" w:space="0" w:color="auto"/>
              <w:bottom w:val="single" w:sz="4" w:space="0" w:color="auto"/>
              <w:right w:val="single" w:sz="4" w:space="0" w:color="auto"/>
            </w:tcBorders>
          </w:tcPr>
          <w:p>
            <w:pPr>
              <w:spacing w:before="0" w:after="0" w:line="240" w:lineRule="auto"/>
            </w:pPr>
            <w:r>
              <w:rPr>
                <w:rFonts w:ascii="EB Garamond" w:hAnsi="EB Garamond"/>
                <w:b w:val="0"/>
                <w:i w:val="0"/>
                <w:sz w:val="17"/>
              </w:rPr>
              <w:t>A side at 0 Endurance. Each Skirmish its field takes a Break check, then it gains a Fatigue token. Fatigued Armies cannot Parry, Riposte, or Recover</w:t>
            </w:r>
          </w:p>
        </w:tc>
      </w:tr>
      <w:tr>
        <w:tc>
          <w:tcPr>
            <w:tcW w:type="dxa" w:w="1587"/>
            <w:tcBorders>
              <w:top w:val="single" w:sz="4" w:space="0" w:color="auto"/>
              <w:left w:val="single" w:sz="4" w:space="0" w:color="auto"/>
              <w:bottom w:val="single" w:sz="4" w:space="0" w:color="auto"/>
              <w:right w:val="single" w:sz="4" w:space="0" w:color="auto"/>
            </w:tcBorders>
          </w:tcPr>
          <w:p>
            <w:pPr>
              <w:spacing w:before="0" w:after="0" w:line="240" w:lineRule="auto"/>
            </w:pPr>
            <w:r>
              <w:rPr>
                <w:rFonts w:ascii="EB Garamond" w:hAnsi="EB Garamond"/>
                <w:b w:val="0"/>
                <w:i w:val="0"/>
                <w:sz w:val="17"/>
              </w:rPr>
              <w:t>Field</w:t>
            </w:r>
          </w:p>
        </w:tc>
        <w:tc>
          <w:tcPr>
            <w:tcW w:type="dxa" w:w="12812"/>
            <w:tcBorders>
              <w:top w:val="single" w:sz="4" w:space="0" w:color="auto"/>
              <w:left w:val="single" w:sz="4" w:space="0" w:color="auto"/>
              <w:bottom w:val="single" w:sz="4" w:space="0" w:color="auto"/>
              <w:right w:val="single" w:sz="4" w:space="0" w:color="auto"/>
            </w:tcBorders>
          </w:tcPr>
          <w:p>
            <w:pPr>
              <w:spacing w:before="0" w:after="0" w:line="240" w:lineRule="auto"/>
            </w:pPr>
            <w:r>
              <w:rPr>
                <w:rFonts w:ascii="EB Garamond" w:hAnsi="EB Garamond"/>
                <w:b w:val="0"/>
                <w:i w:val="0"/>
                <w:sz w:val="17"/>
              </w:rPr>
              <w:t>Your retinues in play — front line (up to 10) plus reserve (up to 5). Casualties leave the field at once, lowering its count.</w:t>
            </w:r>
          </w:p>
        </w:tc>
      </w:tr>
      <w:tr>
        <w:tc>
          <w:tcPr>
            <w:tcW w:type="dxa" w:w="1587"/>
            <w:tcBorders>
              <w:top w:val="single" w:sz="4" w:space="0" w:color="auto"/>
              <w:left w:val="single" w:sz="4" w:space="0" w:color="auto"/>
              <w:bottom w:val="single" w:sz="4" w:space="0" w:color="auto"/>
              <w:right w:val="single" w:sz="4" w:space="0" w:color="auto"/>
            </w:tcBorders>
          </w:tcPr>
          <w:p>
            <w:pPr>
              <w:spacing w:before="0" w:after="0" w:line="240" w:lineRule="auto"/>
            </w:pPr>
            <w:r>
              <w:rPr>
                <w:rFonts w:ascii="EB Garamond" w:hAnsi="EB Garamond"/>
                <w:b w:val="0"/>
                <w:i w:val="0"/>
                <w:sz w:val="17"/>
              </w:rPr>
              <w:t>Initiative</w:t>
            </w:r>
          </w:p>
        </w:tc>
        <w:tc>
          <w:tcPr>
            <w:tcW w:type="dxa" w:w="12812"/>
            <w:tcBorders>
              <w:top w:val="single" w:sz="4" w:space="0" w:color="auto"/>
              <w:left w:val="single" w:sz="4" w:space="0" w:color="auto"/>
              <w:bottom w:val="single" w:sz="4" w:space="0" w:color="auto"/>
              <w:right w:val="single" w:sz="4" w:space="0" w:color="auto"/>
            </w:tcBorders>
          </w:tcPr>
          <w:p>
            <w:pPr>
              <w:spacing w:before="0" w:after="0" w:line="240" w:lineRule="auto"/>
            </w:pPr>
            <w:r>
              <w:rPr>
                <w:rFonts w:ascii="EB Garamond" w:hAnsi="EB Garamond"/>
                <w:b w:val="0"/>
                <w:i w:val="0"/>
                <w:sz w:val="17"/>
              </w:rPr>
              <w:t>Decides who Strikes first each Skirmish (higher first). Runs -2 to +2 (Ministry can raise the maximum to +3). At -2 or lower you Blunder.</w:t>
            </w:r>
          </w:p>
        </w:tc>
      </w:tr>
      <w:tr>
        <w:tc>
          <w:tcPr>
            <w:tcW w:type="dxa" w:w="1587"/>
            <w:tcBorders>
              <w:top w:val="single" w:sz="4" w:space="0" w:color="auto"/>
              <w:left w:val="single" w:sz="4" w:space="0" w:color="auto"/>
              <w:bottom w:val="single" w:sz="4" w:space="0" w:color="auto"/>
              <w:right w:val="single" w:sz="4" w:space="0" w:color="auto"/>
            </w:tcBorders>
          </w:tcPr>
          <w:p>
            <w:pPr>
              <w:spacing w:before="0" w:after="0" w:line="240" w:lineRule="auto"/>
            </w:pPr>
            <w:r>
              <w:rPr>
                <w:rFonts w:ascii="EB Garamond" w:hAnsi="EB Garamond"/>
                <w:b w:val="0"/>
                <w:i w:val="0"/>
                <w:sz w:val="17"/>
              </w:rPr>
              <w:t>Morale</w:t>
            </w:r>
          </w:p>
        </w:tc>
        <w:tc>
          <w:tcPr>
            <w:tcW w:type="dxa" w:w="12812"/>
            <w:tcBorders>
              <w:top w:val="single" w:sz="4" w:space="0" w:color="auto"/>
              <w:left w:val="single" w:sz="4" w:space="0" w:color="auto"/>
              <w:bottom w:val="single" w:sz="4" w:space="0" w:color="auto"/>
              <w:right w:val="single" w:sz="4" w:space="0" w:color="auto"/>
            </w:tcBorders>
          </w:tcPr>
          <w:p>
            <w:pPr>
              <w:spacing w:before="0" w:after="0" w:line="240" w:lineRule="auto"/>
            </w:pPr>
            <w:r>
              <w:rPr>
                <w:rFonts w:ascii="EB Garamond" w:hAnsi="EB Garamond"/>
                <w:b w:val="0"/>
                <w:i w:val="0"/>
                <w:sz w:val="17"/>
              </w:rPr>
              <w:t>How steady a retinue is when tested (lower is steadier; see the retinue table). Break and Panic checks roll it: a D6 per retinue in the field, up to 5 dice, each must meet its modified value; failures are casualties. If the modified value is ever 7+, the army Routs.</w:t>
            </w:r>
          </w:p>
        </w:tc>
      </w:tr>
      <w:tr>
        <w:tc>
          <w:tcPr>
            <w:tcW w:type="dxa" w:w="1587"/>
            <w:tcBorders>
              <w:top w:val="single" w:sz="4" w:space="0" w:color="auto"/>
              <w:left w:val="single" w:sz="4" w:space="0" w:color="auto"/>
              <w:bottom w:val="single" w:sz="4" w:space="0" w:color="auto"/>
              <w:right w:val="single" w:sz="4" w:space="0" w:color="auto"/>
            </w:tcBorders>
          </w:tcPr>
          <w:p>
            <w:pPr>
              <w:spacing w:before="0" w:after="0" w:line="240" w:lineRule="auto"/>
            </w:pPr>
            <w:r>
              <w:rPr>
                <w:rFonts w:ascii="EB Garamond" w:hAnsi="EB Garamond"/>
                <w:b w:val="0"/>
                <w:i w:val="0"/>
                <w:sz w:val="17"/>
              </w:rPr>
              <w:t>Natural roll</w:t>
            </w:r>
          </w:p>
        </w:tc>
        <w:tc>
          <w:tcPr>
            <w:tcW w:type="dxa" w:w="12812"/>
            <w:tcBorders>
              <w:top w:val="single" w:sz="4" w:space="0" w:color="auto"/>
              <w:left w:val="single" w:sz="4" w:space="0" w:color="auto"/>
              <w:bottom w:val="single" w:sz="4" w:space="0" w:color="auto"/>
              <w:right w:val="single" w:sz="4" w:space="0" w:color="auto"/>
            </w:tcBorders>
          </w:tcPr>
          <w:p>
            <w:pPr>
              <w:spacing w:before="0" w:after="0" w:line="240" w:lineRule="auto"/>
            </w:pPr>
            <w:r>
              <w:rPr>
                <w:rFonts w:ascii="EB Garamond" w:hAnsi="EB Garamond"/>
                <w:b w:val="0"/>
                <w:i w:val="0"/>
                <w:sz w:val="17"/>
              </w:rPr>
              <w:t>The number on the die before any modifiers. Modifiers never change what counts as 'natural'.</w:t>
            </w:r>
          </w:p>
        </w:tc>
      </w:tr>
      <w:tr>
        <w:tc>
          <w:tcPr>
            <w:tcW w:type="dxa" w:w="1587"/>
            <w:tcBorders>
              <w:top w:val="single" w:sz="4" w:space="0" w:color="auto"/>
              <w:left w:val="single" w:sz="4" w:space="0" w:color="auto"/>
              <w:bottom w:val="single" w:sz="4" w:space="0" w:color="auto"/>
              <w:right w:val="single" w:sz="4" w:space="0" w:color="auto"/>
            </w:tcBorders>
          </w:tcPr>
          <w:p>
            <w:pPr>
              <w:spacing w:before="0" w:after="0" w:line="240" w:lineRule="auto"/>
            </w:pPr>
            <w:r>
              <w:rPr>
                <w:rFonts w:ascii="EB Garamond" w:hAnsi="EB Garamond"/>
                <w:b w:val="0"/>
                <w:i w:val="0"/>
                <w:sz w:val="17"/>
              </w:rPr>
              <w:t>Panic check</w:t>
            </w:r>
          </w:p>
        </w:tc>
        <w:tc>
          <w:tcPr>
            <w:tcW w:type="dxa" w:w="12812"/>
            <w:tcBorders>
              <w:top w:val="single" w:sz="4" w:space="0" w:color="auto"/>
              <w:left w:val="single" w:sz="4" w:space="0" w:color="auto"/>
              <w:bottom w:val="single" w:sz="4" w:space="0" w:color="auto"/>
              <w:right w:val="single" w:sz="4" w:space="0" w:color="auto"/>
            </w:tcBorders>
          </w:tcPr>
          <w:p>
            <w:pPr>
              <w:spacing w:before="0" w:after="0" w:line="240" w:lineRule="auto"/>
            </w:pPr>
            <w:r>
              <w:rPr>
                <w:rFonts w:ascii="EB Garamond" w:hAnsi="EB Garamond"/>
                <w:b w:val="0"/>
                <w:i w:val="0"/>
                <w:sz w:val="17"/>
              </w:rPr>
              <w:t>Taken at most once per Skirmish by a side that suffered more than 5 casualties in that Skirmish, after it Strikes back. Roll Morale (up to 5 dice); Immune Panic auto-passes.</w:t>
            </w:r>
          </w:p>
        </w:tc>
      </w:tr>
      <w:tr>
        <w:tc>
          <w:tcPr>
            <w:tcW w:type="dxa" w:w="1587"/>
            <w:tcBorders>
              <w:top w:val="single" w:sz="4" w:space="0" w:color="auto"/>
              <w:left w:val="single" w:sz="4" w:space="0" w:color="auto"/>
              <w:bottom w:val="single" w:sz="4" w:space="0" w:color="auto"/>
              <w:right w:val="single" w:sz="4" w:space="0" w:color="auto"/>
            </w:tcBorders>
          </w:tcPr>
          <w:p>
            <w:pPr>
              <w:spacing w:before="0" w:after="0" w:line="240" w:lineRule="auto"/>
            </w:pPr>
            <w:r>
              <w:rPr>
                <w:rFonts w:ascii="EB Garamond" w:hAnsi="EB Garamond"/>
                <w:b w:val="0"/>
                <w:i w:val="0"/>
                <w:sz w:val="17"/>
              </w:rPr>
              <w:t>Rout</w:t>
            </w:r>
          </w:p>
        </w:tc>
        <w:tc>
          <w:tcPr>
            <w:tcW w:type="dxa" w:w="12812"/>
            <w:tcBorders>
              <w:top w:val="single" w:sz="4" w:space="0" w:color="auto"/>
              <w:left w:val="single" w:sz="4" w:space="0" w:color="auto"/>
              <w:bottom w:val="single" w:sz="4" w:space="0" w:color="auto"/>
              <w:right w:val="single" w:sz="4" w:space="0" w:color="auto"/>
            </w:tcBorders>
          </w:tcPr>
          <w:p>
            <w:pPr>
              <w:spacing w:before="0" w:after="0" w:line="240" w:lineRule="auto"/>
            </w:pPr>
            <w:r>
              <w:rPr>
                <w:rFonts w:ascii="EB Garamond" w:hAnsi="EB Garamond"/>
                <w:b w:val="0"/>
                <w:i w:val="0"/>
                <w:sz w:val="17"/>
              </w:rPr>
              <w:t>The army breaks and leaves the Battle (you lose it). Whenever an army's modified Morale value reaches 7 or more, it Routs automatically.</w:t>
            </w:r>
          </w:p>
        </w:tc>
      </w:tr>
      <w:tr>
        <w:tc>
          <w:tcPr>
            <w:tcW w:type="dxa" w:w="1587"/>
            <w:tcBorders>
              <w:top w:val="single" w:sz="4" w:space="0" w:color="auto"/>
              <w:left w:val="single" w:sz="4" w:space="0" w:color="auto"/>
              <w:bottom w:val="single" w:sz="4" w:space="0" w:color="auto"/>
              <w:right w:val="single" w:sz="4" w:space="0" w:color="auto"/>
            </w:tcBorders>
          </w:tcPr>
          <w:p>
            <w:pPr>
              <w:spacing w:before="0" w:after="0" w:line="240" w:lineRule="auto"/>
            </w:pPr>
            <w:r>
              <w:rPr>
                <w:rFonts w:ascii="EB Garamond" w:hAnsi="EB Garamond"/>
                <w:b w:val="0"/>
                <w:i w:val="0"/>
                <w:sz w:val="17"/>
              </w:rPr>
              <w:t>Save</w:t>
            </w:r>
          </w:p>
        </w:tc>
        <w:tc>
          <w:tcPr>
            <w:tcW w:type="dxa" w:w="12812"/>
            <w:tcBorders>
              <w:top w:val="single" w:sz="4" w:space="0" w:color="auto"/>
              <w:left w:val="single" w:sz="4" w:space="0" w:color="auto"/>
              <w:bottom w:val="single" w:sz="4" w:space="0" w:color="auto"/>
              <w:right w:val="single" w:sz="4" w:space="0" w:color="auto"/>
            </w:tcBorders>
          </w:tcPr>
          <w:p>
            <w:pPr>
              <w:spacing w:before="0" w:after="0" w:line="240" w:lineRule="auto"/>
            </w:pPr>
            <w:r>
              <w:rPr>
                <w:rFonts w:ascii="EB Garamond" w:hAnsi="EB Garamond"/>
                <w:b w:val="0"/>
                <w:i w:val="0"/>
                <w:sz w:val="17"/>
              </w:rPr>
              <w:t>The defender's roll to avoid a casualty: roll a D6, add the weapon's AP (a negative) and the shield's Save bonus (a positive); the hit is saved on a result &gt;= the armor value.</w:t>
            </w:r>
          </w:p>
        </w:tc>
      </w:tr>
      <w:tr>
        <w:tc>
          <w:tcPr>
            <w:tcW w:type="dxa" w:w="1587"/>
            <w:tcBorders>
              <w:top w:val="single" w:sz="4" w:space="0" w:color="auto"/>
              <w:left w:val="single" w:sz="4" w:space="0" w:color="auto"/>
              <w:bottom w:val="single" w:sz="4" w:space="0" w:color="auto"/>
              <w:right w:val="single" w:sz="4" w:space="0" w:color="auto"/>
            </w:tcBorders>
          </w:tcPr>
          <w:p>
            <w:pPr>
              <w:spacing w:before="0" w:after="0" w:line="240" w:lineRule="auto"/>
            </w:pPr>
            <w:r>
              <w:rPr>
                <w:rFonts w:ascii="EB Garamond" w:hAnsi="EB Garamond"/>
                <w:b w:val="0"/>
                <w:i w:val="0"/>
                <w:sz w:val="17"/>
              </w:rPr>
              <w:t>Skirmish</w:t>
            </w:r>
          </w:p>
        </w:tc>
        <w:tc>
          <w:tcPr>
            <w:tcW w:type="dxa" w:w="12812"/>
            <w:tcBorders>
              <w:top w:val="single" w:sz="4" w:space="0" w:color="auto"/>
              <w:left w:val="single" w:sz="4" w:space="0" w:color="auto"/>
              <w:bottom w:val="single" w:sz="4" w:space="0" w:color="auto"/>
              <w:right w:val="single" w:sz="4" w:space="0" w:color="auto"/>
            </w:tcBorders>
          </w:tcPr>
          <w:p>
            <w:pPr>
              <w:spacing w:before="0" w:after="0" w:line="240" w:lineRule="auto"/>
            </w:pPr>
            <w:r>
              <w:rPr>
                <w:rFonts w:ascii="EB Garamond" w:hAnsi="EB Garamond"/>
                <w:b w:val="0"/>
                <w:i w:val="0"/>
                <w:sz w:val="17"/>
              </w:rPr>
              <w:t>One round of a Battle, run through the numbered Battle steps; a Battle repeats Skirmishes until it ends.</w:t>
            </w:r>
          </w:p>
        </w:tc>
      </w:tr>
      <w:tr>
        <w:tc>
          <w:tcPr>
            <w:tcW w:type="dxa" w:w="1587"/>
            <w:tcBorders>
              <w:top w:val="single" w:sz="4" w:space="0" w:color="auto"/>
              <w:left w:val="single" w:sz="4" w:space="0" w:color="auto"/>
              <w:bottom w:val="single" w:sz="4" w:space="0" w:color="auto"/>
              <w:right w:val="single" w:sz="4" w:space="0" w:color="auto"/>
            </w:tcBorders>
          </w:tcPr>
          <w:p>
            <w:pPr>
              <w:spacing w:before="0" w:after="0" w:line="240" w:lineRule="auto"/>
            </w:pPr>
            <w:r>
              <w:rPr>
                <w:rFonts w:ascii="EB Garamond" w:hAnsi="EB Garamond"/>
                <w:b w:val="0"/>
                <w:i w:val="0"/>
                <w:sz w:val="17"/>
              </w:rPr>
              <w:t>Strike</w:t>
            </w:r>
          </w:p>
        </w:tc>
        <w:tc>
          <w:tcPr>
            <w:tcW w:type="dxa" w:w="12812"/>
            <w:tcBorders>
              <w:top w:val="single" w:sz="4" w:space="0" w:color="auto"/>
              <w:left w:val="single" w:sz="4" w:space="0" w:color="auto"/>
              <w:bottom w:val="single" w:sz="4" w:space="0" w:color="auto"/>
              <w:right w:val="single" w:sz="4" w:space="0" w:color="auto"/>
            </w:tcBorders>
          </w:tcPr>
          <w:p>
            <w:pPr>
              <w:spacing w:before="0" w:after="0" w:line="240" w:lineRule="auto"/>
            </w:pPr>
            <w:r>
              <w:rPr>
                <w:rFonts w:ascii="EB Garamond" w:hAnsi="EB Garamond"/>
                <w:b w:val="0"/>
                <w:i w:val="0"/>
                <w:sz w:val="17"/>
              </w:rPr>
              <w:t>A landed hit. Roll a D6, apply modifiers to the roll, and Strike on a result &gt;= the to-Strike number. The target may then Parry, Save, and Recover.</w:t>
            </w:r>
          </w:p>
        </w:tc>
      </w:tr>
      <w:tr>
        <w:tc>
          <w:tcPr>
            <w:tcW w:type="dxa" w:w="1587"/>
            <w:tcBorders>
              <w:top w:val="single" w:sz="4" w:space="0" w:color="auto"/>
              <w:left w:val="single" w:sz="4" w:space="0" w:color="auto"/>
              <w:bottom w:val="single" w:sz="4" w:space="0" w:color="auto"/>
              <w:right w:val="single" w:sz="4" w:space="0" w:color="auto"/>
            </w:tcBorders>
          </w:tcPr>
          <w:p>
            <w:pPr>
              <w:spacing w:before="0" w:after="0" w:line="240" w:lineRule="auto"/>
            </w:pPr>
            <w:r>
              <w:rPr>
                <w:rFonts w:ascii="EB Garamond" w:hAnsi="EB Garamond"/>
                <w:b w:val="0"/>
                <w:i w:val="0"/>
                <w:sz w:val="17"/>
              </w:rPr>
              <w:t>Tactic</w:t>
            </w:r>
          </w:p>
        </w:tc>
        <w:tc>
          <w:tcPr>
            <w:tcW w:type="dxa" w:w="12812"/>
            <w:tcBorders>
              <w:top w:val="single" w:sz="4" w:space="0" w:color="auto"/>
              <w:left w:val="single" w:sz="4" w:space="0" w:color="auto"/>
              <w:bottom w:val="single" w:sz="4" w:space="0" w:color="auto"/>
              <w:right w:val="single" w:sz="4" w:space="0" w:color="auto"/>
            </w:tcBorders>
          </w:tcPr>
          <w:p>
            <w:pPr>
              <w:spacing w:before="0" w:after="0" w:line="240" w:lineRule="auto"/>
            </w:pPr>
            <w:r>
              <w:rPr>
                <w:rFonts w:ascii="EB Garamond" w:hAnsi="EB Garamond"/>
                <w:b w:val="0"/>
                <w:i w:val="0"/>
                <w:sz w:val="17"/>
              </w:rPr>
              <w:t>A choice both players make secretly and reveal together each Skirmish; it can shift Initiative, Strike, and Save rolls.</w:t>
            </w:r>
          </w:p>
        </w:tc>
      </w:tr>
      <w:tr>
        <w:tc>
          <w:tcPr>
            <w:tcW w:type="dxa" w:w="1587"/>
            <w:tcBorders>
              <w:top w:val="single" w:sz="4" w:space="0" w:color="auto"/>
              <w:left w:val="single" w:sz="4" w:space="0" w:color="auto"/>
              <w:bottom w:val="single" w:sz="4" w:space="0" w:color="auto"/>
              <w:right w:val="single" w:sz="4" w:space="0" w:color="auto"/>
            </w:tcBorders>
          </w:tcPr>
          <w:p>
            <w:pPr>
              <w:spacing w:before="0" w:after="0" w:line="240" w:lineRule="auto"/>
            </w:pPr>
            <w:r>
              <w:rPr>
                <w:rFonts w:ascii="EB Garamond" w:hAnsi="EB Garamond"/>
                <w:b w:val="0"/>
                <w:i w:val="0"/>
                <w:sz w:val="17"/>
              </w:rPr>
              <w:t>to-Strike number</w:t>
            </w:r>
          </w:p>
        </w:tc>
        <w:tc>
          <w:tcPr>
            <w:tcW w:type="dxa" w:w="12812"/>
            <w:tcBorders>
              <w:top w:val="single" w:sz="4" w:space="0" w:color="auto"/>
              <w:left w:val="single" w:sz="4" w:space="0" w:color="auto"/>
              <w:bottom w:val="single" w:sz="4" w:space="0" w:color="auto"/>
              <w:right w:val="single" w:sz="4" w:space="0" w:color="auto"/>
            </w:tcBorders>
          </w:tcPr>
          <w:p>
            <w:pPr>
              <w:spacing w:before="0" w:after="0" w:line="240" w:lineRule="auto"/>
            </w:pPr>
            <w:r>
              <w:rPr>
                <w:rFonts w:ascii="EB Garamond" w:hAnsi="EB Garamond"/>
                <w:b w:val="0"/>
                <w:i w:val="0"/>
                <w:sz w:val="17"/>
              </w:rPr>
              <w:t>The D6 result a retinue needs to Strike (see the retinue table; lower is better). Bonuses add to the roll; penalties and Fatigue tokens subtract.</w:t>
            </w:r>
          </w:p>
        </w:tc>
      </w:tr>
    </w:tbl>
    <w:p>
      <w:pPr>
        <w:spacing w:after="40"/>
      </w:pPr>
    </w:p>
    <w:p>
      <w:pPr>
        <w:keepNext/>
        <w:spacing w:before="120" w:after="40"/>
        <w:outlineLvl w:val="1"/>
      </w:pPr>
      <w:r>
        <w:rPr>
          <w:rFonts w:ascii="EB Garamond" w:hAnsi="EB Garamond"/>
          <w:b/>
          <w:sz w:val="26"/>
        </w:rPr>
        <w:t>Council &amp; Diplomacy</w:t>
      </w:r>
    </w:p>
    <w:tbl>
      <w:tblPr>
        <w:tblW w:type="dxa" w:w="14399"/>
        <w:jc w:val="left"/>
        <w:tblLayout w:type="fixed"/>
        <w:tblLook w:firstColumn="1" w:firstRow="1" w:lastColumn="0" w:lastRow="0" w:noHBand="0" w:noVBand="1" w:val="04A0"/>
      </w:tblPr>
      <w:tblGrid>
        <w:gridCol w:w="1280"/>
        <w:gridCol w:w="13119"/>
      </w:tblGrid>
      <w:tr>
        <w:tc>
          <w:tcPr>
            <w:tcW w:type="dxa" w:w="1280"/>
            <w:shd w:val="clear" w:color="auto" w:fill="EFEFEF"/>
            <w:tcBorders>
              <w:top w:val="single" w:sz="4" w:space="0" w:color="auto"/>
              <w:left w:val="single" w:sz="4" w:space="0" w:color="auto"/>
              <w:bottom w:val="single" w:sz="4" w:space="0" w:color="auto"/>
              <w:right w:val="single" w:sz="4" w:space="0" w:color="auto"/>
            </w:tcBorders>
          </w:tcPr>
          <w:p>
            <w:pPr>
              <w:spacing w:before="0" w:after="0" w:line="240" w:lineRule="auto"/>
            </w:pPr>
            <w:r>
              <w:rPr>
                <w:rFonts w:ascii="EB Garamond" w:hAnsi="EB Garamond"/>
                <w:b/>
                <w:i w:val="0"/>
                <w:sz w:val="17"/>
              </w:rPr>
              <w:t>Term</w:t>
            </w:r>
          </w:p>
        </w:tc>
        <w:tc>
          <w:tcPr>
            <w:tcW w:type="dxa" w:w="13119"/>
            <w:shd w:val="clear" w:color="auto" w:fill="EFEFEF"/>
            <w:tcBorders>
              <w:top w:val="single" w:sz="4" w:space="0" w:color="auto"/>
              <w:left w:val="single" w:sz="4" w:space="0" w:color="auto"/>
              <w:bottom w:val="single" w:sz="4" w:space="0" w:color="auto"/>
              <w:right w:val="single" w:sz="4" w:space="0" w:color="auto"/>
            </w:tcBorders>
          </w:tcPr>
          <w:p>
            <w:pPr>
              <w:spacing w:before="0" w:after="0" w:line="240" w:lineRule="auto"/>
            </w:pPr>
            <w:r>
              <w:rPr>
                <w:rFonts w:ascii="EB Garamond" w:hAnsi="EB Garamond"/>
                <w:b/>
                <w:i w:val="0"/>
                <w:sz w:val="17"/>
              </w:rPr>
              <w:t>Definition</w:t>
            </w:r>
          </w:p>
        </w:tc>
      </w:tr>
      <w:tr>
        <w:tc>
          <w:tcPr>
            <w:tcW w:type="dxa" w:w="1280"/>
            <w:tcBorders>
              <w:top w:val="single" w:sz="4" w:space="0" w:color="auto"/>
              <w:left w:val="single" w:sz="4" w:space="0" w:color="auto"/>
              <w:bottom w:val="single" w:sz="4" w:space="0" w:color="auto"/>
              <w:right w:val="single" w:sz="4" w:space="0" w:color="auto"/>
            </w:tcBorders>
          </w:tcPr>
          <w:p>
            <w:pPr>
              <w:spacing w:before="0" w:after="0" w:line="240" w:lineRule="auto"/>
            </w:pPr>
            <w:r>
              <w:rPr>
                <w:rFonts w:ascii="EB Garamond" w:hAnsi="EB Garamond"/>
                <w:b w:val="0"/>
                <w:i w:val="0"/>
                <w:sz w:val="17"/>
              </w:rPr>
              <w:t>Abstain</w:t>
            </w:r>
          </w:p>
        </w:tc>
        <w:tc>
          <w:tcPr>
            <w:tcW w:type="dxa" w:w="13119"/>
            <w:tcBorders>
              <w:top w:val="single" w:sz="4" w:space="0" w:color="auto"/>
              <w:left w:val="single" w:sz="4" w:space="0" w:color="auto"/>
              <w:bottom w:val="single" w:sz="4" w:space="0" w:color="auto"/>
              <w:right w:val="single" w:sz="4" w:space="0" w:color="auto"/>
            </w:tcBorders>
          </w:tcPr>
          <w:p>
            <w:pPr>
              <w:spacing w:before="0" w:after="0" w:line="240" w:lineRule="auto"/>
            </w:pPr>
            <w:r>
              <w:rPr>
                <w:rFonts w:ascii="EB Garamond" w:hAnsi="EB Garamond"/>
                <w:b w:val="0"/>
                <w:i w:val="0"/>
                <w:sz w:val="17"/>
              </w:rPr>
              <w:t>Decline to spend Influence on a vote.</w:t>
            </w:r>
          </w:p>
        </w:tc>
      </w:tr>
      <w:tr>
        <w:tc>
          <w:tcPr>
            <w:tcW w:type="dxa" w:w="1280"/>
            <w:tcBorders>
              <w:top w:val="single" w:sz="4" w:space="0" w:color="auto"/>
              <w:left w:val="single" w:sz="4" w:space="0" w:color="auto"/>
              <w:bottom w:val="single" w:sz="4" w:space="0" w:color="auto"/>
              <w:right w:val="single" w:sz="4" w:space="0" w:color="auto"/>
            </w:tcBorders>
          </w:tcPr>
          <w:p>
            <w:pPr>
              <w:spacing w:before="0" w:after="0" w:line="240" w:lineRule="auto"/>
            </w:pPr>
            <w:r>
              <w:rPr>
                <w:rFonts w:ascii="EB Garamond" w:hAnsi="EB Garamond"/>
                <w:b w:val="0"/>
                <w:i w:val="0"/>
                <w:sz w:val="17"/>
              </w:rPr>
              <w:t>Alliance</w:t>
            </w:r>
          </w:p>
        </w:tc>
        <w:tc>
          <w:tcPr>
            <w:tcW w:type="dxa" w:w="13119"/>
            <w:tcBorders>
              <w:top w:val="single" w:sz="4" w:space="0" w:color="auto"/>
              <w:left w:val="single" w:sz="4" w:space="0" w:color="auto"/>
              <w:bottom w:val="single" w:sz="4" w:space="0" w:color="auto"/>
              <w:right w:val="single" w:sz="4" w:space="0" w:color="auto"/>
            </w:tcBorders>
          </w:tcPr>
          <w:p>
            <w:pPr>
              <w:spacing w:before="0" w:after="0" w:line="240" w:lineRule="auto"/>
            </w:pPr>
            <w:r>
              <w:rPr>
                <w:rFonts w:ascii="EB Garamond" w:hAnsi="EB Garamond"/>
                <w:b w:val="0"/>
                <w:i w:val="0"/>
                <w:sz w:val="17"/>
              </w:rPr>
              <w:t>A Treaty binding players to mutual support; Military and Defensive Alliances unlock by Era.</w:t>
            </w:r>
          </w:p>
        </w:tc>
      </w:tr>
      <w:tr>
        <w:tc>
          <w:tcPr>
            <w:tcW w:type="dxa" w:w="1280"/>
            <w:tcBorders>
              <w:top w:val="single" w:sz="4" w:space="0" w:color="auto"/>
              <w:left w:val="single" w:sz="4" w:space="0" w:color="auto"/>
              <w:bottom w:val="single" w:sz="4" w:space="0" w:color="auto"/>
              <w:right w:val="single" w:sz="4" w:space="0" w:color="auto"/>
            </w:tcBorders>
          </w:tcPr>
          <w:p>
            <w:pPr>
              <w:spacing w:before="0" w:after="0" w:line="240" w:lineRule="auto"/>
            </w:pPr>
            <w:r>
              <w:rPr>
                <w:rFonts w:ascii="EB Garamond" w:hAnsi="EB Garamond"/>
                <w:b w:val="0"/>
                <w:i w:val="0"/>
                <w:sz w:val="17"/>
              </w:rPr>
              <w:t>Condemned</w:t>
            </w:r>
          </w:p>
        </w:tc>
        <w:tc>
          <w:tcPr>
            <w:tcW w:type="dxa" w:w="13119"/>
            <w:tcBorders>
              <w:top w:val="single" w:sz="4" w:space="0" w:color="auto"/>
              <w:left w:val="single" w:sz="4" w:space="0" w:color="auto"/>
              <w:bottom w:val="single" w:sz="4" w:space="0" w:color="auto"/>
              <w:right w:val="single" w:sz="4" w:space="0" w:color="auto"/>
            </w:tcBorders>
          </w:tcPr>
          <w:p>
            <w:pPr>
              <w:spacing w:before="0" w:after="0" w:line="240" w:lineRule="auto"/>
            </w:pPr>
            <w:r>
              <w:rPr>
                <w:rFonts w:ascii="EB Garamond" w:hAnsi="EB Garamond"/>
                <w:b w:val="0"/>
                <w:i w:val="0"/>
                <w:sz w:val="17"/>
              </w:rPr>
              <w:t>An Envoy whose net Influence is -3 or less: it fails and you resolve that Domain's Condemn effect.</w:t>
            </w:r>
          </w:p>
        </w:tc>
      </w:tr>
      <w:tr>
        <w:tc>
          <w:tcPr>
            <w:tcW w:type="dxa" w:w="1280"/>
            <w:tcBorders>
              <w:top w:val="single" w:sz="4" w:space="0" w:color="auto"/>
              <w:left w:val="single" w:sz="4" w:space="0" w:color="auto"/>
              <w:bottom w:val="single" w:sz="4" w:space="0" w:color="auto"/>
              <w:right w:val="single" w:sz="4" w:space="0" w:color="auto"/>
            </w:tcBorders>
          </w:tcPr>
          <w:p>
            <w:pPr>
              <w:spacing w:before="0" w:after="0" w:line="240" w:lineRule="auto"/>
            </w:pPr>
            <w:r>
              <w:rPr>
                <w:rFonts w:ascii="EB Garamond" w:hAnsi="EB Garamond"/>
                <w:b w:val="0"/>
                <w:i w:val="0"/>
                <w:sz w:val="17"/>
              </w:rPr>
              <w:t>Council Envoy</w:t>
            </w:r>
          </w:p>
        </w:tc>
        <w:tc>
          <w:tcPr>
            <w:tcW w:type="dxa" w:w="13119"/>
            <w:tcBorders>
              <w:top w:val="single" w:sz="4" w:space="0" w:color="auto"/>
              <w:left w:val="single" w:sz="4" w:space="0" w:color="auto"/>
              <w:bottom w:val="single" w:sz="4" w:space="0" w:color="auto"/>
              <w:right w:val="single" w:sz="4" w:space="0" w:color="auto"/>
            </w:tcBorders>
          </w:tcPr>
          <w:p>
            <w:pPr>
              <w:spacing w:before="0" w:after="0" w:line="240" w:lineRule="auto"/>
            </w:pPr>
            <w:r>
              <w:rPr>
                <w:rFonts w:ascii="EB Garamond" w:hAnsi="EB Garamond"/>
                <w:b w:val="0"/>
                <w:i w:val="0"/>
                <w:sz w:val="17"/>
              </w:rPr>
              <w:t>A free Envoy resolved in the Council Phase on the voted Domain; auto-Abstained, net Influence floored at 1.</w:t>
            </w:r>
          </w:p>
        </w:tc>
      </w:tr>
      <w:tr>
        <w:tc>
          <w:tcPr>
            <w:tcW w:type="dxa" w:w="1280"/>
            <w:tcBorders>
              <w:top w:val="single" w:sz="4" w:space="0" w:color="auto"/>
              <w:left w:val="single" w:sz="4" w:space="0" w:color="auto"/>
              <w:bottom w:val="single" w:sz="4" w:space="0" w:color="auto"/>
              <w:right w:val="single" w:sz="4" w:space="0" w:color="auto"/>
            </w:tcBorders>
          </w:tcPr>
          <w:p>
            <w:pPr>
              <w:spacing w:before="0" w:after="0" w:line="240" w:lineRule="auto"/>
            </w:pPr>
            <w:r>
              <w:rPr>
                <w:rFonts w:ascii="EB Garamond" w:hAnsi="EB Garamond"/>
                <w:b w:val="0"/>
                <w:i w:val="0"/>
                <w:sz w:val="17"/>
              </w:rPr>
              <w:t>Council Phase</w:t>
            </w:r>
          </w:p>
        </w:tc>
        <w:tc>
          <w:tcPr>
            <w:tcW w:type="dxa" w:w="13119"/>
            <w:tcBorders>
              <w:top w:val="single" w:sz="4" w:space="0" w:color="auto"/>
              <w:left w:val="single" w:sz="4" w:space="0" w:color="auto"/>
              <w:bottom w:val="single" w:sz="4" w:space="0" w:color="auto"/>
              <w:right w:val="single" w:sz="4" w:space="0" w:color="auto"/>
            </w:tcBorders>
          </w:tcPr>
          <w:p>
            <w:pPr>
              <w:spacing w:before="0" w:after="0" w:line="240" w:lineRule="auto"/>
            </w:pPr>
            <w:r>
              <w:rPr>
                <w:rFonts w:ascii="EB Garamond" w:hAnsi="EB Garamond"/>
                <w:b w:val="0"/>
                <w:i w:val="0"/>
                <w:sz w:val="17"/>
              </w:rPr>
              <w:t>Before Personal Envoys, all players vote on a Domain (clockwise; Host breaks ties). Each then sends a free Council Envoy of that Domain. Council Envoys auto-Abstain and their net Influence cannot drop below 1.</w:t>
            </w:r>
          </w:p>
        </w:tc>
      </w:tr>
      <w:tr>
        <w:tc>
          <w:tcPr>
            <w:tcW w:type="dxa" w:w="1280"/>
            <w:tcBorders>
              <w:top w:val="single" w:sz="4" w:space="0" w:color="auto"/>
              <w:left w:val="single" w:sz="4" w:space="0" w:color="auto"/>
              <w:bottom w:val="single" w:sz="4" w:space="0" w:color="auto"/>
              <w:right w:val="single" w:sz="4" w:space="0" w:color="auto"/>
            </w:tcBorders>
          </w:tcPr>
          <w:p>
            <w:pPr>
              <w:spacing w:before="0" w:after="0" w:line="240" w:lineRule="auto"/>
            </w:pPr>
            <w:r>
              <w:rPr>
                <w:rFonts w:ascii="EB Garamond" w:hAnsi="EB Garamond"/>
                <w:b w:val="0"/>
                <w:i w:val="0"/>
                <w:sz w:val="17"/>
              </w:rPr>
              <w:t>Diplomacy</w:t>
            </w:r>
          </w:p>
        </w:tc>
        <w:tc>
          <w:tcPr>
            <w:tcW w:type="dxa" w:w="13119"/>
            <w:tcBorders>
              <w:top w:val="single" w:sz="4" w:space="0" w:color="auto"/>
              <w:left w:val="single" w:sz="4" w:space="0" w:color="auto"/>
              <w:bottom w:val="single" w:sz="4" w:space="0" w:color="auto"/>
              <w:right w:val="single" w:sz="4" w:space="0" w:color="auto"/>
            </w:tcBorders>
          </w:tcPr>
          <w:p>
            <w:pPr>
              <w:spacing w:before="0" w:after="0" w:line="240" w:lineRule="auto"/>
            </w:pPr>
            <w:r>
              <w:rPr>
                <w:rFonts w:ascii="EB Garamond" w:hAnsi="EB Garamond"/>
                <w:b w:val="0"/>
                <w:i w:val="0"/>
                <w:sz w:val="17"/>
              </w:rPr>
              <w:t>Free Envoy actions for forming and ending Treaties and Trade Agreements; resolved before Domain Envoys.</w:t>
            </w:r>
          </w:p>
        </w:tc>
      </w:tr>
      <w:tr>
        <w:tc>
          <w:tcPr>
            <w:tcW w:type="dxa" w:w="1280"/>
            <w:tcBorders>
              <w:top w:val="single" w:sz="4" w:space="0" w:color="auto"/>
              <w:left w:val="single" w:sz="4" w:space="0" w:color="auto"/>
              <w:bottom w:val="single" w:sz="4" w:space="0" w:color="auto"/>
              <w:right w:val="single" w:sz="4" w:space="0" w:color="auto"/>
            </w:tcBorders>
          </w:tcPr>
          <w:p>
            <w:pPr>
              <w:spacing w:before="0" w:after="0" w:line="240" w:lineRule="auto"/>
            </w:pPr>
            <w:r>
              <w:rPr>
                <w:rFonts w:ascii="EB Garamond" w:hAnsi="EB Garamond"/>
                <w:b w:val="0"/>
                <w:i w:val="0"/>
                <w:sz w:val="17"/>
              </w:rPr>
              <w:t>Endorsed</w:t>
            </w:r>
          </w:p>
        </w:tc>
        <w:tc>
          <w:tcPr>
            <w:tcW w:type="dxa" w:w="13119"/>
            <w:tcBorders>
              <w:top w:val="single" w:sz="4" w:space="0" w:color="auto"/>
              <w:left w:val="single" w:sz="4" w:space="0" w:color="auto"/>
              <w:bottom w:val="single" w:sz="4" w:space="0" w:color="auto"/>
              <w:right w:val="single" w:sz="4" w:space="0" w:color="auto"/>
            </w:tcBorders>
          </w:tcPr>
          <w:p>
            <w:pPr>
              <w:spacing w:before="0" w:after="0" w:line="240" w:lineRule="auto"/>
            </w:pPr>
            <w:r>
              <w:rPr>
                <w:rFonts w:ascii="EB Garamond" w:hAnsi="EB Garamond"/>
                <w:b w:val="0"/>
                <w:i w:val="0"/>
                <w:sz w:val="17"/>
              </w:rPr>
              <w:t>An Envoy that passes with 3+ net Influence, triggering its endorsed effect (and a Domain's Rising/Established/Sovereign endorsement).</w:t>
            </w:r>
          </w:p>
        </w:tc>
      </w:tr>
      <w:tr>
        <w:tc>
          <w:tcPr>
            <w:tcW w:type="dxa" w:w="1280"/>
            <w:tcBorders>
              <w:top w:val="single" w:sz="4" w:space="0" w:color="auto"/>
              <w:left w:val="single" w:sz="4" w:space="0" w:color="auto"/>
              <w:bottom w:val="single" w:sz="4" w:space="0" w:color="auto"/>
              <w:right w:val="single" w:sz="4" w:space="0" w:color="auto"/>
            </w:tcBorders>
          </w:tcPr>
          <w:p>
            <w:pPr>
              <w:spacing w:before="0" w:after="0" w:line="240" w:lineRule="auto"/>
            </w:pPr>
            <w:r>
              <w:rPr>
                <w:rFonts w:ascii="EB Garamond" w:hAnsi="EB Garamond"/>
                <w:b w:val="0"/>
                <w:i w:val="0"/>
                <w:sz w:val="17"/>
              </w:rPr>
              <w:t>Envoy</w:t>
            </w:r>
          </w:p>
        </w:tc>
        <w:tc>
          <w:tcPr>
            <w:tcW w:type="dxa" w:w="13119"/>
            <w:tcBorders>
              <w:top w:val="single" w:sz="4" w:space="0" w:color="auto"/>
              <w:left w:val="single" w:sz="4" w:space="0" w:color="auto"/>
              <w:bottom w:val="single" w:sz="4" w:space="0" w:color="auto"/>
              <w:right w:val="single" w:sz="4" w:space="0" w:color="auto"/>
            </w:tcBorders>
          </w:tcPr>
          <w:p>
            <w:pPr>
              <w:spacing w:before="0" w:after="0" w:line="240" w:lineRule="auto"/>
            </w:pPr>
            <w:r>
              <w:rPr>
                <w:rFonts w:ascii="EB Garamond" w:hAnsi="EB Garamond"/>
                <w:b w:val="0"/>
                <w:i w:val="0"/>
                <w:sz w:val="17"/>
              </w:rPr>
              <w:t>The currency of actions: send an Envoy to perform an action during the Envoy Phase. Council Envoys act on the voted Domain; Personal Envoys are sent by Era progression.</w:t>
            </w:r>
          </w:p>
        </w:tc>
      </w:tr>
      <w:tr>
        <w:tc>
          <w:tcPr>
            <w:tcW w:type="dxa" w:w="1280"/>
            <w:tcBorders>
              <w:top w:val="single" w:sz="4" w:space="0" w:color="auto"/>
              <w:left w:val="single" w:sz="4" w:space="0" w:color="auto"/>
              <w:bottom w:val="single" w:sz="4" w:space="0" w:color="auto"/>
              <w:right w:val="single" w:sz="4" w:space="0" w:color="auto"/>
            </w:tcBorders>
          </w:tcPr>
          <w:p>
            <w:pPr>
              <w:spacing w:before="0" w:after="0" w:line="240" w:lineRule="auto"/>
            </w:pPr>
            <w:r>
              <w:rPr>
                <w:rFonts w:ascii="EB Garamond" w:hAnsi="EB Garamond"/>
                <w:b w:val="0"/>
                <w:i w:val="0"/>
                <w:sz w:val="17"/>
              </w:rPr>
              <w:t>Influence</w:t>
            </w:r>
          </w:p>
        </w:tc>
        <w:tc>
          <w:tcPr>
            <w:tcW w:type="dxa" w:w="13119"/>
            <w:tcBorders>
              <w:top w:val="single" w:sz="4" w:space="0" w:color="auto"/>
              <w:left w:val="single" w:sz="4" w:space="0" w:color="auto"/>
              <w:bottom w:val="single" w:sz="4" w:space="0" w:color="auto"/>
              <w:right w:val="single" w:sz="4" w:space="0" w:color="auto"/>
            </w:tcBorders>
          </w:tcPr>
          <w:p>
            <w:pPr>
              <w:spacing w:before="0" w:after="0" w:line="240" w:lineRule="auto"/>
            </w:pPr>
            <w:r>
              <w:rPr>
                <w:rFonts w:ascii="EB Garamond" w:hAnsi="EB Garamond"/>
                <w:b w:val="0"/>
                <w:i w:val="0"/>
                <w:sz w:val="17"/>
              </w:rPr>
              <w:t>The political currency of voting. Spend it to Support or Oppose Envoys. You gain it each turn from your Era, innate modifiers (trade partners, alliances, war), Pursuits, and Infrastructure.</w:t>
            </w:r>
          </w:p>
        </w:tc>
      </w:tr>
      <w:tr>
        <w:tc>
          <w:tcPr>
            <w:tcW w:type="dxa" w:w="1280"/>
            <w:tcBorders>
              <w:top w:val="single" w:sz="4" w:space="0" w:color="auto"/>
              <w:left w:val="single" w:sz="4" w:space="0" w:color="auto"/>
              <w:bottom w:val="single" w:sz="4" w:space="0" w:color="auto"/>
              <w:right w:val="single" w:sz="4" w:space="0" w:color="auto"/>
            </w:tcBorders>
          </w:tcPr>
          <w:p>
            <w:pPr>
              <w:spacing w:before="0" w:after="0" w:line="240" w:lineRule="auto"/>
            </w:pPr>
            <w:r>
              <w:rPr>
                <w:rFonts w:ascii="EB Garamond" w:hAnsi="EB Garamond"/>
                <w:b w:val="0"/>
                <w:i w:val="0"/>
                <w:sz w:val="17"/>
              </w:rPr>
              <w:t>Influence X</w:t>
            </w:r>
          </w:p>
        </w:tc>
        <w:tc>
          <w:tcPr>
            <w:tcW w:type="dxa" w:w="13119"/>
            <w:tcBorders>
              <w:top w:val="single" w:sz="4" w:space="0" w:color="auto"/>
              <w:left w:val="single" w:sz="4" w:space="0" w:color="auto"/>
              <w:bottom w:val="single" w:sz="4" w:space="0" w:color="auto"/>
              <w:right w:val="single" w:sz="4" w:space="0" w:color="auto"/>
            </w:tcBorders>
          </w:tcPr>
          <w:p>
            <w:pPr>
              <w:spacing w:before="0" w:after="0" w:line="240" w:lineRule="auto"/>
            </w:pPr>
            <w:r>
              <w:rPr>
                <w:rFonts w:ascii="EB Garamond" w:hAnsi="EB Garamond"/>
                <w:b w:val="0"/>
                <w:i w:val="0"/>
                <w:sz w:val="17"/>
              </w:rPr>
              <w:t>An automatic +X (or -X) to an Envoy's net Influence from a Pursuit, Infrastructure, or Faction.</w:t>
            </w:r>
          </w:p>
        </w:tc>
      </w:tr>
      <w:tr>
        <w:tc>
          <w:tcPr>
            <w:tcW w:type="dxa" w:w="1280"/>
            <w:tcBorders>
              <w:top w:val="single" w:sz="4" w:space="0" w:color="auto"/>
              <w:left w:val="single" w:sz="4" w:space="0" w:color="auto"/>
              <w:bottom w:val="single" w:sz="4" w:space="0" w:color="auto"/>
              <w:right w:val="single" w:sz="4" w:space="0" w:color="auto"/>
            </w:tcBorders>
          </w:tcPr>
          <w:p>
            <w:pPr>
              <w:spacing w:before="0" w:after="0" w:line="240" w:lineRule="auto"/>
            </w:pPr>
            <w:r>
              <w:rPr>
                <w:rFonts w:ascii="EB Garamond" w:hAnsi="EB Garamond"/>
                <w:b w:val="0"/>
                <w:i w:val="0"/>
                <w:sz w:val="17"/>
              </w:rPr>
              <w:t>Net Influence</w:t>
            </w:r>
          </w:p>
        </w:tc>
        <w:tc>
          <w:tcPr>
            <w:tcW w:type="dxa" w:w="13119"/>
            <w:tcBorders>
              <w:top w:val="single" w:sz="4" w:space="0" w:color="auto"/>
              <w:left w:val="single" w:sz="4" w:space="0" w:color="auto"/>
              <w:bottom w:val="single" w:sz="4" w:space="0" w:color="auto"/>
              <w:right w:val="single" w:sz="4" w:space="0" w:color="auto"/>
            </w:tcBorders>
          </w:tcPr>
          <w:p>
            <w:pPr>
              <w:spacing w:before="0" w:after="0" w:line="240" w:lineRule="auto"/>
            </w:pPr>
            <w:r>
              <w:rPr>
                <w:rFonts w:ascii="EB Garamond" w:hAnsi="EB Garamond"/>
                <w:b w:val="0"/>
                <w:i w:val="0"/>
                <w:sz w:val="17"/>
              </w:rPr>
              <w:t>The sum of an Envoy's starting Influence (1+ by Standing) and all Support, Oppose, and Influence X. The total sets the outcome: -3 or less Condemned, 0 or less Failed (gain Doubt +1), 1+ passes.</w:t>
            </w:r>
          </w:p>
        </w:tc>
      </w:tr>
      <w:tr>
        <w:tc>
          <w:tcPr>
            <w:tcW w:type="dxa" w:w="1280"/>
            <w:tcBorders>
              <w:top w:val="single" w:sz="4" w:space="0" w:color="auto"/>
              <w:left w:val="single" w:sz="4" w:space="0" w:color="auto"/>
              <w:bottom w:val="single" w:sz="4" w:space="0" w:color="auto"/>
              <w:right w:val="single" w:sz="4" w:space="0" w:color="auto"/>
            </w:tcBorders>
          </w:tcPr>
          <w:p>
            <w:pPr>
              <w:spacing w:before="0" w:after="0" w:line="240" w:lineRule="auto"/>
            </w:pPr>
            <w:r>
              <w:rPr>
                <w:rFonts w:ascii="EB Garamond" w:hAnsi="EB Garamond"/>
                <w:b w:val="0"/>
                <w:i w:val="0"/>
                <w:sz w:val="17"/>
              </w:rPr>
              <w:t>Oppose X</w:t>
            </w:r>
          </w:p>
        </w:tc>
        <w:tc>
          <w:tcPr>
            <w:tcW w:type="dxa" w:w="13119"/>
            <w:tcBorders>
              <w:top w:val="single" w:sz="4" w:space="0" w:color="auto"/>
              <w:left w:val="single" w:sz="4" w:space="0" w:color="auto"/>
              <w:bottom w:val="single" w:sz="4" w:space="0" w:color="auto"/>
              <w:right w:val="single" w:sz="4" w:space="0" w:color="auto"/>
            </w:tcBorders>
          </w:tcPr>
          <w:p>
            <w:pPr>
              <w:spacing w:before="0" w:after="0" w:line="240" w:lineRule="auto"/>
            </w:pPr>
            <w:r>
              <w:rPr>
                <w:rFonts w:ascii="EB Garamond" w:hAnsi="EB Garamond"/>
                <w:b w:val="0"/>
                <w:i w:val="0"/>
                <w:sz w:val="17"/>
              </w:rPr>
              <w:t>Spend X Influence to decrease an Envoy's net Influence.</w:t>
            </w:r>
          </w:p>
        </w:tc>
      </w:tr>
      <w:tr>
        <w:tc>
          <w:tcPr>
            <w:tcW w:type="dxa" w:w="1280"/>
            <w:tcBorders>
              <w:top w:val="single" w:sz="4" w:space="0" w:color="auto"/>
              <w:left w:val="single" w:sz="4" w:space="0" w:color="auto"/>
              <w:bottom w:val="single" w:sz="4" w:space="0" w:color="auto"/>
              <w:right w:val="single" w:sz="4" w:space="0" w:color="auto"/>
            </w:tcBorders>
          </w:tcPr>
          <w:p>
            <w:pPr>
              <w:spacing w:before="0" w:after="0" w:line="240" w:lineRule="auto"/>
            </w:pPr>
            <w:r>
              <w:rPr>
                <w:rFonts w:ascii="EB Garamond" w:hAnsi="EB Garamond"/>
                <w:b w:val="0"/>
                <w:i w:val="0"/>
                <w:sz w:val="17"/>
              </w:rPr>
              <w:t>Personal Envoy</w:t>
            </w:r>
          </w:p>
        </w:tc>
        <w:tc>
          <w:tcPr>
            <w:tcW w:type="dxa" w:w="13119"/>
            <w:tcBorders>
              <w:top w:val="single" w:sz="4" w:space="0" w:color="auto"/>
              <w:left w:val="single" w:sz="4" w:space="0" w:color="auto"/>
              <w:bottom w:val="single" w:sz="4" w:space="0" w:color="auto"/>
              <w:right w:val="single" w:sz="4" w:space="0" w:color="auto"/>
            </w:tcBorders>
          </w:tcPr>
          <w:p>
            <w:pPr>
              <w:spacing w:before="0" w:after="0" w:line="240" w:lineRule="auto"/>
            </w:pPr>
            <w:r>
              <w:rPr>
                <w:rFonts w:ascii="EB Garamond" w:hAnsi="EB Garamond"/>
                <w:b w:val="0"/>
                <w:i w:val="0"/>
                <w:sz w:val="17"/>
              </w:rPr>
              <w:t>An Envoy you send in the Envoy Phase to perform an action; count and reach scale with Era.</w:t>
            </w:r>
          </w:p>
        </w:tc>
      </w:tr>
      <w:tr>
        <w:tc>
          <w:tcPr>
            <w:tcW w:type="dxa" w:w="1280"/>
            <w:tcBorders>
              <w:top w:val="single" w:sz="4" w:space="0" w:color="auto"/>
              <w:left w:val="single" w:sz="4" w:space="0" w:color="auto"/>
              <w:bottom w:val="single" w:sz="4" w:space="0" w:color="auto"/>
              <w:right w:val="single" w:sz="4" w:space="0" w:color="auto"/>
            </w:tcBorders>
          </w:tcPr>
          <w:p>
            <w:pPr>
              <w:spacing w:before="0" w:after="0" w:line="240" w:lineRule="auto"/>
            </w:pPr>
            <w:r>
              <w:rPr>
                <w:rFonts w:ascii="EB Garamond" w:hAnsi="EB Garamond"/>
                <w:b w:val="0"/>
                <w:i w:val="0"/>
                <w:sz w:val="17"/>
              </w:rPr>
              <w:t>Support X</w:t>
            </w:r>
          </w:p>
        </w:tc>
        <w:tc>
          <w:tcPr>
            <w:tcW w:type="dxa" w:w="13119"/>
            <w:tcBorders>
              <w:top w:val="single" w:sz="4" w:space="0" w:color="auto"/>
              <w:left w:val="single" w:sz="4" w:space="0" w:color="auto"/>
              <w:bottom w:val="single" w:sz="4" w:space="0" w:color="auto"/>
              <w:right w:val="single" w:sz="4" w:space="0" w:color="auto"/>
            </w:tcBorders>
          </w:tcPr>
          <w:p>
            <w:pPr>
              <w:spacing w:before="0" w:after="0" w:line="240" w:lineRule="auto"/>
            </w:pPr>
            <w:r>
              <w:rPr>
                <w:rFonts w:ascii="EB Garamond" w:hAnsi="EB Garamond"/>
                <w:b w:val="0"/>
                <w:i w:val="0"/>
                <w:sz w:val="17"/>
              </w:rPr>
              <w:t>Spend X Influence to increase an Envoy's net Influence.</w:t>
            </w:r>
          </w:p>
        </w:tc>
      </w:tr>
      <w:tr>
        <w:tc>
          <w:tcPr>
            <w:tcW w:type="dxa" w:w="1280"/>
            <w:tcBorders>
              <w:top w:val="single" w:sz="4" w:space="0" w:color="auto"/>
              <w:left w:val="single" w:sz="4" w:space="0" w:color="auto"/>
              <w:bottom w:val="single" w:sz="4" w:space="0" w:color="auto"/>
              <w:right w:val="single" w:sz="4" w:space="0" w:color="auto"/>
            </w:tcBorders>
          </w:tcPr>
          <w:p>
            <w:pPr>
              <w:spacing w:before="0" w:after="0" w:line="240" w:lineRule="auto"/>
            </w:pPr>
            <w:r>
              <w:rPr>
                <w:rFonts w:ascii="EB Garamond" w:hAnsi="EB Garamond"/>
                <w:b w:val="0"/>
                <w:i w:val="0"/>
                <w:sz w:val="17"/>
              </w:rPr>
              <w:t>Suzerain</w:t>
            </w:r>
          </w:p>
        </w:tc>
        <w:tc>
          <w:tcPr>
            <w:tcW w:type="dxa" w:w="13119"/>
            <w:tcBorders>
              <w:top w:val="single" w:sz="4" w:space="0" w:color="auto"/>
              <w:left w:val="single" w:sz="4" w:space="0" w:color="auto"/>
              <w:bottom w:val="single" w:sz="4" w:space="0" w:color="auto"/>
              <w:right w:val="single" w:sz="4" w:space="0" w:color="auto"/>
            </w:tcBorders>
          </w:tcPr>
          <w:p>
            <w:pPr>
              <w:spacing w:before="0" w:after="0" w:line="240" w:lineRule="auto"/>
            </w:pPr>
            <w:r>
              <w:rPr>
                <w:rFonts w:ascii="EB Garamond" w:hAnsi="EB Garamond"/>
                <w:b w:val="0"/>
                <w:i w:val="0"/>
                <w:sz w:val="17"/>
              </w:rPr>
              <w:t>The player who has Vassalized another; the vassal mirrors their Treaties.</w:t>
            </w:r>
          </w:p>
        </w:tc>
      </w:tr>
      <w:tr>
        <w:tc>
          <w:tcPr>
            <w:tcW w:type="dxa" w:w="1280"/>
            <w:tcBorders>
              <w:top w:val="single" w:sz="4" w:space="0" w:color="auto"/>
              <w:left w:val="single" w:sz="4" w:space="0" w:color="auto"/>
              <w:bottom w:val="single" w:sz="4" w:space="0" w:color="auto"/>
              <w:right w:val="single" w:sz="4" w:space="0" w:color="auto"/>
            </w:tcBorders>
          </w:tcPr>
          <w:p>
            <w:pPr>
              <w:spacing w:before="0" w:after="0" w:line="240" w:lineRule="auto"/>
            </w:pPr>
            <w:r>
              <w:rPr>
                <w:rFonts w:ascii="EB Garamond" w:hAnsi="EB Garamond"/>
                <w:b w:val="0"/>
                <w:i w:val="0"/>
                <w:sz w:val="17"/>
              </w:rPr>
              <w:t>Treaty</w:t>
            </w:r>
          </w:p>
        </w:tc>
        <w:tc>
          <w:tcPr>
            <w:tcW w:type="dxa" w:w="13119"/>
            <w:tcBorders>
              <w:top w:val="single" w:sz="4" w:space="0" w:color="auto"/>
              <w:left w:val="single" w:sz="4" w:space="0" w:color="auto"/>
              <w:bottom w:val="single" w:sz="4" w:space="0" w:color="auto"/>
              <w:right w:val="single" w:sz="4" w:space="0" w:color="auto"/>
            </w:tcBorders>
          </w:tcPr>
          <w:p>
            <w:pPr>
              <w:spacing w:before="0" w:after="0" w:line="240" w:lineRule="auto"/>
            </w:pPr>
            <w:r>
              <w:rPr>
                <w:rFonts w:ascii="EB Garamond" w:hAnsi="EB Garamond"/>
                <w:b w:val="0"/>
                <w:i w:val="0"/>
                <w:sz w:val="17"/>
              </w:rPr>
              <w:t>A standing agreement between players (e.g. Trade Agreement, Non-Aggression, Alliance) signed via Diplomacy.</w:t>
            </w:r>
          </w:p>
        </w:tc>
      </w:tr>
      <w:tr>
        <w:tc>
          <w:tcPr>
            <w:tcW w:type="dxa" w:w="1280"/>
            <w:tcBorders>
              <w:top w:val="single" w:sz="4" w:space="0" w:color="auto"/>
              <w:left w:val="single" w:sz="4" w:space="0" w:color="auto"/>
              <w:bottom w:val="single" w:sz="4" w:space="0" w:color="auto"/>
              <w:right w:val="single" w:sz="4" w:space="0" w:color="auto"/>
            </w:tcBorders>
          </w:tcPr>
          <w:p>
            <w:pPr>
              <w:spacing w:before="0" w:after="0" w:line="240" w:lineRule="auto"/>
            </w:pPr>
            <w:r>
              <w:rPr>
                <w:rFonts w:ascii="EB Garamond" w:hAnsi="EB Garamond"/>
                <w:b w:val="0"/>
                <w:i w:val="0"/>
                <w:sz w:val="17"/>
              </w:rPr>
              <w:t>Vassal</w:t>
            </w:r>
          </w:p>
        </w:tc>
        <w:tc>
          <w:tcPr>
            <w:tcW w:type="dxa" w:w="13119"/>
            <w:tcBorders>
              <w:top w:val="single" w:sz="4" w:space="0" w:color="auto"/>
              <w:left w:val="single" w:sz="4" w:space="0" w:color="auto"/>
              <w:bottom w:val="single" w:sz="4" w:space="0" w:color="auto"/>
              <w:right w:val="single" w:sz="4" w:space="0" w:color="auto"/>
            </w:tcBorders>
          </w:tcPr>
          <w:p>
            <w:pPr>
              <w:spacing w:before="0" w:after="0" w:line="240" w:lineRule="auto"/>
            </w:pPr>
            <w:r>
              <w:rPr>
                <w:rFonts w:ascii="EB Garamond" w:hAnsi="EB Garamond"/>
                <w:b w:val="0"/>
                <w:i w:val="0"/>
                <w:sz w:val="17"/>
              </w:rPr>
              <w:t>A player subordinated via Vassalization: their chartered settlements return to them, they mirror the Suzerain's Treaties, count as allied to the Suzerain, and cannot perform or be targeted by Diplomacy actions.</w:t>
            </w:r>
          </w:p>
        </w:tc>
      </w:tr>
      <w:tr>
        <w:tc>
          <w:tcPr>
            <w:tcW w:type="dxa" w:w="1280"/>
            <w:tcBorders>
              <w:top w:val="single" w:sz="4" w:space="0" w:color="auto"/>
              <w:left w:val="single" w:sz="4" w:space="0" w:color="auto"/>
              <w:bottom w:val="single" w:sz="4" w:space="0" w:color="auto"/>
              <w:right w:val="single" w:sz="4" w:space="0" w:color="auto"/>
            </w:tcBorders>
          </w:tcPr>
          <w:p>
            <w:pPr>
              <w:spacing w:before="0" w:after="0" w:line="240" w:lineRule="auto"/>
            </w:pPr>
            <w:r>
              <w:rPr>
                <w:rFonts w:ascii="EB Garamond" w:hAnsi="EB Garamond"/>
                <w:b w:val="0"/>
                <w:i w:val="0"/>
                <w:sz w:val="17"/>
              </w:rPr>
              <w:t>Vote</w:t>
            </w:r>
          </w:p>
        </w:tc>
        <w:tc>
          <w:tcPr>
            <w:tcW w:type="dxa" w:w="13119"/>
            <w:tcBorders>
              <w:top w:val="single" w:sz="4" w:space="0" w:color="auto"/>
              <w:left w:val="single" w:sz="4" w:space="0" w:color="auto"/>
              <w:bottom w:val="single" w:sz="4" w:space="0" w:color="auto"/>
              <w:right w:val="single" w:sz="4" w:space="0" w:color="auto"/>
            </w:tcBorders>
          </w:tcPr>
          <w:p>
            <w:pPr>
              <w:spacing w:before="0" w:after="0" w:line="240" w:lineRule="auto"/>
            </w:pPr>
            <w:r>
              <w:rPr>
                <w:rFonts w:ascii="EB Garamond" w:hAnsi="EB Garamond"/>
                <w:b w:val="0"/>
                <w:i w:val="0"/>
                <w:sz w:val="17"/>
              </w:rPr>
              <w:t>On each Envoy, every player in clockwise order from the starting player must Support, Oppose, or Abstain.</w:t>
            </w:r>
          </w:p>
        </w:tc>
      </w:tr>
    </w:tbl>
    <w:p>
      <w:pPr>
        <w:spacing w:after="40"/>
      </w:pPr>
    </w:p>
    <w:p>
      <w:pPr>
        <w:keepNext/>
        <w:spacing w:before="120" w:after="40"/>
        <w:outlineLvl w:val="1"/>
      </w:pPr>
      <w:r>
        <w:rPr>
          <w:rFonts w:ascii="EB Garamond" w:hAnsi="EB Garamond"/>
          <w:b/>
          <w:sz w:val="26"/>
        </w:rPr>
        <w:t>Empire &amp; Economy</w:t>
      </w:r>
    </w:p>
    <w:tbl>
      <w:tblPr>
        <w:tblW w:type="dxa" w:w="12843"/>
        <w:jc w:val="left"/>
        <w:tblLayout w:type="fixed"/>
        <w:tblLook w:firstColumn="1" w:firstRow="1" w:lastColumn="0" w:lastRow="0" w:noHBand="0" w:noVBand="1" w:val="04A0"/>
      </w:tblPr>
      <w:tblGrid>
        <w:gridCol w:w="1387"/>
        <w:gridCol w:w="11456"/>
      </w:tblGrid>
      <w:tr>
        <w:tc>
          <w:tcPr>
            <w:tcW w:type="dxa" w:w="1387"/>
            <w:shd w:val="clear" w:color="auto" w:fill="EFEFEF"/>
            <w:tcBorders>
              <w:top w:val="single" w:sz="4" w:space="0" w:color="auto"/>
              <w:left w:val="single" w:sz="4" w:space="0" w:color="auto"/>
              <w:bottom w:val="single" w:sz="4" w:space="0" w:color="auto"/>
              <w:right w:val="single" w:sz="4" w:space="0" w:color="auto"/>
            </w:tcBorders>
          </w:tcPr>
          <w:p>
            <w:pPr>
              <w:spacing w:before="0" w:after="0" w:line="240" w:lineRule="auto"/>
            </w:pPr>
            <w:r>
              <w:rPr>
                <w:rFonts w:ascii="EB Garamond" w:hAnsi="EB Garamond"/>
                <w:b/>
                <w:i w:val="0"/>
                <w:sz w:val="17"/>
              </w:rPr>
              <w:t>Term</w:t>
            </w:r>
          </w:p>
        </w:tc>
        <w:tc>
          <w:tcPr>
            <w:tcW w:type="dxa" w:w="11456"/>
            <w:shd w:val="clear" w:color="auto" w:fill="EFEFEF"/>
            <w:tcBorders>
              <w:top w:val="single" w:sz="4" w:space="0" w:color="auto"/>
              <w:left w:val="single" w:sz="4" w:space="0" w:color="auto"/>
              <w:bottom w:val="single" w:sz="4" w:space="0" w:color="auto"/>
              <w:right w:val="single" w:sz="4" w:space="0" w:color="auto"/>
            </w:tcBorders>
          </w:tcPr>
          <w:p>
            <w:pPr>
              <w:spacing w:before="0" w:after="0" w:line="240" w:lineRule="auto"/>
            </w:pPr>
            <w:r>
              <w:rPr>
                <w:rFonts w:ascii="EB Garamond" w:hAnsi="EB Garamond"/>
                <w:b/>
                <w:i w:val="0"/>
                <w:sz w:val="17"/>
              </w:rPr>
              <w:t>Definition</w:t>
            </w:r>
          </w:p>
        </w:tc>
      </w:tr>
      <w:tr>
        <w:tc>
          <w:tcPr>
            <w:tcW w:type="dxa" w:w="1387"/>
            <w:tcBorders>
              <w:top w:val="single" w:sz="4" w:space="0" w:color="auto"/>
              <w:left w:val="single" w:sz="4" w:space="0" w:color="auto"/>
              <w:bottom w:val="single" w:sz="4" w:space="0" w:color="auto"/>
              <w:right w:val="single" w:sz="4" w:space="0" w:color="auto"/>
            </w:tcBorders>
          </w:tcPr>
          <w:p>
            <w:pPr>
              <w:spacing w:before="0" w:after="0" w:line="240" w:lineRule="auto"/>
            </w:pPr>
            <w:r>
              <w:rPr>
                <w:rFonts w:ascii="EB Garamond" w:hAnsi="EB Garamond"/>
                <w:b w:val="0"/>
                <w:i w:val="0"/>
                <w:sz w:val="17"/>
              </w:rPr>
              <w:t>Build</w:t>
            </w:r>
          </w:p>
        </w:tc>
        <w:tc>
          <w:tcPr>
            <w:tcW w:type="dxa" w:w="11456"/>
            <w:tcBorders>
              <w:top w:val="single" w:sz="4" w:space="0" w:color="auto"/>
              <w:left w:val="single" w:sz="4" w:space="0" w:color="auto"/>
              <w:bottom w:val="single" w:sz="4" w:space="0" w:color="auto"/>
              <w:right w:val="single" w:sz="4" w:space="0" w:color="auto"/>
            </w:tcBorders>
          </w:tcPr>
          <w:p>
            <w:pPr>
              <w:spacing w:before="0" w:after="0" w:line="240" w:lineRule="auto"/>
            </w:pPr>
            <w:r>
              <w:rPr>
                <w:rFonts w:ascii="EB Garamond" w:hAnsi="EB Garamond"/>
                <w:b w:val="0"/>
                <w:i w:val="0"/>
                <w:sz w:val="17"/>
              </w:rPr>
              <w:t>Construct Infrastructure (Industry action).</w:t>
            </w:r>
          </w:p>
        </w:tc>
      </w:tr>
      <w:tr>
        <w:tc>
          <w:tcPr>
            <w:tcW w:type="dxa" w:w="1387"/>
            <w:tcBorders>
              <w:top w:val="single" w:sz="4" w:space="0" w:color="auto"/>
              <w:left w:val="single" w:sz="4" w:space="0" w:color="auto"/>
              <w:bottom w:val="single" w:sz="4" w:space="0" w:color="auto"/>
              <w:right w:val="single" w:sz="4" w:space="0" w:color="auto"/>
            </w:tcBorders>
          </w:tcPr>
          <w:p>
            <w:pPr>
              <w:spacing w:before="0" w:after="0" w:line="240" w:lineRule="auto"/>
            </w:pPr>
            <w:r>
              <w:rPr>
                <w:rFonts w:ascii="EB Garamond" w:hAnsi="EB Garamond"/>
                <w:b w:val="0"/>
                <w:i w:val="0"/>
                <w:sz w:val="17"/>
              </w:rPr>
              <w:t>Charter</w:t>
            </w:r>
          </w:p>
        </w:tc>
        <w:tc>
          <w:tcPr>
            <w:tcW w:type="dxa" w:w="11456"/>
            <w:tcBorders>
              <w:top w:val="single" w:sz="4" w:space="0" w:color="auto"/>
              <w:left w:val="single" w:sz="4" w:space="0" w:color="auto"/>
              <w:bottom w:val="single" w:sz="4" w:space="0" w:color="auto"/>
              <w:right w:val="single" w:sz="4" w:space="0" w:color="auto"/>
            </w:tcBorders>
          </w:tcPr>
          <w:p>
            <w:pPr>
              <w:spacing w:before="0" w:after="0" w:line="240" w:lineRule="auto"/>
            </w:pPr>
            <w:r>
              <w:rPr>
                <w:rFonts w:ascii="EB Garamond" w:hAnsi="EB Garamond"/>
                <w:b w:val="0"/>
                <w:i w:val="0"/>
                <w:sz w:val="17"/>
              </w:rPr>
              <w:t>Found or upgrade a Settlement (Industry action).</w:t>
            </w:r>
          </w:p>
        </w:tc>
      </w:tr>
      <w:tr>
        <w:tc>
          <w:tcPr>
            <w:tcW w:type="dxa" w:w="1387"/>
            <w:tcBorders>
              <w:top w:val="single" w:sz="4" w:space="0" w:color="auto"/>
              <w:left w:val="single" w:sz="4" w:space="0" w:color="auto"/>
              <w:bottom w:val="single" w:sz="4" w:space="0" w:color="auto"/>
              <w:right w:val="single" w:sz="4" w:space="0" w:color="auto"/>
            </w:tcBorders>
          </w:tcPr>
          <w:p>
            <w:pPr>
              <w:spacing w:before="0" w:after="0" w:line="240" w:lineRule="auto"/>
            </w:pPr>
            <w:r>
              <w:rPr>
                <w:rFonts w:ascii="EB Garamond" w:hAnsi="EB Garamond"/>
                <w:b w:val="0"/>
                <w:i w:val="0"/>
                <w:sz w:val="17"/>
              </w:rPr>
              <w:t>Demand Tribute</w:t>
            </w:r>
          </w:p>
        </w:tc>
        <w:tc>
          <w:tcPr>
            <w:tcW w:type="dxa" w:w="11456"/>
            <w:tcBorders>
              <w:top w:val="single" w:sz="4" w:space="0" w:color="auto"/>
              <w:left w:val="single" w:sz="4" w:space="0" w:color="auto"/>
              <w:bottom w:val="single" w:sz="4" w:space="0" w:color="auto"/>
              <w:right w:val="single" w:sz="4" w:space="0" w:color="auto"/>
            </w:tcBorders>
          </w:tcPr>
          <w:p>
            <w:pPr>
              <w:spacing w:before="0" w:after="0" w:line="240" w:lineRule="auto"/>
            </w:pPr>
            <w:r>
              <w:rPr>
                <w:rFonts w:ascii="EB Garamond" w:hAnsi="EB Garamond"/>
                <w:b w:val="0"/>
                <w:i w:val="0"/>
                <w:sz w:val="17"/>
              </w:rPr>
              <w:t>Coerce gold or concessions from another player (Prowess).</w:t>
            </w:r>
          </w:p>
        </w:tc>
      </w:tr>
      <w:tr>
        <w:tc>
          <w:tcPr>
            <w:tcW w:type="dxa" w:w="1387"/>
            <w:tcBorders>
              <w:top w:val="single" w:sz="4" w:space="0" w:color="auto"/>
              <w:left w:val="single" w:sz="4" w:space="0" w:color="auto"/>
              <w:bottom w:val="single" w:sz="4" w:space="0" w:color="auto"/>
              <w:right w:val="single" w:sz="4" w:space="0" w:color="auto"/>
            </w:tcBorders>
          </w:tcPr>
          <w:p>
            <w:pPr>
              <w:spacing w:before="0" w:after="0" w:line="240" w:lineRule="auto"/>
            </w:pPr>
            <w:r>
              <w:rPr>
                <w:rFonts w:ascii="EB Garamond" w:hAnsi="EB Garamond"/>
                <w:b w:val="0"/>
                <w:i w:val="0"/>
                <w:sz w:val="17"/>
              </w:rPr>
              <w:t>Domain</w:t>
            </w:r>
          </w:p>
        </w:tc>
        <w:tc>
          <w:tcPr>
            <w:tcW w:type="dxa" w:w="11456"/>
            <w:tcBorders>
              <w:top w:val="single" w:sz="4" w:space="0" w:color="auto"/>
              <w:left w:val="single" w:sz="4" w:space="0" w:color="auto"/>
              <w:bottom w:val="single" w:sz="4" w:space="0" w:color="auto"/>
              <w:right w:val="single" w:sz="4" w:space="0" w:color="auto"/>
            </w:tcBorders>
          </w:tcPr>
          <w:p>
            <w:pPr>
              <w:spacing w:before="0" w:after="0" w:line="240" w:lineRule="auto"/>
            </w:pPr>
            <w:r>
              <w:rPr>
                <w:rFonts w:ascii="EB Garamond" w:hAnsi="EB Garamond"/>
                <w:b w:val="0"/>
                <w:i w:val="0"/>
                <w:sz w:val="17"/>
              </w:rPr>
              <w:t>One of the four identities — Industry, Prowess, Cunning, Piety — raised by spending Domain points. Values 3/6/10 = Rising/Established/Sovereign Standing.</w:t>
            </w:r>
          </w:p>
        </w:tc>
      </w:tr>
      <w:tr>
        <w:tc>
          <w:tcPr>
            <w:tcW w:type="dxa" w:w="1387"/>
            <w:tcBorders>
              <w:top w:val="single" w:sz="4" w:space="0" w:color="auto"/>
              <w:left w:val="single" w:sz="4" w:space="0" w:color="auto"/>
              <w:bottom w:val="single" w:sz="4" w:space="0" w:color="auto"/>
              <w:right w:val="single" w:sz="4" w:space="0" w:color="auto"/>
            </w:tcBorders>
          </w:tcPr>
          <w:p>
            <w:pPr>
              <w:spacing w:before="0" w:after="0" w:line="240" w:lineRule="auto"/>
            </w:pPr>
            <w:r>
              <w:rPr>
                <w:rFonts w:ascii="EB Garamond" w:hAnsi="EB Garamond"/>
                <w:b w:val="0"/>
                <w:i w:val="0"/>
                <w:sz w:val="17"/>
              </w:rPr>
              <w:t>Domain Point</w:t>
            </w:r>
          </w:p>
        </w:tc>
        <w:tc>
          <w:tcPr>
            <w:tcW w:type="dxa" w:w="11456"/>
            <w:tcBorders>
              <w:top w:val="single" w:sz="4" w:space="0" w:color="auto"/>
              <w:left w:val="single" w:sz="4" w:space="0" w:color="auto"/>
              <w:bottom w:val="single" w:sz="4" w:space="0" w:color="auto"/>
              <w:right w:val="single" w:sz="4" w:space="0" w:color="auto"/>
            </w:tcBorders>
          </w:tcPr>
          <w:p>
            <w:pPr>
              <w:spacing w:before="0" w:after="0" w:line="240" w:lineRule="auto"/>
            </w:pPr>
            <w:r>
              <w:rPr>
                <w:rFonts w:ascii="EB Garamond" w:hAnsi="EB Garamond"/>
                <w:b w:val="0"/>
                <w:i w:val="0"/>
                <w:sz w:val="17"/>
              </w:rPr>
              <w:t>Gain 1 per Rest Phase; spend to raise a Domain value by 1.</w:t>
            </w:r>
          </w:p>
        </w:tc>
      </w:tr>
      <w:tr>
        <w:tc>
          <w:tcPr>
            <w:tcW w:type="dxa" w:w="1387"/>
            <w:tcBorders>
              <w:top w:val="single" w:sz="4" w:space="0" w:color="auto"/>
              <w:left w:val="single" w:sz="4" w:space="0" w:color="auto"/>
              <w:bottom w:val="single" w:sz="4" w:space="0" w:color="auto"/>
              <w:right w:val="single" w:sz="4" w:space="0" w:color="auto"/>
            </w:tcBorders>
          </w:tcPr>
          <w:p>
            <w:pPr>
              <w:spacing w:before="0" w:after="0" w:line="240" w:lineRule="auto"/>
            </w:pPr>
            <w:r>
              <w:rPr>
                <w:rFonts w:ascii="EB Garamond" w:hAnsi="EB Garamond"/>
                <w:b w:val="0"/>
                <w:i w:val="0"/>
                <w:sz w:val="17"/>
              </w:rPr>
              <w:t>Doubt X</w:t>
            </w:r>
          </w:p>
        </w:tc>
        <w:tc>
          <w:tcPr>
            <w:tcW w:type="dxa" w:w="11456"/>
            <w:tcBorders>
              <w:top w:val="single" w:sz="4" w:space="0" w:color="auto"/>
              <w:left w:val="single" w:sz="4" w:space="0" w:color="auto"/>
              <w:bottom w:val="single" w:sz="4" w:space="0" w:color="auto"/>
              <w:right w:val="single" w:sz="4" w:space="0" w:color="auto"/>
            </w:tcBorders>
          </w:tcPr>
          <w:p>
            <w:pPr>
              <w:spacing w:before="0" w:after="0" w:line="240" w:lineRule="auto"/>
            </w:pPr>
            <w:r>
              <w:rPr>
                <w:rFonts w:ascii="EB Garamond" w:hAnsi="EB Garamond"/>
                <w:b w:val="0"/>
                <w:i w:val="0"/>
                <w:sz w:val="17"/>
              </w:rPr>
              <w:t>Gain X Doubt: each Doubt lowers your Public Order track by 1 when resolved.</w:t>
            </w:r>
          </w:p>
        </w:tc>
      </w:tr>
      <w:tr>
        <w:tc>
          <w:tcPr>
            <w:tcW w:type="dxa" w:w="1387"/>
            <w:tcBorders>
              <w:top w:val="single" w:sz="4" w:space="0" w:color="auto"/>
              <w:left w:val="single" w:sz="4" w:space="0" w:color="auto"/>
              <w:bottom w:val="single" w:sz="4" w:space="0" w:color="auto"/>
              <w:right w:val="single" w:sz="4" w:space="0" w:color="auto"/>
            </w:tcBorders>
          </w:tcPr>
          <w:p>
            <w:pPr>
              <w:spacing w:before="0" w:after="0" w:line="240" w:lineRule="auto"/>
            </w:pPr>
            <w:r>
              <w:rPr>
                <w:rFonts w:ascii="EB Garamond" w:hAnsi="EB Garamond"/>
                <w:b w:val="0"/>
                <w:i w:val="0"/>
                <w:sz w:val="17"/>
              </w:rPr>
              <w:t>Edict</w:t>
            </w:r>
          </w:p>
        </w:tc>
        <w:tc>
          <w:tcPr>
            <w:tcW w:type="dxa" w:w="11456"/>
            <w:tcBorders>
              <w:top w:val="single" w:sz="4" w:space="0" w:color="auto"/>
              <w:left w:val="single" w:sz="4" w:space="0" w:color="auto"/>
              <w:bottom w:val="single" w:sz="4" w:space="0" w:color="auto"/>
              <w:right w:val="single" w:sz="4" w:space="0" w:color="auto"/>
            </w:tcBorders>
          </w:tcPr>
          <w:p>
            <w:pPr>
              <w:spacing w:before="0" w:after="0" w:line="240" w:lineRule="auto"/>
            </w:pPr>
            <w:r>
              <w:rPr>
                <w:rFonts w:ascii="EB Garamond" w:hAnsi="EB Garamond"/>
                <w:b w:val="0"/>
                <w:i w:val="0"/>
                <w:sz w:val="17"/>
              </w:rPr>
              <w:t>A scoring achievement / win path: reach a Sovereign Standing, complete a Monument, or fulfill a victory condition (Wonder, wealth, Vassalize, Living Saints, Last Standing).</w:t>
            </w:r>
          </w:p>
        </w:tc>
      </w:tr>
      <w:tr>
        <w:tc>
          <w:tcPr>
            <w:tcW w:type="dxa" w:w="1387"/>
            <w:tcBorders>
              <w:top w:val="single" w:sz="4" w:space="0" w:color="auto"/>
              <w:left w:val="single" w:sz="4" w:space="0" w:color="auto"/>
              <w:bottom w:val="single" w:sz="4" w:space="0" w:color="auto"/>
              <w:right w:val="single" w:sz="4" w:space="0" w:color="auto"/>
            </w:tcBorders>
          </w:tcPr>
          <w:p>
            <w:pPr>
              <w:spacing w:before="0" w:after="0" w:line="240" w:lineRule="auto"/>
            </w:pPr>
            <w:r>
              <w:rPr>
                <w:rFonts w:ascii="EB Garamond" w:hAnsi="EB Garamond"/>
                <w:b w:val="0"/>
                <w:i w:val="0"/>
                <w:sz w:val="17"/>
              </w:rPr>
              <w:t>Extort X</w:t>
            </w:r>
          </w:p>
        </w:tc>
        <w:tc>
          <w:tcPr>
            <w:tcW w:type="dxa" w:w="11456"/>
            <w:tcBorders>
              <w:top w:val="single" w:sz="4" w:space="0" w:color="auto"/>
              <w:left w:val="single" w:sz="4" w:space="0" w:color="auto"/>
              <w:bottom w:val="single" w:sz="4" w:space="0" w:color="auto"/>
              <w:right w:val="single" w:sz="4" w:space="0" w:color="auto"/>
            </w:tcBorders>
          </w:tcPr>
          <w:p>
            <w:pPr>
              <w:spacing w:before="0" w:after="0" w:line="240" w:lineRule="auto"/>
            </w:pPr>
            <w:r>
              <w:rPr>
                <w:rFonts w:ascii="EB Garamond" w:hAnsi="EB Garamond"/>
                <w:b w:val="0"/>
                <w:i w:val="0"/>
                <w:sz w:val="17"/>
              </w:rPr>
              <w:t>Take X from the stated source: the gold goes to you instead of its owner.</w:t>
            </w:r>
          </w:p>
        </w:tc>
      </w:tr>
      <w:tr>
        <w:tc>
          <w:tcPr>
            <w:tcW w:type="dxa" w:w="1387"/>
            <w:tcBorders>
              <w:top w:val="single" w:sz="4" w:space="0" w:color="auto"/>
              <w:left w:val="single" w:sz="4" w:space="0" w:color="auto"/>
              <w:bottom w:val="single" w:sz="4" w:space="0" w:color="auto"/>
              <w:right w:val="single" w:sz="4" w:space="0" w:color="auto"/>
            </w:tcBorders>
          </w:tcPr>
          <w:p>
            <w:pPr>
              <w:spacing w:before="0" w:after="0" w:line="240" w:lineRule="auto"/>
            </w:pPr>
            <w:r>
              <w:rPr>
                <w:rFonts w:ascii="EB Garamond" w:hAnsi="EB Garamond"/>
                <w:b w:val="0"/>
                <w:i w:val="0"/>
                <w:sz w:val="17"/>
              </w:rPr>
              <w:t>Faith X</w:t>
            </w:r>
          </w:p>
        </w:tc>
        <w:tc>
          <w:tcPr>
            <w:tcW w:type="dxa" w:w="11456"/>
            <w:tcBorders>
              <w:top w:val="single" w:sz="4" w:space="0" w:color="auto"/>
              <w:left w:val="single" w:sz="4" w:space="0" w:color="auto"/>
              <w:bottom w:val="single" w:sz="4" w:space="0" w:color="auto"/>
              <w:right w:val="single" w:sz="4" w:space="0" w:color="auto"/>
            </w:tcBorders>
          </w:tcPr>
          <w:p>
            <w:pPr>
              <w:spacing w:before="0" w:after="0" w:line="240" w:lineRule="auto"/>
            </w:pPr>
            <w:r>
              <w:rPr>
                <w:rFonts w:ascii="EB Garamond" w:hAnsi="EB Garamond"/>
                <w:b w:val="0"/>
                <w:i w:val="0"/>
                <w:sz w:val="17"/>
              </w:rPr>
              <w:t>Gain X Faith: each Faith raises your Public Order track by 1 when resolved.</w:t>
            </w:r>
          </w:p>
        </w:tc>
      </w:tr>
      <w:tr>
        <w:tc>
          <w:tcPr>
            <w:tcW w:type="dxa" w:w="1387"/>
            <w:tcBorders>
              <w:top w:val="single" w:sz="4" w:space="0" w:color="auto"/>
              <w:left w:val="single" w:sz="4" w:space="0" w:color="auto"/>
              <w:bottom w:val="single" w:sz="4" w:space="0" w:color="auto"/>
              <w:right w:val="single" w:sz="4" w:space="0" w:color="auto"/>
            </w:tcBorders>
          </w:tcPr>
          <w:p>
            <w:pPr>
              <w:spacing w:before="0" w:after="0" w:line="240" w:lineRule="auto"/>
            </w:pPr>
            <w:r>
              <w:rPr>
                <w:rFonts w:ascii="EB Garamond" w:hAnsi="EB Garamond"/>
                <w:b w:val="0"/>
                <w:i w:val="0"/>
                <w:sz w:val="17"/>
              </w:rPr>
              <w:t>Monument</w:t>
            </w:r>
          </w:p>
        </w:tc>
        <w:tc>
          <w:tcPr>
            <w:tcW w:type="dxa" w:w="11456"/>
            <w:tcBorders>
              <w:top w:val="single" w:sz="4" w:space="0" w:color="auto"/>
              <w:left w:val="single" w:sz="4" w:space="0" w:color="auto"/>
              <w:bottom w:val="single" w:sz="4" w:space="0" w:color="auto"/>
              <w:right w:val="single" w:sz="4" w:space="0" w:color="auto"/>
            </w:tcBorders>
          </w:tcPr>
          <w:p>
            <w:pPr>
              <w:spacing w:before="0" w:after="0" w:line="240" w:lineRule="auto"/>
            </w:pPr>
            <w:r>
              <w:rPr>
                <w:rFonts w:ascii="EB Garamond" w:hAnsi="EB Garamond"/>
                <w:b w:val="0"/>
                <w:i w:val="0"/>
                <w:sz w:val="17"/>
              </w:rPr>
              <w:t>A Domain's capstone Pursuit. Completing one scores its Edict and grants a powerful effect.</w:t>
            </w:r>
          </w:p>
        </w:tc>
      </w:tr>
      <w:tr>
        <w:tc>
          <w:tcPr>
            <w:tcW w:type="dxa" w:w="1387"/>
            <w:tcBorders>
              <w:top w:val="single" w:sz="4" w:space="0" w:color="auto"/>
              <w:left w:val="single" w:sz="4" w:space="0" w:color="auto"/>
              <w:bottom w:val="single" w:sz="4" w:space="0" w:color="auto"/>
              <w:right w:val="single" w:sz="4" w:space="0" w:color="auto"/>
            </w:tcBorders>
          </w:tcPr>
          <w:p>
            <w:pPr>
              <w:spacing w:before="0" w:after="0" w:line="240" w:lineRule="auto"/>
            </w:pPr>
            <w:r>
              <w:rPr>
                <w:rFonts w:ascii="EB Garamond" w:hAnsi="EB Garamond"/>
                <w:b w:val="0"/>
                <w:i w:val="0"/>
                <w:sz w:val="17"/>
              </w:rPr>
              <w:t>Move</w:t>
            </w:r>
          </w:p>
        </w:tc>
        <w:tc>
          <w:tcPr>
            <w:tcW w:type="dxa" w:w="11456"/>
            <w:tcBorders>
              <w:top w:val="single" w:sz="4" w:space="0" w:color="auto"/>
              <w:left w:val="single" w:sz="4" w:space="0" w:color="auto"/>
              <w:bottom w:val="single" w:sz="4" w:space="0" w:color="auto"/>
              <w:right w:val="single" w:sz="4" w:space="0" w:color="auto"/>
            </w:tcBorders>
          </w:tcPr>
          <w:p>
            <w:pPr>
              <w:spacing w:before="0" w:after="0" w:line="240" w:lineRule="auto"/>
            </w:pPr>
            <w:r>
              <w:rPr>
                <w:rFonts w:ascii="EB Garamond" w:hAnsi="EB Garamond"/>
                <w:b w:val="0"/>
                <w:i w:val="0"/>
                <w:sz w:val="17"/>
              </w:rPr>
              <w:t>Advance an Army up to its Speed in Territories (Prowess).</w:t>
            </w:r>
          </w:p>
        </w:tc>
      </w:tr>
      <w:tr>
        <w:tc>
          <w:tcPr>
            <w:tcW w:type="dxa" w:w="1387"/>
            <w:tcBorders>
              <w:top w:val="single" w:sz="4" w:space="0" w:color="auto"/>
              <w:left w:val="single" w:sz="4" w:space="0" w:color="auto"/>
              <w:bottom w:val="single" w:sz="4" w:space="0" w:color="auto"/>
              <w:right w:val="single" w:sz="4" w:space="0" w:color="auto"/>
            </w:tcBorders>
          </w:tcPr>
          <w:p>
            <w:pPr>
              <w:spacing w:before="0" w:after="0" w:line="240" w:lineRule="auto"/>
            </w:pPr>
            <w:r>
              <w:rPr>
                <w:rFonts w:ascii="EB Garamond" w:hAnsi="EB Garamond"/>
                <w:b w:val="0"/>
                <w:i w:val="0"/>
                <w:sz w:val="17"/>
              </w:rPr>
              <w:t>Muster</w:t>
            </w:r>
          </w:p>
        </w:tc>
        <w:tc>
          <w:tcPr>
            <w:tcW w:type="dxa" w:w="11456"/>
            <w:tcBorders>
              <w:top w:val="single" w:sz="4" w:space="0" w:color="auto"/>
              <w:left w:val="single" w:sz="4" w:space="0" w:color="auto"/>
              <w:bottom w:val="single" w:sz="4" w:space="0" w:color="auto"/>
              <w:right w:val="single" w:sz="4" w:space="0" w:color="auto"/>
            </w:tcBorders>
          </w:tcPr>
          <w:p>
            <w:pPr>
              <w:spacing w:before="0" w:after="0" w:line="240" w:lineRule="auto"/>
            </w:pPr>
            <w:r>
              <w:rPr>
                <w:rFonts w:ascii="EB Garamond" w:hAnsi="EB Garamond"/>
                <w:b w:val="0"/>
                <w:i w:val="0"/>
                <w:sz w:val="17"/>
              </w:rPr>
              <w:t>Raise retinues into an Army, up to a Settlement's muster limit (Industry/Prowess).</w:t>
            </w:r>
          </w:p>
        </w:tc>
      </w:tr>
      <w:tr>
        <w:tc>
          <w:tcPr>
            <w:tcW w:type="dxa" w:w="1387"/>
            <w:tcBorders>
              <w:top w:val="single" w:sz="4" w:space="0" w:color="auto"/>
              <w:left w:val="single" w:sz="4" w:space="0" w:color="auto"/>
              <w:bottom w:val="single" w:sz="4" w:space="0" w:color="auto"/>
              <w:right w:val="single" w:sz="4" w:space="0" w:color="auto"/>
            </w:tcBorders>
          </w:tcPr>
          <w:p>
            <w:pPr>
              <w:spacing w:before="0" w:after="0" w:line="240" w:lineRule="auto"/>
            </w:pPr>
            <w:r>
              <w:rPr>
                <w:rFonts w:ascii="EB Garamond" w:hAnsi="EB Garamond"/>
                <w:b w:val="0"/>
                <w:i w:val="0"/>
                <w:sz w:val="17"/>
              </w:rPr>
              <w:t>Public Order</w:t>
            </w:r>
          </w:p>
        </w:tc>
        <w:tc>
          <w:tcPr>
            <w:tcW w:type="dxa" w:w="11456"/>
            <w:tcBorders>
              <w:top w:val="single" w:sz="4" w:space="0" w:color="auto"/>
              <w:left w:val="single" w:sz="4" w:space="0" w:color="auto"/>
              <w:bottom w:val="single" w:sz="4" w:space="0" w:color="auto"/>
              <w:right w:val="single" w:sz="4" w:space="0" w:color="auto"/>
            </w:tcBorders>
          </w:tcPr>
          <w:p>
            <w:pPr>
              <w:spacing w:before="0" w:after="0" w:line="240" w:lineRule="auto"/>
            </w:pPr>
            <w:r>
              <w:rPr>
                <w:rFonts w:ascii="EB Garamond" w:hAnsi="EB Garamond"/>
                <w:b w:val="0"/>
                <w:i w:val="0"/>
                <w:sz w:val="17"/>
              </w:rPr>
              <w:t>A track from -5 to 10, adjusted each turn by Faith minus Doubt; its band applies cumulative effects (see the Public Order table).</w:t>
            </w:r>
          </w:p>
        </w:tc>
      </w:tr>
      <w:tr>
        <w:tc>
          <w:tcPr>
            <w:tcW w:type="dxa" w:w="1387"/>
            <w:tcBorders>
              <w:top w:val="single" w:sz="4" w:space="0" w:color="auto"/>
              <w:left w:val="single" w:sz="4" w:space="0" w:color="auto"/>
              <w:bottom w:val="single" w:sz="4" w:space="0" w:color="auto"/>
              <w:right w:val="single" w:sz="4" w:space="0" w:color="auto"/>
            </w:tcBorders>
          </w:tcPr>
          <w:p>
            <w:pPr>
              <w:spacing w:before="0" w:after="0" w:line="240" w:lineRule="auto"/>
            </w:pPr>
            <w:r>
              <w:rPr>
                <w:rFonts w:ascii="EB Garamond" w:hAnsi="EB Garamond"/>
                <w:b w:val="0"/>
                <w:i w:val="0"/>
                <w:sz w:val="17"/>
              </w:rPr>
              <w:t>Pursue</w:t>
            </w:r>
          </w:p>
        </w:tc>
        <w:tc>
          <w:tcPr>
            <w:tcW w:type="dxa" w:w="11456"/>
            <w:tcBorders>
              <w:top w:val="single" w:sz="4" w:space="0" w:color="auto"/>
              <w:left w:val="single" w:sz="4" w:space="0" w:color="auto"/>
              <w:bottom w:val="single" w:sz="4" w:space="0" w:color="auto"/>
              <w:right w:val="single" w:sz="4" w:space="0" w:color="auto"/>
            </w:tcBorders>
          </w:tcPr>
          <w:p>
            <w:pPr>
              <w:spacing w:before="0" w:after="0" w:line="240" w:lineRule="auto"/>
            </w:pPr>
            <w:r>
              <w:rPr>
                <w:rFonts w:ascii="EB Garamond" w:hAnsi="EB Garamond"/>
                <w:b w:val="0"/>
                <w:i w:val="0"/>
                <w:sz w:val="17"/>
              </w:rPr>
              <w:t>Build a Pursuit, spending its purchase cost and a Settlement ward (Industry).</w:t>
            </w:r>
          </w:p>
        </w:tc>
      </w:tr>
      <w:tr>
        <w:tc>
          <w:tcPr>
            <w:tcW w:type="dxa" w:w="1387"/>
            <w:tcBorders>
              <w:top w:val="single" w:sz="4" w:space="0" w:color="auto"/>
              <w:left w:val="single" w:sz="4" w:space="0" w:color="auto"/>
              <w:bottom w:val="single" w:sz="4" w:space="0" w:color="auto"/>
              <w:right w:val="single" w:sz="4" w:space="0" w:color="auto"/>
            </w:tcBorders>
          </w:tcPr>
          <w:p>
            <w:pPr>
              <w:spacing w:before="0" w:after="0" w:line="240" w:lineRule="auto"/>
            </w:pPr>
            <w:r>
              <w:rPr>
                <w:rFonts w:ascii="EB Garamond" w:hAnsi="EB Garamond"/>
                <w:b w:val="0"/>
                <w:i w:val="0"/>
                <w:sz w:val="17"/>
              </w:rPr>
              <w:t>Reach</w:t>
            </w:r>
          </w:p>
        </w:tc>
        <w:tc>
          <w:tcPr>
            <w:tcW w:type="dxa" w:w="11456"/>
            <w:tcBorders>
              <w:top w:val="single" w:sz="4" w:space="0" w:color="auto"/>
              <w:left w:val="single" w:sz="4" w:space="0" w:color="auto"/>
              <w:bottom w:val="single" w:sz="4" w:space="0" w:color="auto"/>
              <w:right w:val="single" w:sz="4" w:space="0" w:color="auto"/>
            </w:tcBorders>
          </w:tcPr>
          <w:p>
            <w:pPr>
              <w:spacing w:before="0" w:after="0" w:line="240" w:lineRule="auto"/>
            </w:pPr>
            <w:r>
              <w:rPr>
                <w:rFonts w:ascii="EB Garamond" w:hAnsi="EB Garamond"/>
                <w:b w:val="0"/>
                <w:i w:val="0"/>
                <w:sz w:val="17"/>
              </w:rPr>
              <w:t>How far a Settlement projects control, in Territories (by tier). Calculated like Range X</w:t>
            </w:r>
          </w:p>
        </w:tc>
      </w:tr>
      <w:tr>
        <w:tc>
          <w:tcPr>
            <w:tcW w:type="dxa" w:w="1387"/>
            <w:tcBorders>
              <w:top w:val="single" w:sz="4" w:space="0" w:color="auto"/>
              <w:left w:val="single" w:sz="4" w:space="0" w:color="auto"/>
              <w:bottom w:val="single" w:sz="4" w:space="0" w:color="auto"/>
              <w:right w:val="single" w:sz="4" w:space="0" w:color="auto"/>
            </w:tcBorders>
          </w:tcPr>
          <w:p>
            <w:pPr>
              <w:spacing w:before="0" w:after="0" w:line="240" w:lineRule="auto"/>
            </w:pPr>
            <w:r>
              <w:rPr>
                <w:rFonts w:ascii="EB Garamond" w:hAnsi="EB Garamond"/>
                <w:b w:val="0"/>
                <w:i w:val="0"/>
                <w:sz w:val="17"/>
              </w:rPr>
              <w:t>Recoup</w:t>
            </w:r>
          </w:p>
        </w:tc>
        <w:tc>
          <w:tcPr>
            <w:tcW w:type="dxa" w:w="11456"/>
            <w:tcBorders>
              <w:top w:val="single" w:sz="4" w:space="0" w:color="auto"/>
              <w:left w:val="single" w:sz="4" w:space="0" w:color="auto"/>
              <w:bottom w:val="single" w:sz="4" w:space="0" w:color="auto"/>
              <w:right w:val="single" w:sz="4" w:space="0" w:color="auto"/>
            </w:tcBorders>
          </w:tcPr>
          <w:p>
            <w:pPr>
              <w:spacing w:before="0" w:after="0" w:line="240" w:lineRule="auto"/>
            </w:pPr>
            <w:r>
              <w:rPr>
                <w:rFonts w:ascii="EB Garamond" w:hAnsi="EB Garamond"/>
                <w:b w:val="0"/>
                <w:i w:val="0"/>
                <w:sz w:val="17"/>
              </w:rPr>
              <w:t>Regain the stated cost in gold after paying it.</w:t>
            </w:r>
          </w:p>
        </w:tc>
      </w:tr>
      <w:tr>
        <w:tc>
          <w:tcPr>
            <w:tcW w:type="dxa" w:w="1387"/>
            <w:tcBorders>
              <w:top w:val="single" w:sz="4" w:space="0" w:color="auto"/>
              <w:left w:val="single" w:sz="4" w:space="0" w:color="auto"/>
              <w:bottom w:val="single" w:sz="4" w:space="0" w:color="auto"/>
              <w:right w:val="single" w:sz="4" w:space="0" w:color="auto"/>
            </w:tcBorders>
          </w:tcPr>
          <w:p>
            <w:pPr>
              <w:spacing w:before="0" w:after="0" w:line="240" w:lineRule="auto"/>
            </w:pPr>
            <w:r>
              <w:rPr>
                <w:rFonts w:ascii="EB Garamond" w:hAnsi="EB Garamond"/>
                <w:b w:val="0"/>
                <w:i w:val="0"/>
                <w:sz w:val="17"/>
              </w:rPr>
              <w:t>Renown</w:t>
            </w:r>
          </w:p>
        </w:tc>
        <w:tc>
          <w:tcPr>
            <w:tcW w:type="dxa" w:w="11456"/>
            <w:tcBorders>
              <w:top w:val="single" w:sz="4" w:space="0" w:color="auto"/>
              <w:left w:val="single" w:sz="4" w:space="0" w:color="auto"/>
              <w:bottom w:val="single" w:sz="4" w:space="0" w:color="auto"/>
              <w:right w:val="single" w:sz="4" w:space="0" w:color="auto"/>
            </w:tcBorders>
          </w:tcPr>
          <w:p>
            <w:pPr>
              <w:spacing w:before="0" w:after="0" w:line="240" w:lineRule="auto"/>
            </w:pPr>
            <w:r>
              <w:rPr>
                <w:rFonts w:ascii="EB Garamond" w:hAnsi="EB Garamond"/>
                <w:b w:val="0"/>
                <w:i w:val="0"/>
                <w:sz w:val="17"/>
              </w:rPr>
              <w:t>The shared progress track. Gain 1 per Rest Phase; thresholds raise your Era (Ascension 8, Eminence 18, Zenith 30).</w:t>
            </w:r>
          </w:p>
        </w:tc>
      </w:tr>
      <w:tr>
        <w:tc>
          <w:tcPr>
            <w:tcW w:type="dxa" w:w="1387"/>
            <w:tcBorders>
              <w:top w:val="single" w:sz="4" w:space="0" w:color="auto"/>
              <w:left w:val="single" w:sz="4" w:space="0" w:color="auto"/>
              <w:bottom w:val="single" w:sz="4" w:space="0" w:color="auto"/>
              <w:right w:val="single" w:sz="4" w:space="0" w:color="auto"/>
            </w:tcBorders>
          </w:tcPr>
          <w:p>
            <w:pPr>
              <w:spacing w:before="0" w:after="0" w:line="240" w:lineRule="auto"/>
            </w:pPr>
            <w:r>
              <w:rPr>
                <w:rFonts w:ascii="EB Garamond" w:hAnsi="EB Garamond"/>
                <w:b w:val="0"/>
                <w:i w:val="0"/>
                <w:sz w:val="17"/>
              </w:rPr>
              <w:t>Repair</w:t>
            </w:r>
          </w:p>
        </w:tc>
        <w:tc>
          <w:tcPr>
            <w:tcW w:type="dxa" w:w="11456"/>
            <w:tcBorders>
              <w:top w:val="single" w:sz="4" w:space="0" w:color="auto"/>
              <w:left w:val="single" w:sz="4" w:space="0" w:color="auto"/>
              <w:bottom w:val="single" w:sz="4" w:space="0" w:color="auto"/>
              <w:right w:val="single" w:sz="4" w:space="0" w:color="auto"/>
            </w:tcBorders>
          </w:tcPr>
          <w:p>
            <w:pPr>
              <w:spacing w:before="0" w:after="0" w:line="240" w:lineRule="auto"/>
            </w:pPr>
            <w:r>
              <w:rPr>
                <w:rFonts w:ascii="EB Garamond" w:hAnsi="EB Garamond"/>
                <w:b w:val="0"/>
                <w:i w:val="0"/>
                <w:sz w:val="17"/>
              </w:rPr>
              <w:t>Restore damaged Infrastructure or Settlements (Industry).</w:t>
            </w:r>
          </w:p>
        </w:tc>
      </w:tr>
      <w:tr>
        <w:tc>
          <w:tcPr>
            <w:tcW w:type="dxa" w:w="1387"/>
            <w:tcBorders>
              <w:top w:val="single" w:sz="4" w:space="0" w:color="auto"/>
              <w:left w:val="single" w:sz="4" w:space="0" w:color="auto"/>
              <w:bottom w:val="single" w:sz="4" w:space="0" w:color="auto"/>
              <w:right w:val="single" w:sz="4" w:space="0" w:color="auto"/>
            </w:tcBorders>
          </w:tcPr>
          <w:p>
            <w:pPr>
              <w:spacing w:before="0" w:after="0" w:line="240" w:lineRule="auto"/>
            </w:pPr>
            <w:r>
              <w:rPr>
                <w:rFonts w:ascii="EB Garamond" w:hAnsi="EB Garamond"/>
                <w:b w:val="0"/>
                <w:i w:val="0"/>
                <w:sz w:val="17"/>
              </w:rPr>
              <w:t>Speed</w:t>
            </w:r>
          </w:p>
        </w:tc>
        <w:tc>
          <w:tcPr>
            <w:tcW w:type="dxa" w:w="11456"/>
            <w:tcBorders>
              <w:top w:val="single" w:sz="4" w:space="0" w:color="auto"/>
              <w:left w:val="single" w:sz="4" w:space="0" w:color="auto"/>
              <w:bottom w:val="single" w:sz="4" w:space="0" w:color="auto"/>
              <w:right w:val="single" w:sz="4" w:space="0" w:color="auto"/>
            </w:tcBorders>
          </w:tcPr>
          <w:p>
            <w:pPr>
              <w:spacing w:before="0" w:after="0" w:line="240" w:lineRule="auto"/>
            </w:pPr>
            <w:r>
              <w:rPr>
                <w:rFonts w:ascii="EB Garamond" w:hAnsi="EB Garamond"/>
                <w:b w:val="0"/>
                <w:i w:val="0"/>
                <w:sz w:val="17"/>
              </w:rPr>
              <w:t>An Army's movement allowance in Territories per Move action. Base Speed value of an army is Speed 2</w:t>
            </w:r>
          </w:p>
        </w:tc>
      </w:tr>
      <w:tr>
        <w:tc>
          <w:tcPr>
            <w:tcW w:type="dxa" w:w="1387"/>
            <w:tcBorders>
              <w:top w:val="single" w:sz="4" w:space="0" w:color="auto"/>
              <w:left w:val="single" w:sz="4" w:space="0" w:color="auto"/>
              <w:bottom w:val="single" w:sz="4" w:space="0" w:color="auto"/>
              <w:right w:val="single" w:sz="4" w:space="0" w:color="auto"/>
            </w:tcBorders>
          </w:tcPr>
          <w:p>
            <w:pPr>
              <w:spacing w:before="0" w:after="0" w:line="240" w:lineRule="auto"/>
            </w:pPr>
            <w:r>
              <w:rPr>
                <w:rFonts w:ascii="EB Garamond" w:hAnsi="EB Garamond"/>
                <w:b w:val="0"/>
                <w:i w:val="0"/>
                <w:sz w:val="17"/>
              </w:rPr>
              <w:t>Standing</w:t>
            </w:r>
          </w:p>
        </w:tc>
        <w:tc>
          <w:tcPr>
            <w:tcW w:type="dxa" w:w="11456"/>
            <w:tcBorders>
              <w:top w:val="single" w:sz="4" w:space="0" w:color="auto"/>
              <w:left w:val="single" w:sz="4" w:space="0" w:color="auto"/>
              <w:bottom w:val="single" w:sz="4" w:space="0" w:color="auto"/>
              <w:right w:val="single" w:sz="4" w:space="0" w:color="auto"/>
            </w:tcBorders>
          </w:tcPr>
          <w:p>
            <w:pPr>
              <w:spacing w:before="0" w:after="0" w:line="240" w:lineRule="auto"/>
            </w:pPr>
            <w:r>
              <w:rPr>
                <w:rFonts w:ascii="EB Garamond" w:hAnsi="EB Garamond"/>
                <w:b w:val="0"/>
                <w:i w:val="0"/>
                <w:sz w:val="17"/>
              </w:rPr>
              <w:t>Your tier in a Domain: Untested, Rising (3), Established (6), Sovereign (10). Sets max Influence per vote (1/2/3/4) and unlocks Domain effects.</w:t>
            </w:r>
          </w:p>
        </w:tc>
      </w:tr>
    </w:tbl>
    <w:p>
      <w:pPr>
        <w:spacing w:after="40"/>
      </w:pPr>
    </w:p>
    <w:p>
      <w:pPr>
        <w:keepNext/>
        <w:spacing w:before="120" w:after="40"/>
        <w:outlineLvl w:val="1"/>
      </w:pPr>
      <w:r>
        <w:rPr>
          <w:rFonts w:ascii="EB Garamond" w:hAnsi="EB Garamond"/>
          <w:b/>
          <w:sz w:val="26"/>
        </w:rPr>
        <w:t>World</w:t>
      </w:r>
    </w:p>
    <w:tbl>
      <w:tblPr>
        <w:tblW w:type="dxa" w:w="11537"/>
        <w:jc w:val="left"/>
        <w:tblLayout w:type="fixed"/>
        <w:tblLook w:firstColumn="1" w:firstRow="1" w:lastColumn="0" w:lastRow="0" w:noHBand="0" w:noVBand="1" w:val="04A0"/>
      </w:tblPr>
      <w:tblGrid>
        <w:gridCol w:w="1374"/>
        <w:gridCol w:w="10163"/>
      </w:tblGrid>
      <w:tr>
        <w:tc>
          <w:tcPr>
            <w:tcW w:type="dxa" w:w="1374"/>
            <w:shd w:val="clear" w:color="auto" w:fill="EFEFEF"/>
            <w:tcBorders>
              <w:top w:val="single" w:sz="4" w:space="0" w:color="auto"/>
              <w:left w:val="single" w:sz="4" w:space="0" w:color="auto"/>
              <w:bottom w:val="single" w:sz="4" w:space="0" w:color="auto"/>
              <w:right w:val="single" w:sz="4" w:space="0" w:color="auto"/>
            </w:tcBorders>
          </w:tcPr>
          <w:p>
            <w:pPr>
              <w:spacing w:before="0" w:after="0" w:line="240" w:lineRule="auto"/>
            </w:pPr>
            <w:r>
              <w:rPr>
                <w:rFonts w:ascii="EB Garamond" w:hAnsi="EB Garamond"/>
                <w:b/>
                <w:i w:val="0"/>
                <w:sz w:val="17"/>
              </w:rPr>
              <w:t>Term</w:t>
            </w:r>
          </w:p>
        </w:tc>
        <w:tc>
          <w:tcPr>
            <w:tcW w:type="dxa" w:w="10163"/>
            <w:shd w:val="clear" w:color="auto" w:fill="EFEFEF"/>
            <w:tcBorders>
              <w:top w:val="single" w:sz="4" w:space="0" w:color="auto"/>
              <w:left w:val="single" w:sz="4" w:space="0" w:color="auto"/>
              <w:bottom w:val="single" w:sz="4" w:space="0" w:color="auto"/>
              <w:right w:val="single" w:sz="4" w:space="0" w:color="auto"/>
            </w:tcBorders>
          </w:tcPr>
          <w:p>
            <w:pPr>
              <w:spacing w:before="0" w:after="0" w:line="240" w:lineRule="auto"/>
            </w:pPr>
            <w:r>
              <w:rPr>
                <w:rFonts w:ascii="EB Garamond" w:hAnsi="EB Garamond"/>
                <w:b/>
                <w:i w:val="0"/>
                <w:sz w:val="17"/>
              </w:rPr>
              <w:t>Definition</w:t>
            </w:r>
          </w:p>
        </w:tc>
      </w:tr>
      <w:tr>
        <w:tc>
          <w:tcPr>
            <w:tcW w:type="dxa" w:w="1374"/>
            <w:tcBorders>
              <w:top w:val="single" w:sz="4" w:space="0" w:color="auto"/>
              <w:left w:val="single" w:sz="4" w:space="0" w:color="auto"/>
              <w:bottom w:val="single" w:sz="4" w:space="0" w:color="auto"/>
              <w:right w:val="single" w:sz="4" w:space="0" w:color="auto"/>
            </w:tcBorders>
          </w:tcPr>
          <w:p>
            <w:pPr>
              <w:spacing w:before="0" w:after="0" w:line="240" w:lineRule="auto"/>
            </w:pPr>
            <w:r>
              <w:rPr>
                <w:rFonts w:ascii="EB Garamond" w:hAnsi="EB Garamond"/>
                <w:b w:val="0"/>
                <w:i w:val="0"/>
                <w:sz w:val="17"/>
              </w:rPr>
              <w:t>Bandit</w:t>
            </w:r>
          </w:p>
        </w:tc>
        <w:tc>
          <w:tcPr>
            <w:tcW w:type="dxa" w:w="10163"/>
            <w:tcBorders>
              <w:top w:val="single" w:sz="4" w:space="0" w:color="auto"/>
              <w:left w:val="single" w:sz="4" w:space="0" w:color="auto"/>
              <w:bottom w:val="single" w:sz="4" w:space="0" w:color="auto"/>
              <w:right w:val="single" w:sz="4" w:space="0" w:color="auto"/>
            </w:tcBorders>
          </w:tcPr>
          <w:p>
            <w:pPr>
              <w:spacing w:before="0" w:after="0" w:line="240" w:lineRule="auto"/>
            </w:pPr>
            <w:r>
              <w:rPr>
                <w:rFonts w:ascii="EB Garamond" w:hAnsi="EB Garamond"/>
                <w:b w:val="0"/>
                <w:i w:val="0"/>
                <w:sz w:val="17"/>
              </w:rPr>
              <w:t>Neutral hostile force; Bandit Camps spawn in Outlaw Country and on low Public Order.</w:t>
            </w:r>
          </w:p>
        </w:tc>
      </w:tr>
      <w:tr>
        <w:tc>
          <w:tcPr>
            <w:tcW w:type="dxa" w:w="1374"/>
            <w:tcBorders>
              <w:top w:val="single" w:sz="4" w:space="0" w:color="auto"/>
              <w:left w:val="single" w:sz="4" w:space="0" w:color="auto"/>
              <w:bottom w:val="single" w:sz="4" w:space="0" w:color="auto"/>
              <w:right w:val="single" w:sz="4" w:space="0" w:color="auto"/>
            </w:tcBorders>
          </w:tcPr>
          <w:p>
            <w:pPr>
              <w:spacing w:before="0" w:after="0" w:line="240" w:lineRule="auto"/>
            </w:pPr>
            <w:r>
              <w:rPr>
                <w:rFonts w:ascii="EB Garamond" w:hAnsi="EB Garamond"/>
                <w:b w:val="0"/>
                <w:i w:val="0"/>
                <w:sz w:val="17"/>
              </w:rPr>
              <w:t>Outlaw Country</w:t>
            </w:r>
          </w:p>
        </w:tc>
        <w:tc>
          <w:tcPr>
            <w:tcW w:type="dxa" w:w="10163"/>
            <w:tcBorders>
              <w:top w:val="single" w:sz="4" w:space="0" w:color="auto"/>
              <w:left w:val="single" w:sz="4" w:space="0" w:color="auto"/>
              <w:bottom w:val="single" w:sz="4" w:space="0" w:color="auto"/>
              <w:right w:val="single" w:sz="4" w:space="0" w:color="auto"/>
            </w:tcBorders>
          </w:tcPr>
          <w:p>
            <w:pPr>
              <w:spacing w:before="0" w:after="0" w:line="240" w:lineRule="auto"/>
            </w:pPr>
            <w:r>
              <w:rPr>
                <w:rFonts w:ascii="EB Garamond" w:hAnsi="EB Garamond"/>
                <w:b w:val="0"/>
                <w:i w:val="0"/>
                <w:sz w:val="17"/>
              </w:rPr>
              <w:t>Uncontrollable territories in your starting region where Bandit Camps spawn, starting at 3 and expanding if there is no room to place new Bandit Camps.</w:t>
            </w:r>
          </w:p>
        </w:tc>
      </w:tr>
      <w:tr>
        <w:tc>
          <w:tcPr>
            <w:tcW w:type="dxa" w:w="1374"/>
            <w:tcBorders>
              <w:top w:val="single" w:sz="4" w:space="0" w:color="auto"/>
              <w:left w:val="single" w:sz="4" w:space="0" w:color="auto"/>
              <w:bottom w:val="single" w:sz="4" w:space="0" w:color="auto"/>
              <w:right w:val="single" w:sz="4" w:space="0" w:color="auto"/>
            </w:tcBorders>
          </w:tcPr>
          <w:p>
            <w:pPr>
              <w:spacing w:before="0" w:after="0" w:line="240" w:lineRule="auto"/>
            </w:pPr>
            <w:r>
              <w:rPr>
                <w:rFonts w:ascii="EB Garamond" w:hAnsi="EB Garamond"/>
                <w:b w:val="0"/>
                <w:i w:val="0"/>
                <w:sz w:val="17"/>
              </w:rPr>
              <w:t>Siege</w:t>
            </w:r>
          </w:p>
        </w:tc>
        <w:tc>
          <w:tcPr>
            <w:tcW w:type="dxa" w:w="10163"/>
            <w:tcBorders>
              <w:top w:val="single" w:sz="4" w:space="0" w:color="auto"/>
              <w:left w:val="single" w:sz="4" w:space="0" w:color="auto"/>
              <w:bottom w:val="single" w:sz="4" w:space="0" w:color="auto"/>
              <w:right w:val="single" w:sz="4" w:space="0" w:color="auto"/>
            </w:tcBorders>
          </w:tcPr>
          <w:p>
            <w:pPr>
              <w:spacing w:before="0" w:after="0" w:line="240" w:lineRule="auto"/>
            </w:pPr>
            <w:r>
              <w:rPr>
                <w:rFonts w:ascii="EB Garamond" w:hAnsi="EB Garamond"/>
                <w:b w:val="0"/>
                <w:i w:val="0"/>
                <w:sz w:val="17"/>
              </w:rPr>
              <w:t>Sieging a Settlement with an Army to capture it; does not increment in Winter.</w:t>
            </w:r>
          </w:p>
        </w:tc>
      </w:tr>
    </w:tbl>
    <w:p>
      <w:pPr>
        <w:spacing w:after="40"/>
      </w:pPr>
    </w:p>
    <w:p>
      <w:pPr>
        <w:keepNext/>
        <w:spacing w:before="120" w:after="40"/>
        <w:outlineLvl w:val="1"/>
      </w:pPr>
      <w:r>
        <w:rPr>
          <w:rFonts w:ascii="EB Garamond" w:hAnsi="EB Garamond"/>
          <w:b/>
          <w:sz w:val="26"/>
        </w:rPr>
        <w:t>Other</w:t>
      </w:r>
    </w:p>
    <w:tbl>
      <w:tblPr>
        <w:tblW w:type="dxa" w:w="14399"/>
        <w:jc w:val="left"/>
        <w:tblLayout w:type="fixed"/>
        <w:tblLook w:firstColumn="1" w:firstRow="1" w:lastColumn="0" w:lastRow="0" w:noHBand="0" w:noVBand="1" w:val="04A0"/>
      </w:tblPr>
      <w:tblGrid>
        <w:gridCol w:w="1446"/>
        <w:gridCol w:w="12953"/>
      </w:tblGrid>
      <w:tr>
        <w:tc>
          <w:tcPr>
            <w:tcW w:type="dxa" w:w="1446"/>
            <w:shd w:val="clear" w:color="auto" w:fill="EFEFEF"/>
            <w:tcBorders>
              <w:top w:val="single" w:sz="4" w:space="0" w:color="auto"/>
              <w:left w:val="single" w:sz="4" w:space="0" w:color="auto"/>
              <w:bottom w:val="single" w:sz="4" w:space="0" w:color="auto"/>
              <w:right w:val="single" w:sz="4" w:space="0" w:color="auto"/>
            </w:tcBorders>
          </w:tcPr>
          <w:p>
            <w:pPr>
              <w:spacing w:before="0" w:after="0" w:line="240" w:lineRule="auto"/>
            </w:pPr>
            <w:r>
              <w:rPr>
                <w:rFonts w:ascii="EB Garamond" w:hAnsi="EB Garamond"/>
                <w:b/>
                <w:i w:val="0"/>
                <w:sz w:val="17"/>
              </w:rPr>
              <w:t>Term</w:t>
            </w:r>
          </w:p>
        </w:tc>
        <w:tc>
          <w:tcPr>
            <w:tcW w:type="dxa" w:w="12953"/>
            <w:shd w:val="clear" w:color="auto" w:fill="EFEFEF"/>
            <w:tcBorders>
              <w:top w:val="single" w:sz="4" w:space="0" w:color="auto"/>
              <w:left w:val="single" w:sz="4" w:space="0" w:color="auto"/>
              <w:bottom w:val="single" w:sz="4" w:space="0" w:color="auto"/>
              <w:right w:val="single" w:sz="4" w:space="0" w:color="auto"/>
            </w:tcBorders>
          </w:tcPr>
          <w:p>
            <w:pPr>
              <w:spacing w:before="0" w:after="0" w:line="240" w:lineRule="auto"/>
            </w:pPr>
            <w:r>
              <w:rPr>
                <w:rFonts w:ascii="EB Garamond" w:hAnsi="EB Garamond"/>
                <w:b/>
                <w:i w:val="0"/>
                <w:sz w:val="17"/>
              </w:rPr>
              <w:t>Definition</w:t>
            </w:r>
          </w:p>
        </w:tc>
      </w:tr>
      <w:tr>
        <w:tc>
          <w:tcPr>
            <w:tcW w:type="dxa" w:w="1446"/>
            <w:tcBorders>
              <w:top w:val="single" w:sz="4" w:space="0" w:color="auto"/>
              <w:left w:val="single" w:sz="4" w:space="0" w:color="auto"/>
              <w:bottom w:val="single" w:sz="4" w:space="0" w:color="auto"/>
              <w:right w:val="single" w:sz="4" w:space="0" w:color="auto"/>
            </w:tcBorders>
          </w:tcPr>
          <w:p>
            <w:pPr>
              <w:spacing w:before="0" w:after="0" w:line="240" w:lineRule="auto"/>
            </w:pPr>
            <w:r>
              <w:rPr>
                <w:rFonts w:ascii="EB Garamond" w:hAnsi="EB Garamond"/>
                <w:b w:val="0"/>
                <w:i w:val="0"/>
                <w:sz w:val="17"/>
              </w:rPr>
              <w:t>Adjacent</w:t>
            </w:r>
          </w:p>
        </w:tc>
        <w:tc>
          <w:tcPr>
            <w:tcW w:type="dxa" w:w="12953"/>
            <w:tcBorders>
              <w:top w:val="single" w:sz="4" w:space="0" w:color="auto"/>
              <w:left w:val="single" w:sz="4" w:space="0" w:color="auto"/>
              <w:bottom w:val="single" w:sz="4" w:space="0" w:color="auto"/>
              <w:right w:val="single" w:sz="4" w:space="0" w:color="auto"/>
            </w:tcBorders>
          </w:tcPr>
          <w:p>
            <w:pPr>
              <w:spacing w:before="0" w:after="0" w:line="240" w:lineRule="auto"/>
            </w:pPr>
            <w:r>
              <w:rPr>
                <w:rFonts w:ascii="EB Garamond" w:hAnsi="EB Garamond"/>
                <w:b w:val="0"/>
                <w:i w:val="0"/>
                <w:sz w:val="17"/>
              </w:rPr>
              <w:t>Range 1.</w:t>
            </w:r>
          </w:p>
        </w:tc>
      </w:tr>
      <w:tr>
        <w:tc>
          <w:tcPr>
            <w:tcW w:type="dxa" w:w="1446"/>
            <w:tcBorders>
              <w:top w:val="single" w:sz="4" w:space="0" w:color="auto"/>
              <w:left w:val="single" w:sz="4" w:space="0" w:color="auto"/>
              <w:bottom w:val="single" w:sz="4" w:space="0" w:color="auto"/>
              <w:right w:val="single" w:sz="4" w:space="0" w:color="auto"/>
            </w:tcBorders>
          </w:tcPr>
          <w:p>
            <w:pPr>
              <w:spacing w:before="0" w:after="0" w:line="240" w:lineRule="auto"/>
            </w:pPr>
            <w:r>
              <w:rPr>
                <w:rFonts w:ascii="EB Garamond" w:hAnsi="EB Garamond"/>
                <w:b w:val="0"/>
                <w:i w:val="0"/>
                <w:sz w:val="17"/>
              </w:rPr>
              <w:t>Border</w:t>
            </w:r>
          </w:p>
        </w:tc>
        <w:tc>
          <w:tcPr>
            <w:tcW w:type="dxa" w:w="12953"/>
            <w:tcBorders>
              <w:top w:val="single" w:sz="4" w:space="0" w:color="auto"/>
              <w:left w:val="single" w:sz="4" w:space="0" w:color="auto"/>
              <w:bottom w:val="single" w:sz="4" w:space="0" w:color="auto"/>
              <w:right w:val="single" w:sz="4" w:space="0" w:color="auto"/>
            </w:tcBorders>
          </w:tcPr>
          <w:p>
            <w:pPr>
              <w:spacing w:before="0" w:after="0" w:line="240" w:lineRule="auto"/>
            </w:pPr>
            <w:r>
              <w:rPr>
                <w:rFonts w:ascii="EB Garamond" w:hAnsi="EB Garamond"/>
                <w:b w:val="0"/>
                <w:i w:val="0"/>
                <w:sz w:val="17"/>
              </w:rPr>
              <w:t>Your Settlement's Reach is Range 1 or within Reach of another Player's Reach.</w:t>
            </w:r>
          </w:p>
        </w:tc>
      </w:tr>
      <w:tr>
        <w:tc>
          <w:tcPr>
            <w:tcW w:type="dxa" w:w="1446"/>
            <w:tcBorders>
              <w:top w:val="single" w:sz="4" w:space="0" w:color="auto"/>
              <w:left w:val="single" w:sz="4" w:space="0" w:color="auto"/>
              <w:bottom w:val="single" w:sz="4" w:space="0" w:color="auto"/>
              <w:right w:val="single" w:sz="4" w:space="0" w:color="auto"/>
            </w:tcBorders>
          </w:tcPr>
          <w:p>
            <w:pPr>
              <w:spacing w:before="0" w:after="0" w:line="240" w:lineRule="auto"/>
            </w:pPr>
            <w:r>
              <w:rPr>
                <w:rFonts w:ascii="EB Garamond" w:hAnsi="EB Garamond"/>
                <w:b w:val="0"/>
                <w:i w:val="0"/>
                <w:sz w:val="17"/>
              </w:rPr>
              <w:t>Contested</w:t>
            </w:r>
          </w:p>
        </w:tc>
        <w:tc>
          <w:tcPr>
            <w:tcW w:type="dxa" w:w="12953"/>
            <w:tcBorders>
              <w:top w:val="single" w:sz="4" w:space="0" w:color="auto"/>
              <w:left w:val="single" w:sz="4" w:space="0" w:color="auto"/>
              <w:bottom w:val="single" w:sz="4" w:space="0" w:color="auto"/>
              <w:right w:val="single" w:sz="4" w:space="0" w:color="auto"/>
            </w:tcBorders>
          </w:tcPr>
          <w:p>
            <w:pPr>
              <w:spacing w:before="0" w:after="0" w:line="240" w:lineRule="auto"/>
            </w:pPr>
            <w:r>
              <w:rPr>
                <w:rFonts w:ascii="EB Garamond" w:hAnsi="EB Garamond"/>
                <w:b w:val="0"/>
                <w:i w:val="0"/>
                <w:sz w:val="17"/>
              </w:rPr>
              <w:t>Territory that is within Reach of more than one player's settlement(s). Considered Controlled by all Players that have a Settlement within Reach.</w:t>
            </w:r>
          </w:p>
        </w:tc>
      </w:tr>
      <w:tr>
        <w:tc>
          <w:tcPr>
            <w:tcW w:type="dxa" w:w="1446"/>
            <w:tcBorders>
              <w:top w:val="single" w:sz="4" w:space="0" w:color="auto"/>
              <w:left w:val="single" w:sz="4" w:space="0" w:color="auto"/>
              <w:bottom w:val="single" w:sz="4" w:space="0" w:color="auto"/>
              <w:right w:val="single" w:sz="4" w:space="0" w:color="auto"/>
            </w:tcBorders>
          </w:tcPr>
          <w:p>
            <w:pPr>
              <w:spacing w:before="0" w:after="0" w:line="240" w:lineRule="auto"/>
            </w:pPr>
            <w:r>
              <w:rPr>
                <w:rFonts w:ascii="EB Garamond" w:hAnsi="EB Garamond"/>
                <w:b w:val="0"/>
                <w:i w:val="0"/>
                <w:sz w:val="17"/>
              </w:rPr>
              <w:t>Controlled</w:t>
            </w:r>
          </w:p>
        </w:tc>
        <w:tc>
          <w:tcPr>
            <w:tcW w:type="dxa" w:w="12953"/>
            <w:tcBorders>
              <w:top w:val="single" w:sz="4" w:space="0" w:color="auto"/>
              <w:left w:val="single" w:sz="4" w:space="0" w:color="auto"/>
              <w:bottom w:val="single" w:sz="4" w:space="0" w:color="auto"/>
              <w:right w:val="single" w:sz="4" w:space="0" w:color="auto"/>
            </w:tcBorders>
          </w:tcPr>
          <w:p>
            <w:pPr>
              <w:spacing w:before="0" w:after="0" w:line="240" w:lineRule="auto"/>
            </w:pPr>
            <w:r>
              <w:rPr>
                <w:rFonts w:ascii="EB Garamond" w:hAnsi="EB Garamond"/>
                <w:b w:val="0"/>
                <w:i w:val="0"/>
                <w:sz w:val="17"/>
              </w:rPr>
              <w:t>Territory that is within Reach of a single Player's Settlement(s).</w:t>
            </w:r>
          </w:p>
        </w:tc>
      </w:tr>
      <w:tr>
        <w:tc>
          <w:tcPr>
            <w:tcW w:type="dxa" w:w="1446"/>
            <w:tcBorders>
              <w:top w:val="single" w:sz="4" w:space="0" w:color="auto"/>
              <w:left w:val="single" w:sz="4" w:space="0" w:color="auto"/>
              <w:bottom w:val="single" w:sz="4" w:space="0" w:color="auto"/>
              <w:right w:val="single" w:sz="4" w:space="0" w:color="auto"/>
            </w:tcBorders>
          </w:tcPr>
          <w:p>
            <w:pPr>
              <w:spacing w:before="0" w:after="0" w:line="240" w:lineRule="auto"/>
            </w:pPr>
            <w:r>
              <w:rPr>
                <w:rFonts w:ascii="EB Garamond" w:hAnsi="EB Garamond"/>
                <w:b w:val="0"/>
                <w:i w:val="0"/>
                <w:sz w:val="17"/>
              </w:rPr>
              <w:t>Cost / Pay</w:t>
            </w:r>
          </w:p>
        </w:tc>
        <w:tc>
          <w:tcPr>
            <w:tcW w:type="dxa" w:w="12953"/>
            <w:tcBorders>
              <w:top w:val="single" w:sz="4" w:space="0" w:color="auto"/>
              <w:left w:val="single" w:sz="4" w:space="0" w:color="auto"/>
              <w:bottom w:val="single" w:sz="4" w:space="0" w:color="auto"/>
              <w:right w:val="single" w:sz="4" w:space="0" w:color="auto"/>
            </w:tcBorders>
          </w:tcPr>
          <w:p>
            <w:pPr>
              <w:spacing w:before="0" w:after="0" w:line="240" w:lineRule="auto"/>
            </w:pPr>
            <w:r>
              <w:rPr>
                <w:rFonts w:ascii="EB Garamond" w:hAnsi="EB Garamond"/>
                <w:b w:val="0"/>
                <w:i w:val="0"/>
                <w:sz w:val="17"/>
              </w:rPr>
              <w:t>Cost to perform an action, usually in Gold or Doubt.</w:t>
            </w:r>
          </w:p>
        </w:tc>
      </w:tr>
      <w:tr>
        <w:tc>
          <w:tcPr>
            <w:tcW w:type="dxa" w:w="1446"/>
            <w:tcBorders>
              <w:top w:val="single" w:sz="4" w:space="0" w:color="auto"/>
              <w:left w:val="single" w:sz="4" w:space="0" w:color="auto"/>
              <w:bottom w:val="single" w:sz="4" w:space="0" w:color="auto"/>
              <w:right w:val="single" w:sz="4" w:space="0" w:color="auto"/>
            </w:tcBorders>
          </w:tcPr>
          <w:p>
            <w:pPr>
              <w:spacing w:before="0" w:after="0" w:line="240" w:lineRule="auto"/>
            </w:pPr>
            <w:r>
              <w:rPr>
                <w:rFonts w:ascii="EB Garamond" w:hAnsi="EB Garamond"/>
                <w:b w:val="0"/>
                <w:i w:val="0"/>
                <w:sz w:val="17"/>
              </w:rPr>
              <w:t>Dual Wield</w:t>
            </w:r>
          </w:p>
        </w:tc>
        <w:tc>
          <w:tcPr>
            <w:tcW w:type="dxa" w:w="12953"/>
            <w:tcBorders>
              <w:top w:val="single" w:sz="4" w:space="0" w:color="auto"/>
              <w:left w:val="single" w:sz="4" w:space="0" w:color="auto"/>
              <w:bottom w:val="single" w:sz="4" w:space="0" w:color="auto"/>
              <w:right w:val="single" w:sz="4" w:space="0" w:color="auto"/>
            </w:tcBorders>
          </w:tcPr>
          <w:p>
            <w:pPr>
              <w:spacing w:before="0" w:after="0" w:line="240" w:lineRule="auto"/>
            </w:pPr>
            <w:r>
              <w:rPr>
                <w:rFonts w:ascii="EB Garamond" w:hAnsi="EB Garamond"/>
                <w:b w:val="0"/>
                <w:i w:val="0"/>
                <w:sz w:val="17"/>
              </w:rPr>
              <w:t>A Strike die that fails to Strike is rerolled once; the reroll can Focused Strike. Dual Wield confers 2H (both hands on weapons — no Shield). You cannot reroll successful Strikes.</w:t>
            </w:r>
          </w:p>
        </w:tc>
      </w:tr>
      <w:tr>
        <w:tc>
          <w:tcPr>
            <w:tcW w:type="dxa" w:w="1446"/>
            <w:tcBorders>
              <w:top w:val="single" w:sz="4" w:space="0" w:color="auto"/>
              <w:left w:val="single" w:sz="4" w:space="0" w:color="auto"/>
              <w:bottom w:val="single" w:sz="4" w:space="0" w:color="auto"/>
              <w:right w:val="single" w:sz="4" w:space="0" w:color="auto"/>
            </w:tcBorders>
          </w:tcPr>
          <w:p>
            <w:pPr>
              <w:spacing w:before="0" w:after="0" w:line="240" w:lineRule="auto"/>
            </w:pPr>
            <w:r>
              <w:rPr>
                <w:rFonts w:ascii="EB Garamond" w:hAnsi="EB Garamond"/>
                <w:b w:val="0"/>
                <w:i w:val="0"/>
                <w:sz w:val="17"/>
              </w:rPr>
              <w:t>Envoy Outcome</w:t>
            </w:r>
          </w:p>
        </w:tc>
        <w:tc>
          <w:tcPr>
            <w:tcW w:type="dxa" w:w="12953"/>
            <w:tcBorders>
              <w:top w:val="single" w:sz="4" w:space="0" w:color="auto"/>
              <w:left w:val="single" w:sz="4" w:space="0" w:color="auto"/>
              <w:bottom w:val="single" w:sz="4" w:space="0" w:color="auto"/>
              <w:right w:val="single" w:sz="4" w:space="0" w:color="auto"/>
            </w:tcBorders>
          </w:tcPr>
          <w:p>
            <w:pPr>
              <w:spacing w:before="0" w:after="0" w:line="240" w:lineRule="auto"/>
            </w:pPr>
            <w:r>
              <w:rPr>
                <w:rFonts w:ascii="EB Garamond" w:hAnsi="EB Garamond"/>
                <w:b w:val="0"/>
                <w:i w:val="0"/>
                <w:sz w:val="17"/>
              </w:rPr>
              <w:t>How a Sent Envoy resolves, by Net Influence: Condemned (&lt;= -3), Failed (-3 &lt; Net &lt;= 0, gain Doubt 1), Passed (&gt;= 1), Endorsed (&gt;= 3). The per-domain effect at each band is given by the Envoy Outcome Table; an action's own endorsed bonus overrides the domain default.</w:t>
            </w:r>
          </w:p>
        </w:tc>
      </w:tr>
      <w:tr>
        <w:tc>
          <w:tcPr>
            <w:tcW w:type="dxa" w:w="1446"/>
            <w:tcBorders>
              <w:top w:val="single" w:sz="4" w:space="0" w:color="auto"/>
              <w:left w:val="single" w:sz="4" w:space="0" w:color="auto"/>
              <w:bottom w:val="single" w:sz="4" w:space="0" w:color="auto"/>
              <w:right w:val="single" w:sz="4" w:space="0" w:color="auto"/>
            </w:tcBorders>
          </w:tcPr>
          <w:p>
            <w:pPr>
              <w:spacing w:before="0" w:after="0" w:line="240" w:lineRule="auto"/>
            </w:pPr>
            <w:r>
              <w:rPr>
                <w:rFonts w:ascii="EB Garamond" w:hAnsi="EB Garamond"/>
                <w:b w:val="0"/>
                <w:i w:val="0"/>
                <w:sz w:val="17"/>
              </w:rPr>
              <w:t>Fail</w:t>
            </w:r>
          </w:p>
        </w:tc>
        <w:tc>
          <w:tcPr>
            <w:tcW w:type="dxa" w:w="12953"/>
            <w:tcBorders>
              <w:top w:val="single" w:sz="4" w:space="0" w:color="auto"/>
              <w:left w:val="single" w:sz="4" w:space="0" w:color="auto"/>
              <w:bottom w:val="single" w:sz="4" w:space="0" w:color="auto"/>
              <w:right w:val="single" w:sz="4" w:space="0" w:color="auto"/>
            </w:tcBorders>
          </w:tcPr>
          <w:p>
            <w:pPr>
              <w:spacing w:before="0" w:after="0" w:line="240" w:lineRule="auto"/>
            </w:pPr>
            <w:r>
              <w:rPr>
                <w:rFonts w:ascii="EB Garamond" w:hAnsi="EB Garamond"/>
                <w:b w:val="0"/>
                <w:i w:val="0"/>
                <w:sz w:val="17"/>
              </w:rPr>
              <w:t>An unsuccessful Strike or Save.</w:t>
            </w:r>
          </w:p>
        </w:tc>
      </w:tr>
      <w:tr>
        <w:tc>
          <w:tcPr>
            <w:tcW w:type="dxa" w:w="1446"/>
            <w:tcBorders>
              <w:top w:val="single" w:sz="4" w:space="0" w:color="auto"/>
              <w:left w:val="single" w:sz="4" w:space="0" w:color="auto"/>
              <w:bottom w:val="single" w:sz="4" w:space="0" w:color="auto"/>
              <w:right w:val="single" w:sz="4" w:space="0" w:color="auto"/>
            </w:tcBorders>
          </w:tcPr>
          <w:p>
            <w:pPr>
              <w:spacing w:before="0" w:after="0" w:line="240" w:lineRule="auto"/>
            </w:pPr>
            <w:r>
              <w:rPr>
                <w:rFonts w:ascii="EB Garamond" w:hAnsi="EB Garamond"/>
                <w:b w:val="0"/>
                <w:i w:val="0"/>
                <w:sz w:val="17"/>
              </w:rPr>
              <w:t>Failed</w:t>
            </w:r>
          </w:p>
        </w:tc>
        <w:tc>
          <w:tcPr>
            <w:tcW w:type="dxa" w:w="12953"/>
            <w:tcBorders>
              <w:top w:val="single" w:sz="4" w:space="0" w:color="auto"/>
              <w:left w:val="single" w:sz="4" w:space="0" w:color="auto"/>
              <w:bottom w:val="single" w:sz="4" w:space="0" w:color="auto"/>
              <w:right w:val="single" w:sz="4" w:space="0" w:color="auto"/>
            </w:tcBorders>
          </w:tcPr>
          <w:p>
            <w:pPr>
              <w:spacing w:before="0" w:after="0" w:line="240" w:lineRule="auto"/>
            </w:pPr>
            <w:r>
              <w:rPr>
                <w:rFonts w:ascii="EB Garamond" w:hAnsi="EB Garamond"/>
                <w:b w:val="0"/>
                <w:i w:val="0"/>
                <w:sz w:val="17"/>
              </w:rPr>
              <w:t>Net Influence 0 or less.</w:t>
            </w:r>
          </w:p>
        </w:tc>
      </w:tr>
      <w:tr>
        <w:tc>
          <w:tcPr>
            <w:tcW w:type="dxa" w:w="1446"/>
            <w:tcBorders>
              <w:top w:val="single" w:sz="4" w:space="0" w:color="auto"/>
              <w:left w:val="single" w:sz="4" w:space="0" w:color="auto"/>
              <w:bottom w:val="single" w:sz="4" w:space="0" w:color="auto"/>
              <w:right w:val="single" w:sz="4" w:space="0" w:color="auto"/>
            </w:tcBorders>
          </w:tcPr>
          <w:p>
            <w:pPr>
              <w:spacing w:before="0" w:after="0" w:line="240" w:lineRule="auto"/>
            </w:pPr>
            <w:r>
              <w:rPr>
                <w:rFonts w:ascii="EB Garamond" w:hAnsi="EB Garamond"/>
                <w:b w:val="0"/>
                <w:i w:val="0"/>
                <w:sz w:val="17"/>
              </w:rPr>
              <w:t>Fatigue Token</w:t>
            </w:r>
          </w:p>
        </w:tc>
        <w:tc>
          <w:tcPr>
            <w:tcW w:type="dxa" w:w="12953"/>
            <w:tcBorders>
              <w:top w:val="single" w:sz="4" w:space="0" w:color="auto"/>
              <w:left w:val="single" w:sz="4" w:space="0" w:color="auto"/>
              <w:bottom w:val="single" w:sz="4" w:space="0" w:color="auto"/>
              <w:right w:val="single" w:sz="4" w:space="0" w:color="auto"/>
            </w:tcBorders>
          </w:tcPr>
          <w:p>
            <w:pPr>
              <w:spacing w:before="0" w:after="0" w:line="240" w:lineRule="auto"/>
            </w:pPr>
            <w:r>
              <w:rPr>
                <w:rFonts w:ascii="EB Garamond" w:hAnsi="EB Garamond"/>
                <w:b w:val="0"/>
                <w:i w:val="0"/>
                <w:sz w:val="17"/>
              </w:rPr>
              <w:t>Each token is -1 to your Strike to a maximum of 6+; and Morale -1 (uncapped). If your modified Morale is ever 7+, your army Routs. Tokens stack.</w:t>
            </w:r>
          </w:p>
        </w:tc>
      </w:tr>
      <w:tr>
        <w:tc>
          <w:tcPr>
            <w:tcW w:type="dxa" w:w="1446"/>
            <w:tcBorders>
              <w:top w:val="single" w:sz="4" w:space="0" w:color="auto"/>
              <w:left w:val="single" w:sz="4" w:space="0" w:color="auto"/>
              <w:bottom w:val="single" w:sz="4" w:space="0" w:color="auto"/>
              <w:right w:val="single" w:sz="4" w:space="0" w:color="auto"/>
            </w:tcBorders>
          </w:tcPr>
          <w:p>
            <w:pPr>
              <w:spacing w:before="0" w:after="0" w:line="240" w:lineRule="auto"/>
            </w:pPr>
            <w:r>
              <w:rPr>
                <w:rFonts w:ascii="EB Garamond" w:hAnsi="EB Garamond"/>
                <w:b w:val="0"/>
                <w:i w:val="0"/>
                <w:sz w:val="17"/>
              </w:rPr>
              <w:t>Florentine</w:t>
            </w:r>
          </w:p>
        </w:tc>
        <w:tc>
          <w:tcPr>
            <w:tcW w:type="dxa" w:w="12953"/>
            <w:tcBorders>
              <w:top w:val="single" w:sz="4" w:space="0" w:color="auto"/>
              <w:left w:val="single" w:sz="4" w:space="0" w:color="auto"/>
              <w:bottom w:val="single" w:sz="4" w:space="0" w:color="auto"/>
              <w:right w:val="single" w:sz="4" w:space="0" w:color="auto"/>
            </w:tcBorders>
          </w:tcPr>
          <w:p>
            <w:pPr>
              <w:spacing w:before="0" w:after="0" w:line="240" w:lineRule="auto"/>
            </w:pPr>
            <w:r>
              <w:rPr>
                <w:rFonts w:ascii="EB Garamond" w:hAnsi="EB Garamond"/>
                <w:b w:val="0"/>
                <w:i w:val="0"/>
                <w:sz w:val="17"/>
              </w:rPr>
              <w:t>Only active while Dual Wielding. Even while Fatigued, a Focused Parry succeeds. This alone does not enable Riposte while Fatigued.</w:t>
            </w:r>
          </w:p>
        </w:tc>
      </w:tr>
      <w:tr>
        <w:tc>
          <w:tcPr>
            <w:tcW w:type="dxa" w:w="1446"/>
            <w:tcBorders>
              <w:top w:val="single" w:sz="4" w:space="0" w:color="auto"/>
              <w:left w:val="single" w:sz="4" w:space="0" w:color="auto"/>
              <w:bottom w:val="single" w:sz="4" w:space="0" w:color="auto"/>
              <w:right w:val="single" w:sz="4" w:space="0" w:color="auto"/>
            </w:tcBorders>
          </w:tcPr>
          <w:p>
            <w:pPr>
              <w:spacing w:before="0" w:after="0" w:line="240" w:lineRule="auto"/>
            </w:pPr>
            <w:r>
              <w:rPr>
                <w:rFonts w:ascii="EB Garamond" w:hAnsi="EB Garamond"/>
                <w:b w:val="0"/>
                <w:i w:val="0"/>
                <w:sz w:val="17"/>
              </w:rPr>
              <w:t>Host</w:t>
            </w:r>
          </w:p>
        </w:tc>
        <w:tc>
          <w:tcPr>
            <w:tcW w:type="dxa" w:w="12953"/>
            <w:tcBorders>
              <w:top w:val="single" w:sz="4" w:space="0" w:color="auto"/>
              <w:left w:val="single" w:sz="4" w:space="0" w:color="auto"/>
              <w:bottom w:val="single" w:sz="4" w:space="0" w:color="auto"/>
              <w:right w:val="single" w:sz="4" w:space="0" w:color="auto"/>
            </w:tcBorders>
          </w:tcPr>
          <w:p>
            <w:pPr>
              <w:spacing w:before="0" w:after="0" w:line="240" w:lineRule="auto"/>
            </w:pPr>
            <w:r>
              <w:rPr>
                <w:rFonts w:ascii="EB Garamond" w:hAnsi="EB Garamond"/>
                <w:b w:val="0"/>
                <w:i w:val="0"/>
                <w:sz w:val="17"/>
              </w:rPr>
              <w:t>The turn's starting player, who holds the Host Card. The role passes clockwise each Rest Phase (there is no Host in Spring). The Host collects and distributes Trade Income, resolves Bandit Mechanics, and breaks ties (Council vote, bandit targeting, and any tie not otherwise resolved).</w:t>
            </w:r>
          </w:p>
        </w:tc>
      </w:tr>
      <w:tr>
        <w:tc>
          <w:tcPr>
            <w:tcW w:type="dxa" w:w="1446"/>
            <w:tcBorders>
              <w:top w:val="single" w:sz="4" w:space="0" w:color="auto"/>
              <w:left w:val="single" w:sz="4" w:space="0" w:color="auto"/>
              <w:bottom w:val="single" w:sz="4" w:space="0" w:color="auto"/>
              <w:right w:val="single" w:sz="4" w:space="0" w:color="auto"/>
            </w:tcBorders>
          </w:tcPr>
          <w:p>
            <w:pPr>
              <w:spacing w:before="0" w:after="0" w:line="240" w:lineRule="auto"/>
            </w:pPr>
            <w:r>
              <w:rPr>
                <w:rFonts w:ascii="EB Garamond" w:hAnsi="EB Garamond"/>
                <w:b w:val="0"/>
                <w:i w:val="0"/>
                <w:sz w:val="17"/>
              </w:rPr>
              <w:t>Negate Riposte</w:t>
            </w:r>
          </w:p>
        </w:tc>
        <w:tc>
          <w:tcPr>
            <w:tcW w:type="dxa" w:w="12953"/>
            <w:tcBorders>
              <w:top w:val="single" w:sz="4" w:space="0" w:color="auto"/>
              <w:left w:val="single" w:sz="4" w:space="0" w:color="auto"/>
              <w:bottom w:val="single" w:sz="4" w:space="0" w:color="auto"/>
              <w:right w:val="single" w:sz="4" w:space="0" w:color="auto"/>
            </w:tcBorders>
          </w:tcPr>
          <w:p>
            <w:pPr>
              <w:spacing w:before="0" w:after="0" w:line="240" w:lineRule="auto"/>
            </w:pPr>
            <w:r>
              <w:rPr>
                <w:rFonts w:ascii="EB Garamond" w:hAnsi="EB Garamond"/>
                <w:b w:val="0"/>
                <w:i w:val="0"/>
                <w:sz w:val="17"/>
              </w:rPr>
              <w:t>The target's Parry can never Riposte this weapon's Strikes (a natural 6 Parry still cancels the Strike, but no counter-Strike follows).</w:t>
            </w:r>
          </w:p>
        </w:tc>
      </w:tr>
      <w:tr>
        <w:tc>
          <w:tcPr>
            <w:tcW w:type="dxa" w:w="1446"/>
            <w:tcBorders>
              <w:top w:val="single" w:sz="4" w:space="0" w:color="auto"/>
              <w:left w:val="single" w:sz="4" w:space="0" w:color="auto"/>
              <w:bottom w:val="single" w:sz="4" w:space="0" w:color="auto"/>
              <w:right w:val="single" w:sz="4" w:space="0" w:color="auto"/>
            </w:tcBorders>
          </w:tcPr>
          <w:p>
            <w:pPr>
              <w:spacing w:before="0" w:after="0" w:line="240" w:lineRule="auto"/>
            </w:pPr>
            <w:r>
              <w:rPr>
                <w:rFonts w:ascii="EB Garamond" w:hAnsi="EB Garamond"/>
                <w:b w:val="0"/>
                <w:i w:val="0"/>
                <w:sz w:val="17"/>
              </w:rPr>
              <w:t>Negate Tempered</w:t>
            </w:r>
          </w:p>
        </w:tc>
        <w:tc>
          <w:tcPr>
            <w:tcW w:type="dxa" w:w="12953"/>
            <w:tcBorders>
              <w:top w:val="single" w:sz="4" w:space="0" w:color="auto"/>
              <w:left w:val="single" w:sz="4" w:space="0" w:color="auto"/>
              <w:bottom w:val="single" w:sz="4" w:space="0" w:color="auto"/>
              <w:right w:val="single" w:sz="4" w:space="0" w:color="auto"/>
            </w:tcBorders>
          </w:tcPr>
          <w:p>
            <w:pPr>
              <w:spacing w:before="0" w:after="0" w:line="240" w:lineRule="auto"/>
            </w:pPr>
            <w:r>
              <w:rPr>
                <w:rFonts w:ascii="EB Garamond" w:hAnsi="EB Garamond"/>
                <w:b w:val="0"/>
                <w:i w:val="0"/>
                <w:sz w:val="17"/>
              </w:rPr>
              <w:t>Ignores Tempered: this weapon's AP can reduce the target's Save past 6+ (to auto-fail), defeating the Tempered floor.</w:t>
            </w:r>
          </w:p>
        </w:tc>
      </w:tr>
      <w:tr>
        <w:tc>
          <w:tcPr>
            <w:tcW w:type="dxa" w:w="1446"/>
            <w:tcBorders>
              <w:top w:val="single" w:sz="4" w:space="0" w:color="auto"/>
              <w:left w:val="single" w:sz="4" w:space="0" w:color="auto"/>
              <w:bottom w:val="single" w:sz="4" w:space="0" w:color="auto"/>
              <w:right w:val="single" w:sz="4" w:space="0" w:color="auto"/>
            </w:tcBorders>
          </w:tcPr>
          <w:p>
            <w:pPr>
              <w:spacing w:before="0" w:after="0" w:line="240" w:lineRule="auto"/>
            </w:pPr>
            <w:r>
              <w:rPr>
                <w:rFonts w:ascii="EB Garamond" w:hAnsi="EB Garamond"/>
                <w:b w:val="0"/>
                <w:i w:val="0"/>
                <w:sz w:val="17"/>
              </w:rPr>
              <w:t>Next to</w:t>
            </w:r>
          </w:p>
        </w:tc>
        <w:tc>
          <w:tcPr>
            <w:tcW w:type="dxa" w:w="12953"/>
            <w:tcBorders>
              <w:top w:val="single" w:sz="4" w:space="0" w:color="auto"/>
              <w:left w:val="single" w:sz="4" w:space="0" w:color="auto"/>
              <w:bottom w:val="single" w:sz="4" w:space="0" w:color="auto"/>
              <w:right w:val="single" w:sz="4" w:space="0" w:color="auto"/>
            </w:tcBorders>
          </w:tcPr>
          <w:p>
            <w:pPr>
              <w:spacing w:before="0" w:after="0" w:line="240" w:lineRule="auto"/>
            </w:pPr>
            <w:r>
              <w:rPr>
                <w:rFonts w:ascii="EB Garamond" w:hAnsi="EB Garamond"/>
                <w:b w:val="0"/>
                <w:i w:val="0"/>
                <w:sz w:val="17"/>
              </w:rPr>
              <w:t>Range 2.</w:t>
            </w:r>
          </w:p>
        </w:tc>
      </w:tr>
      <w:tr>
        <w:tc>
          <w:tcPr>
            <w:tcW w:type="dxa" w:w="1446"/>
            <w:tcBorders>
              <w:top w:val="single" w:sz="4" w:space="0" w:color="auto"/>
              <w:left w:val="single" w:sz="4" w:space="0" w:color="auto"/>
              <w:bottom w:val="single" w:sz="4" w:space="0" w:color="auto"/>
              <w:right w:val="single" w:sz="4" w:space="0" w:color="auto"/>
            </w:tcBorders>
          </w:tcPr>
          <w:p>
            <w:pPr>
              <w:spacing w:before="0" w:after="0" w:line="240" w:lineRule="auto"/>
            </w:pPr>
            <w:r>
              <w:rPr>
                <w:rFonts w:ascii="EB Garamond" w:hAnsi="EB Garamond"/>
                <w:b w:val="0"/>
                <w:i w:val="0"/>
                <w:sz w:val="17"/>
              </w:rPr>
              <w:t>One Shot</w:t>
            </w:r>
          </w:p>
        </w:tc>
        <w:tc>
          <w:tcPr>
            <w:tcW w:type="dxa" w:w="12953"/>
            <w:tcBorders>
              <w:top w:val="single" w:sz="4" w:space="0" w:color="auto"/>
              <w:left w:val="single" w:sz="4" w:space="0" w:color="auto"/>
              <w:bottom w:val="single" w:sz="4" w:space="0" w:color="auto"/>
              <w:right w:val="single" w:sz="4" w:space="0" w:color="auto"/>
            </w:tcBorders>
          </w:tcPr>
          <w:p>
            <w:pPr>
              <w:spacing w:before="0" w:after="0" w:line="240" w:lineRule="auto"/>
            </w:pPr>
            <w:r>
              <w:rPr>
                <w:rFonts w:ascii="EB Garamond" w:hAnsi="EB Garamond"/>
                <w:b w:val="0"/>
                <w:i w:val="0"/>
                <w:sz w:val="17"/>
              </w:rPr>
              <w:t>May only be Equipped in the first Skirmish of a Battle. Requires a Tiltyard.</w:t>
            </w:r>
          </w:p>
        </w:tc>
      </w:tr>
      <w:tr>
        <w:tc>
          <w:tcPr>
            <w:tcW w:type="dxa" w:w="1446"/>
            <w:tcBorders>
              <w:top w:val="single" w:sz="4" w:space="0" w:color="auto"/>
              <w:left w:val="single" w:sz="4" w:space="0" w:color="auto"/>
              <w:bottom w:val="single" w:sz="4" w:space="0" w:color="auto"/>
              <w:right w:val="single" w:sz="4" w:space="0" w:color="auto"/>
            </w:tcBorders>
          </w:tcPr>
          <w:p>
            <w:pPr>
              <w:spacing w:before="0" w:after="0" w:line="240" w:lineRule="auto"/>
            </w:pPr>
            <w:r>
              <w:rPr>
                <w:rFonts w:ascii="EB Garamond" w:hAnsi="EB Garamond"/>
                <w:b w:val="0"/>
                <w:i w:val="0"/>
                <w:sz w:val="17"/>
              </w:rPr>
              <w:t>Passed</w:t>
            </w:r>
          </w:p>
        </w:tc>
        <w:tc>
          <w:tcPr>
            <w:tcW w:type="dxa" w:w="12953"/>
            <w:tcBorders>
              <w:top w:val="single" w:sz="4" w:space="0" w:color="auto"/>
              <w:left w:val="single" w:sz="4" w:space="0" w:color="auto"/>
              <w:bottom w:val="single" w:sz="4" w:space="0" w:color="auto"/>
              <w:right w:val="single" w:sz="4" w:space="0" w:color="auto"/>
            </w:tcBorders>
          </w:tcPr>
          <w:p>
            <w:pPr>
              <w:spacing w:before="0" w:after="0" w:line="240" w:lineRule="auto"/>
            </w:pPr>
            <w:r>
              <w:rPr>
                <w:rFonts w:ascii="EB Garamond" w:hAnsi="EB Garamond"/>
                <w:b w:val="0"/>
                <w:i w:val="0"/>
                <w:sz w:val="17"/>
              </w:rPr>
              <w:t>Net Influence 1 or more.</w:t>
            </w:r>
          </w:p>
        </w:tc>
      </w:tr>
      <w:tr>
        <w:tc>
          <w:tcPr>
            <w:tcW w:type="dxa" w:w="1446"/>
            <w:tcBorders>
              <w:top w:val="single" w:sz="4" w:space="0" w:color="auto"/>
              <w:left w:val="single" w:sz="4" w:space="0" w:color="auto"/>
              <w:bottom w:val="single" w:sz="4" w:space="0" w:color="auto"/>
              <w:right w:val="single" w:sz="4" w:space="0" w:color="auto"/>
            </w:tcBorders>
          </w:tcPr>
          <w:p>
            <w:pPr>
              <w:spacing w:before="0" w:after="0" w:line="240" w:lineRule="auto"/>
            </w:pPr>
            <w:r>
              <w:rPr>
                <w:rFonts w:ascii="EB Garamond" w:hAnsi="EB Garamond"/>
                <w:b w:val="0"/>
                <w:i w:val="0"/>
                <w:sz w:val="17"/>
              </w:rPr>
              <w:t>Perform</w:t>
            </w:r>
          </w:p>
        </w:tc>
        <w:tc>
          <w:tcPr>
            <w:tcW w:type="dxa" w:w="12953"/>
            <w:tcBorders>
              <w:top w:val="single" w:sz="4" w:space="0" w:color="auto"/>
              <w:left w:val="single" w:sz="4" w:space="0" w:color="auto"/>
              <w:bottom w:val="single" w:sz="4" w:space="0" w:color="auto"/>
              <w:right w:val="single" w:sz="4" w:space="0" w:color="auto"/>
            </w:tcBorders>
          </w:tcPr>
          <w:p>
            <w:pPr>
              <w:spacing w:before="0" w:after="0" w:line="240" w:lineRule="auto"/>
            </w:pPr>
            <w:r>
              <w:rPr>
                <w:rFonts w:ascii="EB Garamond" w:hAnsi="EB Garamond"/>
                <w:b w:val="0"/>
                <w:i w:val="0"/>
                <w:sz w:val="17"/>
              </w:rPr>
              <w:t>When you Perform an action, immediately do the description of the action. Pay the action's normal Cost.</w:t>
            </w:r>
          </w:p>
        </w:tc>
      </w:tr>
      <w:tr>
        <w:tc>
          <w:tcPr>
            <w:tcW w:type="dxa" w:w="1446"/>
            <w:tcBorders>
              <w:top w:val="single" w:sz="4" w:space="0" w:color="auto"/>
              <w:left w:val="single" w:sz="4" w:space="0" w:color="auto"/>
              <w:bottom w:val="single" w:sz="4" w:space="0" w:color="auto"/>
              <w:right w:val="single" w:sz="4" w:space="0" w:color="auto"/>
            </w:tcBorders>
          </w:tcPr>
          <w:p>
            <w:pPr>
              <w:spacing w:before="0" w:after="0" w:line="240" w:lineRule="auto"/>
            </w:pPr>
            <w:r>
              <w:rPr>
                <w:rFonts w:ascii="EB Garamond" w:hAnsi="EB Garamond"/>
                <w:b w:val="0"/>
                <w:i w:val="0"/>
                <w:sz w:val="17"/>
              </w:rPr>
              <w:t>Province</w:t>
            </w:r>
          </w:p>
        </w:tc>
        <w:tc>
          <w:tcPr>
            <w:tcW w:type="dxa" w:w="12953"/>
            <w:tcBorders>
              <w:top w:val="single" w:sz="4" w:space="0" w:color="auto"/>
              <w:left w:val="single" w:sz="4" w:space="0" w:color="auto"/>
              <w:bottom w:val="single" w:sz="4" w:space="0" w:color="auto"/>
              <w:right w:val="single" w:sz="4" w:space="0" w:color="auto"/>
            </w:tcBorders>
          </w:tcPr>
          <w:p>
            <w:pPr>
              <w:spacing w:before="0" w:after="0" w:line="240" w:lineRule="auto"/>
            </w:pPr>
            <w:r>
              <w:rPr>
                <w:rFonts w:ascii="EB Garamond" w:hAnsi="EB Garamond"/>
                <w:b w:val="0"/>
                <w:i w:val="0"/>
                <w:sz w:val="17"/>
              </w:rPr>
              <w:t>The collection of Contested Territory and Controlled Territory by your Settlement's Reach.</w:t>
            </w:r>
          </w:p>
        </w:tc>
      </w:tr>
      <w:tr>
        <w:tc>
          <w:tcPr>
            <w:tcW w:type="dxa" w:w="1446"/>
            <w:tcBorders>
              <w:top w:val="single" w:sz="4" w:space="0" w:color="auto"/>
              <w:left w:val="single" w:sz="4" w:space="0" w:color="auto"/>
              <w:bottom w:val="single" w:sz="4" w:space="0" w:color="auto"/>
              <w:right w:val="single" w:sz="4" w:space="0" w:color="auto"/>
            </w:tcBorders>
          </w:tcPr>
          <w:p>
            <w:pPr>
              <w:spacing w:before="0" w:after="0" w:line="240" w:lineRule="auto"/>
            </w:pPr>
            <w:r>
              <w:rPr>
                <w:rFonts w:ascii="EB Garamond" w:hAnsi="EB Garamond"/>
                <w:b w:val="0"/>
                <w:i w:val="0"/>
                <w:sz w:val="17"/>
              </w:rPr>
              <w:t>Range X</w:t>
            </w:r>
          </w:p>
        </w:tc>
        <w:tc>
          <w:tcPr>
            <w:tcW w:type="dxa" w:w="12953"/>
            <w:tcBorders>
              <w:top w:val="single" w:sz="4" w:space="0" w:color="auto"/>
              <w:left w:val="single" w:sz="4" w:space="0" w:color="auto"/>
              <w:bottom w:val="single" w:sz="4" w:space="0" w:color="auto"/>
              <w:right w:val="single" w:sz="4" w:space="0" w:color="auto"/>
            </w:tcBorders>
          </w:tcPr>
          <w:p>
            <w:pPr>
              <w:spacing w:before="0" w:after="0" w:line="240" w:lineRule="auto"/>
            </w:pPr>
            <w:r>
              <w:rPr>
                <w:rFonts w:ascii="EB Garamond" w:hAnsi="EB Garamond"/>
                <w:b w:val="0"/>
                <w:i w:val="0"/>
                <w:sz w:val="17"/>
              </w:rPr>
              <w:t>The amount of Territories you must move in order to get from your current position to the specific Territory.</w:t>
            </w:r>
          </w:p>
        </w:tc>
      </w:tr>
      <w:tr>
        <w:tc>
          <w:tcPr>
            <w:tcW w:type="dxa" w:w="1446"/>
            <w:tcBorders>
              <w:top w:val="single" w:sz="4" w:space="0" w:color="auto"/>
              <w:left w:val="single" w:sz="4" w:space="0" w:color="auto"/>
              <w:bottom w:val="single" w:sz="4" w:space="0" w:color="auto"/>
              <w:right w:val="single" w:sz="4" w:space="0" w:color="auto"/>
            </w:tcBorders>
          </w:tcPr>
          <w:p>
            <w:pPr>
              <w:spacing w:before="0" w:after="0" w:line="240" w:lineRule="auto"/>
            </w:pPr>
            <w:r>
              <w:rPr>
                <w:rFonts w:ascii="EB Garamond" w:hAnsi="EB Garamond"/>
                <w:b w:val="0"/>
                <w:i w:val="0"/>
                <w:sz w:val="17"/>
              </w:rPr>
              <w:t>Reach X</w:t>
            </w:r>
          </w:p>
        </w:tc>
        <w:tc>
          <w:tcPr>
            <w:tcW w:type="dxa" w:w="12953"/>
            <w:tcBorders>
              <w:top w:val="single" w:sz="4" w:space="0" w:color="auto"/>
              <w:left w:val="single" w:sz="4" w:space="0" w:color="auto"/>
              <w:bottom w:val="single" w:sz="4" w:space="0" w:color="auto"/>
              <w:right w:val="single" w:sz="4" w:space="0" w:color="auto"/>
            </w:tcBorders>
          </w:tcPr>
          <w:p>
            <w:pPr>
              <w:spacing w:before="0" w:after="0" w:line="240" w:lineRule="auto"/>
            </w:pPr>
            <w:r>
              <w:rPr>
                <w:rFonts w:ascii="EB Garamond" w:hAnsi="EB Garamond"/>
                <w:b w:val="0"/>
                <w:i w:val="0"/>
                <w:sz w:val="17"/>
              </w:rPr>
              <w:t>The Range X characteristic which determines what Territories you Control and are in your Province.</w:t>
            </w:r>
          </w:p>
        </w:tc>
      </w:tr>
      <w:tr>
        <w:tc>
          <w:tcPr>
            <w:tcW w:type="dxa" w:w="1446"/>
            <w:tcBorders>
              <w:top w:val="single" w:sz="4" w:space="0" w:color="auto"/>
              <w:left w:val="single" w:sz="4" w:space="0" w:color="auto"/>
              <w:bottom w:val="single" w:sz="4" w:space="0" w:color="auto"/>
              <w:right w:val="single" w:sz="4" w:space="0" w:color="auto"/>
            </w:tcBorders>
          </w:tcPr>
          <w:p>
            <w:pPr>
              <w:spacing w:before="0" w:after="0" w:line="240" w:lineRule="auto"/>
            </w:pPr>
            <w:r>
              <w:rPr>
                <w:rFonts w:ascii="EB Garamond" w:hAnsi="EB Garamond"/>
                <w:b w:val="0"/>
                <w:i w:val="0"/>
                <w:sz w:val="17"/>
              </w:rPr>
              <w:t>Realm</w:t>
            </w:r>
          </w:p>
        </w:tc>
        <w:tc>
          <w:tcPr>
            <w:tcW w:type="dxa" w:w="12953"/>
            <w:tcBorders>
              <w:top w:val="single" w:sz="4" w:space="0" w:color="auto"/>
              <w:left w:val="single" w:sz="4" w:space="0" w:color="auto"/>
              <w:bottom w:val="single" w:sz="4" w:space="0" w:color="auto"/>
              <w:right w:val="single" w:sz="4" w:space="0" w:color="auto"/>
            </w:tcBorders>
          </w:tcPr>
          <w:p>
            <w:pPr>
              <w:spacing w:before="0" w:after="0" w:line="240" w:lineRule="auto"/>
            </w:pPr>
            <w:r>
              <w:rPr>
                <w:rFonts w:ascii="EB Garamond" w:hAnsi="EB Garamond"/>
                <w:b w:val="0"/>
                <w:i w:val="0"/>
                <w:sz w:val="17"/>
              </w:rPr>
              <w:t>The total collection of Regions.</w:t>
            </w:r>
          </w:p>
        </w:tc>
      </w:tr>
      <w:tr>
        <w:tc>
          <w:tcPr>
            <w:tcW w:type="dxa" w:w="1446"/>
            <w:tcBorders>
              <w:top w:val="single" w:sz="4" w:space="0" w:color="auto"/>
              <w:left w:val="single" w:sz="4" w:space="0" w:color="auto"/>
              <w:bottom w:val="single" w:sz="4" w:space="0" w:color="auto"/>
              <w:right w:val="single" w:sz="4" w:space="0" w:color="auto"/>
            </w:tcBorders>
          </w:tcPr>
          <w:p>
            <w:pPr>
              <w:spacing w:before="0" w:after="0" w:line="240" w:lineRule="auto"/>
            </w:pPr>
            <w:r>
              <w:rPr>
                <w:rFonts w:ascii="EB Garamond" w:hAnsi="EB Garamond"/>
                <w:b w:val="0"/>
                <w:i w:val="0"/>
                <w:sz w:val="17"/>
              </w:rPr>
              <w:t>Region</w:t>
            </w:r>
          </w:p>
        </w:tc>
        <w:tc>
          <w:tcPr>
            <w:tcW w:type="dxa" w:w="12953"/>
            <w:tcBorders>
              <w:top w:val="single" w:sz="4" w:space="0" w:color="auto"/>
              <w:left w:val="single" w:sz="4" w:space="0" w:color="auto"/>
              <w:bottom w:val="single" w:sz="4" w:space="0" w:color="auto"/>
              <w:right w:val="single" w:sz="4" w:space="0" w:color="auto"/>
            </w:tcBorders>
          </w:tcPr>
          <w:p>
            <w:pPr>
              <w:spacing w:before="0" w:after="0" w:line="240" w:lineRule="auto"/>
            </w:pPr>
            <w:r>
              <w:rPr>
                <w:rFonts w:ascii="EB Garamond" w:hAnsi="EB Garamond"/>
                <w:b w:val="0"/>
                <w:i w:val="0"/>
                <w:sz w:val="17"/>
              </w:rPr>
              <w:t>A collection of Territories of the same Type.</w:t>
            </w:r>
          </w:p>
        </w:tc>
      </w:tr>
      <w:tr>
        <w:tc>
          <w:tcPr>
            <w:tcW w:type="dxa" w:w="1446"/>
            <w:tcBorders>
              <w:top w:val="single" w:sz="4" w:space="0" w:color="auto"/>
              <w:left w:val="single" w:sz="4" w:space="0" w:color="auto"/>
              <w:bottom w:val="single" w:sz="4" w:space="0" w:color="auto"/>
              <w:right w:val="single" w:sz="4" w:space="0" w:color="auto"/>
            </w:tcBorders>
          </w:tcPr>
          <w:p>
            <w:pPr>
              <w:spacing w:before="0" w:after="0" w:line="240" w:lineRule="auto"/>
            </w:pPr>
            <w:r>
              <w:rPr>
                <w:rFonts w:ascii="EB Garamond" w:hAnsi="EB Garamond"/>
                <w:b w:val="0"/>
                <w:i w:val="0"/>
                <w:sz w:val="17"/>
              </w:rPr>
              <w:t>Resolve</w:t>
            </w:r>
          </w:p>
        </w:tc>
        <w:tc>
          <w:tcPr>
            <w:tcW w:type="dxa" w:w="12953"/>
            <w:tcBorders>
              <w:top w:val="single" w:sz="4" w:space="0" w:color="auto"/>
              <w:left w:val="single" w:sz="4" w:space="0" w:color="auto"/>
              <w:bottom w:val="single" w:sz="4" w:space="0" w:color="auto"/>
              <w:right w:val="single" w:sz="4" w:space="0" w:color="auto"/>
            </w:tcBorders>
          </w:tcPr>
          <w:p>
            <w:pPr>
              <w:spacing w:before="0" w:after="0" w:line="240" w:lineRule="auto"/>
            </w:pPr>
            <w:r>
              <w:rPr>
                <w:rFonts w:ascii="EB Garamond" w:hAnsi="EB Garamond"/>
                <w:b w:val="0"/>
                <w:i w:val="0"/>
                <w:sz w:val="17"/>
              </w:rPr>
              <w:t>Attempt to Perform an action.</w:t>
            </w:r>
          </w:p>
        </w:tc>
      </w:tr>
      <w:tr>
        <w:tc>
          <w:tcPr>
            <w:tcW w:type="dxa" w:w="1446"/>
            <w:tcBorders>
              <w:top w:val="single" w:sz="4" w:space="0" w:color="auto"/>
              <w:left w:val="single" w:sz="4" w:space="0" w:color="auto"/>
              <w:bottom w:val="single" w:sz="4" w:space="0" w:color="auto"/>
              <w:right w:val="single" w:sz="4" w:space="0" w:color="auto"/>
            </w:tcBorders>
          </w:tcPr>
          <w:p>
            <w:pPr>
              <w:spacing w:before="0" w:after="0" w:line="240" w:lineRule="auto"/>
            </w:pPr>
            <w:r>
              <w:rPr>
                <w:rFonts w:ascii="EB Garamond" w:hAnsi="EB Garamond"/>
                <w:b w:val="0"/>
                <w:i w:val="0"/>
                <w:sz w:val="17"/>
              </w:rPr>
              <w:t>Send an Envoy</w:t>
            </w:r>
          </w:p>
        </w:tc>
        <w:tc>
          <w:tcPr>
            <w:tcW w:type="dxa" w:w="12953"/>
            <w:tcBorders>
              <w:top w:val="single" w:sz="4" w:space="0" w:color="auto"/>
              <w:left w:val="single" w:sz="4" w:space="0" w:color="auto"/>
              <w:bottom w:val="single" w:sz="4" w:space="0" w:color="auto"/>
              <w:right w:val="single" w:sz="4" w:space="0" w:color="auto"/>
            </w:tcBorders>
          </w:tcPr>
          <w:p>
            <w:pPr>
              <w:spacing w:before="0" w:after="0" w:line="240" w:lineRule="auto"/>
            </w:pPr>
            <w:r>
              <w:rPr>
                <w:rFonts w:ascii="EB Garamond" w:hAnsi="EB Garamond"/>
                <w:b w:val="0"/>
                <w:i w:val="0"/>
                <w:sz w:val="17"/>
              </w:rPr>
              <w:t>Declare a Domain, spend 1 Envoy.</w:t>
            </w:r>
          </w:p>
        </w:tc>
      </w:tr>
      <w:tr>
        <w:tc>
          <w:tcPr>
            <w:tcW w:type="dxa" w:w="1446"/>
            <w:tcBorders>
              <w:top w:val="single" w:sz="4" w:space="0" w:color="auto"/>
              <w:left w:val="single" w:sz="4" w:space="0" w:color="auto"/>
              <w:bottom w:val="single" w:sz="4" w:space="0" w:color="auto"/>
              <w:right w:val="single" w:sz="4" w:space="0" w:color="auto"/>
            </w:tcBorders>
          </w:tcPr>
          <w:p>
            <w:pPr>
              <w:spacing w:before="0" w:after="0" w:line="240" w:lineRule="auto"/>
            </w:pPr>
            <w:r>
              <w:rPr>
                <w:rFonts w:ascii="EB Garamond" w:hAnsi="EB Garamond"/>
                <w:b w:val="0"/>
                <w:i w:val="0"/>
                <w:sz w:val="17"/>
              </w:rPr>
              <w:t>Shielded</w:t>
            </w:r>
          </w:p>
        </w:tc>
        <w:tc>
          <w:tcPr>
            <w:tcW w:type="dxa" w:w="12953"/>
            <w:tcBorders>
              <w:top w:val="single" w:sz="4" w:space="0" w:color="auto"/>
              <w:left w:val="single" w:sz="4" w:space="0" w:color="auto"/>
              <w:bottom w:val="single" w:sz="4" w:space="0" w:color="auto"/>
              <w:right w:val="single" w:sz="4" w:space="0" w:color="auto"/>
            </w:tcBorders>
          </w:tcPr>
          <w:p>
            <w:pPr>
              <w:spacing w:before="0" w:after="0" w:line="240" w:lineRule="auto"/>
            </w:pPr>
            <w:r>
              <w:rPr>
                <w:rFonts w:ascii="EB Garamond" w:hAnsi="EB Garamond"/>
                <w:b w:val="0"/>
                <w:i w:val="0"/>
                <w:sz w:val="17"/>
              </w:rPr>
              <w:t>A stacking -1 penalty to the Strike roll (to a maximum of 6+). Sources: a shield's -1 to Strike.</w:t>
            </w:r>
          </w:p>
        </w:tc>
      </w:tr>
      <w:tr>
        <w:tc>
          <w:tcPr>
            <w:tcW w:type="dxa" w:w="1446"/>
            <w:tcBorders>
              <w:top w:val="single" w:sz="4" w:space="0" w:color="auto"/>
              <w:left w:val="single" w:sz="4" w:space="0" w:color="auto"/>
              <w:bottom w:val="single" w:sz="4" w:space="0" w:color="auto"/>
              <w:right w:val="single" w:sz="4" w:space="0" w:color="auto"/>
            </w:tcBorders>
          </w:tcPr>
          <w:p>
            <w:pPr>
              <w:spacing w:before="0" w:after="0" w:line="240" w:lineRule="auto"/>
            </w:pPr>
            <w:r>
              <w:rPr>
                <w:rFonts w:ascii="EB Garamond" w:hAnsi="EB Garamond"/>
                <w:b w:val="0"/>
                <w:i w:val="0"/>
                <w:sz w:val="17"/>
              </w:rPr>
              <w:t>Tempered</w:t>
            </w:r>
          </w:p>
        </w:tc>
        <w:tc>
          <w:tcPr>
            <w:tcW w:type="dxa" w:w="12953"/>
            <w:tcBorders>
              <w:top w:val="single" w:sz="4" w:space="0" w:color="auto"/>
              <w:left w:val="single" w:sz="4" w:space="0" w:color="auto"/>
              <w:bottom w:val="single" w:sz="4" w:space="0" w:color="auto"/>
              <w:right w:val="single" w:sz="4" w:space="0" w:color="auto"/>
            </w:tcBorders>
          </w:tcPr>
          <w:p>
            <w:pPr>
              <w:spacing w:before="0" w:after="0" w:line="240" w:lineRule="auto"/>
            </w:pPr>
            <w:r>
              <w:rPr>
                <w:rFonts w:ascii="EB Garamond" w:hAnsi="EB Garamond"/>
                <w:b w:val="0"/>
                <w:i w:val="0"/>
                <w:sz w:val="17"/>
              </w:rPr>
              <w:t>A Focused Save succeeds, regardless of AP.</w:t>
            </w:r>
          </w:p>
        </w:tc>
      </w:tr>
      <w:tr>
        <w:tc>
          <w:tcPr>
            <w:tcW w:type="dxa" w:w="1446"/>
            <w:tcBorders>
              <w:top w:val="single" w:sz="4" w:space="0" w:color="auto"/>
              <w:left w:val="single" w:sz="4" w:space="0" w:color="auto"/>
              <w:bottom w:val="single" w:sz="4" w:space="0" w:color="auto"/>
              <w:right w:val="single" w:sz="4" w:space="0" w:color="auto"/>
            </w:tcBorders>
          </w:tcPr>
          <w:p>
            <w:pPr>
              <w:spacing w:before="0" w:after="0" w:line="240" w:lineRule="auto"/>
            </w:pPr>
            <w:r>
              <w:rPr>
                <w:rFonts w:ascii="EB Garamond" w:hAnsi="EB Garamond"/>
                <w:b w:val="0"/>
                <w:i w:val="0"/>
                <w:sz w:val="17"/>
              </w:rPr>
              <w:t>Territory</w:t>
            </w:r>
          </w:p>
        </w:tc>
        <w:tc>
          <w:tcPr>
            <w:tcW w:type="dxa" w:w="12953"/>
            <w:tcBorders>
              <w:top w:val="single" w:sz="4" w:space="0" w:color="auto"/>
              <w:left w:val="single" w:sz="4" w:space="0" w:color="auto"/>
              <w:bottom w:val="single" w:sz="4" w:space="0" w:color="auto"/>
              <w:right w:val="single" w:sz="4" w:space="0" w:color="auto"/>
            </w:tcBorders>
          </w:tcPr>
          <w:p>
            <w:pPr>
              <w:spacing w:before="0" w:after="0" w:line="240" w:lineRule="auto"/>
            </w:pPr>
            <w:r>
              <w:rPr>
                <w:rFonts w:ascii="EB Garamond" w:hAnsi="EB Garamond"/>
                <w:b w:val="0"/>
                <w:i w:val="0"/>
                <w:sz w:val="17"/>
              </w:rPr>
              <w:t>1 Hex.</w:t>
            </w:r>
          </w:p>
        </w:tc>
      </w:tr>
      <w:tr>
        <w:tc>
          <w:tcPr>
            <w:tcW w:type="dxa" w:w="1446"/>
            <w:tcBorders>
              <w:top w:val="single" w:sz="4" w:space="0" w:color="auto"/>
              <w:left w:val="single" w:sz="4" w:space="0" w:color="auto"/>
              <w:bottom w:val="single" w:sz="4" w:space="0" w:color="auto"/>
              <w:right w:val="single" w:sz="4" w:space="0" w:color="auto"/>
            </w:tcBorders>
          </w:tcPr>
          <w:p>
            <w:pPr>
              <w:spacing w:before="0" w:after="0" w:line="240" w:lineRule="auto"/>
            </w:pPr>
            <w:r>
              <w:rPr>
                <w:rFonts w:ascii="EB Garamond" w:hAnsi="EB Garamond"/>
                <w:b w:val="0"/>
                <w:i w:val="0"/>
                <w:sz w:val="17"/>
              </w:rPr>
              <w:t>Uncontrolled</w:t>
            </w:r>
          </w:p>
        </w:tc>
        <w:tc>
          <w:tcPr>
            <w:tcW w:type="dxa" w:w="12953"/>
            <w:tcBorders>
              <w:top w:val="single" w:sz="4" w:space="0" w:color="auto"/>
              <w:left w:val="single" w:sz="4" w:space="0" w:color="auto"/>
              <w:bottom w:val="single" w:sz="4" w:space="0" w:color="auto"/>
              <w:right w:val="single" w:sz="4" w:space="0" w:color="auto"/>
            </w:tcBorders>
          </w:tcPr>
          <w:p>
            <w:pPr>
              <w:spacing w:before="0" w:after="0" w:line="240" w:lineRule="auto"/>
            </w:pPr>
            <w:r>
              <w:rPr>
                <w:rFonts w:ascii="EB Garamond" w:hAnsi="EB Garamond"/>
                <w:b w:val="0"/>
                <w:i w:val="0"/>
                <w:sz w:val="17"/>
              </w:rPr>
              <w:t>Territory that is not within Reach of any Player Settlement.</w:t>
            </w:r>
          </w:p>
        </w:tc>
      </w:tr>
      <w:tr>
        <w:tc>
          <w:tcPr>
            <w:tcW w:type="dxa" w:w="1446"/>
            <w:tcBorders>
              <w:top w:val="single" w:sz="4" w:space="0" w:color="auto"/>
              <w:left w:val="single" w:sz="4" w:space="0" w:color="auto"/>
              <w:bottom w:val="single" w:sz="4" w:space="0" w:color="auto"/>
              <w:right w:val="single" w:sz="4" w:space="0" w:color="auto"/>
            </w:tcBorders>
          </w:tcPr>
          <w:p>
            <w:pPr>
              <w:spacing w:before="0" w:after="0" w:line="240" w:lineRule="auto"/>
            </w:pPr>
            <w:r>
              <w:rPr>
                <w:rFonts w:ascii="EB Garamond" w:hAnsi="EB Garamond"/>
                <w:b w:val="0"/>
                <w:i w:val="0"/>
                <w:sz w:val="17"/>
              </w:rPr>
              <w:t>Within</w:t>
            </w:r>
          </w:p>
        </w:tc>
        <w:tc>
          <w:tcPr>
            <w:tcW w:type="dxa" w:w="12953"/>
            <w:tcBorders>
              <w:top w:val="single" w:sz="4" w:space="0" w:color="auto"/>
              <w:left w:val="single" w:sz="4" w:space="0" w:color="auto"/>
              <w:bottom w:val="single" w:sz="4" w:space="0" w:color="auto"/>
              <w:right w:val="single" w:sz="4" w:space="0" w:color="auto"/>
            </w:tcBorders>
          </w:tcPr>
          <w:p>
            <w:pPr>
              <w:spacing w:before="0" w:after="0" w:line="240" w:lineRule="auto"/>
            </w:pPr>
            <w:r>
              <w:rPr>
                <w:rFonts w:ascii="EB Garamond" w:hAnsi="EB Garamond"/>
                <w:b w:val="0"/>
                <w:i w:val="0"/>
                <w:sz w:val="17"/>
              </w:rPr>
              <w:t>Range 0.</w:t>
            </w:r>
          </w:p>
        </w:tc>
      </w:tr>
    </w:tbl>
    <w:p>
      <w:pPr>
        <w:spacing w:after="40"/>
      </w:pPr>
    </w:p>
    <w:sectPr w:rsidR="00FC693F" w:rsidRPr="0006063C" w:rsidSect="00034616">
      <w:pgSz w:w="16838" w:h="11906" w:orient="landscape"/>
      <w:pgMar w:top="720" w:right="720" w:bottom="720" w:left="720" w:header="720" w:footer="720" w:gutter="0"/>
      <w:cols w:space="720"/>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mc:Ignorable="w14">
  <w:font w:name="Symbol">
    <w:panose1 w:val="00000000000000000000"/>
    <w:charset w:val="02"/>
    <w:family w:val="auto"/>
    <w:pitch w:val="variable"/>
    <w:sig w:usb0="00000000" w:usb1="10000000" w:usb2="00000000" w:usb3="00000000" w:csb0="80000000" w:csb1="00000000"/>
  </w:font>
  <w:font w:name="Times New Roman">
    <w:panose1 w:val="02020603050405020304"/>
    <w:charset w:val="00"/>
    <w:family w:val="auto"/>
    <w:pitch w:val="variable"/>
    <w:sig w:usb0="E0002AFF" w:usb1="C0007841" w:usb2="00000009" w:usb3="00000000" w:csb0="000001FF" w:csb1="00000000"/>
  </w:font>
  <w:font w:name="Cambria">
    <w:panose1 w:val="02040503050406030204"/>
    <w:charset w:val="00"/>
    <w:family w:val="auto"/>
    <w:pitch w:val="variable"/>
    <w:sig w:usb0="E00002FF" w:usb1="400004FF" w:usb2="00000000" w:usb3="00000000" w:csb0="0000019F" w:csb1="00000000"/>
  </w:font>
  <w:font w:name="ＭＳ 明朝">
    <w:panose1 w:val="00000000000000000000"/>
    <w:charset w:val="80"/>
    <w:family w:val="roman"/>
    <w:notTrueType/>
    <w:pitch w:val="fixed"/>
    <w:sig w:usb0="00000001" w:usb1="08070000" w:usb2="00000010" w:usb3="00000000" w:csb0="00020000" w:csb1="00000000"/>
  </w:font>
  <w:font w:name="Calibri">
    <w:panose1 w:val="020F0502020204030204"/>
    <w:charset w:val="00"/>
    <w:family w:val="auto"/>
    <w:pitch w:val="variable"/>
    <w:sig w:usb0="E10002FF" w:usb1="4000ACFF" w:usb2="00000009" w:usb3="00000000" w:csb0="0000019F" w:csb1="00000000"/>
  </w:font>
  <w:font w:name="ＭＳ ゴシック">
    <w:panose1 w:val="00000000000000000000"/>
    <w:charset w:val="80"/>
    <w:family w:val="modern"/>
    <w:notTrueType/>
    <w:pitch w:val="fixed"/>
    <w:sig w:usb0="00000001" w:usb1="08070000" w:usb2="00000010" w:usb3="00000000" w:csb0="00020000" w:csb1="00000000"/>
  </w:font>
  <w:font w:name="Courier">
    <w:panose1 w:val="02000500000000000000"/>
    <w:charset w:val="00"/>
    <w:family w:val="auto"/>
    <w:pitch w:val="variable"/>
    <w:sig w:usb0="00000003" w:usb1="00000000" w:usb2="00000000" w:usb3="00000000" w:csb0="00000001" w:csb1="00000000"/>
  </w:font>
  <w:font w:name="Arial">
    <w:panose1 w:val="020B0604020202020204"/>
    <w:charset w:val="00"/>
    <w:family w:val="auto"/>
    <w:pitch w:val="variable"/>
    <w:sig w:usb0="E0002AFF" w:usb1="C0007843" w:usb2="00000009" w:usb3="00000000" w:csb0="000001FF" w:csb1="00000000"/>
  </w:font>
</w:fonts>
</file>

<file path=word/numbering.xml><?xml version="1.0" encoding="utf-8"?>
<w:numbering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abstractNum w:abstractNumId="0">
    <w:nsid w:val="FFFFFF7C"/>
    <w:multiLevelType w:val="singleLevel"/>
    <w:tmpl w:val="C310EC42"/>
    <w:lvl w:ilvl="0">
      <w:start w:val="1"/>
      <w:numFmt w:val="decimal"/>
      <w:lvlText w:val="%1."/>
      <w:lvlJc w:val="left"/>
      <w:pPr>
        <w:tabs>
          <w:tab w:val="num" w:pos="1800"/>
        </w:tabs>
        <w:ind w:left="1800" w:hanging="360"/>
      </w:pPr>
    </w:lvl>
  </w:abstractNum>
  <w:abstractNum w:abstractNumId="1">
    <w:nsid w:val="FFFFFF7D"/>
    <w:multiLevelType w:val="singleLevel"/>
    <w:tmpl w:val="E4089024"/>
    <w:lvl w:ilvl="0">
      <w:start w:val="1"/>
      <w:numFmt w:val="decimal"/>
      <w:lvlText w:val="%1."/>
      <w:lvlJc w:val="left"/>
      <w:pPr>
        <w:tabs>
          <w:tab w:val="num" w:pos="1440"/>
        </w:tabs>
        <w:ind w:left="1440" w:hanging="360"/>
      </w:pPr>
    </w:lvl>
  </w:abstractNum>
  <w:abstractNum w:abstractNumId="2">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abstractNumId w:val="8"/>
  </w:num>
  <w:num w:numId="2">
    <w:abstractNumId w:val="6"/>
  </w:num>
  <w:num w:numId="3">
    <w:abstractNumId w:val="5"/>
  </w:num>
  <w:num w:numId="4">
    <w:abstractNumId w:val="4"/>
  </w:num>
  <w:num w:numId="5">
    <w:abstractNumId w:val="7"/>
  </w:num>
  <w:num w:numId="6">
    <w:abstractNumId w:val="3"/>
  </w:num>
  <w:num w:numId="7">
    <w:abstractNumId w:val="2"/>
  </w:num>
  <w:num w:numId="8">
    <w:abstractNumId w:val="1"/>
  </w:num>
  <w:num w:numId="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sl="http://schemas.openxmlformats.org/schemaLibrary/2006/main" mc:Ignorable="w14">
  <w:zoom w:val="bestFit"/>
  <w:proofState w:spelling="clean" w:grammar="clean"/>
  <w:defaultTabStop w:val="720"/>
  <w:characterSpacingControl w:val="doNotCompress"/>
  <w:savePreviewPicture/>
  <w:compat>
    <w:useFELayou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
  <w:rsids>
    <w:rsidRoot w:val="00B47730"/>
    <w:rsid w:val="00034616"/>
    <w:rsid w:val="0006063C"/>
    <w:rsid w:val="0015074B"/>
    <w:rsid w:val="0029639D"/>
    <w:rsid w:val="00326F90"/>
    <w:rsid w:val="00AA1D8D"/>
    <w:rsid w:val="00B47730"/>
    <w:rsid w:val="00CB0664"/>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7"/>
    <o:shapelayout v:ext="edit">
      <o:idmap v:ext="edit" data="1"/>
    </o:shapelayout>
  </w:shapeDefaults>
  <w:decimalSymbol w:val="."/>
  <w:listSeparator w:val=","/>
  <w14:docId w14:val="24062061"/>
  <w14:defaultImageDpi w14:val="300"/>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mc:Ignorable="w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rPr>
      <w:rFonts w:ascii="EB Garamond" w:hAnsi="EB Garamond"/>
      <w:sz w:val="17"/>
    </w:rPr>
  </w:style>
  <w:style w:type="paragraph" w:styleId="Header">
    <w:name w:val="header"/>
    <w:basedOn w:val="Normal"/>
    <w:link w:val="HeaderChar"/>
    <w:uiPriority w:val="99"/>
    <w:unhideWhenUsed/>
    <w:rsid w:val="00E618BF"/>
    <w:pPr>
      <w:tabs>
        <w:tab w:val="center" w:pos="4680"/>
        <w:tab w:val="right" w:pos="9360"/>
      </w:tabs>
      <w:spacing w:after="0" w:line="240" w:lineRule="auto"/>
    </w:pPr>
  </w:style>
  <w:style w:type="character" w:customStyle="1" w:styleId="HeaderChar">
    <w:name w:val="Header Char"/>
    <w:basedOn w:val="DefaultParagraphFont"/>
    <w:link w:val="Header"/>
    <w:uiPriority w:val="99"/>
    <w:rsid w:val="00E618BF"/>
  </w:style>
  <w:style w:type="paragraph" w:styleId="Footer">
    <w:name w:val="footer"/>
    <w:basedOn w:val="Normal"/>
    <w:link w:val="FooterChar"/>
    <w:uiPriority w:val="99"/>
    <w:unhideWhenUsed/>
    <w:rsid w:val="00E618BF"/>
    <w:pPr>
      <w:tabs>
        <w:tab w:val="center" w:pos="4680"/>
        <w:tab w:val="right" w:pos="9360"/>
      </w:tabs>
      <w:spacing w:after="0" w:line="240" w:lineRule="auto"/>
    </w:pPr>
  </w:style>
  <w:style w:type="character" w:customStyle="1" w:styleId="FooterChar">
    <w:name w:val="Footer Char"/>
    <w:basedOn w:val="DefaultParagraphFont"/>
    <w:link w:val="Footer"/>
    <w:uiPriority w:val="99"/>
    <w:rsid w:val="00E618B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stylesWithEffects.xml><?xml version="1.0" encoding="utf-8"?>
<w:styles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mc:Ignorable="w14">
  <w:allowPNG/>
  <w:doNotSaveAsSingleFile/>
</w:webSettings>
</file>

<file path=word/_rels/document.xml.rels><?xml version='1.0' encoding='UTF-8' standalone='yes'?>
<Relationships xmlns="http://schemas.openxmlformats.org/package/2006/relationships"><Relationship Id="rId3" Type="http://schemas.openxmlformats.org/officeDocument/2006/relationships/styles" Target="styles.xml"/><Relationship Id="rId4" Type="http://schemas.microsoft.com/office/2007/relationships/stylesWithEffects" Target="stylesWithEffects.xml"/><Relationship Id="rId5" Type="http://schemas.openxmlformats.org/officeDocument/2006/relationships/settings" Target="settings.xml"/><Relationship Id="rId6" Type="http://schemas.openxmlformats.org/officeDocument/2006/relationships/webSettings" Target="webSettings.xml"/><Relationship Id="rId7" Type="http://schemas.openxmlformats.org/officeDocument/2006/relationships/fontTable" Target="fontTable.xml"/><Relationship Id="rId8" Type="http://schemas.openxmlformats.org/officeDocument/2006/relationships/theme" Target="theme/theme1.xml"/><Relationship Id="rId1" Type="http://schemas.openxmlformats.org/officeDocument/2006/relationships/customXml" Target="../customXml/item1.xml"/><Relationship Id="rId2" Type="http://schemas.openxmlformats.org/officeDocument/2006/relationships/numbering" Target="numbering.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0</TotalTime>
  <Pages>1</Pages>
  <Words>0</Words>
  <Characters>0</Characters>
  <Application>Microsoft Macintosh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14.0000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
  <cp:revision>1</cp:revision>
  <dcterms:created xsi:type="dcterms:W3CDTF">2013-12-23T23:15:00Z</dcterms:created>
  <dcterms:modified xsi:type="dcterms:W3CDTF">2013-12-23T23:15:00Z</dcterms:modified>
  <cp:category/>
</cp:coreProperties>
</file>