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EB Garamond" w:hAnsi="EB Garamond" w:cs="EB Garamond"/>
          <w:b/>
          <w:sz w:val="36"/>
        </w:rPr>
        <w:t xml:space="preserve">Contents</w:t>
      </w:r>
    </w:p>
    <w:p>
      <w:r>
        <w:rPr>
          <w:rFonts w:ascii="EB Garamond" w:hAnsi="EB Garamond" w:cs="EB Garamond"/>
          <w:sz w:val="16"/>
        </w:rPr>
        <w:fldChar w:fldCharType="begin" w:dirty="true"/>
      </w:r>
      <w:r>
        <w:rPr>
          <w:rFonts w:ascii="EB Garamond" w:hAnsi="EB Garamond" w:cs="EB Garamond"/>
          <w:sz w:val="16"/>
        </w:rPr>
        <w:instrText xml:space="preserve"> TOC \o "1-2" \h \z \u </w:instrText>
      </w:r>
      <w:r>
        <w:rPr>
          <w:rFonts w:ascii="EB Garamond" w:hAnsi="EB Garamond" w:cs="EB Garamond"/>
          <w:sz w:val="16"/>
        </w:rPr>
        <w:fldChar w:fldCharType="separate"/>
      </w:r>
      <w:r>
        <w:rPr>
          <w:rFonts w:ascii="EB Garamond" w:hAnsi="EB Garamond" w:cs="EB Garamond"/>
          <w:sz w:val="20"/>
        </w:rPr>
        <w:t xml:space="preserve">Right-click and Update Field (or press F9) to build the table of contents.</w:t>
      </w:r>
      <w:r>
        <w:rPr>
          <w:rFonts w:ascii="EB Garamond" w:hAnsi="EB Garamond" w:cs="EB Garamond"/>
          <w:sz w:val="16"/>
        </w:rPr>
        <w:fldChar w:fldCharType="end"/>
      </w:r>
    </w:p>
    <w:p>
      <w:r>
        <w:br w:type="page"/>
      </w:r>
    </w:p>
    <w:p>
      <w:pPr>
        <w:keepNext/>
        <w:spacing w:before="240" w:after="80"/>
        <w:outlineLvl w:val="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outlineLvl w:val="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outlineLvl w:val="2"/>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outlineLvl w:val="2"/>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Any player may complete any Edict multiple times.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08"/>
        <w:gridCol w:w="1305"/>
        <w:gridCol w:w="5353"/>
      </w:tblGrid>
      <w:tr>
        <w:trPr>
          <w:tblHeader/>
        </w:trPr>
        <w:tc>
          <w:tcPr>
            <w:tcW w:w="3808" w:type="dxa"/>
          </w:tcPr>
          <w:p>
            <w:pPr>
              <w:spacing w:before="0" w:after="0"/>
              <w:rPr>
                <w:rFonts w:ascii="EB Garamond" w:hAnsi="EB Garamond"/>
                <w:sz w:val="17"/>
              </w:rPr>
            </w:pPr>
            <w:r>
              <w:rPr>
                <w:rFonts w:ascii="EB Garamond" w:hAnsi="EB Garamond" w:cs="EB Garamond"/>
                <w:b/>
                <w:bCs/>
                <w:sz w:val="17"/>
                <w:szCs w:val="17"/>
              </w:rPr>
              <w:t xml:space="preserve">Edict</w:t>
            </w:r>
          </w:p>
        </w:tc>
        <w:tc>
          <w:tcPr>
            <w:tcW w:w="1305" w:type="dxa"/>
          </w:tcPr>
          <w:p>
            <w:pPr>
              <w:spacing w:before="0" w:after="0"/>
              <w:rPr>
                <w:rFonts w:ascii="EB Garamond" w:hAnsi="EB Garamond"/>
                <w:sz w:val="17"/>
              </w:rPr>
            </w:pPr>
            <w:r>
              <w:rPr>
                <w:rFonts w:ascii="EB Garamond" w:hAnsi="EB Garamond" w:cs="EB Garamond"/>
                <w:b/>
                <w:bCs/>
                <w:sz w:val="17"/>
                <w:szCs w:val="17"/>
              </w:rPr>
              <w:t xml:space="preserve">Type</w:t>
            </w:r>
          </w:p>
        </w:tc>
        <w:tc>
          <w:tcPr>
            <w:tcW w:w="5353" w:type="dxa"/>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3808" w:type="dxa"/>
          </w:tcPr>
          <w:p>
            <w:pPr>
              <w:spacing w:before="0" w:after="0"/>
              <w:rPr>
                <w:rFonts w:ascii="EB Garamond" w:hAnsi="EB Garamond"/>
                <w:sz w:val="17"/>
              </w:rPr>
            </w:pPr>
            <w:r>
              <w:rPr>
                <w:rFonts w:ascii="EB Garamond" w:hAnsi="EB Garamond" w:cs="EB Garamond"/>
                <w:sz w:val="17"/>
                <w:szCs w:val="17"/>
              </w:rPr>
              <w:t xml:space="preserve">Sovereign Standing</w:t>
            </w:r>
          </w:p>
        </w:tc>
        <w:tc>
          <w:tcPr>
            <w:tcW w:w="1305" w:type="dxa"/>
          </w:tcPr>
          <w:p>
            <w:pPr>
              <w:spacing w:before="0" w:after="0"/>
              <w:rPr>
                <w:rFonts w:ascii="EB Garamond" w:hAnsi="EB Garamond"/>
                <w:sz w:val="17"/>
              </w:rPr>
            </w:pPr>
            <w:r>
              <w:rPr>
                <w:rFonts w:ascii="EB Garamond" w:hAnsi="EB Garamond" w:cs="EB Garamond"/>
                <w:sz w:val="17"/>
                <w:szCs w:val="17"/>
              </w:rPr>
              <w:t xml:space="preserve">Standing</w:t>
            </w:r>
          </w:p>
        </w:tc>
        <w:tc>
          <w:tcPr>
            <w:tcW w:w="5353" w:type="dxa"/>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3808" w:type="dxa"/>
          </w:tcPr>
          <w:p>
            <w:pPr>
              <w:spacing w:before="0" w:after="0"/>
              <w:rPr>
                <w:rFonts w:ascii="EB Garamond" w:hAnsi="EB Garamond"/>
                <w:sz w:val="17"/>
              </w:rPr>
            </w:pPr>
            <w:r>
              <w:rPr>
                <w:rFonts w:ascii="EB Garamond" w:hAnsi="EB Garamond" w:cs="EB Garamond"/>
                <w:sz w:val="17"/>
                <w:szCs w:val="17"/>
              </w:rPr>
              <w:t xml:space="preserve">Monument</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Have an active Mastery Effect of a Monument pursuit.</w:t>
            </w:r>
          </w:p>
        </w:tc>
      </w:tr>
      <w:tr>
        <w:tc>
          <w:tcPr>
            <w:tcW w:w="3808" w:type="dxa"/>
          </w:tcPr>
          <w:p>
            <w:pPr>
              <w:spacing w:before="0" w:after="0"/>
              <w:rPr>
                <w:rFonts w:ascii="EB Garamond" w:hAnsi="EB Garamond"/>
                <w:sz w:val="17"/>
              </w:rPr>
            </w:pPr>
            <w:r>
              <w:rPr>
                <w:rFonts w:ascii="EB Garamond" w:hAnsi="EB Garamond" w:cs="EB Garamond"/>
                <w:sz w:val="17"/>
                <w:szCs w:val="17"/>
              </w:rPr>
              <w:t xml:space="preserve">Wonder</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3808" w:type="dxa"/>
          </w:tcPr>
          <w:p>
            <w:pPr>
              <w:spacing w:before="0" w:after="0"/>
              <w:rPr>
                <w:rFonts w:ascii="EB Garamond" w:hAnsi="EB Garamond"/>
                <w:sz w:val="17"/>
              </w:rPr>
            </w:pPr>
            <w:r>
              <w:rPr>
                <w:rFonts w:ascii="EB Garamond" w:hAnsi="EB Garamond" w:cs="EB Garamond"/>
                <w:sz w:val="17"/>
                <w:szCs w:val="17"/>
              </w:rPr>
              <w:t xml:space="preserve">Wealth</w:t>
            </w:r>
          </w:p>
        </w:tc>
        <w:tc>
          <w:tcPr>
            <w:tcW w:w="1305" w:type="dxa"/>
          </w:tcPr>
          <w:p>
            <w:pPr>
              <w:spacing w:before="0" w:after="0"/>
              <w:rPr>
                <w:rFonts w:ascii="EB Garamond" w:hAnsi="EB Garamond"/>
                <w:sz w:val="17"/>
              </w:rPr>
            </w:pPr>
            <w:r>
              <w:rPr>
                <w:rFonts w:ascii="EB Garamond" w:hAnsi="EB Garamond" w:cs="EB Garamond"/>
                <w:sz w:val="17"/>
                <w:szCs w:val="17"/>
              </w:rPr>
              <w:t xml:space="preserve">Economy</w:t>
            </w:r>
          </w:p>
        </w:tc>
        <w:tc>
          <w:tcPr>
            <w:tcW w:w="5353" w:type="dxa"/>
          </w:tcPr>
          <w:p>
            <w:pPr>
              <w:spacing w:before="0" w:after="0"/>
              <w:rPr>
                <w:rFonts w:ascii="EB Garamond" w:hAnsi="EB Garamond"/>
                <w:sz w:val="17"/>
              </w:rPr>
            </w:pPr>
            <w:r>
              <w:rPr>
                <w:rFonts w:ascii="EB Garamond" w:hAnsi="EB Garamond" w:cs="EB Garamond"/>
                <w:sz w:val="17"/>
                <w:szCs w:val="17"/>
              </w:rPr>
              <w:t xml:space="preserve">Generate 5,000 gold per turn for five consecutive turns, net Upkeep costs.</w:t>
            </w:r>
          </w:p>
        </w:tc>
      </w:tr>
      <w:tr>
        <w:tc>
          <w:tcPr>
            <w:tcW w:w="3808" w:type="dxa"/>
          </w:tcPr>
          <w:p>
            <w:pPr>
              <w:spacing w:before="0" w:after="0"/>
              <w:rPr>
                <w:rFonts w:ascii="EB Garamond" w:hAnsi="EB Garamond"/>
                <w:sz w:val="17"/>
              </w:rPr>
            </w:pPr>
            <w:r>
              <w:rPr>
                <w:rFonts w:ascii="EB Garamond" w:hAnsi="EB Garamond" w:cs="EB Garamond"/>
                <w:sz w:val="17"/>
                <w:szCs w:val="17"/>
              </w:rPr>
              <w:t xml:space="preserve">Vassalize</w:t>
            </w:r>
          </w:p>
        </w:tc>
        <w:tc>
          <w:tcPr>
            <w:tcW w:w="1305" w:type="dxa"/>
          </w:tcPr>
          <w:p>
            <w:pPr>
              <w:spacing w:before="0" w:after="0"/>
              <w:rPr>
                <w:rFonts w:ascii="EB Garamond" w:hAnsi="EB Garamond"/>
                <w:sz w:val="17"/>
              </w:rPr>
            </w:pPr>
            <w:r>
              <w:rPr>
                <w:rFonts w:ascii="EB Garamond" w:hAnsi="EB Garamond" w:cs="EB Garamond"/>
                <w:sz w:val="17"/>
                <w:szCs w:val="17"/>
              </w:rPr>
              <w:t xml:space="preserve">Conquest</w:t>
            </w:r>
          </w:p>
        </w:tc>
        <w:tc>
          <w:tcPr>
            <w:tcW w:w="5353" w:type="dxa"/>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3808" w:type="dxa"/>
          </w:tcPr>
          <w:p>
            <w:pPr>
              <w:spacing w:before="0" w:after="0"/>
              <w:rPr>
                <w:rFonts w:ascii="EB Garamond" w:hAnsi="EB Garamond"/>
                <w:sz w:val="17"/>
              </w:rPr>
            </w:pPr>
            <w:r>
              <w:rPr>
                <w:rFonts w:ascii="EB Garamond" w:hAnsi="EB Garamond" w:cs="EB Garamond"/>
                <w:sz w:val="17"/>
                <w:szCs w:val="17"/>
              </w:rPr>
              <w:t xml:space="preserve">Living Saints</w:t>
            </w:r>
          </w:p>
        </w:tc>
        <w:tc>
          <w:tcPr>
            <w:tcW w:w="1305" w:type="dxa"/>
          </w:tcPr>
          <w:p>
            <w:pPr>
              <w:spacing w:before="0" w:after="0"/>
              <w:rPr>
                <w:rFonts w:ascii="EB Garamond" w:hAnsi="EB Garamond"/>
                <w:sz w:val="17"/>
              </w:rPr>
            </w:pPr>
            <w:r>
              <w:rPr>
                <w:rFonts w:ascii="EB Garamond" w:hAnsi="EB Garamond" w:cs="EB Garamond"/>
                <w:sz w:val="17"/>
                <w:szCs w:val="17"/>
              </w:rPr>
              <w:t xml:space="preserve">Piety</w:t>
            </w:r>
          </w:p>
        </w:tc>
        <w:tc>
          <w:tcPr>
            <w:tcW w:w="5353" w:type="dxa"/>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3808" w:type="dxa"/>
          </w:tcPr>
          <w:p>
            <w:pPr>
              <w:spacing w:before="0" w:after="0"/>
              <w:rPr>
                <w:rFonts w:ascii="EB Garamond" w:hAnsi="EB Garamond"/>
                <w:sz w:val="17"/>
              </w:rPr>
            </w:pPr>
            <w:r>
              <w:rPr>
                <w:rFonts w:ascii="EB Garamond" w:hAnsi="EB Garamond" w:cs="EB Garamond"/>
                <w:sz w:val="17"/>
                <w:szCs w:val="17"/>
              </w:rPr>
              <w:t xml:space="preserve">Last Alliance Standing</w:t>
            </w:r>
          </w:p>
        </w:tc>
        <w:tc>
          <w:tcPr>
            <w:tcW w:w="1305" w:type="dxa"/>
          </w:tcPr>
          <w:p>
            <w:pPr>
              <w:spacing w:before="0" w:after="0"/>
              <w:rPr>
                <w:rFonts w:ascii="EB Garamond" w:hAnsi="EB Garamond"/>
                <w:sz w:val="17"/>
              </w:rPr>
            </w:pPr>
            <w:r>
              <w:rPr>
                <w:rFonts w:ascii="EB Garamond" w:hAnsi="EB Garamond" w:cs="EB Garamond"/>
                <w:sz w:val="17"/>
                <w:szCs w:val="17"/>
              </w:rPr>
              <w:t xml:space="preserve">Endgame</w:t>
            </w:r>
          </w:p>
        </w:tc>
        <w:tc>
          <w:tcPr>
            <w:tcW w:w="5353" w:type="dxa"/>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 requires consecutive turns, the timer must increment each turn. If for any reason the timer doesn't increment, remove the timer until it's restarted.</w:t>
      </w:r>
    </w:p>
    <w:p>
      <w:pPr>
        <w:keepNext/>
        <w:spacing w:before="160" w:after="80"/>
        <w:outlineLvl w:val="2"/>
      </w:pPr>
      <w:r>
        <w:rPr>
          <w:rFonts w:ascii="EB Garamond" w:hAnsi="EB Garamond"/>
          <w:b/>
          <w:i w:val="0"/>
          <w:sz w:val="32"/>
        </w:rPr>
        <w:t>Game Structure</w:t>
      </w:r>
    </w:p>
    <w:p>
      <w:r>
        <w:rPr>
          <w:rFonts w:ascii="EB Garamond" w:hAnsi="EB Garamond"/>
          <w:b w:val="0"/>
          <w:i w:val="0"/>
        </w:rPr>
        <w:t>Renown takes place over multiple turns each game, separated into distinct Eras, representing four distinct phases of the game, that grant bonuses to all players once that Era becomes active. An Era becomes active once the Renown tracker equals the Era requirement.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26"/>
        <w:gridCol w:w="1011"/>
        <w:gridCol w:w="1011"/>
        <w:gridCol w:w="1011"/>
        <w:gridCol w:w="1326"/>
        <w:gridCol w:w="1369"/>
        <w:gridCol w:w="3412"/>
      </w:tblGrid>
      <w:tr>
        <w:trPr>
          <w:tblHeader/>
        </w:trPr>
        <w:tc>
          <w:tcPr>
            <w:tcW w:w="1326" w:type="dxa"/>
          </w:tcPr>
          <w:p>
            <w:pPr>
              <w:spacing w:before="0" w:after="0"/>
              <w:rPr>
                <w:rFonts w:ascii="EB Garamond" w:hAnsi="EB Garamond"/>
                <w:sz w:val="17"/>
              </w:rPr>
            </w:pPr>
            <w:r>
              <w:rPr>
                <w:rFonts w:ascii="EB Garamond" w:hAnsi="EB Garamond" w:cs="EB Garamond"/>
                <w:b/>
                <w:bCs/>
                <w:sz w:val="17"/>
                <w:szCs w:val="17"/>
              </w:rPr>
              <w:t xml:space="preserve">Era</w:t>
            </w:r>
          </w:p>
        </w:tc>
        <w:tc>
          <w:tcPr>
            <w:tcW w:w="1011" w:type="dxa"/>
          </w:tcPr>
          <w:p>
            <w:pPr>
              <w:spacing w:before="0" w:after="0"/>
              <w:rPr>
                <w:rFonts w:ascii="EB Garamond" w:hAnsi="EB Garamond"/>
                <w:sz w:val="17"/>
              </w:rPr>
            </w:pPr>
            <w:r>
              <w:rPr>
                <w:rFonts w:ascii="EB Garamond" w:hAnsi="EB Garamond" w:cs="EB Garamond"/>
                <w:b/>
                <w:bCs/>
                <w:sz w:val="17"/>
                <w:szCs w:val="17"/>
              </w:rPr>
              <w:t xml:space="preserve">Renown</w:t>
            </w:r>
          </w:p>
        </w:tc>
        <w:tc>
          <w:tcPr>
            <w:tcW w:w="1011" w:type="dxa"/>
          </w:tcPr>
          <w:p>
            <w:pPr>
              <w:spacing w:before="0" w:after="0"/>
              <w:rPr>
                <w:rFonts w:ascii="EB Garamond" w:hAnsi="EB Garamond"/>
                <w:sz w:val="17"/>
              </w:rPr>
            </w:pPr>
            <w:r>
              <w:rPr>
                <w:rFonts w:ascii="EB Garamond" w:hAnsi="EB Garamond" w:cs="EB Garamond"/>
                <w:b/>
                <w:bCs/>
                <w:sz w:val="17"/>
                <w:szCs w:val="17"/>
              </w:rPr>
              <w:t xml:space="preserve">Armies</w:t>
            </w:r>
          </w:p>
        </w:tc>
        <w:tc>
          <w:tcPr>
            <w:tcW w:w="1011" w:type="dxa"/>
          </w:tcPr>
          <w:p>
            <w:pPr>
              <w:spacing w:before="0" w:after="0"/>
              <w:rPr>
                <w:rFonts w:ascii="EB Garamond" w:hAnsi="EB Garamond"/>
                <w:sz w:val="17"/>
              </w:rPr>
            </w:pPr>
            <w:r>
              <w:rPr>
                <w:rFonts w:ascii="EB Garamond" w:hAnsi="EB Garamond" w:cs="EB Garamond"/>
                <w:b/>
                <w:bCs/>
                <w:sz w:val="17"/>
                <w:szCs w:val="17"/>
              </w:rPr>
              <w:t xml:space="preserve">Cities</w:t>
            </w:r>
          </w:p>
        </w:tc>
        <w:tc>
          <w:tcPr>
            <w:tcW w:w="1326" w:type="dxa"/>
          </w:tcPr>
          <w:p>
            <w:pPr>
              <w:spacing w:before="0" w:after="0"/>
              <w:rPr>
                <w:rFonts w:ascii="EB Garamond" w:hAnsi="EB Garamond"/>
                <w:sz w:val="17"/>
              </w:rPr>
            </w:pPr>
            <w:r>
              <w:rPr>
                <w:rFonts w:ascii="EB Garamond" w:hAnsi="EB Garamond" w:cs="EB Garamond"/>
                <w:b/>
                <w:bCs/>
                <w:sz w:val="17"/>
                <w:szCs w:val="17"/>
              </w:rPr>
              <w:t xml:space="preserve">Infl/Turn</w:t>
            </w:r>
          </w:p>
        </w:tc>
        <w:tc>
          <w:tcPr>
            <w:tcW w:w="1369" w:type="dxa"/>
          </w:tcPr>
          <w:p>
            <w:pPr>
              <w:spacing w:before="0" w:after="0"/>
              <w:rPr>
                <w:rFonts w:ascii="EB Garamond" w:hAnsi="EB Garamond"/>
                <w:sz w:val="17"/>
              </w:rPr>
            </w:pPr>
            <w:r>
              <w:rPr>
                <w:rFonts w:ascii="EB Garamond" w:hAnsi="EB Garamond" w:cs="EB Garamond"/>
                <w:b/>
                <w:bCs/>
                <w:sz w:val="17"/>
                <w:szCs w:val="17"/>
              </w:rPr>
              <w:t xml:space="preserve">Diplo Infl</w:t>
            </w:r>
          </w:p>
        </w:tc>
        <w:tc>
          <w:tcPr>
            <w:tcW w:w="3412" w:type="dxa"/>
          </w:tcPr>
          <w:p>
            <w:pPr>
              <w:spacing w:before="0" w:after="0"/>
              <w:rPr>
                <w:rFonts w:ascii="EB Garamond" w:hAnsi="EB Garamond"/>
                <w:sz w:val="17"/>
              </w:rPr>
            </w:pPr>
            <w:r>
              <w:rPr>
                <w:rFonts w:ascii="EB Garamond" w:hAnsi="EB Garamond" w:cs="EB Garamond"/>
                <w:b/>
                <w:bCs/>
                <w:sz w:val="17"/>
                <w:szCs w:val="17"/>
              </w:rPr>
              <w:t xml:space="preserve">Unlocks</w:t>
            </w:r>
          </w:p>
        </w:tc>
      </w:tr>
      <w:tr>
        <w:tc>
          <w:tcPr>
            <w:tcW w:w="1326" w:type="dxa"/>
          </w:tcPr>
          <w:p>
            <w:pPr>
              <w:spacing w:before="0" w:after="0"/>
              <w:rPr>
                <w:rFonts w:ascii="EB Garamond" w:hAnsi="EB Garamond"/>
                <w:sz w:val="17"/>
              </w:rPr>
            </w:pPr>
            <w:r>
              <w:rPr>
                <w:rFonts w:ascii="EB Garamond" w:hAnsi="EB Garamond" w:cs="EB Garamond"/>
                <w:sz w:val="17"/>
                <w:szCs w:val="17"/>
              </w:rPr>
              <w:t xml:space="preserve">Founding</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326" w:type="dxa"/>
          </w:tcPr>
          <w:p>
            <w:pPr>
              <w:spacing w:before="0" w:after="0"/>
              <w:rPr>
                <w:rFonts w:ascii="EB Garamond" w:hAnsi="EB Garamond"/>
                <w:sz w:val="17"/>
              </w:rPr>
            </w:pPr>
            <w:r>
              <w:rPr>
                <w:rFonts w:ascii="EB Garamond" w:hAnsi="EB Garamond" w:cs="EB Garamond"/>
                <w:sz w:val="17"/>
                <w:szCs w:val="17"/>
              </w:rPr>
              <w:t xml:space="preserve">+1</w:t>
            </w:r>
          </w:p>
        </w:tc>
        <w:tc>
          <w:tcPr>
            <w:tcW w:w="1369" w:type="dxa"/>
          </w:tcPr>
          <w:p>
            <w:pPr>
              <w:spacing w:before="0" w:after="0"/>
              <w:rPr>
                <w:rFonts w:ascii="EB Garamond" w:hAnsi="EB Garamond"/>
                <w:sz w:val="17"/>
              </w:rPr>
            </w:pPr>
            <w:r>
              <w:rPr>
                <w:rFonts w:ascii="EB Garamond" w:hAnsi="EB Garamond" w:cs="EB Garamond"/>
                <w:sz w:val="17"/>
                <w:szCs w:val="17"/>
              </w:rPr>
              <w:t xml:space="preserve">1</w:t>
            </w:r>
          </w:p>
        </w:tc>
        <w:tc>
          <w:tcPr>
            <w:tcW w:w="3412" w:type="dxa"/>
          </w:tcPr>
          <w:p>
            <w:pPr>
              <w:spacing w:before="0" w:after="0"/>
              <w:rPr>
                <w:rFonts w:ascii="EB Garamond" w:hAnsi="EB Garamond"/>
                <w:sz w:val="17"/>
              </w:rPr>
            </w:pPr>
            <w:r>
              <w:rPr>
                <w:rFonts w:ascii="EB Garamond" w:hAnsi="EB Garamond" w:cs="EB Garamond"/>
                <w:sz w:val="17"/>
                <w:szCs w:val="17"/>
              </w:rPr>
              <w:t xml:space="preserve">—</w:t>
            </w:r>
          </w:p>
        </w:tc>
      </w:tr>
      <w:tr>
        <w:tc>
          <w:tcPr>
            <w:tcW w:w="1326" w:type="dxa"/>
          </w:tcPr>
          <w:p>
            <w:pPr>
              <w:spacing w:before="0" w:after="0"/>
              <w:rPr>
                <w:rFonts w:ascii="EB Garamond" w:hAnsi="EB Garamond"/>
                <w:sz w:val="17"/>
              </w:rPr>
            </w:pPr>
            <w:r>
              <w:rPr>
                <w:rFonts w:ascii="EB Garamond" w:hAnsi="EB Garamond" w:cs="EB Garamond"/>
                <w:sz w:val="17"/>
                <w:szCs w:val="17"/>
              </w:rPr>
              <w:t xml:space="preserve">Ascension</w:t>
            </w:r>
          </w:p>
        </w:tc>
        <w:tc>
          <w:tcPr>
            <w:tcW w:w="1011" w:type="dxa"/>
          </w:tcPr>
          <w:p>
            <w:pPr>
              <w:spacing w:before="0" w:after="0"/>
              <w:rPr>
                <w:rFonts w:ascii="EB Garamond" w:hAnsi="EB Garamond"/>
                <w:sz w:val="17"/>
              </w:rPr>
            </w:pPr>
            <w:r>
              <w:rPr>
                <w:rFonts w:ascii="EB Garamond" w:hAnsi="EB Garamond" w:cs="EB Garamond"/>
                <w:sz w:val="17"/>
                <w:szCs w:val="17"/>
              </w:rPr>
              <w:t xml:space="preserve">8</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326" w:type="dxa"/>
          </w:tcPr>
          <w:p>
            <w:pPr>
              <w:spacing w:before="0" w:after="0"/>
              <w:rPr>
                <w:rFonts w:ascii="EB Garamond" w:hAnsi="EB Garamond"/>
                <w:sz w:val="17"/>
              </w:rPr>
            </w:pPr>
            <w:r>
              <w:rPr>
                <w:rFonts w:ascii="EB Garamond" w:hAnsi="EB Garamond" w:cs="EB Garamond"/>
                <w:sz w:val="17"/>
                <w:szCs w:val="17"/>
              </w:rPr>
              <w:t xml:space="preserve">+2</w:t>
            </w:r>
          </w:p>
        </w:tc>
        <w:tc>
          <w:tcPr>
            <w:tcW w:w="1369" w:type="dxa"/>
          </w:tcPr>
          <w:p>
            <w:pPr>
              <w:spacing w:before="0" w:after="0"/>
              <w:rPr>
                <w:rFonts w:ascii="EB Garamond" w:hAnsi="EB Garamond"/>
                <w:sz w:val="17"/>
              </w:rPr>
            </w:pPr>
            <w:r>
              <w:rPr>
                <w:rFonts w:ascii="EB Garamond" w:hAnsi="EB Garamond" w:cs="EB Garamond"/>
                <w:sz w:val="17"/>
                <w:szCs w:val="17"/>
              </w:rPr>
              <w:t xml:space="preserve">2</w:t>
            </w:r>
          </w:p>
        </w:tc>
        <w:tc>
          <w:tcPr>
            <w:tcW w:w="3412" w:type="dxa"/>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1326" w:type="dxa"/>
          </w:tcPr>
          <w:p>
            <w:pPr>
              <w:spacing w:before="0" w:after="0"/>
              <w:rPr>
                <w:rFonts w:ascii="EB Garamond" w:hAnsi="EB Garamond"/>
                <w:sz w:val="17"/>
              </w:rPr>
            </w:pPr>
            <w:r>
              <w:rPr>
                <w:rFonts w:ascii="EB Garamond" w:hAnsi="EB Garamond" w:cs="EB Garamond"/>
                <w:sz w:val="17"/>
                <w:szCs w:val="17"/>
              </w:rPr>
              <w:t xml:space="preserve">Eminence</w:t>
            </w:r>
          </w:p>
        </w:tc>
        <w:tc>
          <w:tcPr>
            <w:tcW w:w="1011" w:type="dxa"/>
          </w:tcPr>
          <w:p>
            <w:pPr>
              <w:spacing w:before="0" w:after="0"/>
              <w:rPr>
                <w:rFonts w:ascii="EB Garamond" w:hAnsi="EB Garamond"/>
                <w:sz w:val="17"/>
              </w:rPr>
            </w:pPr>
            <w:r>
              <w:rPr>
                <w:rFonts w:ascii="EB Garamond" w:hAnsi="EB Garamond" w:cs="EB Garamond"/>
                <w:sz w:val="17"/>
                <w:szCs w:val="17"/>
              </w:rPr>
              <w:t xml:space="preserve">18</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326" w:type="dxa"/>
          </w:tcPr>
          <w:p>
            <w:pPr>
              <w:spacing w:before="0" w:after="0"/>
              <w:rPr>
                <w:rFonts w:ascii="EB Garamond" w:hAnsi="EB Garamond"/>
                <w:sz w:val="17"/>
              </w:rPr>
            </w:pPr>
            <w:r>
              <w:rPr>
                <w:rFonts w:ascii="EB Garamond" w:hAnsi="EB Garamond" w:cs="EB Garamond"/>
                <w:sz w:val="17"/>
                <w:szCs w:val="17"/>
              </w:rPr>
              <w:t xml:space="preserve">+3</w:t>
            </w:r>
          </w:p>
        </w:tc>
        <w:tc>
          <w:tcPr>
            <w:tcW w:w="1369" w:type="dxa"/>
          </w:tcPr>
          <w:p>
            <w:pPr>
              <w:spacing w:before="0" w:after="0"/>
              <w:rPr>
                <w:rFonts w:ascii="EB Garamond" w:hAnsi="EB Garamond"/>
                <w:sz w:val="17"/>
              </w:rPr>
            </w:pPr>
            <w:r>
              <w:rPr>
                <w:rFonts w:ascii="EB Garamond" w:hAnsi="EB Garamond" w:cs="EB Garamond"/>
                <w:sz w:val="17"/>
                <w:szCs w:val="17"/>
              </w:rPr>
              <w:t xml:space="preserve">3</w:t>
            </w:r>
          </w:p>
        </w:tc>
        <w:tc>
          <w:tcPr>
            <w:tcW w:w="3412" w:type="dxa"/>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1326" w:type="dxa"/>
          </w:tcPr>
          <w:p>
            <w:pPr>
              <w:spacing w:before="0" w:after="0"/>
              <w:rPr>
                <w:rFonts w:ascii="EB Garamond" w:hAnsi="EB Garamond"/>
                <w:sz w:val="17"/>
              </w:rPr>
            </w:pPr>
            <w:r>
              <w:rPr>
                <w:rFonts w:ascii="EB Garamond" w:hAnsi="EB Garamond" w:cs="EB Garamond"/>
                <w:sz w:val="17"/>
                <w:szCs w:val="17"/>
              </w:rPr>
              <w:t xml:space="preserve">Zenith</w:t>
            </w:r>
          </w:p>
        </w:tc>
        <w:tc>
          <w:tcPr>
            <w:tcW w:w="1011" w:type="dxa"/>
          </w:tcPr>
          <w:p>
            <w:pPr>
              <w:spacing w:before="0" w:after="0"/>
              <w:rPr>
                <w:rFonts w:ascii="EB Garamond" w:hAnsi="EB Garamond"/>
                <w:sz w:val="17"/>
              </w:rPr>
            </w:pPr>
            <w:r>
              <w:rPr>
                <w:rFonts w:ascii="EB Garamond" w:hAnsi="EB Garamond" w:cs="EB Garamond"/>
                <w:sz w:val="17"/>
                <w:szCs w:val="17"/>
              </w:rPr>
              <w:t xml:space="preserve">30</w:t>
            </w:r>
          </w:p>
        </w:tc>
        <w:tc>
          <w:tcPr>
            <w:tcW w:w="1011" w:type="dxa"/>
          </w:tcPr>
          <w:p>
            <w:pPr>
              <w:spacing w:before="0" w:after="0"/>
              <w:rPr>
                <w:rFonts w:ascii="EB Garamond" w:hAnsi="EB Garamond"/>
                <w:sz w:val="17"/>
              </w:rPr>
            </w:pPr>
            <w:r>
              <w:rPr>
                <w:rFonts w:ascii="EB Garamond" w:hAnsi="EB Garamond" w:cs="EB Garamond"/>
                <w:sz w:val="17"/>
                <w:szCs w:val="17"/>
              </w:rPr>
              <w:t xml:space="preserve">4</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326" w:type="dxa"/>
          </w:tcPr>
          <w:p>
            <w:pPr>
              <w:spacing w:before="0" w:after="0"/>
              <w:rPr>
                <w:rFonts w:ascii="EB Garamond" w:hAnsi="EB Garamond"/>
                <w:sz w:val="17"/>
              </w:rPr>
            </w:pPr>
            <w:r>
              <w:rPr>
                <w:rFonts w:ascii="EB Garamond" w:hAnsi="EB Garamond" w:cs="EB Garamond"/>
                <w:sz w:val="17"/>
                <w:szCs w:val="17"/>
              </w:rPr>
              <w:t xml:space="preserve">+4</w:t>
            </w:r>
          </w:p>
        </w:tc>
        <w:tc>
          <w:tcPr>
            <w:tcW w:w="1369" w:type="dxa"/>
          </w:tcPr>
          <w:p>
            <w:pPr>
              <w:spacing w:before="0" w:after="0"/>
              <w:rPr>
                <w:rFonts w:ascii="EB Garamond" w:hAnsi="EB Garamond"/>
                <w:sz w:val="17"/>
              </w:rPr>
            </w:pPr>
            <w:r>
              <w:rPr>
                <w:rFonts w:ascii="EB Garamond" w:hAnsi="EB Garamond" w:cs="EB Garamond"/>
                <w:sz w:val="17"/>
                <w:szCs w:val="17"/>
              </w:rPr>
              <w:t xml:space="preserve">4</w:t>
            </w:r>
          </w:p>
        </w:tc>
        <w:tc>
          <w:tcPr>
            <w:tcW w:w="3412" w:type="dxa"/>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outlineLvl w:val="2"/>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Pays the cost of Actions, upkeep, and muster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(1/2/3/4); you may spend up to 1 + Standing to support or oppose other players' envoys of that Domain.</w:t>
      </w:r>
    </w:p>
    <w:p>
      <w:pPr>
        <w:pStyle w:val="ListBullet"/>
      </w:pPr>
      <w:r>
        <w:rPr>
          <w:rFonts w:ascii="EB Garamond" w:hAnsi="EB Garamond"/>
          <w:b/>
          <w:i w:val="0"/>
        </w:rPr>
        <w:t>Renown</w:t>
      </w:r>
      <w:r>
        <w:rPr>
          <w:rFonts w:ascii="EB Garamond" w:hAnsi="EB Garamond"/>
          <w:b w:val="0"/>
          <w:i w:val="0"/>
        </w:rPr>
        <w:t xml:space="preserve"> — The score of the Table. Accumulated by completing Edicts and at the end of each turn; the player who has completed the most Edicts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improved by Faith. Low Public Order weakens your empire; certain effects key off it.</w:t>
      </w:r>
    </w:p>
    <w:p>
      <w:pPr>
        <w:pStyle w:val="ListBullet"/>
      </w:pPr>
      <w:r>
        <w:rPr>
          <w:rFonts w:ascii="EB Garamond" w:hAnsi="EB Garamond"/>
          <w:b/>
          <w:i w:val="0"/>
        </w:rPr>
        <w:t>Faith</w:t>
      </w:r>
      <w:r>
        <w:rPr>
          <w:rFonts w:ascii="EB Garamond" w:hAnsi="EB Garamond"/>
          <w:b w:val="0"/>
          <w:i w:val="0"/>
        </w:rPr>
        <w:t xml:space="preserve"> — devotion, generated mostly by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as a cost, or to others as a Cunning/Piety weapon.</w:t>
      </w:r>
    </w:p>
    <w:p>
      <w:pPr>
        <w:keepNext/>
        <w:spacing w:before="240" w:after="80"/>
        <w:outlineLvl w:val="0"/>
      </w:pPr>
      <w:r>
        <w:rPr>
          <w:rFonts w:ascii="EB Garamond" w:hAnsi="EB Garamond"/>
          <w:b/>
          <w:i w:val="0"/>
          <w:sz w:val="40"/>
        </w:rPr>
        <w:t>Core Rules</w:t>
      </w:r>
    </w:p>
    <w:p>
      <w:pPr>
        <w:keepNext/>
        <w:spacing w:before="240" w:after="80"/>
        <w:outlineLvl w:val="1"/>
      </w:pPr>
      <w:r>
        <w:rPr>
          <w:rFonts w:ascii="EB Garamond" w:hAnsi="EB Garamond"/>
          <w:b/>
          <w:i w:val="0"/>
          <w:sz w:val="36"/>
        </w:rPr>
        <w:t>Reading These Rules</w:t>
      </w:r>
    </w:p>
    <w:p>
      <w:r>
        <w:rPr>
          <w:rFonts w:ascii="EB Garamond" w:hAnsi="EB Garamond"/>
          <w:b w:val="0"/>
          <w:i w:val="0"/>
        </w:rPr>
        <w:t>A few conventions make every rule in this book read the same way:</w:t>
      </w:r>
    </w:p>
    <w:p>
      <w:pPr>
        <w:pStyle w:val="ListBullet"/>
      </w:pPr>
      <w:r>
        <w:rPr>
          <w:rFonts w:ascii="EB Garamond" w:hAnsi="EB Garamond"/>
          <w:b/>
          <w:i w:val="0"/>
        </w:rPr>
        <w:t>may</w:t>
      </w:r>
      <w:r>
        <w:rPr>
          <w:rFonts w:ascii="EB Garamond" w:hAnsi="EB Garamond"/>
          <w:b w:val="0"/>
          <w:i w:val="0"/>
        </w:rPr>
        <w:t xml:space="preserve"> marks something optional. If a rule doesn't say </w:t>
      </w:r>
      <w:r>
        <w:rPr>
          <w:rFonts w:ascii="EB Garamond" w:hAnsi="EB Garamond"/>
          <w:b w:val="0"/>
          <w:i/>
        </w:rPr>
        <w:t>may</w:t>
      </w:r>
      <w:r>
        <w:rPr>
          <w:rFonts w:ascii="EB Garamond" w:hAnsi="EB Garamond"/>
          <w:b w:val="0"/>
          <w:i w:val="0"/>
        </w:rPr>
        <w:t>, it's mandatory.</w:t>
      </w:r>
    </w:p>
    <w:p>
      <w:pPr>
        <w:pStyle w:val="ListBullet"/>
      </w:pPr>
      <w:r>
        <w:rPr>
          <w:rFonts w:ascii="EB Garamond" w:hAnsi="EB Garamond"/>
          <w:b/>
          <w:i w:val="0"/>
        </w:rPr>
        <w:t>can't</w:t>
      </w:r>
      <w:r>
        <w:rPr>
          <w:rFonts w:ascii="EB Garamond" w:hAnsi="EB Garamond"/>
          <w:b w:val="0"/>
          <w:i w:val="0"/>
        </w:rPr>
        <w:t xml:space="preserve"> and </w:t>
      </w:r>
      <w:r>
        <w:rPr>
          <w:rFonts w:ascii="EB Garamond" w:hAnsi="EB Garamond"/>
          <w:b/>
          <w:i w:val="0"/>
        </w:rPr>
        <w:t>doesn't</w:t>
      </w:r>
      <w:r>
        <w:rPr>
          <w:rFonts w:ascii="EB Garamond" w:hAnsi="EB Garamond"/>
          <w:b w:val="0"/>
          <w:i w:val="0"/>
        </w:rPr>
        <w:t xml:space="preserve"> are hard stops, and always win over a </w:t>
      </w:r>
      <w:r>
        <w:rPr>
          <w:rFonts w:ascii="EB Garamond" w:hAnsi="EB Garamond"/>
          <w:b w:val="0"/>
          <w:i/>
        </w:rPr>
        <w:t>may</w:t>
      </w:r>
      <w:r>
        <w:rPr>
          <w:rFonts w:ascii="EB Garamond" w:hAnsi="EB Garamond"/>
          <w:b w:val="0"/>
          <w:i w:val="0"/>
        </w:rPr>
        <w:t xml:space="preserve"> or a </w:t>
      </w:r>
      <w:r>
        <w:rPr>
          <w:rFonts w:ascii="EB Garamond" w:hAnsi="EB Garamond"/>
          <w:b w:val="0"/>
          <w:i/>
        </w:rPr>
        <w:t>must</w:t>
      </w:r>
      <w:r>
        <w:rPr>
          <w:rFonts w:ascii="EB Garamond" w:hAnsi="EB Garamond"/>
          <w:b w:val="0"/>
          <w:i w:val="0"/>
        </w:rPr>
        <w:t xml:space="preserve"> (see Core Principle 2).</w:t>
      </w:r>
    </w:p>
    <w:p>
      <w:pPr>
        <w:pStyle w:val="ListBullet"/>
      </w:pPr>
      <w:r>
        <w:rPr>
          <w:rFonts w:ascii="EB Garamond" w:hAnsi="EB Garamond"/>
          <w:b w:val="0"/>
          <w:i w:val="0"/>
        </w:rPr>
        <w:t xml:space="preserve">Effects are written by </w:t>
      </w:r>
      <w:r>
        <w:rPr>
          <w:rFonts w:ascii="EB Garamond" w:hAnsi="EB Garamond"/>
          <w:b w:val="0"/>
          <w:i/>
        </w:rPr>
        <w:t>when</w:t>
      </w:r>
      <w:r>
        <w:rPr>
          <w:rFonts w:ascii="EB Garamond" w:hAnsi="EB Garamond"/>
          <w:b w:val="0"/>
          <w:i w:val="0"/>
        </w:rPr>
        <w:t xml:space="preserve"> they apply: </w:t>
      </w:r>
      <w:r>
        <w:rPr>
          <w:rFonts w:ascii="EB Garamond" w:hAnsi="EB Garamond"/>
          <w:b/>
          <w:i w:val="0"/>
        </w:rPr>
        <w:t>While X</w:t>
      </w:r>
      <w:r>
        <w:rPr>
          <w:rFonts w:ascii="EB Garamond" w:hAnsi="EB Garamond"/>
          <w:b w:val="0"/>
          <w:i w:val="0"/>
        </w:rPr>
        <w:t xml:space="preserve"> is always on; </w:t>
      </w:r>
      <w:r>
        <w:rPr>
          <w:rFonts w:ascii="EB Garamond" w:hAnsi="EB Garamond"/>
          <w:b/>
          <w:i w:val="0"/>
        </w:rPr>
        <w:t>When X</w:t>
      </w:r>
      <w:r>
        <w:rPr>
          <w:rFonts w:ascii="EB Garamond" w:hAnsi="EB Garamond"/>
          <w:b w:val="0"/>
          <w:i w:val="0"/>
        </w:rPr>
        <w:t xml:space="preserve"> / </w:t>
      </w:r>
      <w:r>
        <w:rPr>
          <w:rFonts w:ascii="EB Garamond" w:hAnsi="EB Garamond"/>
          <w:b/>
          <w:i w:val="0"/>
        </w:rPr>
        <w:t>At X</w:t>
      </w:r>
      <w:r>
        <w:rPr>
          <w:rFonts w:ascii="EB Garamond" w:hAnsi="EB Garamond"/>
          <w:b w:val="0"/>
          <w:i w:val="0"/>
        </w:rPr>
        <w:t xml:space="preserve"> happens once, at that moment; an action's </w:t>
      </w:r>
      <w:r>
        <w:rPr>
          <w:rFonts w:ascii="EB Garamond" w:hAnsi="EB Garamond"/>
          <w:b/>
          <w:i w:val="0"/>
        </w:rPr>
        <w:t>Cost / Effect / Endorsed</w:t>
      </w:r>
      <w:r>
        <w:rPr>
          <w:rFonts w:ascii="EB Garamond" w:hAnsi="EB Garamond"/>
          <w:b w:val="0"/>
          <w:i w:val="0"/>
        </w:rPr>
        <w:t xml:space="preserve"> happens when you take the action.</w:t>
      </w:r>
    </w:p>
    <w:p>
      <w:pPr>
        <w:pStyle w:val="ListBullet"/>
      </w:pPr>
      <w:r>
        <w:rPr>
          <w:rFonts w:ascii="EB Garamond" w:hAnsi="EB Garamond"/>
          <w:b/>
          <w:i w:val="0"/>
        </w:rPr>
        <w:t>Choose one:</w:t>
      </w:r>
      <w:r>
        <w:rPr>
          <w:rFonts w:ascii="EB Garamond" w:hAnsi="EB Garamond"/>
          <w:b w:val="0"/>
          <w:i w:val="0"/>
        </w:rPr>
        <w:t xml:space="preserve"> marks a set of options from which you pick exactly one.</w:t>
      </w:r>
    </w:p>
    <w:p>
      <w:pPr>
        <w:pStyle w:val="ListBullet"/>
      </w:pPr>
      <w:r>
        <w:rPr>
          <w:rFonts w:ascii="EB Garamond" w:hAnsi="EB Garamond"/>
          <w:b w:val="0"/>
          <w:i/>
        </w:rPr>
        <w:t>Italic text is reminder, example, or strategy — it explains the rule but never changes it; the plain-text rule governs.</w:t>
      </w:r>
    </w:p>
    <w:p>
      <w:pPr>
        <w:pStyle w:val="ListBullet"/>
      </w:pPr>
      <w:r>
        <w:rPr>
          <w:rFonts w:ascii="EB Garamond" w:hAnsi="EB Garamond"/>
          <w:b w:val="0"/>
          <w:i w:val="0"/>
        </w:rPr>
        <w:t>Capitalized terms (Army, Envoy, Standing, Pursuit, Treaty…) are defined terms — look them up in the Compendium.</w:t>
      </w:r>
    </w:p>
    <w:p>
      <w:pPr>
        <w:keepNext/>
        <w:spacing w:before="240" w:after="80"/>
        <w:outlineLvl w:val="1"/>
      </w:pPr>
      <w:r>
        <w:rPr>
          <w:rFonts w:ascii="EB Garamond" w:hAnsi="EB Garamond"/>
          <w:b/>
          <w:i w:val="0"/>
          <w:sz w:val="36"/>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doesn't function.</w:t>
      </w:r>
    </w:p>
    <w:p>
      <w:pPr>
        <w:ind w:left="360" w:hanging="360"/>
      </w:pPr>
      <w:r>
        <w:rPr>
          <w:rFonts w:ascii="EB Garamond" w:hAnsi="EB Garamond"/>
          <w:b w:val="0"/>
          <w:i w:val="0"/>
        </w:rPr>
        <w:t xml:space="preserve">2. </w:t>
      </w:r>
      <w:r>
        <w:rPr>
          <w:rFonts w:ascii="EB Garamond" w:hAnsi="EB Garamond"/>
          <w:b/>
          <w:i w:val="0"/>
        </w:rPr>
        <w:t>Specific over general.</w:t>
      </w:r>
      <w:r>
        <w:rPr>
          <w:rFonts w:ascii="EB Garamond" w:hAnsi="EB Garamond"/>
          <w:b w:val="0"/>
          <w:i w:val="0"/>
        </w:rPr>
        <w:t xml:space="preserve"> A more specific rule overrides a general one.</w:t>
      </w:r>
    </w:p>
    <w:p>
      <w:pPr>
        <w:pStyle w:val="ListBullet"/>
      </w:pPr>
      <w:r>
        <w:rPr>
          <w:rFonts w:ascii="EB Garamond" w:hAnsi="EB Garamond"/>
          <w:b w:val="0"/>
          <w:i w:val="0"/>
        </w:rPr>
        <w:t xml:space="preserve">2.1 </w:t>
      </w:r>
      <w:r>
        <w:rPr>
          <w:rFonts w:ascii="EB Garamond" w:hAnsi="EB Garamond"/>
          <w:b w:val="0"/>
          <w:i/>
        </w:rPr>
        <w:t>Example: Inquisitorial Palace ≥ Established Cunning &gt; general Cunning rule.</w:t>
      </w:r>
    </w:p>
    <w:p>
      <w:pPr>
        <w:pStyle w:val="ListBullet"/>
      </w:pPr>
      <w:r>
        <w:rPr>
          <w:rFonts w:ascii="EB Garamond" w:hAnsi="EB Garamond"/>
          <w:b w:val="0"/>
          <w:i w:val="0"/>
        </w:rPr>
        <w:t>2.2 When two effects conflict, the one that says can't (or doesn't) takes precedence over one that says you may or must.</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resources, Domains, Treaties, Armies, Pursuits, and Garrisons are known to all players.</w:t>
      </w:r>
    </w:p>
    <w:p>
      <w:pPr>
        <w:ind w:left="360" w:hanging="360"/>
      </w:pPr>
      <w:r>
        <w:rPr>
          <w:rFonts w:ascii="EB Garamond" w:hAnsi="EB Garamond"/>
          <w:b w:val="0"/>
          <w:i w:val="0"/>
        </w:rPr>
        <w:t xml:space="preserve">4. </w:t>
      </w:r>
      <w:r>
        <w:rPr>
          <w:rFonts w:ascii="EB Garamond" w:hAnsi="EB Garamond"/>
          <w:b/>
          <w:i w:val="0"/>
        </w:rPr>
        <w:t>Once per turn, same target.</w:t>
      </w:r>
      <w:r>
        <w:rPr>
          <w:rFonts w:ascii="EB Garamond" w:hAnsi="EB Garamond"/>
          <w:b w:val="0"/>
          <w:i w:val="0"/>
        </w:rPr>
        <w:t xml:space="preserve"> A once-per-turn effect can't be used on the same target twice in a turn.</w:t>
      </w:r>
    </w:p>
    <w:p>
      <w:pPr>
        <w:ind w:left="360" w:hanging="360"/>
      </w:pPr>
      <w:r>
        <w:rPr>
          <w:rFonts w:ascii="EB Garamond" w:hAnsi="EB Garamond"/>
          <w:b w:val="0"/>
          <w:i w:val="0"/>
        </w:rPr>
        <w:t xml:space="preserve">5. </w:t>
      </w:r>
      <w:r>
        <w:rPr>
          <w:rFonts w:ascii="EB Garamond" w:hAnsi="EB Garamond"/>
          <w:b/>
          <w:i w:val="0"/>
        </w:rPr>
        <w:t>Innate + Mastery are cumulative.</w:t>
      </w:r>
    </w:p>
    <w:p>
      <w:pPr>
        <w:ind w:left="360" w:hanging="360"/>
      </w:pPr>
      <w:r>
        <w:rPr>
          <w:rFonts w:ascii="EB Garamond" w:hAnsi="EB Garamond"/>
          <w:b w:val="0"/>
          <w:i w:val="0"/>
        </w:rPr>
        <w:t xml:space="preserve">6. </w:t>
      </w:r>
      <w:r>
        <w:rPr>
          <w:rFonts w:ascii="EB Garamond" w:hAnsi="EB Garamond"/>
          <w:b/>
          <w:i w:val="0"/>
        </w:rPr>
        <w:t>Damaged means inactive.</w:t>
      </w:r>
      <w:r>
        <w:rPr>
          <w:rFonts w:ascii="EB Garamond" w:hAnsi="EB Garamond"/>
          <w:b w:val="0"/>
          <w:i w:val="0"/>
        </w:rPr>
        <w:t xml:space="preserve"> A Damaged Pursuit or Infrastructure has neither its innate nor its mastery effect.</w:t>
      </w:r>
    </w:p>
    <w:p>
      <w:pPr>
        <w:ind w:left="360" w:hanging="360"/>
      </w:pPr>
      <w:r>
        <w:rPr>
          <w:rFonts w:ascii="EB Garamond" w:hAnsi="EB Garamond"/>
          <w:b w:val="0"/>
          <w:i w:val="0"/>
        </w:rPr>
        <w:t xml:space="preserve">7. </w:t>
      </w:r>
      <w:r>
        <w:rPr>
          <w:rFonts w:ascii="EB Garamond" w:hAnsi="EB Garamond"/>
          <w:b/>
          <w:i w:val="0"/>
        </w:rPr>
        <w:t>Timer 0 resolves immediately.</w:t>
      </w:r>
      <w:r>
        <w:rPr>
          <w:rFonts w:ascii="EB Garamond" w:hAnsi="EB Garamond"/>
          <w:b w:val="0"/>
          <w:i w:val="0"/>
        </w:rPr>
        <w:t xml:space="preserve"> Any timer whose initial value is 0 or less resolves at once.</w:t>
      </w:r>
    </w:p>
    <w:p>
      <w:pPr>
        <w:ind w:left="360" w:hanging="360"/>
      </w:pPr>
      <w:r>
        <w:rPr>
          <w:rFonts w:ascii="EB Garamond" w:hAnsi="EB Garamond"/>
          <w:b w:val="0"/>
          <w:i w:val="0"/>
        </w:rPr>
        <w:t xml:space="preserve">8. </w:t>
      </w:r>
      <w:r>
        <w:rPr>
          <w:rFonts w:ascii="EB Garamond" w:hAnsi="EB Garamond"/>
          <w:b/>
          <w:i w:val="0"/>
        </w:rPr>
        <w:t>Do as much as possible.</w:t>
      </w:r>
      <w:r>
        <w:rPr>
          <w:rFonts w:ascii="EB Garamond" w:hAnsi="EB Garamond"/>
          <w:b w:val="0"/>
          <w:i w:val="0"/>
        </w:rPr>
        <w:t xml:space="preserve"> Follow as much of an effect as you can; ignore any part you can't carry out.</w:t>
      </w:r>
    </w:p>
    <w:p>
      <w:pPr>
        <w:ind w:left="360" w:hanging="360"/>
      </w:pPr>
      <w:r>
        <w:rPr>
          <w:rFonts w:ascii="EB Garamond" w:hAnsi="EB Garamond"/>
          <w:b w:val="0"/>
          <w:i w:val="0"/>
        </w:rPr>
        <w:t xml:space="preserve">9. </w:t>
      </w:r>
      <w:r>
        <w:rPr>
          <w:rFonts w:ascii="EB Garamond" w:hAnsi="EB Garamond"/>
          <w:b/>
          <w:i w:val="0"/>
        </w:rPr>
        <w:t>Dice.</w:t>
      </w:r>
    </w:p>
    <w:p>
      <w:pPr>
        <w:pStyle w:val="ListBullet"/>
      </w:pPr>
      <w:r>
        <w:rPr>
          <w:rFonts w:ascii="EB Garamond" w:hAnsi="EB Garamond"/>
          <w:b w:val="0"/>
          <w:i w:val="0"/>
        </w:rPr>
        <w:t>9.1 If a Roll is modified beyond 6+, it automatically fails.</w:t>
      </w:r>
    </w:p>
    <w:p>
      <w:pPr>
        <w:pStyle w:val="ListBullet"/>
      </w:pPr>
      <w:r>
        <w:rPr>
          <w:rFonts w:ascii="EB Garamond" w:hAnsi="EB Garamond"/>
          <w:b w:val="0"/>
          <w:i w:val="0"/>
        </w:rPr>
        <w:t>9.2 If a Roll is modified below 2+, it automatically passes.</w:t>
      </w:r>
    </w:p>
    <w:p>
      <w:pPr>
        <w:pStyle w:val="ListBullet"/>
      </w:pPr>
      <w:r>
        <w:rPr>
          <w:rFonts w:ascii="EB Garamond" w:hAnsi="EB Garamond"/>
          <w:b w:val="0"/>
          <w:i w:val="0"/>
        </w:rPr>
        <w:t>9.3 If modified to 1+ or 7+ but specific results trigger on a 1 or 6, you still roll the dice for those specific results.</w:t>
      </w:r>
    </w:p>
    <w:p>
      <w:pPr>
        <w:pStyle w:val="ListBullet"/>
      </w:pPr>
      <w:r>
        <w:rPr>
          <w:rFonts w:ascii="EB Garamond" w:hAnsi="EB Garamond"/>
          <w:b w:val="0"/>
          <w:i w:val="0"/>
        </w:rPr>
        <w:t>9.4 You can't re-roll a re-roll, and you can't re-roll a success.</w:t>
      </w:r>
    </w:p>
    <w:p>
      <w:pPr>
        <w:pStyle w:val="ListBullet"/>
      </w:pPr>
      <w:r>
        <w:rPr>
          <w:rFonts w:ascii="EB Garamond" w:hAnsi="EB Garamond"/>
          <w:b w:val="0"/>
          <w:i w:val="0"/>
        </w:rPr>
        <w:t>9.5 Effects that occur on a 1 or 6 occur on unmodified rolls of 1 or 6.</w:t>
      </w:r>
    </w:p>
    <w:p>
      <w:pPr>
        <w:ind w:left="360" w:hanging="360"/>
      </w:pPr>
      <w:r>
        <w:rPr>
          <w:rFonts w:ascii="EB Garamond" w:hAnsi="EB Garamond"/>
          <w:b w:val="0"/>
          <w:i w:val="0"/>
        </w:rPr>
        <w:t xml:space="preserve">10. </w:t>
      </w:r>
      <w:r>
        <w:rPr>
          <w:rFonts w:ascii="EB Garamond" w:hAnsi="EB Garamond"/>
          <w:b/>
          <w:i w:val="0"/>
        </w:rPr>
        <w:t>Rounding (denomination of 100).</w:t>
      </w:r>
    </w:p>
    <w:p>
      <w:pPr>
        <w:pStyle w:val="ListBullet"/>
      </w:pPr>
      <w:r>
        <w:rPr>
          <w:rFonts w:ascii="EB Garamond" w:hAnsi="EB Garamond"/>
          <w:b w:val="0"/>
          <w:i w:val="0"/>
        </w:rPr>
        <w:t>10.1 When a gold amount isn't divisible by 100, round down to the nearest 100, minimum 0.</w:t>
      </w:r>
    </w:p>
    <w:p>
      <w:pPr>
        <w:pStyle w:val="ListBullet"/>
      </w:pPr>
      <w:r>
        <w:rPr>
          <w:rFonts w:ascii="EB Garamond" w:hAnsi="EB Garamond"/>
          <w:b w:val="0"/>
          <w:i w:val="0"/>
        </w:rPr>
        <w:t>10.2 If your Treasury is negative, round up to the nearest 100 instead.</w:t>
      </w:r>
    </w:p>
    <w:p>
      <w:pPr>
        <w:ind w:left="360" w:hanging="360"/>
      </w:pPr>
      <w:r>
        <w:rPr>
          <w:rFonts w:ascii="EB Garamond" w:hAnsi="EB Garamond"/>
          <w:b w:val="0"/>
          <w:i w:val="0"/>
        </w:rPr>
        <w:t xml:space="preserve">11. </w:t>
      </w:r>
      <w:r>
        <w:rPr>
          <w:rFonts w:ascii="EB Garamond" w:hAnsi="EB Garamond"/>
          <w:b/>
          <w:i w:val="0"/>
        </w:rPr>
        <w:t>PEMDAS.</w:t>
      </w:r>
      <w:r>
        <w:rPr>
          <w:rFonts w:ascii="EB Garamond" w:hAnsi="EB Garamond"/>
          <w:b w:val="0"/>
          <w:i w:val="0"/>
        </w:rPr>
        <w:t xml:space="preserve"> When adding and multiplying, add all values first, then multiply. If several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xml:space="preserve"> If one value equals a second, and the second equals a third, then the first and third are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Influence equal to 1 + your Standing in that Domain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 (efficient).</w:t>
      </w:r>
      <w:r>
        <w:rPr>
          <w:rFonts w:ascii="EB Garamond" w:hAnsi="EB Garamond"/>
          <w:b w:val="0"/>
          <w:i w:val="0"/>
        </w:rPr>
        <w:t xml:space="preserve"> A Pursuit is efficient with the Raw Material or Pursuit named on its tile. While a Pursuit shares a Settlement Ward with the thing it's efficient with, it doesn't consume a Ward of its own.</w:t>
      </w:r>
    </w:p>
    <w:p>
      <w:pPr>
        <w:ind w:left="360" w:hanging="360"/>
      </w:pPr>
      <w:r>
        <w:rPr>
          <w:rFonts w:ascii="EB Garamond" w:hAnsi="EB Garamond"/>
          <w:b w:val="0"/>
          <w:i w:val="0"/>
        </w:rPr>
        <w:t xml:space="preserve">15. </w:t>
      </w:r>
      <w:r>
        <w:rPr>
          <w:rFonts w:ascii="EB Garamond" w:hAnsi="EB Garamond"/>
          <w:b/>
          <w:i w:val="0"/>
        </w:rPr>
        <w:t>Monuments &amp; Wonders are unique.</w:t>
      </w:r>
      <w:r>
        <w:rPr>
          <w:rFonts w:ascii="EB Garamond" w:hAnsi="EB Garamond"/>
          <w:b w:val="0"/>
          <w:i w:val="0"/>
        </w:rPr>
        <w:t xml:space="preserve"> Only one Pursuit or Wonder of each name can exist in a game.</w:t>
      </w:r>
    </w:p>
    <w:p>
      <w:pPr>
        <w:keepNext/>
        <w:spacing w:before="240" w:after="80"/>
        <w:outlineLvl w:val="1"/>
      </w:pPr>
      <w:r>
        <w:rPr>
          <w:rFonts w:ascii="EB Garamond" w:hAnsi="EB Garamond"/>
          <w:b/>
          <w:i w:val="0"/>
          <w:sz w:val="36"/>
        </w:rPr>
        <w:t>The Turn</w:t>
      </w:r>
    </w:p>
    <w:p>
      <w:r>
        <w:rPr>
          <w:rFonts w:ascii="EB Garamond" w:hAnsi="EB Garamond"/>
          <w:b w:val="0"/>
          <w:i w:val="0"/>
        </w:rPr>
        <w:t>Each turn runs through five phases in order, then passes the Host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resolve Bandit Mechanics, gain Influence &amp; Envoys, collect income, and pay upkeep.</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performs one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change Season, score Renown, spend one Domain Point, pass the Host.</w:t>
      </w:r>
    </w:p>
    <w:p>
      <w:r>
        <w:rPr>
          <w:rFonts w:ascii="EB Garamond" w:hAnsi="EB Garamond"/>
          <w:b/>
          <w:i w:val="0"/>
        </w:rPr>
        <w:t>The Host.</w:t>
      </w:r>
      <w:r>
        <w:rPr>
          <w:rFonts w:ascii="EB Garamond" w:hAnsi="EB Garamond"/>
          <w:b w:val="0"/>
          <w:i w:val="0"/>
        </w:rPr>
        <w:t xml:space="preserve"> Each turn one player is the Host, and the starting player is the player directly clockwise from them. The role passes clockwise each Rest Phase (except in Spring). The Host runs most of that Empire Phase's administration: collecting and distributing Trade Income, resolving Bandit Mechanics, and breaking ties (Council vote, Bandit targeting, and anything not otherwise resolvable). The Host Card carries the step-by-step detail.</w:t>
      </w:r>
    </w:p>
    <w:p>
      <w:pPr>
        <w:keepNext/>
        <w:spacing w:before="160" w:after="80"/>
        <w:outlineLvl w:val="2"/>
      </w:pPr>
      <w:r>
        <w:rPr>
          <w:rFonts w:ascii="EB Garamond" w:hAnsi="EB Garamond"/>
          <w:b/>
          <w:i w:val="0"/>
          <w:sz w:val="32"/>
        </w:rPr>
        <w:t>Timers</w:t>
      </w:r>
    </w:p>
    <w:p>
      <w:r>
        <w:rPr>
          <w:rFonts w:ascii="EB Garamond" w:hAnsi="EB Garamond"/>
          <w:b w:val="0"/>
          <w:i w:val="0"/>
        </w:rPr>
        <w:t xml:space="preserve">Many actions set a Timer to a number of turns. Each Empire Phase, every active Timer ticks down by 1; when a Timer reaches 0 it resolves and is removed (a Timer set to 0 or less resolves immediately). Each action states its own Timer's length — the named types (Build, Repair, Muster, Siege, Sack, Capture, Convert, Truce) are just labels for </w:t>
      </w:r>
      <w:r>
        <w:rPr>
          <w:rFonts w:ascii="EB Garamond" w:hAnsi="EB Garamond"/>
          <w:b w:val="0"/>
          <w:i/>
        </w:rPr>
        <w:t>what</w:t>
      </w:r>
      <w:r>
        <w:rPr>
          <w:rFonts w:ascii="EB Garamond" w:hAnsi="EB Garamond"/>
          <w:b w:val="0"/>
          <w:i w:val="0"/>
        </w:rPr>
        <w:t xml:space="preserve"> resolves; the rule is the same for all of them.</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39"/>
        <w:gridCol w:w="1106"/>
        <w:gridCol w:w="3865"/>
        <w:gridCol w:w="3856"/>
      </w:tblGrid>
      <w:tr>
        <w:trPr>
          <w:tblHeader/>
        </w:trPr>
        <w:tc>
          <w:tcPr>
            <w:tcW w:w="1639" w:type="dxa"/>
          </w:tcPr>
          <w:p>
            <w:pPr>
              <w:spacing w:before="0" w:after="0"/>
              <w:rPr>
                <w:rFonts w:ascii="EB Garamond" w:hAnsi="EB Garamond"/>
                <w:sz w:val="17"/>
              </w:rPr>
            </w:pPr>
            <w:r>
              <w:rPr>
                <w:rFonts w:ascii="EB Garamond" w:hAnsi="EB Garamond" w:cs="EB Garamond"/>
                <w:b/>
                <w:bCs/>
                <w:sz w:val="17"/>
                <w:szCs w:val="17"/>
              </w:rPr>
              <w:t xml:space="preserve">Timer</w:t>
            </w:r>
          </w:p>
        </w:tc>
        <w:tc>
          <w:tcPr>
            <w:tcW w:w="1106" w:type="dxa"/>
          </w:tcPr>
          <w:p>
            <w:pPr>
              <w:spacing w:before="0" w:after="0"/>
              <w:rPr>
                <w:rFonts w:ascii="EB Garamond" w:hAnsi="EB Garamond"/>
                <w:sz w:val="17"/>
              </w:rPr>
            </w:pPr>
            <w:r>
              <w:rPr>
                <w:rFonts w:ascii="EB Garamond" w:hAnsi="EB Garamond" w:cs="EB Garamond"/>
                <w:b/>
                <w:bCs/>
                <w:sz w:val="17"/>
                <w:szCs w:val="17"/>
              </w:rPr>
              <w:t xml:space="preserve">Default</w:t>
            </w:r>
          </w:p>
        </w:tc>
        <w:tc>
          <w:tcPr>
            <w:tcW w:w="3865" w:type="dxa"/>
          </w:tcPr>
          <w:p>
            <w:pPr>
              <w:spacing w:before="0" w:after="0"/>
              <w:rPr>
                <w:rFonts w:ascii="EB Garamond" w:hAnsi="EB Garamond"/>
                <w:sz w:val="17"/>
              </w:rPr>
            </w:pPr>
            <w:r>
              <w:rPr>
                <w:rFonts w:ascii="EB Garamond" w:hAnsi="EB Garamond" w:cs="EB Garamond"/>
                <w:b/>
                <w:bCs/>
                <w:sz w:val="17"/>
                <w:szCs w:val="17"/>
              </w:rPr>
              <w:t xml:space="preserve">Where</w:t>
            </w:r>
          </w:p>
        </w:tc>
        <w:tc>
          <w:tcPr>
            <w:tcW w:w="3856" w:type="dxa"/>
          </w:tcPr>
          <w:p>
            <w:pPr>
              <w:spacing w:before="0" w:after="0"/>
              <w:rPr>
                <w:rFonts w:ascii="EB Garamond" w:hAnsi="EB Garamond"/>
                <w:sz w:val="17"/>
              </w:rPr>
            </w:pPr>
            <w:r>
              <w:rPr>
                <w:rFonts w:ascii="EB Garamond" w:hAnsi="EB Garamond" w:cs="EB Garamond"/>
                <w:b/>
                <w:bCs/>
                <w:sz w:val="17"/>
                <w:szCs w:val="17"/>
              </w:rPr>
              <w:t xml:space="preserve">Tracks</w:t>
            </w:r>
          </w:p>
        </w:tc>
      </w:tr>
      <w:tr>
        <w:tc>
          <w:tcPr>
            <w:tcW w:w="1639" w:type="dxa"/>
          </w:tcPr>
          <w:p>
            <w:pPr>
              <w:spacing w:before="0" w:after="0"/>
              <w:rPr>
                <w:rFonts w:ascii="EB Garamond" w:hAnsi="EB Garamond"/>
                <w:sz w:val="17"/>
              </w:rPr>
            </w:pPr>
            <w:r>
              <w:rPr>
                <w:rFonts w:ascii="EB Garamond" w:hAnsi="EB Garamond" w:cs="EB Garamond"/>
                <w:sz w:val="17"/>
                <w:szCs w:val="17"/>
              </w:rPr>
              <w:t xml:space="preserve">Build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Infrastructure / Settlement Wards / Pursuits</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an infrastructure/build completes and becomes Active.</w:t>
            </w:r>
          </w:p>
        </w:tc>
      </w:tr>
      <w:tr>
        <w:tc>
          <w:tcPr>
            <w:tcW w:w="1639" w:type="dxa"/>
          </w:tcPr>
          <w:p>
            <w:pPr>
              <w:spacing w:before="0" w:after="0"/>
              <w:rPr>
                <w:rFonts w:ascii="EB Garamond" w:hAnsi="EB Garamond"/>
                <w:sz w:val="17"/>
              </w:rPr>
            </w:pPr>
            <w:r>
              <w:rPr>
                <w:rFonts w:ascii="EB Garamond" w:hAnsi="EB Garamond" w:cs="EB Garamond"/>
                <w:sz w:val="17"/>
                <w:szCs w:val="17"/>
              </w:rPr>
              <w:t xml:space="preserve">Repair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Damaged Pursuits / Infrastructure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Damaged piece is repaired and its effects return.</w:t>
            </w:r>
          </w:p>
        </w:tc>
      </w:tr>
      <w:tr>
        <w:tc>
          <w:tcPr>
            <w:tcW w:w="1639" w:type="dxa"/>
          </w:tcPr>
          <w:p>
            <w:pPr>
              <w:spacing w:before="0" w:after="0"/>
              <w:rPr>
                <w:rFonts w:ascii="EB Garamond" w:hAnsi="EB Garamond"/>
                <w:sz w:val="17"/>
              </w:rPr>
            </w:pPr>
            <w:r>
              <w:rPr>
                <w:rFonts w:ascii="EB Garamond" w:hAnsi="EB Garamond" w:cs="EB Garamond"/>
                <w:sz w:val="17"/>
                <w:szCs w:val="17"/>
              </w:rPr>
              <w:t xml:space="preserve">Truce Timer</w:t>
            </w:r>
          </w:p>
        </w:tc>
        <w:tc>
          <w:tcPr>
            <w:tcW w:w="1106" w:type="dxa"/>
          </w:tcPr>
          <w:p>
            <w:pPr>
              <w:spacing w:before="0" w:after="0"/>
              <w:rPr>
                <w:rFonts w:ascii="EB Garamond" w:hAnsi="EB Garamond"/>
                <w:sz w:val="17"/>
              </w:rPr>
            </w:pPr>
            <w:r>
              <w:rPr>
                <w:rFonts w:ascii="EB Garamond" w:hAnsi="EB Garamond" w:cs="EB Garamond"/>
                <w:sz w:val="17"/>
                <w:szCs w:val="17"/>
              </w:rPr>
              <w:t xml:space="preserve">5</w:t>
            </w:r>
          </w:p>
        </w:tc>
        <w:tc>
          <w:tcPr>
            <w:tcW w:w="3865" w:type="dxa"/>
          </w:tcPr>
          <w:p>
            <w:pPr>
              <w:spacing w:before="0" w:after="0"/>
              <w:rPr>
                <w:rFonts w:ascii="EB Garamond" w:hAnsi="EB Garamond"/>
                <w:sz w:val="17"/>
              </w:rPr>
            </w:pPr>
            <w:r>
              <w:rPr>
                <w:rFonts w:ascii="EB Garamond" w:hAnsi="EB Garamond" w:cs="EB Garamond"/>
                <w:sz w:val="17"/>
                <w:szCs w:val="17"/>
              </w:rPr>
              <w:t xml:space="preserve">Treaties / diplomacy outcomes</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Truce expires (and related diplomacy restrictions end).</w:t>
            </w:r>
          </w:p>
        </w:tc>
      </w:tr>
      <w:tr>
        <w:tc>
          <w:tcPr>
            <w:tcW w:w="1639" w:type="dxa"/>
          </w:tcPr>
          <w:p>
            <w:pPr>
              <w:spacing w:before="0" w:after="0"/>
              <w:rPr>
                <w:rFonts w:ascii="EB Garamond" w:hAnsi="EB Garamond"/>
                <w:sz w:val="17"/>
              </w:rPr>
            </w:pPr>
            <w:r>
              <w:rPr>
                <w:rFonts w:ascii="EB Garamond" w:hAnsi="EB Garamond" w:cs="EB Garamond"/>
                <w:sz w:val="17"/>
                <w:szCs w:val="17"/>
              </w:rPr>
              <w:t xml:space="preserve">Siege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Lay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Siege resolves.</w:t>
            </w:r>
          </w:p>
        </w:tc>
      </w:tr>
      <w:tr>
        <w:tc>
          <w:tcPr>
            <w:tcW w:w="1639" w:type="dxa"/>
          </w:tcPr>
          <w:p>
            <w:pPr>
              <w:spacing w:before="0" w:after="0"/>
              <w:rPr>
                <w:rFonts w:ascii="EB Garamond" w:hAnsi="EB Garamond"/>
                <w:sz w:val="17"/>
              </w:rPr>
            </w:pPr>
            <w:r>
              <w:rPr>
                <w:rFonts w:ascii="EB Garamond" w:hAnsi="EB Garamond" w:cs="EB Garamond"/>
                <w:sz w:val="17"/>
                <w:szCs w:val="17"/>
              </w:rPr>
              <w:t xml:space="preserve">Muster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Muster effects (e.g., Garrison timing)</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Recruited Retinues become Active (or until a temporary Muster state ends).</w:t>
            </w:r>
          </w:p>
        </w:tc>
      </w:tr>
      <w:tr>
        <w:tc>
          <w:tcPr>
            <w:tcW w:w="1639" w:type="dxa"/>
          </w:tcPr>
          <w:p>
            <w:pPr>
              <w:spacing w:before="0" w:after="0"/>
              <w:rPr>
                <w:rFonts w:ascii="EB Garamond" w:hAnsi="EB Garamond"/>
                <w:sz w:val="17"/>
              </w:rPr>
            </w:pPr>
            <w:r>
              <w:rPr>
                <w:rFonts w:ascii="EB Garamond" w:hAnsi="EB Garamond" w:cs="EB Garamond"/>
                <w:sz w:val="17"/>
                <w:szCs w:val="17"/>
              </w:rPr>
              <w:t xml:space="preserve">Sack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After Sacking a Settlement</w:t>
            </w:r>
          </w:p>
        </w:tc>
        <w:tc>
          <w:tcPr>
            <w:tcW w:w="3856" w:type="dxa"/>
          </w:tcPr>
          <w:p>
            <w:pPr>
              <w:spacing w:before="0" w:after="0"/>
              <w:rPr>
                <w:rFonts w:ascii="EB Garamond" w:hAnsi="EB Garamond"/>
                <w:sz w:val="17"/>
              </w:rPr>
            </w:pPr>
            <w:r>
              <w:rPr>
                <w:rFonts w:ascii="EB Garamond" w:hAnsi="EB Garamond" w:cs="EB Garamond"/>
                <w:sz w:val="17"/>
                <w:szCs w:val="17"/>
              </w:rPr>
              <w:t xml:space="preserve">Cooldown before the same force may Lay Siege again (per Sack rules).</w:t>
            </w:r>
          </w:p>
        </w:tc>
      </w:tr>
      <w:tr>
        <w:tc>
          <w:tcPr>
            <w:tcW w:w="1639" w:type="dxa"/>
          </w:tcPr>
          <w:p>
            <w:pPr>
              <w:spacing w:before="0" w:after="0"/>
              <w:rPr>
                <w:rFonts w:ascii="EB Garamond" w:hAnsi="EB Garamond"/>
                <w:sz w:val="17"/>
              </w:rPr>
            </w:pPr>
            <w:r>
              <w:rPr>
                <w:rFonts w:ascii="EB Garamond" w:hAnsi="EB Garamond" w:cs="EB Garamond"/>
                <w:sz w:val="17"/>
                <w:szCs w:val="17"/>
              </w:rPr>
              <w:t xml:space="preserve">Capture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Capturing a Settlement after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Captured Settlement becomes Controlled by the Player with the Capture Timer and applies the listed capture effects.</w:t>
            </w:r>
          </w:p>
        </w:tc>
      </w:tr>
      <w:tr>
        <w:tc>
          <w:tcPr>
            <w:tcW w:w="1639" w:type="dxa"/>
          </w:tcPr>
          <w:p>
            <w:pPr>
              <w:spacing w:before="0" w:after="0"/>
              <w:rPr>
                <w:rFonts w:ascii="EB Garamond" w:hAnsi="EB Garamond"/>
                <w:sz w:val="17"/>
              </w:rPr>
            </w:pPr>
            <w:r>
              <w:rPr>
                <w:rFonts w:ascii="EB Garamond" w:hAnsi="EB Garamond" w:cs="EB Garamond"/>
                <w:sz w:val="17"/>
                <w:szCs w:val="17"/>
              </w:rPr>
              <w:t xml:space="preserve">Convert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Convert (Piety action)</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Convert attempt resolves (or fails early if conditions change).</w:t>
            </w:r>
          </w:p>
        </w:tc>
      </w:tr>
    </w:tbl>
    <w:p>
      <w:r>
        <w:rPr>
          <w:rFonts w:ascii="EB Garamond" w:hAnsi="EB Garamond"/>
          <w:b w:val="0"/>
          <w:i/>
        </w:rPr>
        <w:t>(Siege renders "—" in this table because it's computed — see Siege Warfare.)</w:t>
      </w:r>
    </w:p>
    <w:p>
      <w:pPr>
        <w:keepNext/>
        <w:spacing w:before="160" w:after="80"/>
        <w:outlineLvl w:val="2"/>
      </w:pPr>
      <w:r>
        <w:rPr>
          <w:rFonts w:ascii="EB Garamond" w:hAnsi="EB Garamond"/>
          <w:b/>
          <w:i w:val="0"/>
          <w:sz w:val="32"/>
        </w:rPr>
        <w:t>Empire Phase</w:t>
      </w:r>
    </w:p>
    <w:p>
      <w:pPr>
        <w:pStyle w:val="ListBullet"/>
      </w:pPr>
      <w:r>
        <w:rPr>
          <w:rFonts w:ascii="EB Garamond" w:hAnsi="EB Garamond"/>
          <w:b/>
          <w:i w:val="0"/>
        </w:rPr>
        <w:t>Activate</w:t>
      </w:r>
      <w:r>
        <w:rPr>
          <w:rFonts w:ascii="EB Garamond" w:hAnsi="EB Garamond"/>
          <w:b w:val="0"/>
          <w:i w:val="0"/>
        </w:rPr>
        <w:t xml:space="preserve"> any unlocked Domain Standing effects.</w:t>
      </w:r>
    </w:p>
    <w:p>
      <w:pPr>
        <w:pStyle w:val="ListBullet"/>
      </w:pPr>
      <w:r>
        <w:rPr>
          <w:rFonts w:ascii="EB Garamond" w:hAnsi="EB Garamond"/>
          <w:b/>
          <w:i w:val="0"/>
        </w:rPr>
        <w:t>Apply the Season</w:t>
      </w:r>
      <w:r>
        <w:rPr>
          <w:rFonts w:ascii="EB Garamond" w:hAnsi="EB Garamond"/>
          <w:b w:val="0"/>
          <w:i w:val="0"/>
        </w:rPr>
        <w:t xml:space="preserve"> — check this turn's Season and apply its effect.</w:t>
      </w:r>
    </w:p>
    <w:p>
      <w:pPr>
        <w:pStyle w:val="ListBullet"/>
      </w:pPr>
      <w:r>
        <w:rPr>
          <w:rFonts w:ascii="EB Garamond" w:hAnsi="EB Garamond"/>
          <w:b/>
          <w:i w:val="0"/>
        </w:rPr>
        <w:t>Increment</w:t>
      </w:r>
      <w:r>
        <w:rPr>
          <w:rFonts w:ascii="EB Garamond" w:hAnsi="EB Garamond"/>
          <w:b w:val="0"/>
          <w:i w:val="0"/>
        </w:rPr>
        <w:t xml:space="preserve"> all eligible active timers, in this order: Build, Repair, Truce, Siege, Muster, Sack, Capture.</w:t>
      </w:r>
    </w:p>
    <w:p>
      <w:pPr>
        <w:pStyle w:val="ListBullet"/>
      </w:pPr>
      <w:r>
        <w:rPr>
          <w:rFonts w:ascii="EB Garamond" w:hAnsi="EB Garamond"/>
          <w:b/>
          <w:i w:val="0"/>
        </w:rPr>
        <w:t>Resolve</w:t>
      </w:r>
      <w:r>
        <w:rPr>
          <w:rFonts w:ascii="EB Garamond" w:hAnsi="EB Garamond"/>
          <w:b w:val="0"/>
          <w:i w:val="0"/>
        </w:rPr>
        <w:t xml:space="preserve"> any timers that reached 0.</w:t>
      </w:r>
    </w:p>
    <w:p>
      <w:pPr>
        <w:pStyle w:val="ListBullet"/>
      </w:pPr>
      <w:r>
        <w:rPr>
          <w:rFonts w:ascii="EB Garamond" w:hAnsi="EB Garamond"/>
          <w:b/>
          <w:i w:val="0"/>
        </w:rPr>
        <w:t>Host resolves Bandit Mechanics:</w:t>
      </w:r>
    </w:p>
    <w:p>
      <w:pPr>
        <w:pStyle w:val="ListBullet"/>
      </w:pPr>
      <w:r>
        <w:rPr>
          <w:rFonts w:ascii="EB Garamond" w:hAnsi="EB Garamond"/>
          <w:b w:val="0"/>
          <w:i w:val="0"/>
        </w:rPr>
        <w:t>Grow existing Bandit Camps according to Era.</w:t>
      </w:r>
    </w:p>
    <w:p>
      <w:pPr>
        <w:pStyle w:val="ListBullet"/>
      </w:pPr>
      <w:r>
        <w:rPr>
          <w:rFonts w:ascii="EB Garamond" w:hAnsi="EB Garamond"/>
          <w:b w:val="0"/>
          <w:i w:val="0"/>
        </w:rPr>
        <w:t>When a camp reaches 25, convert it to an Army.</w:t>
      </w:r>
    </w:p>
    <w:p>
      <w:pPr>
        <w:pStyle w:val="ListBullet"/>
      </w:pPr>
      <w:r>
        <w:rPr>
          <w:rFonts w:ascii="EB Garamond" w:hAnsi="EB Garamond"/>
          <w:b w:val="0"/>
          <w:i w:val="0"/>
        </w:rPr>
        <w:t>Perform Cunning actions.</w:t>
      </w:r>
    </w:p>
    <w:p>
      <w:pPr>
        <w:pStyle w:val="ListBullet"/>
      </w:pPr>
      <w:r>
        <w:rPr>
          <w:rFonts w:ascii="EB Garamond" w:hAnsi="EB Garamond"/>
          <w:b w:val="0"/>
          <w:i w:val="0"/>
        </w:rPr>
        <w:t>Perform Move actions.</w:t>
      </w:r>
    </w:p>
    <w:p>
      <w:pPr>
        <w:pStyle w:val="ListBullet"/>
      </w:pPr>
      <w:r>
        <w:rPr>
          <w:rFonts w:ascii="EB Garamond" w:hAnsi="EB Garamond"/>
          <w:b w:val="0"/>
          <w:i w:val="0"/>
        </w:rPr>
        <w:t>Spawn new Bandit Camps (in Spring, from Foster Rebellion, or from an Uprising).</w:t>
      </w:r>
    </w:p>
    <w:p>
      <w:pPr>
        <w:pStyle w:val="ListBullet"/>
      </w:pPr>
      <w:r>
        <w:rPr>
          <w:rFonts w:ascii="EB Garamond" w:hAnsi="EB Garamond"/>
          <w:b/>
          <w:i w:val="0"/>
        </w:rPr>
        <w:t>Gain Influence &amp; Envoys:</w:t>
      </w:r>
    </w:p>
    <w:p>
      <w:pPr>
        <w:pStyle w:val="ListBullet"/>
      </w:pPr>
      <w:r>
        <w:rPr>
          <w:rFonts w:ascii="EB Garamond" w:hAnsi="EB Garamond"/>
          <w:b w:val="0"/>
          <w:i w:val="0"/>
        </w:rPr>
        <w:t>Gain Influence from: Era, innate modifiers (Trade Partners, Alliances, At War, etc.), Pursuits, and Infrastructure.</w:t>
      </w:r>
    </w:p>
    <w:p>
      <w:pPr>
        <w:pStyle w:val="ListBullet"/>
      </w:pPr>
      <w:r>
        <w:rPr>
          <w:rFonts w:ascii="EB Garamond" w:hAnsi="EB Garamond"/>
          <w:b w:val="0"/>
          <w:i w:val="0"/>
        </w:rPr>
        <w:t>Gain Envoys based on the Era.</w:t>
      </w:r>
    </w:p>
    <w:p>
      <w:pPr>
        <w:pStyle w:val="ListBullet"/>
      </w:pPr>
      <w:r>
        <w:rPr>
          <w:rFonts w:ascii="EB Garamond" w:hAnsi="EB Garamond"/>
          <w:b/>
          <w:i w:val="0"/>
        </w:rPr>
        <w:t>Winter:</w:t>
      </w:r>
      <w:r>
        <w:rPr>
          <w:rFonts w:ascii="EB Garamond" w:hAnsi="EB Garamond"/>
          <w:b w:val="0"/>
          <w:i w:val="0"/>
        </w:rPr>
        <w:t xml:space="preserve"> if it's Winter, gain tax income equal to your Settlements' tiers, adjusted by any modifiers.</w:t>
      </w:r>
    </w:p>
    <w:p>
      <w:pPr>
        <w:pStyle w:val="ListBullet"/>
      </w:pPr>
      <w:r>
        <w:rPr>
          <w:rFonts w:ascii="EB Garamond" w:hAnsi="EB Garamond"/>
          <w:b/>
          <w:i w:val="0"/>
        </w:rPr>
        <w:t>Income &amp; Upkeep:</w:t>
      </w:r>
    </w:p>
    <w:p>
      <w:pPr>
        <w:pStyle w:val="ListBullet"/>
      </w:pPr>
      <w:r>
        <w:rPr>
          <w:rFonts w:ascii="EB Garamond" w:hAnsi="EB Garamond"/>
          <w:b w:val="0"/>
          <w:i w:val="0"/>
        </w:rPr>
        <w:t>All players gain Pursuit income.</w:t>
      </w:r>
    </w:p>
    <w:p>
      <w:pPr>
        <w:pStyle w:val="ListBullet"/>
      </w:pPr>
      <w:r>
        <w:rPr>
          <w:rFonts w:ascii="EB Garamond" w:hAnsi="EB Garamond"/>
          <w:b/>
          <w:i w:val="0"/>
        </w:rPr>
        <w:t>Trade:</w:t>
      </w:r>
      <w:r>
        <w:rPr>
          <w:rFonts w:ascii="EB Garamond" w:hAnsi="EB Garamond"/>
          <w:b w:val="0"/>
          <w:i w:val="0"/>
        </w:rPr>
        <w:t xml:space="preserve"> if there is a Host, the Host collects trade income and distributes it among their Trade Partners.</w:t>
      </w:r>
    </w:p>
    <w:p>
      <w:pPr>
        <w:pStyle w:val="ListBullet"/>
      </w:pPr>
      <w:r>
        <w:rPr>
          <w:rFonts w:ascii="EB Garamond" w:hAnsi="EB Garamond"/>
          <w:b w:val="0"/>
          <w:i w:val="0"/>
        </w:rPr>
        <w:t>Pay Army, Pursuit, Infrastructure, and any additional upkeep.</w:t>
      </w:r>
    </w:p>
    <w:p>
      <w:pPr>
        <w:pStyle w:val="ListBullet"/>
      </w:pPr>
      <w:r>
        <w:rPr>
          <w:rFonts w:ascii="EB Garamond" w:hAnsi="EB Garamond"/>
          <w:b/>
          <w:i w:val="0"/>
        </w:rPr>
        <w:t>Extort:</w:t>
      </w:r>
      <w:r>
        <w:rPr>
          <w:rFonts w:ascii="EB Garamond" w:hAnsi="EB Garamond"/>
          <w:b w:val="0"/>
          <w:i w:val="0"/>
        </w:rPr>
        <w:t xml:space="preserve"> any Pursuits or effects that trigger extort resolve now.</w:t>
      </w:r>
    </w:p>
    <w:p>
      <w:pPr>
        <w:pStyle w:val="ListBullet"/>
      </w:pPr>
      <w:r>
        <w:rPr>
          <w:rFonts w:ascii="EB Garamond" w:hAnsi="EB Garamond"/>
          <w:b w:val="0"/>
          <w:i w:val="0"/>
        </w:rPr>
        <w:t>Determine Net Income for the Wealth Edict condition.</w:t>
      </w:r>
    </w:p>
    <w:p>
      <w:pPr>
        <w:pStyle w:val="ListBullet"/>
      </w:pPr>
      <w:r>
        <w:rPr>
          <w:rFonts w:ascii="EB Garamond" w:hAnsi="EB Garamond"/>
          <w:b/>
          <w:i w:val="0"/>
        </w:rPr>
        <w:t>Apply innate Public Order modifiers</w:t>
      </w:r>
      <w:r>
        <w:rPr>
          <w:rFonts w:ascii="EB Garamond" w:hAnsi="EB Garamond"/>
          <w:b w:val="0"/>
          <w:i w:val="0"/>
        </w:rPr>
        <w:t xml:space="preserve"> — check each Faith/Doubt source in the Public Order tables and adjust your Public Order. </w:t>
      </w:r>
      <w:r>
        <w:rPr>
          <w:rFonts w:ascii="EB Garamond" w:hAnsi="EB Garamond"/>
          <w:b w:val="0"/>
          <w:i/>
        </w:rPr>
        <w:t>(Faith/Doubt from actions are already applied the moment they're generated; see Public Order.)</w:t>
      </w:r>
    </w:p>
    <w:p>
      <w:pPr>
        <w:pStyle w:val="ListBullet"/>
      </w:pPr>
      <w:r>
        <w:rPr>
          <w:rFonts w:ascii="EB Garamond" w:hAnsi="EB Garamond"/>
          <w:b w:val="0"/>
          <w:i w:val="0"/>
        </w:rPr>
        <w:t xml:space="preserve">Every Army without </w:t>
      </w:r>
      <w:r>
        <w:rPr>
          <w:rFonts w:ascii="EB Garamond" w:hAnsi="EB Garamond"/>
          <w:b/>
          <w:i w:val="0"/>
        </w:rPr>
        <w:t>Strained</w:t>
      </w:r>
      <w:r>
        <w:rPr>
          <w:rFonts w:ascii="EB Garamond" w:hAnsi="EB Garamond"/>
          <w:b w:val="0"/>
          <w:i w:val="0"/>
        </w:rPr>
        <w:t xml:space="preserve"> gains +2 Endurance; then remove Strained from all Armies. </w:t>
      </w:r>
      <w:r>
        <w:rPr>
          <w:rFonts w:ascii="EB Garamond" w:hAnsi="EB Garamond"/>
          <w:b w:val="0"/>
          <w:i/>
        </w:rPr>
        <w:t>(An Army can immediately regain these effects after losing them, if applicable.)</w:t>
      </w:r>
    </w:p>
    <w:p>
      <w:pPr>
        <w:pStyle w:val="ListBullet"/>
      </w:pPr>
      <w:r>
        <w:rPr>
          <w:rFonts w:ascii="EB Garamond" w:hAnsi="EB Garamond"/>
          <w:b w:val="0"/>
          <w:i w:val="0"/>
        </w:rPr>
        <w:t>Resolve any remaining start-of-turn effects.</w:t>
      </w:r>
    </w:p>
    <w:p>
      <w:pPr>
        <w:keepNext/>
        <w:spacing w:before="160" w:after="80"/>
        <w:outlineLvl w:val="2"/>
      </w:pPr>
      <w:r>
        <w:rPr>
          <w:rFonts w:ascii="EB Garamond" w:hAnsi="EB Garamond"/>
          <w:b/>
          <w:i w:val="0"/>
          <w:sz w:val="32"/>
        </w:rPr>
        <w:t>Council Phase</w:t>
      </w:r>
    </w:p>
    <w:p>
      <w:r>
        <w:rPr>
          <w:rFonts w:ascii="EB Garamond" w:hAnsi="EB Garamond"/>
          <w:b w:val="0"/>
          <w:i w:val="0"/>
        </w:rPr>
        <w:t>Before players send personal Envoys, there's a Council vote on a Domain. Clockwise from the starting player, each player votes for a Domain; if the vote ties, the Host breaks it. Then, clockwise from the starting player, each player sends a free Envoy and resolves one action of that Domain, starting with innate Influence equal to their Domain Standing.</w:t>
      </w:r>
    </w:p>
    <w:p>
      <w:r>
        <w:rPr>
          <w:rFonts w:ascii="EB Garamond" w:hAnsi="EB Garamond"/>
          <w:b w:val="0"/>
          <w:i/>
        </w:rPr>
        <w:t>Note: a Council Envoy's net Influence can't be lower than 1, whatever the totalled value.</w:t>
      </w:r>
    </w:p>
    <w:p>
      <w:pPr>
        <w:keepNext/>
        <w:spacing w:before="160" w:after="80"/>
        <w:outlineLvl w:val="2"/>
      </w:pPr>
      <w:r>
        <w:rPr>
          <w:rFonts w:ascii="EB Garamond" w:hAnsi="EB Garamond"/>
          <w:b/>
          <w:i w:val="0"/>
          <w:sz w:val="32"/>
        </w:rPr>
        <w:t>Envoy Phase</w:t>
      </w:r>
    </w:p>
    <w:p>
      <w:r>
        <w:rPr>
          <w:rFonts w:ascii="EB Garamond" w:hAnsi="EB Garamond"/>
          <w:b/>
          <w:i w:val="0"/>
        </w:rPr>
        <w:t>Envoy Declaration.</w:t>
      </w:r>
      <w:r>
        <w:rPr>
          <w:rFonts w:ascii="EB Garamond" w:hAnsi="EB Garamond"/>
          <w:b w:val="0"/>
          <w:i w:val="0"/>
        </w:rPr>
        <w:t xml:space="preserve"> From the starting player, all players place their Envoys in the Domain of their choice.</w:t>
      </w:r>
    </w:p>
    <w:p>
      <w:r>
        <w:rPr>
          <w:rFonts w:ascii="EB Garamond" w:hAnsi="EB Garamond"/>
          <w:b w:val="0"/>
          <w:i w:val="0"/>
        </w:rPr>
        <w:t>Then resolve Envoys in order (see Actions &amp; Voting for how a vote resolves). First, each player who wishes to send a Diplomacy Envoy may do so, starting with the starting player; once everyone has had the opportunity, no further Diplomacy Envoys may be sent this turn.</w:t>
      </w:r>
    </w:p>
    <w:p>
      <w:r>
        <w:rPr>
          <w:rFonts w:ascii="EB Garamond" w:hAnsi="EB Garamond"/>
          <w:b w:val="0"/>
          <w:i w:val="0"/>
        </w:rPr>
        <w:t>Then players send Domain Envoys in order — Prowess → Cunning → Piety → Industry — in descending order of magnitude: the player with the highest Prowess sends the first Envoy, and so on.</w:t>
      </w:r>
    </w:p>
    <w:p>
      <w:pPr>
        <w:keepNext/>
        <w:spacing w:before="160" w:after="80"/>
        <w:outlineLvl w:val="2"/>
      </w:pPr>
      <w:r>
        <w:rPr>
          <w:rFonts w:ascii="EB Garamond" w:hAnsi="EB Garamond"/>
          <w:b/>
          <w:i w:val="0"/>
          <w:sz w:val="32"/>
        </w:rPr>
        <w:t>Battle Phase</w:t>
      </w:r>
    </w:p>
    <w:p>
      <w:r>
        <w:rPr>
          <w:rFonts w:ascii="EB Garamond" w:hAnsi="EB Garamond"/>
          <w:b w:val="0"/>
          <w:i w:val="0"/>
        </w:rPr>
        <w:t>If a player performed a Battle or Siege Move action this turn, resolve it now — see Battles &amp; Sieges for the full procedure.</w:t>
      </w:r>
    </w:p>
    <w:p>
      <w:pPr>
        <w:keepNext/>
        <w:spacing w:before="160" w:after="80"/>
        <w:outlineLvl w:val="2"/>
      </w:pPr>
      <w:r>
        <w:rPr>
          <w:rFonts w:ascii="EB Garamond" w:hAnsi="EB Garamond"/>
          <w:b/>
          <w:i w:val="0"/>
          <w:sz w:val="32"/>
        </w:rPr>
        <w:t>Rest Phase</w:t>
      </w:r>
    </w:p>
    <w:p>
      <w:pPr>
        <w:ind w:left="360" w:hanging="360"/>
      </w:pPr>
      <w:r>
        <w:rPr>
          <w:rFonts w:ascii="EB Garamond" w:hAnsi="EB Garamond"/>
          <w:b w:val="0"/>
          <w:i w:val="0"/>
        </w:rPr>
        <w:t>1. Discard any unused Envoy and Influence tokens.</w:t>
      </w:r>
    </w:p>
    <w:p>
      <w:pPr>
        <w:ind w:left="360" w:hanging="360"/>
      </w:pPr>
      <w:r>
        <w:rPr>
          <w:rFonts w:ascii="EB Garamond" w:hAnsi="EB Garamond"/>
          <w:b w:val="0"/>
          <w:i w:val="0"/>
        </w:rPr>
        <w:t>2. Increment the Season by 1.</w:t>
      </w:r>
    </w:p>
    <w:p>
      <w:pPr>
        <w:ind w:left="360" w:hanging="360"/>
      </w:pPr>
      <w:r>
        <w:rPr>
          <w:rFonts w:ascii="EB Garamond" w:hAnsi="EB Garamond"/>
          <w:b w:val="0"/>
          <w:i w:val="0"/>
        </w:rPr>
        <w:t>3. Gain Renown.</w:t>
      </w:r>
    </w:p>
    <w:p>
      <w:pPr>
        <w:ind w:left="360" w:hanging="360"/>
      </w:pPr>
      <w:r>
        <w:rPr>
          <w:rFonts w:ascii="EB Garamond" w:hAnsi="EB Garamond"/>
          <w:b w:val="0"/>
          <w:i w:val="0"/>
        </w:rPr>
        <w:t>4. Spend a Domain Point.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Host token clockwise to the starting player, unless it's Spring.</w:t>
      </w:r>
    </w:p>
    <w:p>
      <w:pPr>
        <w:ind w:left="360" w:hanging="360"/>
      </w:pPr>
      <w:r>
        <w:rPr>
          <w:rFonts w:ascii="EB Garamond" w:hAnsi="EB Garamond"/>
          <w:b w:val="0"/>
          <w:i w:val="0"/>
        </w:rPr>
        <w:t>6. Start the next Empire Phase.</w:t>
      </w:r>
    </w:p>
    <w:p>
      <w:pPr>
        <w:keepNext/>
        <w:spacing w:before="240" w:after="80"/>
        <w:outlineLvl w:val="0"/>
      </w:pPr>
      <w:r>
        <w:rPr>
          <w:rFonts w:ascii="EB Garamond" w:hAnsi="EB Garamond"/>
          <w:b/>
          <w:i w:val="0"/>
          <w:sz w:val="40"/>
        </w:rPr>
        <w:t>Setup</w:t>
      </w:r>
    </w:p>
    <w:p>
      <w:pPr>
        <w:keepNext/>
        <w:spacing w:before="240" w:after="80"/>
        <w:outlineLvl w:val="1"/>
      </w:pPr>
      <w:r>
        <w:rPr>
          <w:rFonts w:ascii="EB Garamond" w:hAnsi="EB Garamond"/>
          <w:b/>
          <w:i w:val="0"/>
          <w:sz w:val="36"/>
        </w:rPr>
        <w:t>Table Setup</w:t>
      </w:r>
    </w:p>
    <w:p>
      <w:pPr>
        <w:pStyle w:val="ListBullet"/>
      </w:pPr>
      <w:r>
        <w:rPr>
          <w:rFonts w:ascii="EB Garamond" w:hAnsi="EB Garamond"/>
          <w:b w:val="0"/>
          <w:i w:val="0"/>
        </w:rPr>
        <w:t>Domain Board: set Renown to 1, set each player's Standing in each Domain to 1, set Season to Summer, and set Public Order to 0.</w:t>
      </w:r>
    </w:p>
    <w:p>
      <w:pPr>
        <w:pStyle w:val="ListBullet"/>
      </w:pPr>
      <w:r>
        <w:rPr>
          <w:rFonts w:ascii="EB Garamond" w:hAnsi="EB Garamond"/>
          <w:b w:val="0"/>
          <w:i w:val="0"/>
        </w:rPr>
        <w:t>Give the Host Card to the player who wants to Host first. If more than one, roll off.</w:t>
      </w:r>
    </w:p>
    <w:p>
      <w:pPr>
        <w:pStyle w:val="ListBullet"/>
      </w:pPr>
      <w:r>
        <w:rPr>
          <w:rFonts w:ascii="EB Garamond" w:hAnsi="EB Garamond"/>
          <w:b w:val="0"/>
          <w:i w:val="0"/>
        </w:rPr>
        <w:t>Hex Map.</w:t>
      </w:r>
    </w:p>
    <w:p>
      <w:pPr>
        <w:pStyle w:val="ListBullet"/>
      </w:pPr>
      <w:r>
        <w:rPr>
          <w:rFonts w:ascii="EB Garamond" w:hAnsi="EB Garamond"/>
          <w:b w:val="0"/>
          <w:i w:val="0"/>
        </w:rPr>
        <w:t>Tactic Decks, Equipment &amp; Retinue Cards, Pursuit Tiles, Bandit Camps, and the various tokens.</w:t>
      </w:r>
    </w:p>
    <w:p>
      <w:pPr>
        <w:keepNext/>
        <w:spacing w:before="240" w:after="80"/>
        <w:outlineLvl w:val="1"/>
      </w:pPr>
      <w:r>
        <w:rPr>
          <w:rFonts w:ascii="EB Garamond" w:hAnsi="EB Garamond"/>
          <w:b/>
          <w:i w:val="0"/>
          <w:sz w:val="36"/>
        </w:rPr>
        <w:t>Player Setup</w:t>
      </w:r>
    </w:p>
    <w:p>
      <w:pPr>
        <w:pStyle w:val="ListBullet"/>
      </w:pPr>
      <w:r>
        <w:rPr>
          <w:rFonts w:ascii="EB Garamond" w:hAnsi="EB Garamond"/>
          <w:b w:val="0"/>
          <w:i w:val="0"/>
        </w:rPr>
        <w:t>Pick a Faction Card (optional for new players).</w:t>
      </w:r>
    </w:p>
    <w:p>
      <w:pPr>
        <w:pStyle w:val="ListBullet"/>
      </w:pPr>
      <w:r>
        <w:rPr>
          <w:rFonts w:ascii="EB Garamond" w:hAnsi="EB Garamond"/>
          <w:b w:val="0"/>
          <w:i w:val="0"/>
        </w:rPr>
        <w:t>Empire Tableau.</w:t>
      </w:r>
    </w:p>
    <w:p>
      <w:pPr>
        <w:pStyle w:val="ListBullet"/>
      </w:pPr>
      <w:r>
        <w:rPr>
          <w:rFonts w:ascii="EB Garamond" w:hAnsi="EB Garamond"/>
          <w:b w:val="0"/>
          <w:i w:val="0"/>
        </w:rPr>
        <w:t>Collect 1 Town, 1 Village, and 1 Hamlet. Take turns placing Towns, starting with the Starting player. Then each player may place their first Village Range 4 from their Town, and their Hamlet Range 2 from their Town. Then place Outlaw Country Range 2 from their Town or Village, but not adjacent to their Hamlet.</w:t>
      </w:r>
    </w:p>
    <w:p>
      <w:pPr>
        <w:pStyle w:val="ListBullet"/>
      </w:pPr>
      <w:r>
        <w:rPr>
          <w:rFonts w:ascii="EB Garamond" w:hAnsi="EB Garamond"/>
          <w:b w:val="0"/>
          <w:i w:val="0"/>
        </w:rPr>
        <w:t>Collect 10,000 Gold, 2 Influence Tokens, and 1 Envoy.</w:t>
      </w:r>
    </w:p>
    <w:p>
      <w:pPr>
        <w:pStyle w:val="ListBullet"/>
      </w:pPr>
      <w:r>
        <w:rPr>
          <w:rFonts w:ascii="EB Garamond" w:hAnsi="EB Garamond"/>
          <w:b w:val="0"/>
          <w:i w:val="0"/>
        </w:rPr>
        <w:t>You don't begin the game with any Armies.</w:t>
      </w:r>
    </w:p>
    <w:p>
      <w:pPr>
        <w:pStyle w:val="ListBullet"/>
      </w:pPr>
      <w:r>
        <w:rPr>
          <w:rFonts w:ascii="EB Garamond" w:hAnsi="EB Garamond"/>
          <w:b w:val="0"/>
          <w:i w:val="0"/>
        </w:rPr>
        <w:t>For the first turn, begin at the Council Phase instead of the Empire Phase.</w:t>
      </w:r>
    </w:p>
    <w:p>
      <w:pPr>
        <w:keepNext/>
        <w:spacing w:before="240" w:after="80"/>
        <w:outlineLvl w:val="0"/>
      </w:pPr>
      <w:r>
        <w:rPr>
          <w:rFonts w:ascii="EB Garamond" w:hAnsi="EB Garamond"/>
          <w:b/>
          <w:i w:val="0"/>
          <w:sz w:val="40"/>
        </w:rPr>
        <w:t>Actions &amp; Voting</w:t>
      </w:r>
    </w:p>
    <w:p>
      <w:pPr>
        <w:keepNext/>
        <w:spacing w:before="240" w:after="80"/>
        <w:outlineLvl w:val="1"/>
      </w:pPr>
      <w:r>
        <w:rPr>
          <w:rFonts w:ascii="EB Garamond" w:hAnsi="EB Garamond"/>
          <w:b/>
          <w:i w:val="0"/>
          <w:sz w:val="36"/>
        </w:rPr>
        <w:t>Action Mechanics</w:t>
      </w:r>
    </w:p>
    <w:p>
      <w:pPr>
        <w:keepNext/>
        <w:spacing w:before="160" w:after="80"/>
        <w:outlineLvl w:val="2"/>
      </w:pPr>
      <w:r>
        <w:rPr>
          <w:rFonts w:ascii="EB Garamond" w:hAnsi="EB Garamond"/>
          <w:b/>
          <w:i w:val="0"/>
          <w:sz w:val="32"/>
        </w:rPr>
        <w:t>Sending an Envoy</w:t>
      </w:r>
    </w:p>
    <w:p>
      <w:r>
        <w:rPr>
          <w:rFonts w:ascii="EB Garamond" w:hAnsi="EB Garamond"/>
          <w:b w:val="0"/>
          <w:i w:val="0"/>
        </w:rPr>
        <w:t xml:space="preserve">Envoys are the currency of actions: to perform an action you send an Envoy during the Envoy Phase. Sending costs 1 Envoy, and you must be able to pay the action's cost before you send it. Declare the Domain but not the action — </w:t>
      </w:r>
      <w:r>
        <w:rPr>
          <w:rFonts w:ascii="EB Garamond" w:hAnsi="EB Garamond"/>
          <w:b w:val="0"/>
          <w:i/>
        </w:rPr>
        <w:t>"I'd like to send a [Domain] Envoy."</w:t>
      </w:r>
    </w:p>
    <w:p>
      <w:pPr>
        <w:keepNext/>
        <w:spacing w:before="160" w:after="80"/>
        <w:outlineLvl w:val="2"/>
      </w:pPr>
      <w:r>
        <w:rPr>
          <w:rFonts w:ascii="EB Garamond" w:hAnsi="EB Garamond"/>
          <w:b/>
          <w:i w:val="0"/>
          <w:sz w:val="32"/>
        </w:rPr>
        <w:t>Resolving an Envoy</w:t>
      </w:r>
    </w:p>
    <w:p>
      <w:r>
        <w:rPr>
          <w:rFonts w:ascii="EB Garamond" w:hAnsi="EB Garamond"/>
          <w:b w:val="0"/>
          <w:i w:val="0"/>
        </w:rPr>
        <w:t xml:space="preserve">Your Envoy begins with Influence equal to your innate Influence in its Domain — Untested 1, Rising 2, Established 3, Sovereign 4 — plus any automatic Influence ±X modifiers. </w:t>
      </w:r>
      <w:r>
        <w:rPr>
          <w:rFonts w:ascii="EB Garamond" w:hAnsi="EB Garamond"/>
          <w:b w:val="0"/>
          <w:i/>
        </w:rPr>
        <w:t>(These come from your Pursuits, Infrastructure, and faction, and apply on their own; you never spend Influence for them.)</w:t>
      </w:r>
    </w:p>
    <w:p>
      <w:r>
        <w:rPr>
          <w:rFonts w:ascii="EB Garamond" w:hAnsi="EB Garamond"/>
          <w:b w:val="0"/>
          <w:i w:val="0"/>
        </w:rPr>
        <w:t>Then, clockwise from the starting player, every other player may respond:</w:t>
      </w:r>
    </w:p>
    <w:p>
      <w:pPr>
        <w:pStyle w:val="ListBullet"/>
      </w:pPr>
      <w:r>
        <w:rPr>
          <w:rFonts w:ascii="EB Garamond" w:hAnsi="EB Garamond"/>
          <w:b/>
          <w:i w:val="0"/>
        </w:rPr>
        <w:t>Support X</w:t>
      </w:r>
      <w:r>
        <w:rPr>
          <w:rFonts w:ascii="EB Garamond" w:hAnsi="EB Garamond"/>
          <w:b w:val="0"/>
          <w:i w:val="0"/>
        </w:rPr>
        <w:t xml:space="preserve"> — spend X of your Influence to raise the Envoy's net Influence.</w:t>
      </w:r>
    </w:p>
    <w:p>
      <w:pPr>
        <w:pStyle w:val="ListBullet"/>
      </w:pPr>
      <w:r>
        <w:rPr>
          <w:rFonts w:ascii="EB Garamond" w:hAnsi="EB Garamond"/>
          <w:b/>
          <w:i w:val="0"/>
        </w:rPr>
        <w:t>Oppose X</w:t>
      </w:r>
      <w:r>
        <w:rPr>
          <w:rFonts w:ascii="EB Garamond" w:hAnsi="EB Garamond"/>
          <w:b w:val="0"/>
          <w:i w:val="0"/>
        </w:rPr>
        <w:t xml:space="preserve"> — spend X of your Influence to lower it.</w:t>
      </w:r>
    </w:p>
    <w:p>
      <w:pPr>
        <w:pStyle w:val="ListBullet"/>
      </w:pPr>
      <w:r>
        <w:rPr>
          <w:rFonts w:ascii="EB Garamond" w:hAnsi="EB Garamond"/>
          <w:b/>
          <w:i w:val="0"/>
        </w:rPr>
        <w:t>Abstain</w:t>
      </w:r>
      <w:r>
        <w:rPr>
          <w:rFonts w:ascii="EB Garamond" w:hAnsi="EB Garamond"/>
          <w:b w:val="0"/>
          <w:i w:val="0"/>
        </w:rPr>
        <w:t xml:space="preserve"> — spend nothing.</w:t>
      </w:r>
    </w:p>
    <w:p>
      <w:r>
        <w:rPr>
          <w:rFonts w:ascii="EB Garamond" w:hAnsi="EB Garamond"/>
          <w:b w:val="0"/>
          <w:i w:val="0"/>
        </w:rPr>
        <w:t xml:space="preserve">You spend Influence only when you </w:t>
      </w:r>
      <w:r>
        <w:rPr>
          <w:rFonts w:ascii="EB Garamond" w:hAnsi="EB Garamond"/>
          <w:b/>
          <w:i w:val="0"/>
        </w:rPr>
        <w:t>Support</w:t>
      </w:r>
      <w:r>
        <w:rPr>
          <w:rFonts w:ascii="EB Garamond" w:hAnsi="EB Garamond"/>
          <w:b w:val="0"/>
          <w:i w:val="0"/>
        </w:rPr>
        <w:t xml:space="preserve"> or </w:t>
      </w:r>
      <w:r>
        <w:rPr>
          <w:rFonts w:ascii="EB Garamond" w:hAnsi="EB Garamond"/>
          <w:b/>
          <w:i w:val="0"/>
        </w:rPr>
        <w:t>Oppose</w:t>
      </w:r>
      <w:r>
        <w:rPr>
          <w:rFonts w:ascii="EB Garamond" w:hAnsi="EB Garamond"/>
          <w:b w:val="0"/>
          <w:i w:val="0"/>
        </w:rPr>
        <w:t xml:space="preserve">; abstaining is free. You may let as much pass unopposed or unsupported as you like. </w:t>
      </w:r>
      <w:r>
        <w:rPr>
          <w:rFonts w:ascii="EB Garamond" w:hAnsi="EB Garamond"/>
          <w:b/>
          <w:i w:val="0"/>
        </w:rPr>
        <w:t>You can't vote on your own Envoy.</w:t>
      </w:r>
      <w:r>
        <w:rPr>
          <w:rFonts w:ascii="EB Garamond" w:hAnsi="EB Garamond"/>
          <w:b w:val="0"/>
          <w:i w:val="0"/>
        </w:rPr>
        <w:t xml:space="preserve"> Each player may spend up to 1 + their Standing in that Domain on a single vote (Untested 1, Rising 2, Established 3, Sovereign 4); Pursuits, Infrastructure, and factions may raise this cap. At the end of each turn, unused Influence is discarded.</w:t>
      </w:r>
    </w:p>
    <w:p>
      <w:r>
        <w:rPr>
          <w:rFonts w:ascii="EB Garamond" w:hAnsi="EB Garamond"/>
          <w:b w:val="0"/>
          <w:i/>
        </w:rPr>
        <w:t>In practice this isn't a round-the-table poll. The Host simply asks "anyone support or oppose?" and resolves. The clockwise order is only there to settle the rare case where who-spends-first changes a decision.</w:t>
      </w:r>
    </w:p>
    <w:p>
      <w:r>
        <w:rPr>
          <w:rFonts w:ascii="EB Garamond" w:hAnsi="EB Garamond"/>
          <w:b w:val="0"/>
          <w:i/>
        </w:rPr>
        <w:t>Why this is the heart of the game: at Untested your Envoy starts at 1, and you can't support it yourself — so it can fail if another player opposes you, and be saved if another supports you. Unless players back each other, Envoys fall to cheap opposition; deciding whose actions to lift and whose to bury is the core of every turn.</w:t>
      </w:r>
    </w:p>
    <w:p>
      <w:r>
        <w:rPr>
          <w:rFonts w:ascii="EB Garamond" w:hAnsi="EB Garamond"/>
          <w:b w:val="0"/>
          <w:i w:val="0"/>
        </w:rPr>
        <w:t>Add everything together for the net Influence, then read the outcome: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106"/>
        <w:gridCol w:w="1434"/>
        <w:gridCol w:w="6926"/>
      </w:tblGrid>
      <w:tr>
        <w:trPr>
          <w:tblHeader/>
        </w:trPr>
        <w:tc>
          <w:tcPr>
            <w:tcW w:w="2106" w:type="dxa"/>
          </w:tcPr>
          <w:p>
            <w:pPr>
              <w:spacing w:before="0" w:after="0"/>
              <w:rPr>
                <w:rFonts w:ascii="EB Garamond" w:hAnsi="EB Garamond"/>
                <w:sz w:val="17"/>
              </w:rPr>
            </w:pPr>
            <w:r>
              <w:rPr>
                <w:rFonts w:ascii="EB Garamond" w:hAnsi="EB Garamond" w:cs="EB Garamond"/>
                <w:b/>
                <w:bCs/>
                <w:sz w:val="17"/>
                <w:szCs w:val="17"/>
              </w:rPr>
              <w:t xml:space="preserve">Net Influence</w:t>
            </w:r>
          </w:p>
        </w:tc>
        <w:tc>
          <w:tcPr>
            <w:tcW w:w="1434" w:type="dxa"/>
          </w:tcPr>
          <w:p>
            <w:pPr>
              <w:spacing w:before="0" w:after="0"/>
              <w:rPr>
                <w:rFonts w:ascii="EB Garamond" w:hAnsi="EB Garamond"/>
                <w:sz w:val="17"/>
              </w:rPr>
            </w:pPr>
            <w:r>
              <w:rPr>
                <w:rFonts w:ascii="EB Garamond" w:hAnsi="EB Garamond" w:cs="EB Garamond"/>
                <w:b/>
                <w:bCs/>
                <w:sz w:val="17"/>
                <w:szCs w:val="17"/>
              </w:rPr>
              <w:t xml:space="preserve">Result</w:t>
            </w:r>
          </w:p>
        </w:tc>
        <w:tc>
          <w:tcPr>
            <w:tcW w:w="692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 or less</w:t>
            </w:r>
          </w:p>
        </w:tc>
        <w:tc>
          <w:tcPr>
            <w:tcW w:w="1434" w:type="dxa"/>
          </w:tcPr>
          <w:p>
            <w:pPr>
              <w:spacing w:before="0" w:after="0"/>
              <w:rPr>
                <w:rFonts w:ascii="EB Garamond" w:hAnsi="EB Garamond"/>
                <w:sz w:val="17"/>
              </w:rPr>
            </w:pPr>
            <w:r>
              <w:rPr>
                <w:rFonts w:ascii="EB Garamond" w:hAnsi="EB Garamond" w:cs="EB Garamond"/>
                <w:sz w:val="17"/>
                <w:szCs w:val="17"/>
              </w:rPr>
              <w:t xml:space="preserve">Condemned</w:t>
            </w:r>
          </w:p>
        </w:tc>
        <w:tc>
          <w:tcPr>
            <w:tcW w:w="6926" w:type="dxa"/>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0 or less</w:t>
            </w:r>
          </w:p>
        </w:tc>
        <w:tc>
          <w:tcPr>
            <w:tcW w:w="1434" w:type="dxa"/>
          </w:tcPr>
          <w:p>
            <w:pPr>
              <w:spacing w:before="0" w:after="0"/>
              <w:rPr>
                <w:rFonts w:ascii="EB Garamond" w:hAnsi="EB Garamond"/>
                <w:sz w:val="17"/>
              </w:rPr>
            </w:pPr>
            <w:r>
              <w:rPr>
                <w:rFonts w:ascii="EB Garamond" w:hAnsi="EB Garamond" w:cs="EB Garamond"/>
                <w:sz w:val="17"/>
                <w:szCs w:val="17"/>
              </w:rPr>
              <w:t xml:space="preserve">Failed</w:t>
            </w:r>
          </w:p>
        </w:tc>
        <w:tc>
          <w:tcPr>
            <w:tcW w:w="6926" w:type="dxa"/>
          </w:tcPr>
          <w:p>
            <w:pPr>
              <w:spacing w:before="0" w:after="0"/>
              <w:rPr>
                <w:rFonts w:ascii="EB Garamond" w:hAnsi="EB Garamond"/>
                <w:sz w:val="17"/>
              </w:rPr>
            </w:pPr>
            <w:r>
              <w:rPr>
                <w:rFonts w:ascii="EB Garamond" w:hAnsi="EB Garamond" w:cs="EB Garamond"/>
                <w:sz w:val="17"/>
                <w:szCs w:val="17"/>
              </w:rPr>
              <w:t xml:space="preserve">Gain Doubt 1</w:t>
            </w:r>
          </w:p>
        </w:tc>
      </w:tr>
      <w:tr>
        <w:tc>
          <w:tcPr>
            <w:tcW w:w="2106" w:type="dxa"/>
          </w:tcPr>
          <w:p>
            <w:pPr>
              <w:spacing w:before="0" w:after="0"/>
              <w:rPr>
                <w:rFonts w:ascii="EB Garamond" w:hAnsi="EB Garamond"/>
                <w:sz w:val="17"/>
              </w:rPr>
            </w:pPr>
            <w:r>
              <w:rPr>
                <w:rFonts w:ascii="EB Garamond" w:hAnsi="EB Garamond" w:cs="EB Garamond"/>
                <w:sz w:val="17"/>
                <w:szCs w:val="17"/>
              </w:rPr>
              <w:t xml:space="preserve">1+</w:t>
            </w:r>
          </w:p>
        </w:tc>
        <w:tc>
          <w:tcPr>
            <w:tcW w:w="1434" w:type="dxa"/>
          </w:tcPr>
          <w:p>
            <w:pPr>
              <w:spacing w:before="0" w:after="0"/>
              <w:rPr>
                <w:rFonts w:ascii="EB Garamond" w:hAnsi="EB Garamond"/>
                <w:sz w:val="17"/>
              </w:rPr>
            </w:pPr>
            <w:r>
              <w:rPr>
                <w:rFonts w:ascii="EB Garamond" w:hAnsi="EB Garamond" w:cs="EB Garamond"/>
                <w:sz w:val="17"/>
                <w:szCs w:val="17"/>
              </w:rPr>
              <w:t xml:space="preserve">Passed</w:t>
            </w:r>
          </w:p>
        </w:tc>
        <w:tc>
          <w:tcPr>
            <w:tcW w:w="6926" w:type="dxa"/>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w:t>
            </w:r>
          </w:p>
        </w:tc>
        <w:tc>
          <w:tcPr>
            <w:tcW w:w="1434" w:type="dxa"/>
          </w:tcPr>
          <w:p>
            <w:pPr>
              <w:spacing w:before="0" w:after="0"/>
              <w:rPr>
                <w:rFonts w:ascii="EB Garamond" w:hAnsi="EB Garamond"/>
                <w:sz w:val="17"/>
              </w:rPr>
            </w:pPr>
            <w:r>
              <w:rPr>
                <w:rFonts w:ascii="EB Garamond" w:hAnsi="EB Garamond" w:cs="EB Garamond"/>
                <w:sz w:val="17"/>
                <w:szCs w:val="17"/>
              </w:rPr>
              <w:t xml:space="preserve">Endorsed</w:t>
            </w:r>
          </w:p>
        </w:tc>
        <w:tc>
          <w:tcPr>
            <w:tcW w:w="6926" w:type="dxa"/>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r>
        <w:rPr>
          <w:rFonts w:ascii="EB Garamond" w:hAnsi="EB Garamond"/>
          <w:b w:val="0"/>
          <w:i/>
        </w:rPr>
        <w:t>If a player has an effect that reduces a specific action's Influence, that reduction applies after the net Influence is totalled, and can turn a would-be pass into a fail. That player may instead perform a different action of the same Domain targeting the same player or Settlement.</w:t>
      </w:r>
    </w:p>
    <w:p>
      <w:r>
        <w:rPr>
          <w:rFonts w:ascii="EB Garamond" w:hAnsi="EB Garamond"/>
          <w:b w:val="0"/>
          <w:i w:val="0"/>
        </w:rPr>
        <w:t xml:space="preserve">When you perform an action, pay its cost (gold or Doubt) and follow the pass effect. If the action is </w:t>
      </w:r>
      <w:r>
        <w:rPr>
          <w:rFonts w:ascii="EB Garamond" w:hAnsi="EB Garamond"/>
          <w:b/>
          <w:i w:val="0"/>
        </w:rPr>
        <w:t>endorsed</w:t>
      </w:r>
      <w:r>
        <w:rPr>
          <w:rFonts w:ascii="EB Garamond" w:hAnsi="EB Garamond"/>
          <w:b w:val="0"/>
          <w:i w:val="0"/>
        </w:rPr>
        <w:t>, also perform the Domain's endorsed effect.</w:t>
      </w:r>
    </w:p>
    <w:p>
      <w:r>
        <w:rPr>
          <w:rFonts w:ascii="EB Garamond" w:hAnsi="EB Garamond"/>
          <w:b w:val="0"/>
          <w:i w:val="0"/>
        </w:rPr>
        <w:t>Each outcome resolves differently by Domain — what Condemned, Failed, Passed, and Endorsed each do:</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00"/>
        <w:gridCol w:w="3456"/>
        <w:gridCol w:w="985"/>
        <w:gridCol w:w="1988"/>
        <w:gridCol w:w="2737"/>
      </w:tblGrid>
      <w:tr>
        <w:trPr>
          <w:tblHeader/>
        </w:trPr>
        <w:tc>
          <w:tcPr>
            <w:tcW w:w="1300" w:type="dxa"/>
          </w:tcPr>
          <w:p>
            <w:pPr>
              <w:spacing w:before="0" w:after="0"/>
              <w:rPr>
                <w:rFonts w:ascii="EB Garamond" w:hAnsi="EB Garamond"/>
                <w:sz w:val="17"/>
              </w:rPr>
            </w:pPr>
            <w:r>
              <w:rPr>
                <w:rFonts w:ascii="EB Garamond" w:hAnsi="EB Garamond" w:cs="EB Garamond"/>
                <w:b/>
                <w:bCs/>
                <w:sz w:val="17"/>
                <w:szCs w:val="17"/>
              </w:rPr>
              <w:t xml:space="preserve">Domain</w:t>
            </w:r>
          </w:p>
        </w:tc>
        <w:tc>
          <w:tcPr>
            <w:tcW w:w="3456" w:type="dxa"/>
          </w:tcPr>
          <w:p>
            <w:pPr>
              <w:spacing w:before="0" w:after="0"/>
              <w:rPr>
                <w:rFonts w:ascii="EB Garamond" w:hAnsi="EB Garamond"/>
                <w:sz w:val="17"/>
              </w:rPr>
            </w:pPr>
            <w:r>
              <w:rPr>
                <w:rFonts w:ascii="EB Garamond" w:hAnsi="EB Garamond" w:cs="EB Garamond"/>
                <w:b/>
                <w:bCs/>
                <w:sz w:val="17"/>
                <w:szCs w:val="17"/>
              </w:rPr>
              <w:t xml:space="preserve">Condemned</w:t>
            </w:r>
          </w:p>
        </w:tc>
        <w:tc>
          <w:tcPr>
            <w:tcW w:w="985" w:type="dxa"/>
          </w:tcPr>
          <w:p>
            <w:pPr>
              <w:spacing w:before="0" w:after="0"/>
              <w:rPr>
                <w:rFonts w:ascii="EB Garamond" w:hAnsi="EB Garamond"/>
                <w:sz w:val="17"/>
              </w:rPr>
            </w:pPr>
            <w:r>
              <w:rPr>
                <w:rFonts w:ascii="EB Garamond" w:hAnsi="EB Garamond" w:cs="EB Garamond"/>
                <w:b/>
                <w:bCs/>
                <w:sz w:val="17"/>
                <w:szCs w:val="17"/>
              </w:rPr>
              <w:t xml:space="preserve">Failed</w:t>
            </w:r>
          </w:p>
        </w:tc>
        <w:tc>
          <w:tcPr>
            <w:tcW w:w="1988" w:type="dxa"/>
          </w:tcPr>
          <w:p>
            <w:pPr>
              <w:spacing w:before="0" w:after="0"/>
              <w:rPr>
                <w:rFonts w:ascii="EB Garamond" w:hAnsi="EB Garamond"/>
                <w:sz w:val="17"/>
              </w:rPr>
            </w:pPr>
            <w:r>
              <w:rPr>
                <w:rFonts w:ascii="EB Garamond" w:hAnsi="EB Garamond" w:cs="EB Garamond"/>
                <w:b/>
                <w:bCs/>
                <w:sz w:val="17"/>
                <w:szCs w:val="17"/>
              </w:rPr>
              <w:t xml:space="preserve">Passed</w:t>
            </w:r>
          </w:p>
        </w:tc>
        <w:tc>
          <w:tcPr>
            <w:tcW w:w="2737" w:type="dxa"/>
          </w:tcPr>
          <w:p>
            <w:pPr>
              <w:spacing w:before="0" w:after="0"/>
              <w:rPr>
                <w:rFonts w:ascii="EB Garamond" w:hAnsi="EB Garamond"/>
                <w:sz w:val="17"/>
              </w:rPr>
            </w:pPr>
            <w:r>
              <w:rPr>
                <w:rFonts w:ascii="EB Garamond" w:hAnsi="EB Garamond" w:cs="EB Garamond"/>
                <w:b/>
                <w:bCs/>
                <w:sz w:val="17"/>
                <w:szCs w:val="17"/>
              </w:rPr>
              <w:t xml:space="preserve">Endorsed</w:t>
            </w:r>
          </w:p>
        </w:tc>
      </w:tr>
      <w:tr>
        <w:tc>
          <w:tcPr>
            <w:tcW w:w="1300" w:type="dxa"/>
          </w:tcPr>
          <w:p>
            <w:pPr>
              <w:spacing w:before="0" w:after="0"/>
              <w:rPr>
                <w:rFonts w:ascii="EB Garamond" w:hAnsi="EB Garamond"/>
                <w:sz w:val="17"/>
              </w:rPr>
            </w:pPr>
            <w:r>
              <w:rPr>
                <w:rFonts w:ascii="EB Garamond" w:hAnsi="EB Garamond" w:cs="EB Garamond"/>
                <w:sz w:val="17"/>
                <w:szCs w:val="17"/>
              </w:rPr>
              <w:t xml:space="preserve">Prowess</w:t>
            </w:r>
          </w:p>
        </w:tc>
        <w:tc>
          <w:tcPr>
            <w:tcW w:w="3456" w:type="dxa"/>
          </w:tcPr>
          <w:p>
            <w:pPr>
              <w:spacing w:before="0" w:after="0"/>
              <w:rPr>
                <w:rFonts w:ascii="EB Garamond" w:hAnsi="EB Garamond"/>
                <w:sz w:val="17"/>
              </w:rPr>
            </w:pPr>
            <w:r>
              <w:rPr>
                <w:rFonts w:ascii="EB Garamond" w:hAnsi="EB Garamond" w:cs="EB Garamond"/>
                <w:sz w:val="17"/>
                <w:szCs w:val="17"/>
              </w:rPr>
              <w:t xml:space="preserve">Doubt 1 + Armies gain Strain; if already Strained, that army cannot perform a Move action this turn or next.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Move action</w:t>
            </w:r>
          </w:p>
        </w:tc>
      </w:tr>
      <w:tr>
        <w:tc>
          <w:tcPr>
            <w:tcW w:w="1300" w:type="dxa"/>
          </w:tcPr>
          <w:p>
            <w:pPr>
              <w:spacing w:before="0" w:after="0"/>
              <w:rPr>
                <w:rFonts w:ascii="EB Garamond" w:hAnsi="EB Garamond"/>
                <w:sz w:val="17"/>
              </w:rPr>
            </w:pPr>
            <w:r>
              <w:rPr>
                <w:rFonts w:ascii="EB Garamond" w:hAnsi="EB Garamond" w:cs="EB Garamond"/>
                <w:sz w:val="17"/>
                <w:szCs w:val="17"/>
              </w:rPr>
              <w:t xml:space="preserve">Cunning</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Extort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Piety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Faith 1</w:t>
            </w:r>
          </w:p>
        </w:tc>
      </w:tr>
      <w:tr>
        <w:tc>
          <w:tcPr>
            <w:tcW w:w="1300" w:type="dxa"/>
          </w:tcPr>
          <w:p>
            <w:pPr>
              <w:spacing w:before="0" w:after="0"/>
              <w:rPr>
                <w:rFonts w:ascii="EB Garamond" w:hAnsi="EB Garamond"/>
                <w:sz w:val="17"/>
              </w:rPr>
            </w:pPr>
            <w:r>
              <w:rPr>
                <w:rFonts w:ascii="EB Garamond" w:hAnsi="EB Garamond" w:cs="EB Garamond"/>
                <w:sz w:val="17"/>
                <w:szCs w:val="17"/>
              </w:rPr>
              <w:t xml:space="preserve">Industry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Recoup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Diplomacy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Diplomacy action</w:t>
            </w:r>
          </w:p>
        </w:tc>
      </w:tr>
    </w:tbl>
    <w:p>
      <w:pPr>
        <w:keepNext/>
        <w:spacing w:before="240" w:after="80"/>
        <w:outlineLvl w:val="0"/>
      </w:pPr>
      <w:r>
        <w:rPr>
          <w:rFonts w:ascii="EB Garamond" w:hAnsi="EB Garamond"/>
          <w:b/>
          <w:i w:val="0"/>
          <w:sz w:val="40"/>
        </w:rPr>
        <w:t>Seasons</w:t>
      </w:r>
    </w:p>
    <w:p>
      <w:r>
        <w:rPr>
          <w:rFonts w:ascii="EB Garamond" w:hAnsi="EB Garamond"/>
          <w:b w:val="0"/>
          <w:i w:val="0"/>
        </w:rPr>
        <w:t>The Realm cycles through four Seasons. The current Season's effect is applied during the Empire Phase, and the Rest Phase advances the Season by one.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158"/>
        <w:gridCol w:w="1683"/>
        <w:gridCol w:w="7625"/>
      </w:tblGrid>
      <w:tr>
        <w:trPr>
          <w:tblHeader/>
        </w:trPr>
        <w:tc>
          <w:tcPr>
            <w:tcW w:w="1158" w:type="dxa"/>
          </w:tcPr>
          <w:p>
            <w:pPr>
              <w:spacing w:before="0" w:after="0"/>
              <w:rPr>
                <w:rFonts w:ascii="EB Garamond" w:hAnsi="EB Garamond"/>
                <w:sz w:val="17"/>
              </w:rPr>
            </w:pPr>
            <w:r>
              <w:rPr>
                <w:rFonts w:ascii="EB Garamond" w:hAnsi="EB Garamond" w:cs="EB Garamond"/>
                <w:b/>
                <w:bCs/>
                <w:sz w:val="17"/>
                <w:szCs w:val="17"/>
              </w:rPr>
              <w:t xml:space="preserve">Season</w:t>
            </w:r>
          </w:p>
        </w:tc>
        <w:tc>
          <w:tcPr>
            <w:tcW w:w="1683" w:type="dxa"/>
          </w:tcPr>
          <w:p>
            <w:pPr>
              <w:spacing w:before="0" w:after="0"/>
              <w:rPr>
                <w:rFonts w:ascii="EB Garamond" w:hAnsi="EB Garamond"/>
                <w:sz w:val="17"/>
              </w:rPr>
            </w:pPr>
            <w:r>
              <w:rPr>
                <w:rFonts w:ascii="EB Garamond" w:hAnsi="EB Garamond" w:cs="EB Garamond"/>
                <w:b/>
                <w:bCs/>
                <w:sz w:val="17"/>
                <w:szCs w:val="17"/>
              </w:rPr>
              <w:t xml:space="preserve">Name</w:t>
            </w:r>
          </w:p>
        </w:tc>
        <w:tc>
          <w:tcPr>
            <w:tcW w:w="7625"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1158" w:type="dxa"/>
          </w:tcPr>
          <w:p>
            <w:pPr>
              <w:spacing w:before="0" w:after="0"/>
              <w:rPr>
                <w:rFonts w:ascii="EB Garamond" w:hAnsi="EB Garamond"/>
                <w:sz w:val="17"/>
              </w:rPr>
            </w:pPr>
            <w:r>
              <w:rPr>
                <w:rFonts w:ascii="EB Garamond" w:hAnsi="EB Garamond" w:cs="EB Garamond"/>
                <w:sz w:val="17"/>
                <w:szCs w:val="17"/>
              </w:rPr>
              <w:t xml:space="preserve">Winter</w:t>
            </w:r>
          </w:p>
        </w:tc>
        <w:tc>
          <w:tcPr>
            <w:tcW w:w="1683" w:type="dxa"/>
          </w:tcPr>
          <w:p>
            <w:pPr>
              <w:spacing w:before="0" w:after="0"/>
              <w:rPr>
                <w:rFonts w:ascii="EB Garamond" w:hAnsi="EB Garamond"/>
                <w:sz w:val="17"/>
              </w:rPr>
            </w:pPr>
            <w:r>
              <w:rPr>
                <w:rFonts w:ascii="EB Garamond" w:hAnsi="EB Garamond" w:cs="EB Garamond"/>
                <w:sz w:val="17"/>
                <w:szCs w:val="17"/>
              </w:rPr>
              <w:t xml:space="preserve">Freezing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158" w:type="dxa"/>
          </w:tcPr>
          <w:p>
            <w:pPr>
              <w:spacing w:before="0" w:after="0"/>
              <w:rPr>
                <w:rFonts w:ascii="EB Garamond" w:hAnsi="EB Garamond"/>
                <w:sz w:val="17"/>
              </w:rPr>
            </w:pPr>
            <w:r>
              <w:rPr>
                <w:rFonts w:ascii="EB Garamond" w:hAnsi="EB Garamond" w:cs="EB Garamond"/>
                <w:sz w:val="17"/>
                <w:szCs w:val="17"/>
              </w:rPr>
              <w:t xml:space="preserve">Spring</w:t>
            </w:r>
          </w:p>
        </w:tc>
        <w:tc>
          <w:tcPr>
            <w:tcW w:w="1683" w:type="dxa"/>
          </w:tcPr>
          <w:p>
            <w:pPr>
              <w:spacing w:before="0" w:after="0"/>
              <w:rPr>
                <w:rFonts w:ascii="EB Garamond" w:hAnsi="EB Garamond"/>
                <w:sz w:val="17"/>
              </w:rPr>
            </w:pPr>
            <w:r>
              <w:rPr>
                <w:rFonts w:ascii="EB Garamond" w:hAnsi="EB Garamond" w:cs="EB Garamond"/>
                <w:sz w:val="17"/>
                <w:szCs w:val="17"/>
              </w:rPr>
              <w:t xml:space="preserve">Planting</w:t>
            </w:r>
          </w:p>
        </w:tc>
        <w:tc>
          <w:tcPr>
            <w:tcW w:w="7625" w:type="dxa"/>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158" w:type="dxa"/>
          </w:tcPr>
          <w:p>
            <w:pPr>
              <w:spacing w:before="0" w:after="0"/>
              <w:rPr>
                <w:rFonts w:ascii="EB Garamond" w:hAnsi="EB Garamond"/>
                <w:sz w:val="17"/>
              </w:rPr>
            </w:pPr>
            <w:r>
              <w:rPr>
                <w:rFonts w:ascii="EB Garamond" w:hAnsi="EB Garamond" w:cs="EB Garamond"/>
                <w:sz w:val="17"/>
                <w:szCs w:val="17"/>
              </w:rPr>
              <w:t xml:space="preserve">Summer</w:t>
            </w:r>
          </w:p>
        </w:tc>
        <w:tc>
          <w:tcPr>
            <w:tcW w:w="1683" w:type="dxa"/>
          </w:tcPr>
          <w:p>
            <w:pPr>
              <w:spacing w:before="0" w:after="0"/>
              <w:rPr>
                <w:rFonts w:ascii="EB Garamond" w:hAnsi="EB Garamond"/>
                <w:sz w:val="17"/>
              </w:rPr>
            </w:pPr>
            <w:r>
              <w:rPr>
                <w:rFonts w:ascii="EB Garamond" w:hAnsi="EB Garamond" w:cs="EB Garamond"/>
                <w:sz w:val="17"/>
                <w:szCs w:val="17"/>
              </w:rPr>
              <w:t xml:space="preserve">Campaigning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158" w:type="dxa"/>
          </w:tcPr>
          <w:p>
            <w:pPr>
              <w:spacing w:before="0" w:after="0"/>
              <w:rPr>
                <w:rFonts w:ascii="EB Garamond" w:hAnsi="EB Garamond"/>
                <w:sz w:val="17"/>
              </w:rPr>
            </w:pPr>
            <w:r>
              <w:rPr>
                <w:rFonts w:ascii="EB Garamond" w:hAnsi="EB Garamond" w:cs="EB Garamond"/>
                <w:sz w:val="17"/>
                <w:szCs w:val="17"/>
              </w:rPr>
              <w:t xml:space="preserve">Fall</w:t>
            </w:r>
          </w:p>
        </w:tc>
        <w:tc>
          <w:tcPr>
            <w:tcW w:w="1683" w:type="dxa"/>
          </w:tcPr>
          <w:p>
            <w:pPr>
              <w:spacing w:before="0" w:after="0"/>
              <w:rPr>
                <w:rFonts w:ascii="EB Garamond" w:hAnsi="EB Garamond"/>
                <w:sz w:val="17"/>
              </w:rPr>
            </w:pPr>
            <w:r>
              <w:rPr>
                <w:rFonts w:ascii="EB Garamond" w:hAnsi="EB Garamond" w:cs="EB Garamond"/>
                <w:sz w:val="17"/>
                <w:szCs w:val="17"/>
              </w:rPr>
              <w:t xml:space="preserve">Harvest</w:t>
            </w:r>
          </w:p>
        </w:tc>
        <w:tc>
          <w:tcPr>
            <w:tcW w:w="7625" w:type="dxa"/>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outlineLvl w:val="1"/>
      </w:pPr>
      <w:r>
        <w:rPr>
          <w:rFonts w:ascii="EB Garamond" w:hAnsi="EB Garamond"/>
          <w:b/>
          <w:i w:val="0"/>
          <w:sz w:val="36"/>
        </w:rPr>
        <w:t>Influence</w:t>
      </w:r>
    </w:p>
    <w:p>
      <w:r>
        <w:rPr>
          <w:rFonts w:ascii="EB Garamond" w:hAnsi="EB Garamond"/>
          <w:b w:val="0"/>
          <w:i w:val="0"/>
        </w:rPr>
        <w:t>Each turn, gain Influence from the following sources: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26"/>
        <w:gridCol w:w="2117"/>
        <w:gridCol w:w="4523"/>
      </w:tblGrid>
      <w:tr>
        <w:trPr>
          <w:tblHeader/>
        </w:trPr>
        <w:tc>
          <w:tcPr>
            <w:tcW w:w="382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2117" w:type="dxa"/>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4523"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3826" w:type="dxa"/>
          </w:tcPr>
          <w:p>
            <w:pPr>
              <w:spacing w:before="0" w:after="0"/>
              <w:rPr>
                <w:rFonts w:ascii="EB Garamond" w:hAnsi="EB Garamond"/>
                <w:sz w:val="17"/>
              </w:rPr>
            </w:pPr>
            <w:r>
              <w:rPr>
                <w:rFonts w:ascii="EB Garamond" w:hAnsi="EB Garamond" w:cs="EB Garamond"/>
                <w:sz w:val="17"/>
                <w:szCs w:val="17"/>
              </w:rPr>
              <w:t xml:space="preserve">Era</w:t>
            </w:r>
          </w:p>
        </w:tc>
        <w:tc>
          <w:tcPr>
            <w:tcW w:w="2117" w:type="dxa"/>
          </w:tcPr>
          <w:p>
            <w:pPr>
              <w:spacing w:before="0" w:after="0"/>
              <w:rPr>
                <w:rFonts w:ascii="EB Garamond" w:hAnsi="EB Garamond"/>
                <w:sz w:val="17"/>
              </w:rPr>
            </w:pPr>
            <w:r>
              <w:rPr>
                <w:rFonts w:ascii="EB Garamond" w:hAnsi="EB Garamond" w:cs="EB Garamond"/>
                <w:sz w:val="17"/>
                <w:szCs w:val="17"/>
              </w:rPr>
              <w:t xml:space="preserve">+1/+2/+3/+4</w:t>
            </w:r>
          </w:p>
        </w:tc>
        <w:tc>
          <w:tcPr>
            <w:tcW w:w="4523" w:type="dxa"/>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3826" w:type="dxa"/>
          </w:tcPr>
          <w:p>
            <w:pPr>
              <w:spacing w:before="0" w:after="0"/>
              <w:rPr>
                <w:rFonts w:ascii="EB Garamond" w:hAnsi="EB Garamond"/>
                <w:sz w:val="17"/>
              </w:rPr>
            </w:pPr>
            <w:r>
              <w:rPr>
                <w:rFonts w:ascii="EB Garamond" w:hAnsi="EB Garamond" w:cs="EB Garamond"/>
                <w:sz w:val="17"/>
                <w:szCs w:val="17"/>
              </w:rPr>
              <w:t xml:space="preserve">Trading Partners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3826" w:type="dxa"/>
          </w:tcPr>
          <w:p>
            <w:pPr>
              <w:spacing w:before="0" w:after="0"/>
              <w:rPr>
                <w:rFonts w:ascii="EB Garamond" w:hAnsi="EB Garamond"/>
                <w:sz w:val="17"/>
              </w:rPr>
            </w:pPr>
            <w:r>
              <w:rPr>
                <w:rFonts w:ascii="EB Garamond" w:hAnsi="EB Garamond" w:cs="EB Garamond"/>
                <w:sz w:val="17"/>
                <w:szCs w:val="17"/>
              </w:rPr>
              <w:t xml:space="preserve">Alliances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3826" w:type="dxa"/>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3826" w:type="dxa"/>
          </w:tcPr>
          <w:p>
            <w:pPr>
              <w:spacing w:before="0" w:after="0"/>
              <w:rPr>
                <w:rFonts w:ascii="EB Garamond" w:hAnsi="EB Garamond"/>
                <w:sz w:val="17"/>
              </w:rPr>
            </w:pPr>
            <w:r>
              <w:rPr>
                <w:rFonts w:ascii="EB Garamond" w:hAnsi="EB Garamond" w:cs="EB Garamond"/>
                <w:sz w:val="17"/>
                <w:szCs w:val="17"/>
              </w:rPr>
              <w:t xml:space="preserve">Cunning Standing</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unlocked Cunning Standing.</w:t>
            </w:r>
          </w:p>
        </w:tc>
      </w:tr>
      <w:tr>
        <w:tc>
          <w:tcPr>
            <w:tcW w:w="3826" w:type="dxa"/>
          </w:tcPr>
          <w:p>
            <w:pPr>
              <w:spacing w:before="0" w:after="0"/>
              <w:rPr>
                <w:rFonts w:ascii="EB Garamond" w:hAnsi="EB Garamond"/>
                <w:sz w:val="17"/>
              </w:rPr>
            </w:pPr>
            <w:r>
              <w:rPr>
                <w:rFonts w:ascii="EB Garamond" w:hAnsi="EB Garamond" w:cs="EB Garamond"/>
                <w:sz w:val="17"/>
                <w:szCs w:val="17"/>
              </w:rPr>
              <w:t xml:space="preserve">Fully Mustered Army</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3826" w:type="dxa"/>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3826" w:type="dxa"/>
          </w:tcPr>
          <w:p>
            <w:pPr>
              <w:spacing w:before="0" w:after="0"/>
              <w:rPr>
                <w:rFonts w:ascii="EB Garamond" w:hAnsi="EB Garamond"/>
                <w:sz w:val="17"/>
              </w:rPr>
            </w:pPr>
            <w:r>
              <w:rPr>
                <w:rFonts w:ascii="EB Garamond" w:hAnsi="EB Garamond" w:cs="EB Garamond"/>
                <w:sz w:val="17"/>
                <w:szCs w:val="17"/>
              </w:rPr>
              <w:t xml:space="preserve">At War</w:t>
            </w:r>
          </w:p>
        </w:tc>
        <w:tc>
          <w:tcPr>
            <w:tcW w:w="2117" w:type="dxa"/>
          </w:tcPr>
          <w:p>
            <w:pPr>
              <w:spacing w:before="0" w:after="0"/>
              <w:rPr>
                <w:rFonts w:ascii="EB Garamond" w:hAnsi="EB Garamond"/>
                <w:sz w:val="17"/>
              </w:rPr>
            </w:pPr>
            <w:r>
              <w:rPr>
                <w:rFonts w:ascii="EB Garamond" w:hAnsi="EB Garamond" w:cs="EB Garamond"/>
                <w:sz w:val="17"/>
                <w:szCs w:val="17"/>
              </w:rPr>
              <w:t xml:space="preserve">-3</w:t>
            </w:r>
          </w:p>
        </w:tc>
        <w:tc>
          <w:tcPr>
            <w:tcW w:w="4523" w:type="dxa"/>
          </w:tcPr>
          <w:p>
            <w:pPr>
              <w:spacing w:before="0" w:after="0"/>
              <w:rPr>
                <w:rFonts w:ascii="EB Garamond" w:hAnsi="EB Garamond"/>
                <w:sz w:val="17"/>
              </w:rPr>
            </w:pPr>
            <w:r>
              <w:rPr>
                <w:rFonts w:ascii="EB Garamond" w:hAnsi="EB Garamond" w:cs="EB Garamond"/>
                <w:sz w:val="17"/>
                <w:szCs w:val="17"/>
              </w:rPr>
              <w:t xml:space="preserve">While at War.</w:t>
            </w:r>
          </w:p>
        </w:tc>
      </w:tr>
      <w:tr>
        <w:tc>
          <w:tcPr>
            <w:tcW w:w="3826" w:type="dxa"/>
          </w:tcPr>
          <w:p>
            <w:pPr>
              <w:spacing w:before="0" w:after="0"/>
              <w:rPr>
                <w:rFonts w:ascii="EB Garamond" w:hAnsi="EB Garamond"/>
                <w:sz w:val="17"/>
              </w:rPr>
            </w:pPr>
            <w:r>
              <w:rPr>
                <w:rFonts w:ascii="EB Garamond" w:hAnsi="EB Garamond" w:cs="EB Garamond"/>
                <w:sz w:val="17"/>
                <w:szCs w:val="17"/>
              </w:rPr>
              <w:t xml:space="preserve">Monuments &amp; Wonders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Monument or Wonder.</w:t>
            </w:r>
          </w:p>
        </w:tc>
      </w:tr>
      <w:tr>
        <w:tc>
          <w:tcPr>
            <w:tcW w:w="3826" w:type="dxa"/>
          </w:tcPr>
          <w:p>
            <w:pPr>
              <w:spacing w:before="0" w:after="0"/>
              <w:rPr>
                <w:rFonts w:ascii="EB Garamond" w:hAnsi="EB Garamond"/>
                <w:sz w:val="17"/>
              </w:rPr>
            </w:pPr>
            <w:r>
              <w:rPr>
                <w:rFonts w:ascii="EB Garamond" w:hAnsi="EB Garamond" w:cs="EB Garamond"/>
                <w:sz w:val="17"/>
                <w:szCs w:val="17"/>
              </w:rPr>
              <w:t xml:space="preserve">Other sources</w:t>
            </w:r>
          </w:p>
        </w:tc>
        <w:tc>
          <w:tcPr>
            <w:tcW w:w="2117" w:type="dxa"/>
          </w:tcPr>
          <w:p>
            <w:pPr>
              <w:spacing w:before="0" w:after="0"/>
              <w:rPr>
                <w:rFonts w:ascii="EB Garamond" w:hAnsi="EB Garamond"/>
                <w:sz w:val="17"/>
              </w:rPr>
            </w:pPr>
            <w:r>
              <w:rPr>
                <w:rFonts w:ascii="EB Garamond" w:hAnsi="EB Garamond" w:cs="EB Garamond"/>
                <w:sz w:val="17"/>
                <w:szCs w:val="17"/>
              </w:rPr>
              <w:t xml:space="preserve">+X</w:t>
            </w:r>
          </w:p>
        </w:tc>
        <w:tc>
          <w:tcPr>
            <w:tcW w:w="4523" w:type="dxa"/>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sectPr>
          <w:footerReference w:type="default" r:id="rId9"/>
          <w:type w:val="continuous"/>
          <w:pgSz w:w="11906" w:h="16838"/>
          <w:pgMar w:top="720" w:right="720" w:bottom="720" w:left="720" w:header="708" w:footer="708" w:gutter="0"/>
          <w:cols w:space="708"/>
        </w:sectPr>
      </w:pPr>
    </w:p>
    <w:p>
      <w:pPr>
        <w:keepNext/>
        <w:spacing w:before="240" w:after="80"/>
        <w:outlineLvl w:val="1"/>
      </w:pPr>
      <w:r>
        <w:rPr>
          <w:rFonts w:ascii="EB Garamond" w:hAnsi="EB Garamond"/>
          <w:b/>
          <w:i w:val="0"/>
          <w:sz w:val="36"/>
        </w:rPr>
        <w:t>Prowess Actions</w:t>
      </w:r>
    </w:p>
    <w:p>
      <w:pPr>
        <w:keepNext/>
        <w:keepLines/>
        <w:spacing w:before="120" w:after="20"/>
        <w:rPr>
          <w:rFonts w:ascii="EB Garamond" w:hAnsi="EB Garamond"/>
          <w:sz w:val="17"/>
        </w:rPr>
      </w:pPr>
      <w:r>
        <w:rPr>
          <w:rFonts w:ascii="EB Garamond" w:hAnsi="EB Garamond"/>
          <w:b/>
          <w:bCs/>
          <w:sz w:val="20"/>
        </w:rPr>
        <w:t xml:space="preserve">1. Move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Move an Army up to its Speed in Territories. Then choose one: March — move up to 2× Speed, lose 1 Endurance, take no other action; Battle — end adjacent to a non-allied Army not in a Settlement, then begin a Battle; Lay Siege — end adjacent to an at-war Settlement, then begin a Siege; Muster — end within range 2 of your Settlements, not within range 1 of a non-ally, at an active Muster Field, then recruit up to your combined muster limit (you may swap Retinues between adjacent allied Armies and change equipment).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a different Army).</w:t>
      </w:r>
    </w:p>
    <w:p>
      <w:pPr>
        <w:pStyle w:val="ListBullet"/>
        <w:keepNext/>
        <w:keepLines/>
        <w:spacing w:before="0" w:after="20"/>
        <w:ind w:left="360" w:hanging="180"/>
        <w:rPr>
          <w:rFonts w:ascii="EB Garamond" w:hAnsi="EB Garamond"/>
          <w:sz w:val="17"/>
        </w:rPr>
      </w:pPr>
      <w:r>
        <w:rPr>
          <w:rFonts w:ascii="EB Garamond" w:hAnsi="EB Garamond"/>
          <w:sz w:val="20"/>
        </w:rPr>
        <w:t xml:space="preserve">An Army may be the target of only one Move action per turn.</w:t>
      </w:r>
    </w:p>
    <w:p>
      <w:pPr>
        <w:pStyle w:val="ListBullet"/>
        <w:keepNext/>
        <w:keepLines/>
        <w:spacing w:before="0" w:after="20"/>
        <w:ind w:left="360" w:hanging="180"/>
        <w:rPr>
          <w:rFonts w:ascii="EB Garamond" w:hAnsi="EB Garamond"/>
          <w:sz w:val="17"/>
        </w:rPr>
      </w:pPr>
      <w:r>
        <w:rPr>
          <w:rFonts w:ascii="EB Garamond" w:hAnsi="EB Garamond"/>
          <w:sz w:val="20"/>
        </w:rPr>
        <w:t xml:space="preserve">While an Army's Battle, Siege, or Muster Timer is running, it can't be the target of actions.</w:t>
      </w:r>
    </w:p>
    <w:p>
      <w:pPr>
        <w:pStyle w:val="ListBullet"/>
        <w:keepLines/>
        <w:spacing w:before="0" w:after="20"/>
        <w:ind w:left="360" w:hanging="180"/>
        <w:rPr>
          <w:rFonts w:ascii="EB Garamond" w:hAnsi="EB Garamond"/>
          <w:sz w:val="17"/>
        </w:rPr>
      </w:pPr>
      <w:r>
        <w:rPr>
          <w:rFonts w:ascii="EB Garamond" w:hAnsi="EB Garamond"/>
          <w:sz w:val="20"/>
        </w:rPr>
        <w:t xml:space="preserve">When an Army performs the Battle mode, it has Seize the Initiative in that Battle's first Skirmish.</w:t>
      </w:r>
    </w:p>
    <w:p>
      <w:pPr>
        <w:keepNext/>
        <w:keepLines/>
        <w:spacing w:before="120" w:after="20"/>
        <w:rPr>
          <w:rFonts w:ascii="EB Garamond" w:hAnsi="EB Garamond"/>
          <w:sz w:val="17"/>
        </w:rPr>
      </w:pPr>
      <w:r>
        <w:rPr>
          <w:rFonts w:ascii="EB Garamond" w:hAnsi="EB Garamond"/>
          <w:b/>
          <w:bCs/>
          <w:sz w:val="20"/>
        </w:rPr>
        <w:t xml:space="preserve">2. Declare War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r>
        <w:rPr>
          <w:rFonts w:ascii="EB Garamond" w:hAnsi="EB Garamond"/>
          <w:b/>
          <w:bCs/>
          <w:sz w:val="20"/>
        </w:rPr>
        <w:t xml:space="preserve">      Requires: </w:t>
      </w:r>
      <w:r>
        <w:rPr>
          <w:rFonts w:ascii="EB Garamond" w:hAnsi="EB Garamond"/>
          <w:sz w:val="20"/>
        </w:rPr>
        <w:t xml:space="preserve">Rising Prowess</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or active truce with. You and that player are now At War, and any Trade Agreements between you end. If the target is in a Defensive Alliance, every member is now At War with you.</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If you are in a Military Alliance, then at the start of your next turn every member Declares War on the target and sends 1 fewer Envoy that turn.</w:t>
      </w:r>
    </w:p>
    <w:p>
      <w:pPr>
        <w:keepNext/>
        <w:keepLines/>
        <w:spacing w:before="120" w:after="20"/>
        <w:rPr>
          <w:rFonts w:ascii="EB Garamond" w:hAnsi="EB Garamond"/>
          <w:sz w:val="17"/>
        </w:rPr>
      </w:pPr>
      <w:r>
        <w:rPr>
          <w:rFonts w:ascii="EB Garamond" w:hAnsi="EB Garamond"/>
          <w:b/>
          <w:bCs/>
          <w:sz w:val="20"/>
        </w:rPr>
        <w:t xml:space="preserve">3. Demand Tribute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with, then negotiate terms. If the target agrees, sign a NAP or Alliance (the target picks among the offered terms). If the target refuses, or later fails to meet the terms, immediately Declare War on them.</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Terms may include gold, Settlements, Territory, Treaties, or promises. A promise is unenforceable, but breaking one counts as failing the terms.</w:t>
      </w:r>
    </w:p>
    <w:p>
      <w:pPr>
        <w:keepNext/>
        <w:spacing w:before="240" w:after="80"/>
        <w:outlineLvl w:val="1"/>
      </w:pPr>
      <w:r>
        <w:rPr>
          <w:rFonts w:ascii="EB Garamond" w:hAnsi="EB Garamond"/>
          <w:b/>
          <w:i w:val="0"/>
          <w:sz w:val="36"/>
        </w:rPr>
        <w:t>Cunning Actions</w:t>
      </w:r>
    </w:p>
    <w:p>
      <w:pPr>
        <w:keepNext/>
        <w:keepLines/>
        <w:spacing w:before="120" w:after="20"/>
        <w:rPr>
          <w:rFonts w:ascii="EB Garamond" w:hAnsi="EB Garamond"/>
          <w:sz w:val="17"/>
        </w:rPr>
      </w:pPr>
      <w:r>
        <w:rPr>
          <w:rFonts w:ascii="EB Garamond" w:hAnsi="EB Garamond"/>
          <w:b/>
          <w:bCs/>
          <w:sz w:val="20"/>
        </w:rPr>
        <w:t xml:space="preserve">1. Intercept Caravan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The next turn that player is Host, Extort their Trade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This affects only a single turn's trade income; normal income resumes afterward.</w:t>
      </w:r>
    </w:p>
    <w:p>
      <w:pPr>
        <w:keepNext/>
        <w:keepLines/>
        <w:spacing w:before="120" w:after="20"/>
        <w:rPr>
          <w:rFonts w:ascii="EB Garamond" w:hAnsi="EB Garamond"/>
          <w:sz w:val="17"/>
        </w:rPr>
      </w:pPr>
      <w:r>
        <w:rPr>
          <w:rFonts w:ascii="EB Garamond" w:hAnsi="EB Garamond"/>
          <w:b/>
          <w:bCs/>
          <w:sz w:val="20"/>
        </w:rPr>
        <w:t xml:space="preserve">2. Foster Rebellion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At the next Bandit Mechanics step, place a Bandit Camp of 10 Retinues in their Outlaw Country.</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If that player's Outlaw Country has no room, expand it by one Territory and spawn there instead.</w:t>
      </w:r>
    </w:p>
    <w:p>
      <w:pPr>
        <w:keepNext/>
        <w:keepLines/>
        <w:spacing w:before="120" w:after="20"/>
        <w:rPr>
          <w:rFonts w:ascii="EB Garamond" w:hAnsi="EB Garamond"/>
          <w:sz w:val="17"/>
        </w:rPr>
      </w:pPr>
      <w:r>
        <w:rPr>
          <w:rFonts w:ascii="EB Garamond" w:hAnsi="EB Garamond"/>
          <w:b/>
          <w:bCs/>
          <w:sz w:val="20"/>
        </w:rPr>
        <w:t xml:space="preserve">3. Raze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Settlement, then choose one active Pursuit, active Infrastructure, or active Build Timer in it: that target becomes Damaged, and its effects are inactive until Repaired. A Damaged Build Timer doesn't increment until Repaired.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 Wonder has Immune Razed and can't be targeted.</w:t>
      </w:r>
    </w:p>
    <w:p>
      <w:pPr>
        <w:keepNext/>
        <w:keepLines/>
        <w:spacing w:before="120" w:after="20"/>
        <w:rPr>
          <w:rFonts w:ascii="EB Garamond" w:hAnsi="EB Garamond"/>
          <w:sz w:val="17"/>
        </w:rPr>
      </w:pPr>
      <w:r>
        <w:rPr>
          <w:rFonts w:ascii="EB Garamond" w:hAnsi="EB Garamond"/>
          <w:b/>
          <w:bCs/>
          <w:sz w:val="20"/>
        </w:rPr>
        <w:t xml:space="preserve">4. Destabilize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In the next Extort step during Winter, Extort their Tax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This affects only the next single turn's tax income, when it's collected.</w:t>
      </w:r>
    </w:p>
    <w:p>
      <w:pPr>
        <w:keepNext/>
        <w:spacing w:before="160" w:after="80"/>
        <w:outlineLvl w:val="2"/>
      </w:pPr>
      <w:r>
        <w:rPr>
          <w:rFonts w:ascii="EB Garamond" w:hAnsi="EB Garamond"/>
          <w:b/>
          <w:i w:val="0"/>
          <w:sz w:val="32"/>
        </w:rPr>
        <w:t>Rule: Act of War</w:t>
      </w:r>
    </w:p>
    <w:p>
      <w:r>
        <w:rPr>
          <w:rFonts w:ascii="EB Garamond" w:hAnsi="EB Garamond"/>
          <w:b w:val="0"/>
          <w:i w:val="0"/>
        </w:rPr>
        <w:t xml:space="preserve">When a Cunning Envoy is </w:t>
      </w:r>
      <w:r>
        <w:rPr>
          <w:rFonts w:ascii="EB Garamond" w:hAnsi="EB Garamond"/>
          <w:b/>
          <w:i w:val="0"/>
        </w:rPr>
        <w:t>condemned</w:t>
      </w:r>
      <w:r>
        <w:rPr>
          <w:rFonts w:ascii="EB Garamond" w:hAnsi="EB Garamond"/>
          <w:b w:val="0"/>
          <w:i w:val="0"/>
        </w:rPr>
        <w:t xml:space="preserve"> while targeting a player with whom you hold a Non-Aggression Pact, that player may immediately perform a Declare War action against the condemned player.</w:t>
      </w:r>
    </w:p>
    <w:p>
      <w:r>
        <w:rPr>
          <w:rFonts w:ascii="EB Garamond" w:hAnsi="EB Garamond"/>
          <w:b w:val="0"/>
          <w:i w:val="0"/>
        </w:rPr>
        <w:t>The Act of War triggers on the condemned result whichever Cunning action was performed.</w:t>
      </w:r>
    </w:p>
    <w:p>
      <w:pPr>
        <w:keepNext/>
        <w:spacing w:before="240" w:after="80"/>
        <w:outlineLvl w:val="1"/>
      </w:pPr>
      <w:r>
        <w:rPr>
          <w:rFonts w:ascii="EB Garamond" w:hAnsi="EB Garamond"/>
          <w:b/>
          <w:i w:val="0"/>
          <w:sz w:val="36"/>
        </w:rPr>
        <w:t>Piety Actions</w:t>
      </w:r>
    </w:p>
    <w:p>
      <w:pPr>
        <w:keepNext/>
        <w:keepLines/>
        <w:spacing w:before="120" w:after="20"/>
        <w:rPr>
          <w:rFonts w:ascii="EB Garamond" w:hAnsi="EB Garamond"/>
          <w:sz w:val="17"/>
        </w:rPr>
      </w:pPr>
      <w:r>
        <w:rPr>
          <w:rFonts w:ascii="EB Garamond" w:hAnsi="EB Garamond"/>
          <w:b/>
          <w:bCs/>
          <w:sz w:val="20"/>
        </w:rPr>
        <w:t xml:space="preserve">1. Spread Gospel</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Each non-allied player gains Doubt 1. Each allied player gains Faith 1.</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2. Send Missionaries</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player or Alliance. If the target is outside your Alliance, each player in it gains Doubt 2. If the target is inside your Alliance, each other allied player gains Faith 2.</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3. Tithe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10% of their Treasury (round down to the nearest 100, minimum 0).</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4. Convert</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closest non-capital Settlement; its Public Order must be −5 or lower. Lay Siege using only Settlement-type Siege modifiers (Settlement Size and Citadel) and set a Convert Timer. When it reaches 0, the Settlement joins your empire (see Capture).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Lines/>
        <w:spacing w:before="0" w:after="20"/>
        <w:ind w:left="360" w:hanging="180"/>
        <w:rPr>
          <w:rFonts w:ascii="EB Garamond" w:hAnsi="EB Garamond"/>
          <w:sz w:val="17"/>
        </w:rPr>
      </w:pPr>
      <w:r>
        <w:rPr>
          <w:rFonts w:ascii="EB Garamond" w:hAnsi="EB Garamond"/>
          <w:sz w:val="20"/>
        </w:rPr>
        <w:t xml:space="preserve">If the target's Public Order rises to 1 or higher before the timer reaches 0, the Convert fails and the timer is removed.</w:t>
      </w:r>
    </w:p>
    <w:p>
      <w:pPr>
        <w:keepNext/>
        <w:keepLines/>
        <w:spacing w:before="120" w:after="20"/>
        <w:rPr>
          <w:rFonts w:ascii="EB Garamond" w:hAnsi="EB Garamond"/>
          <w:sz w:val="17"/>
        </w:rPr>
      </w:pPr>
      <w:r>
        <w:rPr>
          <w:rFonts w:ascii="EB Garamond" w:hAnsi="EB Garamond"/>
          <w:b/>
          <w:bCs/>
          <w:sz w:val="20"/>
        </w:rPr>
        <w:t xml:space="preserve">5. Crusade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r>
        <w:rPr>
          <w:rFonts w:ascii="EB Garamond" w:hAnsi="EB Garamond"/>
          <w:b/>
          <w:bCs/>
          <w:sz w:val="20"/>
        </w:rPr>
        <w:t xml:space="preserve">      Requires: </w:t>
      </w:r>
      <w:r>
        <w:rPr>
          <w:rFonts w:ascii="EB Garamond" w:hAnsi="EB Garamond"/>
          <w:sz w:val="20"/>
        </w:rPr>
        <w:t xml:space="preserve">Sovereign Piety</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Declare War on a non-ally you have no NAP or truce with, then immediately perform a Move action with one of your Armies.</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Next/>
        <w:keepLines/>
        <w:spacing w:before="0" w:after="20"/>
        <w:ind w:left="360" w:hanging="180"/>
        <w:rPr>
          <w:rFonts w:ascii="EB Garamond" w:hAnsi="EB Garamond"/>
          <w:sz w:val="17"/>
        </w:rPr>
      </w:pPr>
      <w:r>
        <w:rPr>
          <w:rFonts w:ascii="EB Garamond" w:hAnsi="EB Garamond"/>
          <w:sz w:val="20"/>
        </w:rPr>
        <w:t xml:space="preserve">While a Crusade is active, neither player may Declare War on, Sign or End a Treaty with, Negotiate with, or Demand Tribute from the other.</w:t>
      </w:r>
    </w:p>
    <w:p>
      <w:pPr>
        <w:pStyle w:val="ListBullet"/>
        <w:keepLines/>
        <w:spacing w:before="0" w:after="20"/>
        <w:ind w:left="360" w:hanging="180"/>
        <w:rPr>
          <w:rFonts w:ascii="EB Garamond" w:hAnsi="EB Garamond"/>
          <w:sz w:val="17"/>
        </w:rPr>
      </w:pPr>
      <w:r>
        <w:rPr>
          <w:rFonts w:ascii="EB Garamond" w:hAnsi="EB Garamond"/>
          <w:sz w:val="20"/>
        </w:rPr>
        <w:t xml:space="preserve">You may have only one active Crusade at a time. It ends only when one of the two players is Vassalized or otherwise removed from the game.</w:t>
      </w:r>
    </w:p>
    <w:p>
      <w:pPr>
        <w:keepNext/>
        <w:spacing w:before="240" w:after="80"/>
        <w:outlineLvl w:val="1"/>
      </w:pPr>
      <w:r>
        <w:rPr>
          <w:rFonts w:ascii="EB Garamond" w:hAnsi="EB Garamond"/>
          <w:b/>
          <w:i w:val="0"/>
          <w:sz w:val="36"/>
        </w:rPr>
        <w:t>Industry Actions</w:t>
      </w:r>
    </w:p>
    <w:p>
      <w:pPr>
        <w:keepNext/>
        <w:keepLines/>
        <w:spacing w:before="120" w:after="20"/>
        <w:rPr>
          <w:rFonts w:ascii="EB Garamond" w:hAnsi="EB Garamond"/>
          <w:sz w:val="17"/>
        </w:rPr>
      </w:pPr>
      <w:r>
        <w:rPr>
          <w:rFonts w:ascii="EB Garamond" w:hAnsi="EB Garamond"/>
          <w:b/>
          <w:bCs/>
          <w:sz w:val="20"/>
        </w:rPr>
        <w:t xml:space="preserve">1. Build</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unlocked, available Infrastructure and set a Build Timer equal to its build time. When it completes, the Infrastructure becomes active in every Settlement in your province.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must have at least one Infrastructure from the prior tier before building the next tier.</w:t>
      </w:r>
    </w:p>
    <w:p>
      <w:pPr>
        <w:pStyle w:val="ListBullet"/>
        <w:keepLines/>
        <w:spacing w:before="0" w:after="20"/>
        <w:ind w:left="360" w:hanging="180"/>
        <w:rPr>
          <w:rFonts w:ascii="EB Garamond" w:hAnsi="EB Garamond"/>
          <w:sz w:val="17"/>
        </w:rPr>
      </w:pPr>
      <w:r>
        <w:rPr>
          <w:rFonts w:ascii="EB Garamond" w:hAnsi="EB Garamond"/>
          <w:sz w:val="20"/>
        </w:rPr>
        <w:t xml:space="preserve">A Wonder is built in your capital and requires all other Infrastructure to be active when the Build action is performed.</w:t>
      </w:r>
    </w:p>
    <w:p>
      <w:pPr>
        <w:keepNext/>
        <w:keepLines/>
        <w:spacing w:before="120" w:after="20"/>
        <w:rPr>
          <w:rFonts w:ascii="EB Garamond" w:hAnsi="EB Garamond"/>
          <w:sz w:val="17"/>
        </w:rPr>
      </w:pPr>
      <w:r>
        <w:rPr>
          <w:rFonts w:ascii="EB Garamond" w:hAnsi="EB Garamond"/>
          <w:b/>
          <w:bCs/>
          <w:sz w:val="20"/>
        </w:rPr>
        <w:t xml:space="preserve">2. Repair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Damaged Pursuit or Infrastructure in a Settlement you control and set Build Timer 2. When it reaches 0, choose one: Restore — reactivate it with all effects; Demolish — remove the Pursuit tile from your Empire Tableau.</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keepNext/>
        <w:keepLines/>
        <w:spacing w:before="120" w:after="20"/>
        <w:rPr>
          <w:rFonts w:ascii="EB Garamond" w:hAnsi="EB Garamond"/>
          <w:sz w:val="17"/>
        </w:rPr>
      </w:pPr>
      <w:r>
        <w:rPr>
          <w:rFonts w:ascii="EB Garamond" w:hAnsi="EB Garamond"/>
          <w:b/>
          <w:bCs/>
          <w:sz w:val="20"/>
        </w:rPr>
        <w:t xml:space="preserve">3. Pursue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inactive Settlement Ward you control, then choose a Pursuit whose prerequisites you meet and set a Build Timer equal to its build time (usually 1). When it completes, place the Pursuit in an available Ward slot; its innate effect activates immediately, and its mastery effect activates if all mastery requirements are met.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may have only 2 Monument Pursuits across your empire.</w:t>
      </w:r>
    </w:p>
    <w:p>
      <w:pPr>
        <w:pStyle w:val="ListBullet"/>
        <w:keepLines/>
        <w:spacing w:before="0" w:after="20"/>
        <w:ind w:left="360" w:hanging="180"/>
        <w:rPr>
          <w:rFonts w:ascii="EB Garamond" w:hAnsi="EB Garamond"/>
          <w:sz w:val="17"/>
        </w:rPr>
      </w:pPr>
      <w:r>
        <w:rPr>
          <w:rFonts w:ascii="EB Garamond" w:hAnsi="EB Garamond"/>
          <w:sz w:val="20"/>
        </w:rPr>
        <w:t xml:space="preserve">Power and unique Pursuits have Build Timer +1; Monuments +2; all others Build Timer 1.</w:t>
      </w:r>
    </w:p>
    <w:p>
      <w:pPr>
        <w:keepNext/>
        <w:keepLines/>
        <w:spacing w:before="120" w:after="20"/>
        <w:rPr>
          <w:rFonts w:ascii="EB Garamond" w:hAnsi="EB Garamond"/>
          <w:sz w:val="17"/>
        </w:rPr>
      </w:pPr>
      <w:r>
        <w:rPr>
          <w:rFonts w:ascii="EB Garamond" w:hAnsi="EB Garamond"/>
          <w:b/>
          <w:bCs/>
          <w:sz w:val="20"/>
        </w:rPr>
        <w:t xml:space="preserve">4. Charter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one: Charter a new Village — on uncontrolled or in-province non-water, non-mountain Territory, range 4+ from any Settlement and range 2+ from Outlaw Country; or Expand a non-City Settlement one tier into an adjacent Territory (Village to Sea/Town, Sea/Town to Port/City, Port/City to Metropolis), adding a Ward.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Lines/>
        <w:spacing w:before="0" w:after="20"/>
        <w:ind w:left="360" w:hanging="180"/>
        <w:rPr>
          <w:rFonts w:ascii="EB Garamond" w:hAnsi="EB Garamond"/>
          <w:sz w:val="17"/>
        </w:rPr>
      </w:pPr>
      <w:r>
        <w:rPr>
          <w:rFonts w:ascii="EB Garamond" w:hAnsi="EB Garamond"/>
          <w:sz w:val="20"/>
        </w:rPr>
        <w:t xml:space="preserve">To upgrade to City or Metropolis you must meet that tier's requirements; otherwise set Build Timer 1.</w:t>
      </w:r>
    </w:p>
    <w:p>
      <w:pPr>
        <w:keepNext/>
        <w:spacing w:before="160" w:after="80"/>
        <w:outlineLvl w:val="2"/>
      </w:pPr>
      <w:r>
        <w:rPr>
          <w:rFonts w:ascii="EB Garamond" w:hAnsi="EB Garamond"/>
          <w:b/>
          <w:i w:val="0"/>
          <w:sz w:val="32"/>
        </w:rPr>
        <w:t>Rule: Imperial Sovereignty</w:t>
      </w:r>
    </w:p>
    <w:p>
      <w:r>
        <w:rPr>
          <w:rFonts w:ascii="EB Garamond" w:hAnsi="EB Garamond"/>
          <w:b w:val="0"/>
          <w:i w:val="0"/>
        </w:rPr>
        <w:t>Unless the target player is At War, players can't Oppose that player's Industry Envoys.</w:t>
      </w:r>
    </w:p>
    <w:p>
      <w:pPr>
        <w:keepNext/>
        <w:spacing w:before="240" w:after="80"/>
        <w:outlineLvl w:val="1"/>
      </w:pPr>
      <w:r>
        <w:rPr>
          <w:rFonts w:ascii="EB Garamond" w:hAnsi="EB Garamond"/>
          <w:b/>
          <w:i w:val="0"/>
          <w:sz w:val="36"/>
        </w:rPr>
        <w:t>Diplomacy Actions</w:t>
      </w:r>
    </w:p>
    <w:p>
      <w:pPr>
        <w:keepNext/>
        <w:keepLines/>
        <w:spacing w:before="120" w:after="20"/>
        <w:rPr>
          <w:rFonts w:ascii="EB Garamond" w:hAnsi="EB Garamond"/>
          <w:sz w:val="17"/>
        </w:rPr>
      </w:pPr>
      <w:r>
        <w:rPr>
          <w:rFonts w:ascii="EB Garamond" w:hAnsi="EB Garamond"/>
          <w:b/>
          <w:bCs/>
          <w:sz w:val="20"/>
        </w:rPr>
        <w:t xml:space="preserve">1. Sign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Ask players to agree, then choose one and both sign it: Peace Treaty — end the war, set Truce Timer 5; Trade Agreement — begin trading next turn; Non-Aggression Pact — no Declare War (ending it via End Treaty gives both Truce Timer 5); Alliance — join, form, or invite to a Defensive or Military Alliance.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When acting on behalf of an Alliance, End Treaty requires all allies to agree.</w:t>
      </w:r>
    </w:p>
    <w:p>
      <w:pPr>
        <w:pStyle w:val="ListBullet"/>
        <w:keepLines/>
        <w:spacing w:before="0" w:after="20"/>
        <w:ind w:left="360" w:hanging="180"/>
        <w:rPr>
          <w:rFonts w:ascii="EB Garamond" w:hAnsi="EB Garamond"/>
          <w:sz w:val="17"/>
        </w:rPr>
      </w:pPr>
      <w:r>
        <w:rPr>
          <w:rFonts w:ascii="EB Garamond" w:hAnsi="EB Garamond"/>
          <w:sz w:val="20"/>
        </w:rPr>
        <w:t xml:space="preserve">A player can't be in more than one Alliance.</w:t>
      </w:r>
    </w:p>
    <w:p>
      <w:pPr>
        <w:keepNext/>
        <w:keepLines/>
        <w:spacing w:before="120" w:after="20"/>
        <w:rPr>
          <w:rFonts w:ascii="EB Garamond" w:hAnsi="EB Garamond"/>
          <w:sz w:val="17"/>
        </w:rPr>
      </w:pPr>
      <w:r>
        <w:rPr>
          <w:rFonts w:ascii="EB Garamond" w:hAnsi="EB Garamond"/>
          <w:b/>
          <w:bCs/>
          <w:sz w:val="20"/>
        </w:rPr>
        <w:t xml:space="preserve">2. Negotiate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Propose terms to a target; they agree or refuse. Terms may include gold, Settlement ownership, Territory, signing or ending a Treaty, or promises (non-binding).</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If a promise goes unfulfilled, the affected player may Declare War on the promiser.</w:t>
      </w:r>
    </w:p>
    <w:p>
      <w:pPr>
        <w:pStyle w:val="ListBullet"/>
        <w:keepLines/>
        <w:spacing w:before="0" w:after="20"/>
        <w:ind w:left="360" w:hanging="180"/>
        <w:rPr>
          <w:rFonts w:ascii="EB Garamond" w:hAnsi="EB Garamond"/>
          <w:sz w:val="17"/>
        </w:rPr>
      </w:pPr>
      <w:r>
        <w:rPr>
          <w:rFonts w:ascii="EB Garamond" w:hAnsi="EB Garamond"/>
          <w:sz w:val="20"/>
        </w:rPr>
        <w:t xml:space="preserve">Also used to resolve Demand Tribute and Siege surrenders.</w:t>
      </w:r>
    </w:p>
    <w:p>
      <w:pPr>
        <w:keepNext/>
        <w:keepLines/>
        <w:spacing w:before="120" w:after="20"/>
        <w:rPr>
          <w:rFonts w:ascii="EB Garamond" w:hAnsi="EB Garamond"/>
          <w:sz w:val="17"/>
        </w:rPr>
      </w:pPr>
      <w:r>
        <w:rPr>
          <w:rFonts w:ascii="EB Garamond" w:hAnsi="EB Garamond"/>
          <w:b/>
          <w:bCs/>
          <w:sz w:val="20"/>
        </w:rPr>
        <w:t xml:space="preserve">3. End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with whom you have an active Treaty and no active Truce Timer; remove that Treaty. The target doesn't need to agree.</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ectPr>
          <w:footerReference w:type="default" r:id="rId10"/>
          <w:type w:val="continuous"/>
          <w:pgSz w:w="11906" w:h="16838"/>
          <w:pgMar w:top="720" w:right="720" w:bottom="720" w:left="720" w:header="708" w:footer="708" w:gutter="0"/>
          <w:cols w:num="2" w:space="360" w:equalWidth="1"/>
        </w:sectPr>
      </w:pPr>
    </w:p>
    <w:p>
      <w:pPr>
        <w:keepNext/>
        <w:spacing w:before="240" w:after="80"/>
        <w:outlineLvl w:val="0"/>
      </w:pPr>
      <w:r>
        <w:rPr>
          <w:rFonts w:ascii="EB Garamond" w:hAnsi="EB Garamond"/>
          <w:b/>
          <w:i w:val="0"/>
          <w:sz w:val="40"/>
        </w:rPr>
        <w:t>Domains &amp; Standings</w:t>
      </w:r>
    </w:p>
    <w:p>
      <w:pPr>
        <w:keepNext/>
        <w:spacing w:before="160" w:after="80"/>
        <w:outlineLvl w:val="2"/>
      </w:pPr>
      <w:r>
        <w:rPr>
          <w:rFonts w:ascii="EB Garamond" w:hAnsi="EB Garamond"/>
          <w:b/>
          <w:i w:val="0"/>
          <w:sz w:val="32"/>
        </w:rPr>
        <w:t>Domain Standings</w:t>
      </w:r>
    </w:p>
    <w:p>
      <w:r>
        <w:rPr>
          <w:rFonts w:ascii="EB Garamond" w:hAnsi="EB Garamond"/>
          <w:b w:val="0"/>
          <w:i w:val="0"/>
        </w:rPr>
        <w:t xml:space="preserve">Domains are the identity of your character in Renown. As you gain Renown each turn, you gain a Domain Point, which you may spend in any of the four Domains. Each Domain Point raises your Domain value by 1 in that Domain. When your Domain value reaches </w:t>
      </w:r>
      <w:r>
        <w:rPr>
          <w:rFonts w:ascii="EB Garamond" w:hAnsi="EB Garamond"/>
          <w:b w:val="0"/>
          <w:i/>
        </w:rPr>
        <w:t>three</w:t>
      </w:r>
      <w:r>
        <w:rPr>
          <w:rFonts w:ascii="EB Garamond" w:hAnsi="EB Garamond"/>
          <w:b w:val="0"/>
          <w:i w:val="0"/>
        </w:rPr>
        <w:t xml:space="preserve">, you become Rising in that Domain — you may spend one extra Influence on another player's Envoy of that Domain, and your Envoys gain Influence +1. This continues at a Domain value of </w:t>
      </w:r>
      <w:r>
        <w:rPr>
          <w:rFonts w:ascii="EB Garamond" w:hAnsi="EB Garamond"/>
          <w:b w:val="0"/>
          <w:i/>
        </w:rPr>
        <w:t>six</w:t>
      </w:r>
      <w:r>
        <w:rPr>
          <w:rFonts w:ascii="EB Garamond" w:hAnsi="EB Garamond"/>
          <w:b w:val="0"/>
          <w:i w:val="0"/>
        </w:rPr>
        <w:t xml:space="preserve"> (Established) and again at </w:t>
      </w:r>
      <w:r>
        <w:rPr>
          <w:rFonts w:ascii="EB Garamond" w:hAnsi="EB Garamond"/>
          <w:b w:val="0"/>
          <w:i/>
        </w:rPr>
        <w:t>ten</w:t>
      </w:r>
      <w:r>
        <w:rPr>
          <w:rFonts w:ascii="EB Garamond" w:hAnsi="EB Garamond"/>
          <w:b w:val="0"/>
          <w:i w:val="0"/>
        </w:rPr>
        <w:t xml:space="preserve"> (Sovereign).</w:t>
      </w:r>
    </w:p>
    <w:p>
      <w:r>
        <w:rPr>
          <w:rFonts w:ascii="EB Garamond" w:hAnsi="EB Garamond"/>
          <w:b w:val="0"/>
          <w:i w:val="0"/>
        </w:rPr>
        <w:t>Each Standing you gain in a Domain makes you harder to oppose there and lets you oppose others more easily with your Influence. You also gain a unique effect at each Standing that makes it easier to achieve that Domain's objectives.</w:t>
      </w:r>
    </w:p>
    <w:p>
      <w:r>
        <w:rPr>
          <w:rFonts w:ascii="EB Garamond" w:hAnsi="EB Garamond"/>
          <w:b w:val="0"/>
          <w:i w:val="0"/>
        </w:rPr>
        <w:t>Domain Identities &amp; Traits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048"/>
        <w:gridCol w:w="1145"/>
        <w:gridCol w:w="2403"/>
        <w:gridCol w:w="2338"/>
        <w:gridCol w:w="2532"/>
      </w:tblGrid>
      <w:tr>
        <w:trPr>
          <w:tblHeader/>
        </w:trPr>
        <w:tc>
          <w:tcPr>
            <w:tcW w:w="2048" w:type="dxa"/>
          </w:tcPr>
          <w:p>
            <w:pPr>
              <w:spacing w:before="0" w:after="0"/>
              <w:rPr>
                <w:rFonts w:ascii="EB Garamond" w:hAnsi="EB Garamond"/>
                <w:sz w:val="17"/>
              </w:rPr>
            </w:pPr>
            <w:r>
              <w:rPr>
                <w:rFonts w:ascii="EB Garamond" w:hAnsi="EB Garamond" w:cs="EB Garamond"/>
                <w:b/>
                <w:bCs/>
                <w:sz w:val="17"/>
                <w:szCs w:val="17"/>
              </w:rPr>
              <w:t xml:space="preserve">Domain</w:t>
            </w:r>
          </w:p>
        </w:tc>
        <w:tc>
          <w:tcPr>
            <w:tcW w:w="1145" w:type="dxa"/>
          </w:tcPr>
          <w:p>
            <w:pPr>
              <w:spacing w:before="0" w:after="0"/>
              <w:rPr>
                <w:rFonts w:ascii="EB Garamond" w:hAnsi="EB Garamond"/>
                <w:sz w:val="17"/>
              </w:rPr>
            </w:pPr>
            <w:r>
              <w:rPr>
                <w:rFonts w:ascii="EB Garamond" w:hAnsi="EB Garamond" w:cs="EB Garamond"/>
                <w:b/>
                <w:bCs/>
                <w:sz w:val="17"/>
                <w:szCs w:val="17"/>
              </w:rPr>
              <w:t xml:space="preserve">Untested</w:t>
            </w:r>
          </w:p>
        </w:tc>
        <w:tc>
          <w:tcPr>
            <w:tcW w:w="2403" w:type="dxa"/>
          </w:tcPr>
          <w:p>
            <w:pPr>
              <w:spacing w:before="0" w:after="0"/>
              <w:rPr>
                <w:rFonts w:ascii="EB Garamond" w:hAnsi="EB Garamond"/>
                <w:sz w:val="17"/>
              </w:rPr>
            </w:pPr>
            <w:r>
              <w:rPr>
                <w:rFonts w:ascii="EB Garamond" w:hAnsi="EB Garamond" w:cs="EB Garamond"/>
                <w:b/>
                <w:bCs/>
                <w:sz w:val="17"/>
                <w:szCs w:val="17"/>
              </w:rPr>
              <w:t xml:space="preserve">Rising (3)</w:t>
            </w:r>
          </w:p>
        </w:tc>
        <w:tc>
          <w:tcPr>
            <w:tcW w:w="2338" w:type="dxa"/>
          </w:tcPr>
          <w:p>
            <w:pPr>
              <w:spacing w:before="0" w:after="0"/>
              <w:rPr>
                <w:rFonts w:ascii="EB Garamond" w:hAnsi="EB Garamond"/>
                <w:sz w:val="17"/>
              </w:rPr>
            </w:pPr>
            <w:r>
              <w:rPr>
                <w:rFonts w:ascii="EB Garamond" w:hAnsi="EB Garamond" w:cs="EB Garamond"/>
                <w:b/>
                <w:bCs/>
                <w:sz w:val="17"/>
                <w:szCs w:val="17"/>
              </w:rPr>
              <w:t xml:space="preserve">Established (6)</w:t>
            </w:r>
          </w:p>
        </w:tc>
        <w:tc>
          <w:tcPr>
            <w:tcW w:w="2532" w:type="dxa"/>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2048" w:type="dxa"/>
          </w:tcPr>
          <w:p>
            <w:pPr>
              <w:spacing w:before="0" w:after="0"/>
              <w:rPr>
                <w:rFonts w:ascii="EB Garamond" w:hAnsi="EB Garamond"/>
                <w:sz w:val="17"/>
              </w:rPr>
            </w:pPr>
            <w:r>
              <w:rPr>
                <w:rFonts w:ascii="EB Garamond" w:hAnsi="EB Garamond" w:cs="EB Garamond"/>
                <w:sz w:val="17"/>
                <w:szCs w:val="17"/>
              </w:rPr>
              <w:t xml:space="preserve">Industry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2338" w:type="dxa"/>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2532" w:type="dxa"/>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2048" w:type="dxa"/>
          </w:tcPr>
          <w:p>
            <w:pPr>
              <w:spacing w:before="0" w:after="0"/>
              <w:rPr>
                <w:rFonts w:ascii="EB Garamond" w:hAnsi="EB Garamond"/>
                <w:sz w:val="17"/>
              </w:rPr>
            </w:pPr>
            <w:r>
              <w:rPr>
                <w:rFonts w:ascii="EB Garamond" w:hAnsi="EB Garamond" w:cs="EB Garamond"/>
                <w:sz w:val="17"/>
                <w:szCs w:val="17"/>
              </w:rPr>
              <w:t xml:space="preserve">Prowess</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Indomitable: Once per turn, if you have not sent a Personal Envoy, you may instead perform a Prowess action; send 1 fewer Envoy this turn (min 0). In addition, may use Declare War action.</w:t>
            </w:r>
          </w:p>
        </w:tc>
        <w:tc>
          <w:tcPr>
            <w:tcW w:w="2338" w:type="dxa"/>
          </w:tcPr>
          <w:p>
            <w:pPr>
              <w:spacing w:before="0" w:after="0"/>
              <w:rPr>
                <w:rFonts w:ascii="EB Garamond" w:hAnsi="EB Garamond"/>
                <w:sz w:val="17"/>
              </w:rPr>
            </w:pPr>
            <w:r>
              <w:rPr>
                <w:rFonts w:ascii="EB Garamond" w:hAnsi="EB Garamond" w:cs="EB Garamond"/>
                <w:sz w:val="17"/>
                <w:szCs w:val="17"/>
              </w:rPr>
              <w:t xml:space="preserve">Edict of War: May have an additional Army. Perform a Muster Action. All armies gain Parry. Parry</w:t>
            </w:r>
          </w:p>
        </w:tc>
        <w:tc>
          <w:tcPr>
            <w:tcW w:w="2532" w:type="dxa"/>
          </w:tcPr>
          <w:p>
            <w:pPr>
              <w:spacing w:before="0" w:after="0"/>
              <w:rPr>
                <w:rFonts w:ascii="EB Garamond" w:hAnsi="EB Garamond"/>
                <w:sz w:val="17"/>
              </w:rPr>
            </w:pPr>
            <w:r>
              <w:rPr>
                <w:rFonts w:ascii="EB Garamond" w:hAnsi="EB Garamond" w:cs="EB Garamond"/>
                <w:sz w:val="17"/>
                <w:szCs w:val="17"/>
              </w:rPr>
              <w:t xml:space="preserve">High Quartermaster: Upkeep -2000. May change equipment on your armies during any upkeep phase where that army is within Province. No longer lose Influence while at War.</w:t>
            </w:r>
          </w:p>
        </w:tc>
      </w:tr>
      <w:tr>
        <w:tc>
          <w:tcPr>
            <w:tcW w:w="2048" w:type="dxa"/>
          </w:tcPr>
          <w:p>
            <w:pPr>
              <w:spacing w:before="0" w:after="0"/>
              <w:rPr>
                <w:rFonts w:ascii="EB Garamond" w:hAnsi="EB Garamond"/>
                <w:sz w:val="17"/>
              </w:rPr>
            </w:pPr>
            <w:r>
              <w:rPr>
                <w:rFonts w:ascii="EB Garamond" w:hAnsi="EB Garamond" w:cs="EB Garamond"/>
                <w:sz w:val="17"/>
                <w:szCs w:val="17"/>
              </w:rPr>
              <w:t xml:space="preserve">Cunning</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Clandestine Councilor: Twice per Envoy Phase, during a vote on an Envoy, target a player - that player Abstains that Envoy.</w:t>
            </w:r>
          </w:p>
        </w:tc>
        <w:tc>
          <w:tcPr>
            <w:tcW w:w="2338" w:type="dxa"/>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 Foes gain Blunder in first Skirmish</w:t>
            </w:r>
          </w:p>
        </w:tc>
        <w:tc>
          <w:tcPr>
            <w:tcW w:w="2532" w:type="dxa"/>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 Foes gain Strain</w:t>
            </w:r>
          </w:p>
        </w:tc>
      </w:tr>
      <w:tr>
        <w:tc>
          <w:tcPr>
            <w:tcW w:w="2048" w:type="dxa"/>
          </w:tcPr>
          <w:p>
            <w:pPr>
              <w:spacing w:before="0" w:after="0"/>
              <w:rPr>
                <w:rFonts w:ascii="EB Garamond" w:hAnsi="EB Garamond"/>
                <w:sz w:val="17"/>
              </w:rPr>
            </w:pPr>
            <w:r>
              <w:rPr>
                <w:rFonts w:ascii="EB Garamond" w:hAnsi="EB Garamond" w:cs="EB Garamond"/>
                <w:sz w:val="17"/>
                <w:szCs w:val="17"/>
              </w:rPr>
              <w:t xml:space="preserve">Piety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Divine Mandate: Faith +1 each Empire Phase.</w:t>
            </w:r>
          </w:p>
        </w:tc>
        <w:tc>
          <w:tcPr>
            <w:tcW w:w="2338" w:type="dxa"/>
          </w:tcPr>
          <w:p>
            <w:pPr>
              <w:spacing w:before="0" w:after="0"/>
              <w:rPr>
                <w:rFonts w:ascii="EB Garamond" w:hAnsi="EB Garamond"/>
                <w:sz w:val="17"/>
              </w:rPr>
            </w:pPr>
            <w:r>
              <w:rPr>
                <w:rFonts w:ascii="EB Garamond" w:hAnsi="EB Garamond" w:cs="EB Garamond"/>
                <w:sz w:val="17"/>
                <w:szCs w:val="17"/>
              </w:rPr>
              <w:t xml:space="preserve">One True Gospel: Each Empire Phase, all other non-allied players with a lower Piety value gain Doubt +2. +1 Morale</w:t>
            </w:r>
          </w:p>
        </w:tc>
        <w:tc>
          <w:tcPr>
            <w:tcW w:w="2532" w:type="dxa"/>
          </w:tcPr>
          <w:p>
            <w:pPr>
              <w:spacing w:before="0" w:after="0"/>
              <w:rPr>
                <w:rFonts w:ascii="EB Garamond" w:hAnsi="EB Garamond"/>
                <w:sz w:val="17"/>
              </w:rPr>
            </w:pPr>
            <w:r>
              <w:rPr>
                <w:rFonts w:ascii="EB Garamond" w:hAnsi="EB Garamond" w:cs="EB Garamond"/>
                <w:sz w:val="17"/>
                <w:szCs w:val="17"/>
              </w:rPr>
              <w:t xml:space="preserve">Pillar of Faith: If your Public Order would be set below 3, set it to 3. In addition, may use the Crusade action.</w:t>
            </w:r>
          </w:p>
        </w:tc>
      </w:tr>
      <w:tr>
        <w:tc>
          <w:tcPr>
            <w:tcW w:w="2048" w:type="dxa"/>
          </w:tcPr>
          <w:p>
            <w:pPr>
              <w:spacing w:before="0" w:after="0"/>
              <w:rPr>
                <w:rFonts w:ascii="EB Garamond" w:hAnsi="EB Garamond"/>
                <w:sz w:val="17"/>
              </w:rPr>
            </w:pPr>
            <w:r>
              <w:rPr>
                <w:rFonts w:ascii="EB Garamond" w:hAnsi="EB Garamond" w:cs="EB Garamond"/>
                <w:sz w:val="17"/>
                <w:szCs w:val="17"/>
              </w:rPr>
              <w:t xml:space="preserve">Max Influence Per Vote</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r>
        <w:tc>
          <w:tcPr>
            <w:tcW w:w="2048" w:type="dxa"/>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outlineLvl w:val="2"/>
      </w:pPr>
      <w:r>
        <w:rPr>
          <w:rFonts w:ascii="EB Garamond" w:hAnsi="EB Garamond"/>
          <w:b/>
          <w:i w:val="0"/>
          <w:sz w:val="32"/>
        </w:rPr>
        <w:t>Standing &amp; Influence</w:t>
      </w:r>
    </w:p>
    <w:p>
      <w:r>
        <w:rPr>
          <w:rFonts w:ascii="EB Garamond" w:hAnsi="EB Garamond"/>
          <w:b w:val="0"/>
          <w:i w:val="0"/>
        </w:rPr>
        <w:t>Your Standing in a Domain sets how much Influence you bring to its Envoys: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590"/>
        <w:gridCol w:w="5457"/>
        <w:gridCol w:w="3419"/>
      </w:tblGrid>
      <w:tr>
        <w:trPr>
          <w:tblHeader/>
        </w:trPr>
        <w:tc>
          <w:tcPr>
            <w:tcW w:w="1590" w:type="dxa"/>
          </w:tcPr>
          <w:p>
            <w:pPr>
              <w:spacing w:before="0" w:after="0"/>
              <w:rPr>
                <w:rFonts w:ascii="EB Garamond" w:hAnsi="EB Garamond"/>
                <w:sz w:val="17"/>
              </w:rPr>
            </w:pPr>
            <w:r>
              <w:rPr>
                <w:rFonts w:ascii="EB Garamond" w:hAnsi="EB Garamond" w:cs="EB Garamond"/>
                <w:b/>
                <w:bCs/>
                <w:sz w:val="17"/>
                <w:szCs w:val="17"/>
              </w:rPr>
              <w:t xml:space="preserve">Standing</w:t>
            </w:r>
          </w:p>
        </w:tc>
        <w:tc>
          <w:tcPr>
            <w:tcW w:w="5457" w:type="dxa"/>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3419" w:type="dxa"/>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590" w:type="dxa"/>
          </w:tcPr>
          <w:p>
            <w:pPr>
              <w:spacing w:before="0" w:after="0"/>
              <w:rPr>
                <w:rFonts w:ascii="EB Garamond" w:hAnsi="EB Garamond"/>
                <w:sz w:val="17"/>
              </w:rPr>
            </w:pPr>
            <w:r>
              <w:rPr>
                <w:rFonts w:ascii="EB Garamond" w:hAnsi="EB Garamond" w:cs="EB Garamond"/>
                <w:sz w:val="17"/>
                <w:szCs w:val="17"/>
              </w:rPr>
              <w:t xml:space="preserve">Untested</w:t>
            </w:r>
          </w:p>
        </w:tc>
        <w:tc>
          <w:tcPr>
            <w:tcW w:w="5457" w:type="dxa"/>
          </w:tcPr>
          <w:p>
            <w:pPr>
              <w:spacing w:before="0" w:after="0"/>
              <w:rPr>
                <w:rFonts w:ascii="EB Garamond" w:hAnsi="EB Garamond"/>
                <w:sz w:val="17"/>
              </w:rPr>
            </w:pPr>
            <w:r>
              <w:rPr>
                <w:rFonts w:ascii="EB Garamond" w:hAnsi="EB Garamond" w:cs="EB Garamond"/>
                <w:sz w:val="17"/>
                <w:szCs w:val="17"/>
              </w:rPr>
              <w:t xml:space="preserve">1</w:t>
            </w:r>
          </w:p>
        </w:tc>
        <w:tc>
          <w:tcPr>
            <w:tcW w:w="3419" w:type="dxa"/>
          </w:tcPr>
          <w:p>
            <w:pPr>
              <w:spacing w:before="0" w:after="0"/>
              <w:rPr>
                <w:rFonts w:ascii="EB Garamond" w:hAnsi="EB Garamond"/>
                <w:sz w:val="17"/>
              </w:rPr>
            </w:pPr>
            <w:r>
              <w:rPr>
                <w:rFonts w:ascii="EB Garamond" w:hAnsi="EB Garamond" w:cs="EB Garamond"/>
                <w:sz w:val="17"/>
                <w:szCs w:val="17"/>
              </w:rPr>
              <w:t xml:space="preserve">1</w:t>
            </w:r>
          </w:p>
        </w:tc>
      </w:tr>
      <w:tr>
        <w:tc>
          <w:tcPr>
            <w:tcW w:w="1590" w:type="dxa"/>
          </w:tcPr>
          <w:p>
            <w:pPr>
              <w:spacing w:before="0" w:after="0"/>
              <w:rPr>
                <w:rFonts w:ascii="EB Garamond" w:hAnsi="EB Garamond"/>
                <w:sz w:val="17"/>
              </w:rPr>
            </w:pPr>
            <w:r>
              <w:rPr>
                <w:rFonts w:ascii="EB Garamond" w:hAnsi="EB Garamond" w:cs="EB Garamond"/>
                <w:sz w:val="17"/>
                <w:szCs w:val="17"/>
              </w:rPr>
              <w:t xml:space="preserve">Rising</w:t>
            </w:r>
          </w:p>
        </w:tc>
        <w:tc>
          <w:tcPr>
            <w:tcW w:w="5457" w:type="dxa"/>
          </w:tcPr>
          <w:p>
            <w:pPr>
              <w:spacing w:before="0" w:after="0"/>
              <w:rPr>
                <w:rFonts w:ascii="EB Garamond" w:hAnsi="EB Garamond"/>
                <w:sz w:val="17"/>
              </w:rPr>
            </w:pPr>
            <w:r>
              <w:rPr>
                <w:rFonts w:ascii="EB Garamond" w:hAnsi="EB Garamond" w:cs="EB Garamond"/>
                <w:sz w:val="17"/>
                <w:szCs w:val="17"/>
              </w:rPr>
              <w:t xml:space="preserve">2</w:t>
            </w:r>
          </w:p>
        </w:tc>
        <w:tc>
          <w:tcPr>
            <w:tcW w:w="3419" w:type="dxa"/>
          </w:tcPr>
          <w:p>
            <w:pPr>
              <w:spacing w:before="0" w:after="0"/>
              <w:rPr>
                <w:rFonts w:ascii="EB Garamond" w:hAnsi="EB Garamond"/>
                <w:sz w:val="17"/>
              </w:rPr>
            </w:pPr>
            <w:r>
              <w:rPr>
                <w:rFonts w:ascii="EB Garamond" w:hAnsi="EB Garamond" w:cs="EB Garamond"/>
                <w:sz w:val="17"/>
                <w:szCs w:val="17"/>
              </w:rPr>
              <w:t xml:space="preserve">2</w:t>
            </w:r>
          </w:p>
        </w:tc>
      </w:tr>
      <w:tr>
        <w:tc>
          <w:tcPr>
            <w:tcW w:w="1590" w:type="dxa"/>
          </w:tcPr>
          <w:p>
            <w:pPr>
              <w:spacing w:before="0" w:after="0"/>
              <w:rPr>
                <w:rFonts w:ascii="EB Garamond" w:hAnsi="EB Garamond"/>
                <w:sz w:val="17"/>
              </w:rPr>
            </w:pPr>
            <w:r>
              <w:rPr>
                <w:rFonts w:ascii="EB Garamond" w:hAnsi="EB Garamond" w:cs="EB Garamond"/>
                <w:sz w:val="17"/>
                <w:szCs w:val="17"/>
              </w:rPr>
              <w:t xml:space="preserve">Established</w:t>
            </w:r>
          </w:p>
        </w:tc>
        <w:tc>
          <w:tcPr>
            <w:tcW w:w="5457" w:type="dxa"/>
          </w:tcPr>
          <w:p>
            <w:pPr>
              <w:spacing w:before="0" w:after="0"/>
              <w:rPr>
                <w:rFonts w:ascii="EB Garamond" w:hAnsi="EB Garamond"/>
                <w:sz w:val="17"/>
              </w:rPr>
            </w:pPr>
            <w:r>
              <w:rPr>
                <w:rFonts w:ascii="EB Garamond" w:hAnsi="EB Garamond" w:cs="EB Garamond"/>
                <w:sz w:val="17"/>
                <w:szCs w:val="17"/>
              </w:rPr>
              <w:t xml:space="preserve">3</w:t>
            </w:r>
          </w:p>
        </w:tc>
        <w:tc>
          <w:tcPr>
            <w:tcW w:w="3419" w:type="dxa"/>
          </w:tcPr>
          <w:p>
            <w:pPr>
              <w:spacing w:before="0" w:after="0"/>
              <w:rPr>
                <w:rFonts w:ascii="EB Garamond" w:hAnsi="EB Garamond"/>
                <w:sz w:val="17"/>
              </w:rPr>
            </w:pPr>
            <w:r>
              <w:rPr>
                <w:rFonts w:ascii="EB Garamond" w:hAnsi="EB Garamond" w:cs="EB Garamond"/>
                <w:sz w:val="17"/>
                <w:szCs w:val="17"/>
              </w:rPr>
              <w:t xml:space="preserve">3</w:t>
            </w:r>
          </w:p>
        </w:tc>
      </w:tr>
      <w:tr>
        <w:tc>
          <w:tcPr>
            <w:tcW w:w="1590" w:type="dxa"/>
          </w:tcPr>
          <w:p>
            <w:pPr>
              <w:spacing w:before="0" w:after="0"/>
              <w:rPr>
                <w:rFonts w:ascii="EB Garamond" w:hAnsi="EB Garamond"/>
                <w:sz w:val="17"/>
              </w:rPr>
            </w:pPr>
            <w:r>
              <w:rPr>
                <w:rFonts w:ascii="EB Garamond" w:hAnsi="EB Garamond" w:cs="EB Garamond"/>
                <w:sz w:val="17"/>
                <w:szCs w:val="17"/>
              </w:rPr>
              <w:t xml:space="preserve">Sovereign</w:t>
            </w:r>
          </w:p>
        </w:tc>
        <w:tc>
          <w:tcPr>
            <w:tcW w:w="5457" w:type="dxa"/>
          </w:tcPr>
          <w:p>
            <w:pPr>
              <w:spacing w:before="0" w:after="0"/>
              <w:rPr>
                <w:rFonts w:ascii="EB Garamond" w:hAnsi="EB Garamond"/>
                <w:sz w:val="17"/>
              </w:rPr>
            </w:pPr>
            <w:r>
              <w:rPr>
                <w:rFonts w:ascii="EB Garamond" w:hAnsi="EB Garamond" w:cs="EB Garamond"/>
                <w:sz w:val="17"/>
                <w:szCs w:val="17"/>
              </w:rPr>
              <w:t xml:space="preserve">4</w:t>
            </w:r>
          </w:p>
        </w:tc>
        <w:tc>
          <w:tcPr>
            <w:tcW w:w="3419"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outlineLvl w:val="0"/>
      </w:pPr>
      <w:r>
        <w:rPr>
          <w:rFonts w:ascii="EB Garamond" w:hAnsi="EB Garamond"/>
          <w:b/>
          <w:i w:val="0"/>
          <w:sz w:val="40"/>
        </w:rPr>
        <w:t>Diplomacy &amp; Treaties</w:t>
      </w:r>
    </w:p>
    <w:p>
      <w:pPr>
        <w:keepNext/>
        <w:spacing w:before="160" w:after="80"/>
        <w:outlineLvl w:val="2"/>
      </w:pPr>
      <w:r>
        <w:rPr>
          <w:rFonts w:ascii="EB Garamond" w:hAnsi="EB Garamond"/>
          <w:b/>
          <w:i w:val="0"/>
          <w:sz w:val="32"/>
        </w:rPr>
        <w:t>Treaties &amp; Alliances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502"/>
        <w:gridCol w:w="1662"/>
        <w:gridCol w:w="1258"/>
        <w:gridCol w:w="5044"/>
      </w:tblGrid>
      <w:tr>
        <w:trPr>
          <w:tblHeader/>
        </w:trPr>
        <w:tc>
          <w:tcPr>
            <w:tcW w:w="2502" w:type="dxa"/>
          </w:tcPr>
          <w:p>
            <w:pPr>
              <w:spacing w:before="0" w:after="0"/>
              <w:rPr>
                <w:rFonts w:ascii="EB Garamond" w:hAnsi="EB Garamond"/>
                <w:sz w:val="17"/>
              </w:rPr>
            </w:pPr>
            <w:r>
              <w:rPr>
                <w:rFonts w:ascii="EB Garamond" w:hAnsi="EB Garamond" w:cs="EB Garamond"/>
                <w:b/>
                <w:bCs/>
                <w:sz w:val="17"/>
                <w:szCs w:val="17"/>
              </w:rPr>
              <w:t xml:space="preserve">Treaty</w:t>
            </w:r>
          </w:p>
        </w:tc>
        <w:tc>
          <w:tcPr>
            <w:tcW w:w="1662" w:type="dxa"/>
          </w:tcPr>
          <w:p>
            <w:pPr>
              <w:spacing w:before="0" w:after="0"/>
              <w:rPr>
                <w:rFonts w:ascii="EB Garamond" w:hAnsi="EB Garamond"/>
                <w:sz w:val="17"/>
              </w:rPr>
            </w:pPr>
            <w:r>
              <w:rPr>
                <w:rFonts w:ascii="EB Garamond" w:hAnsi="EB Garamond" w:cs="EB Garamond"/>
                <w:b/>
                <w:bCs/>
                <w:sz w:val="17"/>
                <w:szCs w:val="17"/>
              </w:rPr>
              <w:t xml:space="preserve">Signed Via</w:t>
            </w:r>
          </w:p>
        </w:tc>
        <w:tc>
          <w:tcPr>
            <w:tcW w:w="1258" w:type="dxa"/>
          </w:tcPr>
          <w:p>
            <w:pPr>
              <w:spacing w:before="0" w:after="0"/>
              <w:rPr>
                <w:rFonts w:ascii="EB Garamond" w:hAnsi="EB Garamond"/>
                <w:sz w:val="17"/>
              </w:rPr>
            </w:pPr>
            <w:r>
              <w:rPr>
                <w:rFonts w:ascii="EB Garamond" w:hAnsi="EB Garamond" w:cs="EB Garamond"/>
                <w:b/>
                <w:bCs/>
                <w:sz w:val="17"/>
                <w:szCs w:val="17"/>
              </w:rPr>
              <w:t xml:space="preserve">Era</w:t>
            </w:r>
          </w:p>
        </w:tc>
        <w:tc>
          <w:tcPr>
            <w:tcW w:w="504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502" w:type="dxa"/>
          </w:tcPr>
          <w:p>
            <w:pPr>
              <w:spacing w:before="0" w:after="0"/>
              <w:rPr>
                <w:rFonts w:ascii="EB Garamond" w:hAnsi="EB Garamond"/>
                <w:sz w:val="17"/>
              </w:rPr>
            </w:pPr>
            <w:r>
              <w:rPr>
                <w:rFonts w:ascii="EB Garamond" w:hAnsi="EB Garamond" w:cs="EB Garamond"/>
                <w:sz w:val="17"/>
                <w:szCs w:val="17"/>
              </w:rPr>
              <w:t xml:space="preserve">Peace Treaty</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Trade Agreement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bordering + active Dirt Road.</w:t>
            </w:r>
          </w:p>
        </w:tc>
      </w:tr>
      <w:tr>
        <w:tc>
          <w:tcPr>
            <w:tcW w:w="2502" w:type="dxa"/>
          </w:tcPr>
          <w:p>
            <w:pPr>
              <w:spacing w:before="0" w:after="0"/>
              <w:rPr>
                <w:rFonts w:ascii="EB Garamond" w:hAnsi="EB Garamond"/>
                <w:sz w:val="17"/>
              </w:rPr>
            </w:pPr>
            <w:r>
              <w:rPr>
                <w:rFonts w:ascii="EB Garamond" w:hAnsi="EB Garamond" w:cs="EB Garamond"/>
                <w:sz w:val="17"/>
                <w:szCs w:val="17"/>
              </w:rPr>
              <w:t xml:space="preserve">Non-Aggression Pact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Military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Eminence</w:t>
            </w:r>
          </w:p>
        </w:tc>
        <w:tc>
          <w:tcPr>
            <w:tcW w:w="5044" w:type="dxa"/>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2502" w:type="dxa"/>
          </w:tcPr>
          <w:p>
            <w:pPr>
              <w:spacing w:before="0" w:after="0"/>
              <w:rPr>
                <w:rFonts w:ascii="EB Garamond" w:hAnsi="EB Garamond"/>
                <w:sz w:val="17"/>
              </w:rPr>
            </w:pPr>
            <w:r>
              <w:rPr>
                <w:rFonts w:ascii="EB Garamond" w:hAnsi="EB Garamond" w:cs="EB Garamond"/>
                <w:sz w:val="17"/>
                <w:szCs w:val="17"/>
              </w:rPr>
              <w:t xml:space="preserve">Defensive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Zenith</w:t>
            </w:r>
          </w:p>
        </w:tc>
        <w:tc>
          <w:tcPr>
            <w:tcW w:w="5044" w:type="dxa"/>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w:t>
      </w:r>
    </w:p>
    <w:p>
      <w:pPr>
        <w:pStyle w:val="ListBullet"/>
        <w:rPr>
          <w:rFonts w:ascii="EB Garamond" w:hAnsi="EB Garamond"/>
          <w:sz w:val="17"/>
        </w:rPr>
      </w:pPr>
      <w:r>
        <w:rPr>
          <w:rFonts w:ascii="EB Garamond" w:hAnsi="EB Garamond"/>
          <w:sz w:val="20"/>
        </w:rPr>
        <w:t xml:space="preserve">An alliance may remove a member via End Treaty if all others agree.</w:t>
      </w:r>
    </w:p>
    <w:p>
      <w:pPr>
        <w:keepNext/>
        <w:spacing w:before="160" w:after="80"/>
        <w:outlineLvl w:val="2"/>
      </w:pPr>
      <w:r>
        <w:rPr>
          <w:rFonts w:ascii="EB Garamond" w:hAnsi="EB Garamond"/>
          <w:b/>
          <w:i w:val="0"/>
          <w:sz w:val="32"/>
        </w:rPr>
        <w:t>Vassalization</w:t>
      </w:r>
    </w:p>
    <w:p>
      <w:r>
        <w:rPr>
          <w:rFonts w:ascii="EB Garamond" w:hAnsi="EB Garamond"/>
          <w:b w:val="0"/>
          <w:i w:val="0"/>
        </w:rPr>
        <w:t>To vassalize a player:</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player's capital Settlement while the player has no other Settlements or Armies under their Control.</w:t>
      </w:r>
    </w:p>
    <w:p>
      <w:pPr>
        <w:ind w:left="360" w:hanging="360"/>
      </w:pPr>
      <w:r>
        <w:rPr>
          <w:rFonts w:ascii="EB Garamond" w:hAnsi="EB Garamond"/>
          <w:b w:val="0"/>
          <w:i w:val="0"/>
        </w:rPr>
        <w:t>2. At the end of the Rest Phase, return every Settlement you Control that was chartered by that player to that player. You become their Suzerain, and they become your Vassal.</w:t>
      </w:r>
    </w:p>
    <w:p>
      <w:r>
        <w:rPr>
          <w:rFonts w:ascii="EB Garamond" w:hAnsi="EB Garamond"/>
          <w:b/>
          <w:i w:val="0"/>
        </w:rPr>
        <w:t>While Suzerain:</w:t>
      </w:r>
    </w:p>
    <w:p>
      <w:pPr>
        <w:pStyle w:val="ListBullet"/>
      </w:pPr>
      <w:r>
        <w:rPr>
          <w:rFonts w:ascii="EB Garamond" w:hAnsi="EB Garamond"/>
          <w:b w:val="0"/>
          <w:i w:val="0"/>
        </w:rPr>
        <w:t>The Vassal immediately ends all existing Treaties and inherits every Treaty the Suzerain holds. For the rest of the game the Vassal's Treaties mirror the Suzerain's exactly — any Treaty the Suzerain signs, ends, or has ended for them applies identically to the Vassal. The Vassal counts as being in a military and defensive Alliance with the Suzerain, but has no say in other players joining the Suzerain's Alliances.</w:t>
      </w:r>
    </w:p>
    <w:p>
      <w:pPr>
        <w:pStyle w:val="ListBullet"/>
      </w:pPr>
      <w:r>
        <w:rPr>
          <w:rFonts w:ascii="EB Garamond" w:hAnsi="EB Garamond"/>
          <w:b w:val="0"/>
          <w:i w:val="0"/>
        </w:rPr>
        <w:t>The Vassal can't perform Diplomacy actions and can't be the target of Diplomacy actions.</w:t>
      </w:r>
    </w:p>
    <w:p>
      <w:pPr>
        <w:pStyle w:val="ListBullet"/>
      </w:pPr>
      <w:r>
        <w:rPr>
          <w:rFonts w:ascii="EB Garamond" w:hAnsi="EB Garamond"/>
          <w:b w:val="0"/>
          <w:i w:val="0"/>
        </w:rPr>
        <w:t>The Suzerain collects:</w:t>
      </w:r>
    </w:p>
    <w:p>
      <w:pPr>
        <w:pStyle w:val="ListBullet"/>
      </w:pPr>
      <w:r>
        <w:rPr>
          <w:rFonts w:ascii="EB Garamond" w:hAnsi="EB Garamond"/>
          <w:b w:val="0"/>
          <w:i w:val="0"/>
        </w:rPr>
        <w:t>Half of the Vassal's trade income from trading with other players.</w:t>
      </w:r>
    </w:p>
    <w:p>
      <w:pPr>
        <w:pStyle w:val="ListBullet"/>
      </w:pPr>
      <w:r>
        <w:rPr>
          <w:rFonts w:ascii="EB Garamond" w:hAnsi="EB Garamond"/>
          <w:b w:val="0"/>
          <w:i w:val="0"/>
        </w:rPr>
        <w:t>The first 3 Influence the Vassal generates each turn.</w:t>
      </w:r>
    </w:p>
    <w:p>
      <w:r>
        <w:rPr>
          <w:rFonts w:ascii="EB Garamond" w:hAnsi="EB Garamond"/>
          <w:b w:val="0"/>
          <w:i/>
        </w:rPr>
        <w:t>Note (mutual exchange, each Empire Phase): if both players agree, either player may exchange up to 5000 gold, exchange ownership of Settlements, or transfer forces (so long as the Armies are adjacent to each other, or an Army is adjacent to a Garrison), in either direction.</w:t>
      </w:r>
    </w:p>
    <w:p>
      <w:r>
        <w:rPr>
          <w:rFonts w:ascii="EB Garamond" w:hAnsi="EB Garamond"/>
          <w:b w:val="0"/>
          <w:i/>
        </w:rPr>
        <w:t>Note: if the Suzerain is vassalized, both the original Vassal and the Suzerain become vassals of the new Suzerain, and the new Suzerain gains the benefits of each Vassal.</w:t>
      </w:r>
    </w:p>
    <w:p>
      <w:pPr>
        <w:keepNext/>
        <w:spacing w:before="240" w:after="80"/>
        <w:outlineLvl w:val="0"/>
      </w:pPr>
      <w:r>
        <w:rPr>
          <w:rFonts w:ascii="EB Garamond" w:hAnsi="EB Garamond"/>
          <w:b/>
          <w:i w:val="0"/>
          <w:sz w:val="40"/>
        </w:rPr>
        <w:t>Empire Building</w:t>
      </w:r>
    </w:p>
    <w:p>
      <w:pPr>
        <w:keepNext/>
        <w:spacing w:before="240" w:after="80"/>
        <w:outlineLvl w:val="1"/>
      </w:pPr>
      <w:r>
        <w:rPr>
          <w:rFonts w:ascii="EB Garamond" w:hAnsi="EB Garamond"/>
          <w:b/>
          <w:i w:val="0"/>
          <w:sz w:val="36"/>
        </w:rPr>
        <w:t>Settlements</w:t>
      </w:r>
    </w:p>
    <w:p>
      <w:r>
        <w:rPr>
          <w:rFonts w:ascii="EB Garamond" w:hAnsi="EB Garamond"/>
          <w:b w:val="0"/>
          <w:i w:val="0"/>
        </w:rPr>
        <w:t>Settlements are the primary vehicle of your Empire. They come in tiers: villages, towns, cities, and a capital Metropolis. Each tier provides tax income each turn, Settlement Wards that a Pursuit can fill, and a per-turn muster limit of Retinues. The values per tier are below:</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8"/>
        <w:gridCol w:w="1388"/>
        <w:gridCol w:w="976"/>
        <w:gridCol w:w="758"/>
        <w:gridCol w:w="968"/>
        <w:gridCol w:w="863"/>
        <w:gridCol w:w="863"/>
        <w:gridCol w:w="863"/>
        <w:gridCol w:w="3029"/>
      </w:tblGrid>
      <w:tr>
        <w:trPr>
          <w:tblHeader/>
        </w:trPr>
        <w:tc>
          <w:tcPr>
            <w:tcW w:w="758" w:type="dxa"/>
          </w:tcPr>
          <w:p>
            <w:pPr>
              <w:spacing w:before="0" w:after="0"/>
              <w:rPr>
                <w:rFonts w:ascii="EB Garamond" w:hAnsi="EB Garamond"/>
                <w:sz w:val="17"/>
              </w:rPr>
            </w:pPr>
            <w:r>
              <w:rPr>
                <w:rFonts w:ascii="EB Garamond" w:hAnsi="EB Garamond" w:cs="EB Garamond"/>
                <w:b/>
                <w:bCs/>
                <w:sz w:val="17"/>
                <w:szCs w:val="17"/>
              </w:rPr>
              <w:t xml:space="preserve">Tier</w:t>
            </w:r>
          </w:p>
        </w:tc>
        <w:tc>
          <w:tcPr>
            <w:tcW w:w="1388" w:type="dxa"/>
          </w:tcPr>
          <w:p>
            <w:pPr>
              <w:spacing w:before="0" w:after="0"/>
              <w:rPr>
                <w:rFonts w:ascii="EB Garamond" w:hAnsi="EB Garamond"/>
                <w:sz w:val="17"/>
              </w:rPr>
            </w:pPr>
            <w:r>
              <w:rPr>
                <w:rFonts w:ascii="EB Garamond" w:hAnsi="EB Garamond" w:cs="EB Garamond"/>
                <w:b/>
                <w:bCs/>
                <w:sz w:val="17"/>
                <w:szCs w:val="17"/>
              </w:rPr>
              <w:t xml:space="preserve">Settlement</w:t>
            </w:r>
          </w:p>
        </w:tc>
        <w:tc>
          <w:tcPr>
            <w:tcW w:w="976" w:type="dxa"/>
          </w:tcPr>
          <w:p>
            <w:pPr>
              <w:spacing w:before="0" w:after="0"/>
              <w:rPr>
                <w:rFonts w:ascii="EB Garamond" w:hAnsi="EB Garamond"/>
                <w:sz w:val="17"/>
              </w:rPr>
            </w:pPr>
            <w:r>
              <w:rPr>
                <w:rFonts w:ascii="EB Garamond" w:hAnsi="EB Garamond" w:cs="EB Garamond"/>
                <w:b/>
                <w:bCs/>
                <w:sz w:val="17"/>
                <w:szCs w:val="17"/>
              </w:rPr>
              <w:t xml:space="preserve">Sea</w:t>
            </w:r>
          </w:p>
        </w:tc>
        <w:tc>
          <w:tcPr>
            <w:tcW w:w="758" w:type="dxa"/>
          </w:tcPr>
          <w:p>
            <w:pPr>
              <w:spacing w:before="0" w:after="0"/>
              <w:rPr>
                <w:rFonts w:ascii="EB Garamond" w:hAnsi="EB Garamond"/>
                <w:sz w:val="17"/>
              </w:rPr>
            </w:pPr>
            <w:r>
              <w:rPr>
                <w:rFonts w:ascii="EB Garamond" w:hAnsi="EB Garamond" w:cs="EB Garamond"/>
                <w:b/>
                <w:bCs/>
                <w:sz w:val="17"/>
                <w:szCs w:val="17"/>
              </w:rPr>
              <w:t xml:space="preserve">Tax</w:t>
            </w:r>
          </w:p>
        </w:tc>
        <w:tc>
          <w:tcPr>
            <w:tcW w:w="968" w:type="dxa"/>
          </w:tcPr>
          <w:p>
            <w:pPr>
              <w:spacing w:before="0" w:after="0"/>
              <w:rPr>
                <w:rFonts w:ascii="EB Garamond" w:hAnsi="EB Garamond"/>
                <w:sz w:val="17"/>
              </w:rPr>
            </w:pPr>
            <w:r>
              <w:rPr>
                <w:rFonts w:ascii="EB Garamond" w:hAnsi="EB Garamond" w:cs="EB Garamond"/>
                <w:b/>
                <w:bCs/>
                <w:sz w:val="17"/>
                <w:szCs w:val="17"/>
              </w:rPr>
              <w:t xml:space="preserve">Muster</w:t>
            </w:r>
          </w:p>
        </w:tc>
        <w:tc>
          <w:tcPr>
            <w:tcW w:w="863" w:type="dxa"/>
          </w:tcPr>
          <w:p>
            <w:pPr>
              <w:spacing w:before="0" w:after="0"/>
              <w:rPr>
                <w:rFonts w:ascii="EB Garamond" w:hAnsi="EB Garamond"/>
                <w:sz w:val="17"/>
              </w:rPr>
            </w:pPr>
            <w:r>
              <w:rPr>
                <w:rFonts w:ascii="EB Garamond" w:hAnsi="EB Garamond" w:cs="EB Garamond"/>
                <w:b/>
                <w:bCs/>
                <w:sz w:val="17"/>
                <w:szCs w:val="17"/>
              </w:rPr>
              <w:t xml:space="preserve">Build</w:t>
            </w:r>
          </w:p>
        </w:tc>
        <w:tc>
          <w:tcPr>
            <w:tcW w:w="863" w:type="dxa"/>
          </w:tcPr>
          <w:p>
            <w:pPr>
              <w:spacing w:before="0" w:after="0"/>
              <w:rPr>
                <w:rFonts w:ascii="EB Garamond" w:hAnsi="EB Garamond"/>
                <w:sz w:val="17"/>
              </w:rPr>
            </w:pPr>
            <w:r>
              <w:rPr>
                <w:rFonts w:ascii="EB Garamond" w:hAnsi="EB Garamond" w:cs="EB Garamond"/>
                <w:b/>
                <w:bCs/>
                <w:sz w:val="17"/>
                <w:szCs w:val="17"/>
              </w:rPr>
              <w:t xml:space="preserve">Wards</w:t>
            </w:r>
          </w:p>
        </w:tc>
        <w:tc>
          <w:tcPr>
            <w:tcW w:w="863" w:type="dxa"/>
          </w:tcPr>
          <w:p>
            <w:pPr>
              <w:spacing w:before="0" w:after="0"/>
              <w:rPr>
                <w:rFonts w:ascii="EB Garamond" w:hAnsi="EB Garamond"/>
                <w:sz w:val="17"/>
              </w:rPr>
            </w:pPr>
            <w:r>
              <w:rPr>
                <w:rFonts w:ascii="EB Garamond" w:hAnsi="EB Garamond" w:cs="EB Garamond"/>
                <w:b/>
                <w:bCs/>
                <w:sz w:val="17"/>
                <w:szCs w:val="17"/>
              </w:rPr>
              <w:t xml:space="preserve">Reach</w:t>
            </w:r>
          </w:p>
        </w:tc>
        <w:tc>
          <w:tcPr>
            <w:tcW w:w="3029"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1388" w:type="dxa"/>
          </w:tcPr>
          <w:p>
            <w:pPr>
              <w:spacing w:before="0" w:after="0"/>
              <w:rPr>
                <w:rFonts w:ascii="EB Garamond" w:hAnsi="EB Garamond"/>
                <w:sz w:val="17"/>
              </w:rPr>
            </w:pPr>
            <w:r>
              <w:rPr>
                <w:rFonts w:ascii="EB Garamond" w:hAnsi="EB Garamond" w:cs="EB Garamond"/>
                <w:sz w:val="17"/>
                <w:szCs w:val="17"/>
              </w:rPr>
              <w:t xml:space="preserve">Hamlet</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968" w:type="dxa"/>
          </w:tcPr>
          <w:p>
            <w:pPr>
              <w:spacing w:before="0" w:after="0"/>
              <w:rPr>
                <w:rFonts w:ascii="EB Garamond" w:hAnsi="EB Garamond"/>
                <w:sz w:val="17"/>
              </w:rPr>
            </w:pPr>
            <w:r>
              <w:rPr>
                <w:rFonts w:ascii="EB Garamond" w:hAnsi="EB Garamond" w:cs="EB Garamond"/>
                <w:sz w:val="17"/>
                <w:szCs w:val="17"/>
              </w:rPr>
              <w:t xml:space="preserve">0</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758" w:type="dxa"/>
          </w:tcPr>
          <w:p>
            <w:pPr>
              <w:spacing w:before="0" w:after="0"/>
              <w:rPr>
                <w:rFonts w:ascii="EB Garamond" w:hAnsi="EB Garamond"/>
                <w:sz w:val="17"/>
              </w:rPr>
            </w:pPr>
            <w:r>
              <w:rPr>
                <w:rFonts w:ascii="EB Garamond" w:hAnsi="EB Garamond" w:cs="EB Garamond"/>
                <w:sz w:val="17"/>
                <w:szCs w:val="17"/>
              </w:rPr>
              <w:t xml:space="preserve">1</w:t>
            </w:r>
          </w:p>
        </w:tc>
        <w:tc>
          <w:tcPr>
            <w:tcW w:w="1388" w:type="dxa"/>
          </w:tcPr>
          <w:p>
            <w:pPr>
              <w:spacing w:before="0" w:after="0"/>
              <w:rPr>
                <w:rFonts w:ascii="EB Garamond" w:hAnsi="EB Garamond"/>
                <w:sz w:val="17"/>
              </w:rPr>
            </w:pPr>
            <w:r>
              <w:rPr>
                <w:rFonts w:ascii="EB Garamond" w:hAnsi="EB Garamond" w:cs="EB Garamond"/>
                <w:sz w:val="17"/>
                <w:szCs w:val="17"/>
              </w:rPr>
              <w:t xml:space="preserve">Village</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1000</w:t>
            </w:r>
          </w:p>
        </w:tc>
        <w:tc>
          <w:tcPr>
            <w:tcW w:w="968"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2</w:t>
            </w:r>
          </w:p>
        </w:tc>
        <w:tc>
          <w:tcPr>
            <w:tcW w:w="1388" w:type="dxa"/>
          </w:tcPr>
          <w:p>
            <w:pPr>
              <w:spacing w:before="0" w:after="0"/>
              <w:rPr>
                <w:rFonts w:ascii="EB Garamond" w:hAnsi="EB Garamond"/>
                <w:sz w:val="17"/>
              </w:rPr>
            </w:pPr>
            <w:r>
              <w:rPr>
                <w:rFonts w:ascii="EB Garamond" w:hAnsi="EB Garamond" w:cs="EB Garamond"/>
                <w:sz w:val="17"/>
                <w:szCs w:val="17"/>
              </w:rPr>
              <w:t xml:space="preserve">Town</w:t>
            </w:r>
          </w:p>
        </w:tc>
        <w:tc>
          <w:tcPr>
            <w:tcW w:w="976" w:type="dxa"/>
          </w:tcPr>
          <w:p>
            <w:pPr>
              <w:spacing w:before="0" w:after="0"/>
              <w:rPr>
                <w:rFonts w:ascii="EB Garamond" w:hAnsi="EB Garamond"/>
                <w:sz w:val="17"/>
              </w:rPr>
            </w:pPr>
            <w:r>
              <w:rPr>
                <w:rFonts w:ascii="EB Garamond" w:hAnsi="EB Garamond" w:cs="EB Garamond"/>
                <w:sz w:val="17"/>
                <w:szCs w:val="17"/>
              </w:rPr>
              <w:t xml:space="preserve">Sea Town</w:t>
            </w:r>
          </w:p>
        </w:tc>
        <w:tc>
          <w:tcPr>
            <w:tcW w:w="758" w:type="dxa"/>
          </w:tcPr>
          <w:p>
            <w:pPr>
              <w:spacing w:before="0" w:after="0"/>
              <w:rPr>
                <w:rFonts w:ascii="EB Garamond" w:hAnsi="EB Garamond"/>
                <w:sz w:val="17"/>
              </w:rPr>
            </w:pPr>
            <w:r>
              <w:rPr>
                <w:rFonts w:ascii="EB Garamond" w:hAnsi="EB Garamond" w:cs="EB Garamond"/>
                <w:sz w:val="17"/>
                <w:szCs w:val="17"/>
              </w:rPr>
              <w:t xml:space="preserve">3000</w:t>
            </w:r>
          </w:p>
        </w:tc>
        <w:tc>
          <w:tcPr>
            <w:tcW w:w="968" w:type="dxa"/>
          </w:tcPr>
          <w:p>
            <w:pPr>
              <w:spacing w:before="0" w:after="0"/>
              <w:rPr>
                <w:rFonts w:ascii="EB Garamond" w:hAnsi="EB Garamond"/>
                <w:sz w:val="17"/>
              </w:rPr>
            </w:pPr>
            <w:r>
              <w:rPr>
                <w:rFonts w:ascii="EB Garamond" w:hAnsi="EB Garamond" w:cs="EB Garamond"/>
                <w:sz w:val="17"/>
                <w:szCs w:val="17"/>
              </w:rPr>
              <w:t xml:space="preserve">10</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3</w:t>
            </w:r>
          </w:p>
        </w:tc>
        <w:tc>
          <w:tcPr>
            <w:tcW w:w="1388" w:type="dxa"/>
          </w:tcPr>
          <w:p>
            <w:pPr>
              <w:spacing w:before="0" w:after="0"/>
              <w:rPr>
                <w:rFonts w:ascii="EB Garamond" w:hAnsi="EB Garamond"/>
                <w:sz w:val="17"/>
              </w:rPr>
            </w:pPr>
            <w:r>
              <w:rPr>
                <w:rFonts w:ascii="EB Garamond" w:hAnsi="EB Garamond" w:cs="EB Garamond"/>
                <w:sz w:val="17"/>
                <w:szCs w:val="17"/>
              </w:rPr>
              <w:t xml:space="preserve">City</w:t>
            </w:r>
          </w:p>
        </w:tc>
        <w:tc>
          <w:tcPr>
            <w:tcW w:w="976" w:type="dxa"/>
          </w:tcPr>
          <w:p>
            <w:pPr>
              <w:spacing w:before="0" w:after="0"/>
              <w:rPr>
                <w:rFonts w:ascii="EB Garamond" w:hAnsi="EB Garamond"/>
                <w:sz w:val="17"/>
              </w:rPr>
            </w:pPr>
            <w:r>
              <w:rPr>
                <w:rFonts w:ascii="EB Garamond" w:hAnsi="EB Garamond" w:cs="EB Garamond"/>
                <w:sz w:val="17"/>
                <w:szCs w:val="17"/>
              </w:rPr>
              <w:t xml:space="preserve">Port</w:t>
            </w:r>
          </w:p>
        </w:tc>
        <w:tc>
          <w:tcPr>
            <w:tcW w:w="758" w:type="dxa"/>
          </w:tcPr>
          <w:p>
            <w:pPr>
              <w:spacing w:before="0" w:after="0"/>
              <w:rPr>
                <w:rFonts w:ascii="EB Garamond" w:hAnsi="EB Garamond"/>
                <w:sz w:val="17"/>
              </w:rPr>
            </w:pPr>
            <w:r>
              <w:rPr>
                <w:rFonts w:ascii="EB Garamond" w:hAnsi="EB Garamond" w:cs="EB Garamond"/>
                <w:sz w:val="17"/>
                <w:szCs w:val="17"/>
              </w:rPr>
              <w:t xml:space="preserve">5000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4</w:t>
            </w:r>
          </w:p>
        </w:tc>
        <w:tc>
          <w:tcPr>
            <w:tcW w:w="1388" w:type="dxa"/>
          </w:tcPr>
          <w:p>
            <w:pPr>
              <w:spacing w:before="0" w:after="0"/>
              <w:rPr>
                <w:rFonts w:ascii="EB Garamond" w:hAnsi="EB Garamond"/>
                <w:sz w:val="17"/>
              </w:rPr>
            </w:pPr>
            <w:r>
              <w:rPr>
                <w:rFonts w:ascii="EB Garamond" w:hAnsi="EB Garamond" w:cs="EB Garamond"/>
                <w:sz w:val="17"/>
                <w:szCs w:val="17"/>
              </w:rPr>
              <w:t xml:space="preserve">Metropolis</w:t>
            </w:r>
          </w:p>
        </w:tc>
        <w:tc>
          <w:tcPr>
            <w:tcW w:w="976" w:type="dxa"/>
          </w:tcPr>
          <w:p>
            <w:pPr>
              <w:spacing w:before="0" w:after="0"/>
              <w:rPr>
                <w:rFonts w:ascii="EB Garamond" w:hAnsi="EB Garamond"/>
                <w:sz w:val="17"/>
              </w:rPr>
            </w:pPr>
            <w:r>
              <w:rPr>
                <w:rFonts w:ascii="EB Garamond" w:hAnsi="EB Garamond" w:cs="EB Garamond"/>
                <w:sz w:val="17"/>
                <w:szCs w:val="17"/>
              </w:rPr>
              <w:t xml:space="preserve">—</w:t>
            </w:r>
          </w:p>
        </w:tc>
        <w:tc>
          <w:tcPr>
            <w:tcW w:w="758" w:type="dxa"/>
          </w:tcPr>
          <w:p>
            <w:pPr>
              <w:spacing w:before="0" w:after="0"/>
              <w:rPr>
                <w:rFonts w:ascii="EB Garamond" w:hAnsi="EB Garamond"/>
                <w:sz w:val="17"/>
              </w:rPr>
            </w:pPr>
            <w:r>
              <w:rPr>
                <w:rFonts w:ascii="EB Garamond" w:hAnsi="EB Garamond" w:cs="EB Garamond"/>
                <w:sz w:val="17"/>
                <w:szCs w:val="17"/>
              </w:rPr>
              <w:t xml:space="preserve">8000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3029" w:type="dxa"/>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outlineLvl w:val="2"/>
      </w:pPr>
      <w:r>
        <w:rPr>
          <w:rFonts w:ascii="EB Garamond" w:hAnsi="EB Garamond"/>
          <w:b/>
          <w:i w:val="0"/>
          <w:sz w:val="32"/>
        </w:rPr>
        <w:t>Settlement Wards</w:t>
      </w:r>
    </w:p>
    <w:p>
      <w:r>
        <w:rPr>
          <w:rFonts w:ascii="EB Garamond" w:hAnsi="EB Garamond"/>
          <w:b w:val="0"/>
          <w:i w:val="0"/>
        </w:rPr>
        <w:t>A Settlement contains 1 Settlement Ward for each of its tiers. A Village has 1 central hub, which all other Settlement Wards must be adjacent to (range 1); a Town has 2 Wards, a City has 3, and a Metropolis may have 4. The one exception is a Hamlet: it can hold only Husbandry Pursuits, but contains 3 Settlement Wards.</w:t>
      </w:r>
    </w:p>
    <w:p>
      <w:pPr>
        <w:keepNext/>
        <w:spacing w:before="160" w:after="80"/>
        <w:outlineLvl w:val="2"/>
      </w:pPr>
      <w:r>
        <w:rPr>
          <w:rFonts w:ascii="EB Garamond" w:hAnsi="EB Garamond"/>
          <w:b/>
          <w:i w:val="0"/>
          <w:sz w:val="32"/>
        </w:rPr>
        <w:t>Chartering Settlements</w:t>
      </w:r>
    </w:p>
    <w:p>
      <w:r>
        <w:rPr>
          <w:rFonts w:ascii="EB Garamond" w:hAnsi="EB Garamond"/>
          <w:b w:val="0"/>
          <w:i w:val="0"/>
        </w:rPr>
        <w:t>When chartering a new Settlement, place it at least range 4 from all other Settlements and range 2 from any Outlaw Country. You can't charter a Settlement on mountain or water Territory. To upgrade a Village into a Sea Town, you must have a Settlement Ward adjacent to a water Territory.</w:t>
      </w:r>
    </w:p>
    <w:p>
      <w:pPr>
        <w:keepNext/>
        <w:spacing w:before="160" w:after="80"/>
        <w:outlineLvl w:val="2"/>
      </w:pPr>
      <w:r>
        <w:rPr>
          <w:rFonts w:ascii="EB Garamond" w:hAnsi="EB Garamond"/>
          <w:b/>
          <w:i w:val="0"/>
          <w:sz w:val="32"/>
        </w:rPr>
        <w:t>Settlement Reach</w:t>
      </w:r>
    </w:p>
    <w:p>
      <w:r>
        <w:rPr>
          <w:rFonts w:ascii="EB Garamond" w:hAnsi="EB Garamond"/>
          <w:b w:val="0"/>
          <w:i w:val="0"/>
        </w:rPr>
        <w:t>Settlements have a Reach value set by their tier, from 1 up to 4. Reach X determines which Territory you Control in your province: at Reach 1 you Control all Territory within range 1 of that Settlement. If more than one player controls a Territory, it's contested — controlled by both.</w:t>
      </w:r>
    </w:p>
    <w:p>
      <w:pPr>
        <w:keepNext/>
        <w:spacing w:before="160" w:after="80"/>
        <w:outlineLvl w:val="2"/>
      </w:pPr>
      <w:r>
        <w:rPr>
          <w:rFonts w:ascii="EB Garamond" w:hAnsi="EB Garamond"/>
          <w:b/>
          <w:i w:val="0"/>
          <w:sz w:val="32"/>
        </w:rPr>
        <w:t>Hamlets</w:t>
      </w:r>
    </w:p>
    <w:p>
      <w:r>
        <w:rPr>
          <w:rFonts w:ascii="EB Garamond" w:hAnsi="EB Garamond"/>
          <w:b w:val="0"/>
          <w:i w:val="0"/>
        </w:rPr>
        <w:t xml:space="preserve">Hamlets are unique Settlements, placed </w:t>
      </w:r>
      <w:r>
        <w:rPr>
          <w:rFonts w:ascii="EB Garamond" w:hAnsi="EB Garamond"/>
          <w:b w:val="0"/>
          <w:i/>
        </w:rPr>
        <w:t>exactly</w:t>
      </w:r>
      <w:r>
        <w:rPr>
          <w:rFonts w:ascii="EB Garamond" w:hAnsi="EB Garamond"/>
          <w:b w:val="0"/>
          <w:i w:val="0"/>
        </w:rPr>
        <w:t xml:space="preserve"> range 2 from your capital via a Charter Settlement action. These small farmland communities produce no tax income or muster limit, but have 3 Husbandry Settlement Wards. You may also pursue arable land in a Hamlet even if that Raw Material isn't in the Hamlet's region.</w:t>
      </w:r>
    </w:p>
    <w:p>
      <w:pPr>
        <w:keepNext/>
        <w:spacing w:before="240" w:after="80"/>
        <w:outlineLvl w:val="1"/>
      </w:pPr>
      <w:r>
        <w:rPr>
          <w:rFonts w:ascii="EB Garamond" w:hAnsi="EB Garamond"/>
          <w:b/>
          <w:i w:val="0"/>
          <w:sz w:val="36"/>
        </w:rPr>
        <w:t>Infrastructure</w:t>
      </w:r>
    </w:p>
    <w:p>
      <w:r>
        <w:rPr>
          <w:rFonts w:ascii="EB Garamond" w:hAnsi="EB Garamond"/>
          <w:b w:val="0"/>
          <w:i w:val="0"/>
        </w:rPr>
        <w:t>Infrastructure is the foundation of your Settlements. Each active Infrastructure provides an effect that applies to your entire empire and all its Settlements.</w:t>
      </w:r>
    </w:p>
    <w:p>
      <w:r>
        <w:rPr>
          <w:rFonts w:ascii="EB Garamond" w:hAnsi="EB Garamond"/>
          <w:b w:val="0"/>
          <w:i/>
        </w:rPr>
        <w:t>Example: Wooden Walls protect all Settlements from Cunning Envoys, and a Cathedral raises your innate Faith by 1 each turn, regardless of how many Settlements you have.</w:t>
      </w:r>
    </w:p>
    <w:p>
      <w:r>
        <w:rPr>
          <w:rFonts w:ascii="EB Garamond" w:hAnsi="EB Garamond"/>
          <w:b w:val="0"/>
          <w:i w:val="0"/>
        </w:rPr>
        <w:t>Infrastructure comes in 5 ascending tiers. Primitive Infrastructure builds the basic blocks of your empire. Developed Infrastructure expands and replaces some primitive Infrastructure. Sophisticated Infrastructure allows more powerful effects and helps unlock unique Monument Pursuits.</w:t>
      </w:r>
    </w:p>
    <w:p>
      <w:r>
        <w:rPr>
          <w:rFonts w:ascii="EB Garamond" w:hAnsi="EB Garamond"/>
          <w:b w:val="0"/>
          <w:i w:val="0"/>
        </w:rPr>
        <w:t>Last are world Wonders. Wonders are unique Infrastructure, each built once per game, only once all other Infrastructure is built and active in your empire. They're Edict-satisfying buildings with very powerful effects. A Wonder exists inside your capital and can't be razed or damaged.</w:t>
      </w:r>
    </w:p>
    <w:p>
      <w:r>
        <w:rPr>
          <w:rFonts w:ascii="EB Garamond" w:hAnsi="EB Garamond"/>
          <w:b w:val="0"/>
          <w:i w:val="0"/>
        </w:rPr>
        <w:t>The full list of Infrastructure — their tiers, build times, upkeep, requirements, and effects: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783"/>
        <w:gridCol w:w="1678"/>
        <w:gridCol w:w="943"/>
        <w:gridCol w:w="1028"/>
        <w:gridCol w:w="2465"/>
        <w:gridCol w:w="2569"/>
      </w:tblGrid>
      <w:tr>
        <w:trPr>
          <w:tblHeader/>
        </w:trPr>
        <w:tc>
          <w:tcPr>
            <w:tcW w:w="1783" w:type="dxa"/>
          </w:tcPr>
          <w:p>
            <w:pPr>
              <w:spacing w:before="0" w:after="0"/>
              <w:rPr>
                <w:rFonts w:ascii="EB Garamond" w:hAnsi="EB Garamond"/>
                <w:sz w:val="17"/>
              </w:rPr>
            </w:pPr>
            <w:r>
              <w:rPr>
                <w:rFonts w:ascii="EB Garamond" w:hAnsi="EB Garamond" w:cs="EB Garamond"/>
                <w:b/>
                <w:bCs/>
                <w:sz w:val="17"/>
                <w:szCs w:val="17"/>
              </w:rPr>
              <w:t xml:space="preserve">Infrastructure</w:t>
            </w:r>
          </w:p>
        </w:tc>
        <w:tc>
          <w:tcPr>
            <w:tcW w:w="1678" w:type="dxa"/>
          </w:tcPr>
          <w:p>
            <w:pPr>
              <w:spacing w:before="0" w:after="0"/>
              <w:rPr>
                <w:rFonts w:ascii="EB Garamond" w:hAnsi="EB Garamond"/>
                <w:sz w:val="17"/>
              </w:rPr>
            </w:pPr>
            <w:r>
              <w:rPr>
                <w:rFonts w:ascii="EB Garamond" w:hAnsi="EB Garamond" w:cs="EB Garamond"/>
                <w:b/>
                <w:bCs/>
                <w:sz w:val="17"/>
                <w:szCs w:val="17"/>
              </w:rPr>
              <w:t xml:space="preserve">Tier</w:t>
            </w:r>
          </w:p>
        </w:tc>
        <w:tc>
          <w:tcPr>
            <w:tcW w:w="943"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028"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465"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2569"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783" w:type="dxa"/>
          </w:tcPr>
          <w:p>
            <w:pPr>
              <w:spacing w:before="0" w:after="0"/>
              <w:rPr>
                <w:rFonts w:ascii="EB Garamond" w:hAnsi="EB Garamond"/>
                <w:sz w:val="17"/>
              </w:rPr>
            </w:pPr>
            <w:r>
              <w:rPr>
                <w:rFonts w:ascii="EB Garamond" w:hAnsi="EB Garamond" w:cs="EB Garamond"/>
                <w:sz w:val="17"/>
                <w:szCs w:val="17"/>
              </w:rPr>
              <w:t xml:space="preserve">Dirt Roads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Trade; If you start a Move action within Province, gain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Hitching Post</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Craft +1</w:t>
            </w:r>
          </w:p>
        </w:tc>
      </w:tr>
      <w:tr>
        <w:tc>
          <w:tcPr>
            <w:tcW w:w="1783" w:type="dxa"/>
          </w:tcPr>
          <w:p>
            <w:pPr>
              <w:spacing w:before="0" w:after="0"/>
              <w:rPr>
                <w:rFonts w:ascii="EB Garamond" w:hAnsi="EB Garamond"/>
                <w:sz w:val="17"/>
              </w:rPr>
            </w:pPr>
            <w:r>
              <w:rPr>
                <w:rFonts w:ascii="EB Garamond" w:hAnsi="EB Garamond" w:cs="EB Garamond"/>
                <w:sz w:val="17"/>
                <w:szCs w:val="17"/>
              </w:rPr>
              <w:t xml:space="preserve">Muster Field</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Muster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Wooden Walls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Raze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Roads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Dirt Roads</w:t>
            </w:r>
          </w:p>
        </w:tc>
        <w:tc>
          <w:tcPr>
            <w:tcW w:w="2569" w:type="dxa"/>
          </w:tcPr>
          <w:p>
            <w:pPr>
              <w:spacing w:before="0" w:after="0"/>
              <w:rPr>
                <w:rFonts w:ascii="EB Garamond" w:hAnsi="EB Garamond"/>
                <w:sz w:val="17"/>
              </w:rPr>
            </w:pPr>
            <w:r>
              <w:rPr>
                <w:rFonts w:ascii="EB Garamond" w:hAnsi="EB Garamond" w:cs="EB Garamond"/>
                <w:sz w:val="17"/>
                <w:szCs w:val="17"/>
              </w:rPr>
              <w:t xml:space="preserve">If you start a Move action within Province, gain additional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Town Hall</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w:t>
            </w:r>
          </w:p>
        </w:tc>
        <w:tc>
          <w:tcPr>
            <w:tcW w:w="2569" w:type="dxa"/>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1783" w:type="dxa"/>
          </w:tcPr>
          <w:p>
            <w:pPr>
              <w:spacing w:before="0" w:after="0"/>
              <w:rPr>
                <w:rFonts w:ascii="EB Garamond" w:hAnsi="EB Garamond"/>
                <w:sz w:val="17"/>
              </w:rPr>
            </w:pPr>
            <w:r>
              <w:rPr>
                <w:rFonts w:ascii="EB Garamond" w:hAnsi="EB Garamond" w:cs="EB Garamond"/>
                <w:sz w:val="17"/>
                <w:szCs w:val="17"/>
              </w:rPr>
              <w:t xml:space="preserve">Bridges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2569" w:type="dxa"/>
          </w:tcPr>
          <w:p>
            <w:pPr>
              <w:spacing w:before="0" w:after="0"/>
              <w:rPr>
                <w:rFonts w:ascii="EB Garamond" w:hAnsi="EB Garamond"/>
                <w:sz w:val="17"/>
              </w:rPr>
            </w:pPr>
            <w:r>
              <w:rPr>
                <w:rFonts w:ascii="EB Garamond" w:hAnsi="EB Garamond" w:cs="EB Garamond"/>
                <w:sz w:val="17"/>
                <w:szCs w:val="17"/>
              </w:rPr>
              <w:t xml:space="preserve">Armies cross Water Territory at full movement within Province; Stone Roads may be built over Water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Garrison</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Muster Field</w:t>
            </w:r>
          </w:p>
        </w:tc>
        <w:tc>
          <w:tcPr>
            <w:tcW w:w="2569" w:type="dxa"/>
          </w:tcPr>
          <w:p>
            <w:pPr>
              <w:spacing w:before="0" w:after="0"/>
              <w:rPr>
                <w:rFonts w:ascii="EB Garamond" w:hAnsi="EB Garamond"/>
                <w:sz w:val="17"/>
              </w:rPr>
            </w:pPr>
            <w:r>
              <w:rPr>
                <w:rFonts w:ascii="EB Garamond" w:hAnsi="EB Garamond" w:cs="EB Garamond"/>
                <w:sz w:val="17"/>
                <w:szCs w:val="17"/>
              </w:rPr>
              <w:t xml:space="preserve">Local Armies form (10/15/25/50 by Settlement size). All Garrisons share Equipment. Can't be targeted; may Sally Forth.</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Walls</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Destabilize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w:t>
            </w:r>
          </w:p>
        </w:tc>
      </w:tr>
      <w:tr>
        <w:tc>
          <w:tcPr>
            <w:tcW w:w="1783" w:type="dxa"/>
          </w:tcPr>
          <w:p>
            <w:pPr>
              <w:spacing w:before="0" w:after="0"/>
              <w:rPr>
                <w:rFonts w:ascii="EB Garamond" w:hAnsi="EB Garamond"/>
                <w:sz w:val="17"/>
              </w:rPr>
            </w:pPr>
            <w:r>
              <w:rPr>
                <w:rFonts w:ascii="EB Garamond" w:hAnsi="EB Garamond" w:cs="EB Garamond"/>
                <w:sz w:val="17"/>
                <w:szCs w:val="17"/>
              </w:rPr>
              <w:t xml:space="preserve">Keep</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Garrison</w:t>
            </w:r>
          </w:p>
        </w:tc>
        <w:tc>
          <w:tcPr>
            <w:tcW w:w="2569" w:type="dxa"/>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1783" w:type="dxa"/>
          </w:tcPr>
          <w:p>
            <w:pPr>
              <w:spacing w:before="0" w:after="0"/>
              <w:rPr>
                <w:rFonts w:ascii="EB Garamond" w:hAnsi="EB Garamond"/>
                <w:sz w:val="17"/>
              </w:rPr>
            </w:pPr>
            <w:r>
              <w:rPr>
                <w:rFonts w:ascii="EB Garamond" w:hAnsi="EB Garamond" w:cs="EB Garamond"/>
                <w:sz w:val="17"/>
                <w:szCs w:val="17"/>
              </w:rPr>
              <w:t xml:space="preserve">Cathedral</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Requires Capital City</w:t>
            </w:r>
          </w:p>
        </w:tc>
        <w:tc>
          <w:tcPr>
            <w:tcW w:w="2569" w:type="dxa"/>
          </w:tcPr>
          <w:p>
            <w:pPr>
              <w:spacing w:before="0" w:after="0"/>
              <w:rPr>
                <w:rFonts w:ascii="EB Garamond" w:hAnsi="EB Garamond"/>
                <w:sz w:val="17"/>
              </w:rPr>
            </w:pPr>
            <w:r>
              <w:rPr>
                <w:rFonts w:ascii="EB Garamond" w:hAnsi="EB Garamond" w:cs="EB Garamond"/>
                <w:sz w:val="17"/>
                <w:szCs w:val="17"/>
              </w:rPr>
              <w:t xml:space="preserve">Faith +2</w:t>
            </w:r>
          </w:p>
        </w:tc>
      </w:tr>
      <w:tr>
        <w:tc>
          <w:tcPr>
            <w:tcW w:w="1783" w:type="dxa"/>
          </w:tcPr>
          <w:p>
            <w:pPr>
              <w:spacing w:before="0" w:after="0"/>
              <w:rPr>
                <w:rFonts w:ascii="EB Garamond" w:hAnsi="EB Garamond"/>
                <w:sz w:val="17"/>
              </w:rPr>
            </w:pPr>
            <w:r>
              <w:rPr>
                <w:rFonts w:ascii="EB Garamond" w:hAnsi="EB Garamond" w:cs="EB Garamond"/>
                <w:sz w:val="17"/>
                <w:szCs w:val="17"/>
              </w:rPr>
              <w:t xml:space="preserve">Library</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Town Hall</w:t>
            </w:r>
          </w:p>
        </w:tc>
        <w:tc>
          <w:tcPr>
            <w:tcW w:w="2569" w:type="dxa"/>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967"/>
        <w:gridCol w:w="981"/>
        <w:gridCol w:w="1221"/>
        <w:gridCol w:w="2856"/>
        <w:gridCol w:w="3441"/>
      </w:tblGrid>
      <w:tr>
        <w:trPr>
          <w:tblHeader/>
        </w:trPr>
        <w:tc>
          <w:tcPr>
            <w:tcW w:w="1967" w:type="dxa"/>
          </w:tcPr>
          <w:p>
            <w:pPr>
              <w:spacing w:before="0" w:after="0"/>
              <w:rPr>
                <w:rFonts w:ascii="EB Garamond" w:hAnsi="EB Garamond"/>
                <w:sz w:val="17"/>
              </w:rPr>
            </w:pPr>
            <w:r>
              <w:rPr>
                <w:rFonts w:ascii="EB Garamond" w:hAnsi="EB Garamond" w:cs="EB Garamond"/>
                <w:b/>
                <w:bCs/>
                <w:sz w:val="17"/>
                <w:szCs w:val="17"/>
              </w:rPr>
              <w:t xml:space="preserve">Wonder</w:t>
            </w:r>
          </w:p>
        </w:tc>
        <w:tc>
          <w:tcPr>
            <w:tcW w:w="981"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221"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856"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3441"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967" w:type="dxa"/>
          </w:tcPr>
          <w:p>
            <w:pPr>
              <w:spacing w:before="0" w:after="0"/>
              <w:rPr>
                <w:rFonts w:ascii="EB Garamond" w:hAnsi="EB Garamond"/>
                <w:sz w:val="17"/>
              </w:rPr>
            </w:pPr>
            <w:r>
              <w:rPr>
                <w:rFonts w:ascii="EB Garamond" w:hAnsi="EB Garamond" w:cs="EB Garamond"/>
                <w:sz w:val="17"/>
                <w:szCs w:val="17"/>
              </w:rPr>
              <w:t xml:space="preserve">Colossus</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You may </w:t>
            </w:r>
            <w:r>
              <w:rPr>
                <w:rFonts w:ascii="EB Garamond" w:hAnsi="EB Garamond" w:cs="EB Garamond"/>
                <w:b/>
                <w:bCs/>
                <w:sz w:val="17"/>
                <w:szCs w:val="17"/>
              </w:rPr>
              <w:t xml:space="preserve">support</w:t>
            </w:r>
            <w:r>
              <w:rPr>
                <w:rFonts w:ascii="EB Garamond" w:hAnsi="EB Garamond" w:cs="EB Garamond"/>
                <w:sz w:val="17"/>
                <w:szCs w:val="17"/>
              </w:rPr>
              <w:t xml:space="preserve"> your own </w:t>
            </w:r>
            <w:r>
              <w:rPr>
                <w:rFonts w:ascii="EB Garamond" w:hAnsi="EB Garamond" w:cs="EB Garamond"/>
                <w:b/>
                <w:bCs/>
                <w:sz w:val="17"/>
                <w:szCs w:val="17"/>
              </w:rPr>
              <w:t xml:space="preserve">prowess envoys</w:t>
            </w:r>
            <w:r>
              <w:rPr>
                <w:rFonts w:ascii="EB Garamond" w:hAnsi="EB Garamond" w:cs="EB Garamond"/>
                <w:sz w:val="17"/>
                <w:szCs w:val="17"/>
              </w:rPr>
              <w:t xml:space="preserve"> before other </w:t>
            </w:r>
            <w:r>
              <w:rPr>
                <w:rFonts w:ascii="EB Garamond" w:hAnsi="EB Garamond" w:cs="EB Garamond"/>
                <w:b/>
                <w:bCs/>
                <w:sz w:val="17"/>
                <w:szCs w:val="17"/>
              </w:rPr>
              <w:t xml:space="preserve">players vote</w:t>
            </w:r>
            <w:r>
              <w:rPr>
                <w:rFonts w:ascii="EB Garamond" w:hAnsi="EB Garamond" w:cs="EB Garamond"/>
                <w:sz w:val="17"/>
                <w:szCs w:val="17"/>
              </w:rPr>
              <w:t xml:space="preserve">. </w:t>
            </w:r>
            <w:r>
              <w:rPr>
                <w:rFonts w:ascii="EB Garamond" w:hAnsi="EB Garamond" w:cs="EB Garamond"/>
                <w:b/>
                <w:bCs/>
                <w:sz w:val="17"/>
                <w:szCs w:val="17"/>
              </w:rPr>
              <w:t xml:space="preserve">Armies</w:t>
            </w:r>
            <w:r>
              <w:rPr>
                <w:rFonts w:ascii="EB Garamond" w:hAnsi="EB Garamond" w:cs="EB Garamond"/>
                <w:sz w:val="17"/>
                <w:szCs w:val="17"/>
              </w:rPr>
              <w:t xml:space="preserve"> move </w:t>
            </w:r>
            <w:r>
              <w:rPr>
                <w:rFonts w:ascii="EB Garamond" w:hAnsi="EB Garamond" w:cs="EB Garamond"/>
                <w:b/>
                <w:bCs/>
                <w:sz w:val="17"/>
                <w:szCs w:val="17"/>
              </w:rPr>
              <w:t xml:space="preserve">Speed +2</w:t>
            </w:r>
            <w:r>
              <w:rPr>
                <w:rFonts w:ascii="EB Garamond" w:hAnsi="EB Garamond" w:cs="EB Garamond"/>
                <w:sz w:val="17"/>
                <w:szCs w:val="17"/>
              </w:rPr>
              <w:t xml:space="preserve">, </w:t>
            </w:r>
            <w:r>
              <w:rPr>
                <w:rFonts w:ascii="EB Garamond" w:hAnsi="EB Garamond" w:cs="EB Garamond"/>
                <w:b/>
                <w:bCs/>
                <w:sz w:val="17"/>
                <w:szCs w:val="17"/>
              </w:rPr>
              <w:t xml:space="preserve">Siege Timer -2</w:t>
            </w:r>
            <w:r>
              <w:rPr>
                <w:rFonts w:ascii="EB Garamond" w:hAnsi="EB Garamond" w:cs="EB Garamond"/>
                <w:sz w:val="17"/>
                <w:szCs w:val="17"/>
              </w:rPr>
              <w:t xml:space="preserve">, &amp; gain </w:t>
            </w:r>
            <w:r>
              <w:rPr>
                <w:rFonts w:ascii="EB Garamond" w:hAnsi="EB Garamond" w:cs="EB Garamond"/>
                <w:b/>
                <w:bCs/>
                <w:sz w:val="17"/>
                <w:szCs w:val="17"/>
              </w:rPr>
              <w:t xml:space="preserve">Immune Blunder</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Grand Exchange</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Whenever you generate </w:t>
            </w:r>
            <w:r>
              <w:rPr>
                <w:rFonts w:ascii="EB Garamond" w:hAnsi="EB Garamond" w:cs="EB Garamond"/>
                <w:b/>
                <w:bCs/>
                <w:sz w:val="17"/>
                <w:szCs w:val="17"/>
              </w:rPr>
              <w:t xml:space="preserve">Trade Income</w:t>
            </w:r>
            <w:r>
              <w:rPr>
                <w:rFonts w:ascii="EB Garamond" w:hAnsi="EB Garamond" w:cs="EB Garamond"/>
                <w:sz w:val="17"/>
                <w:szCs w:val="17"/>
              </w:rPr>
              <w:t xml:space="preserve"> you generate </w:t>
            </w:r>
            <w:r>
              <w:rPr>
                <w:rFonts w:ascii="EB Garamond" w:hAnsi="EB Garamond" w:cs="EB Garamond"/>
                <w:b/>
                <w:bCs/>
                <w:sz w:val="17"/>
                <w:szCs w:val="17"/>
              </w:rPr>
              <w:t xml:space="preserve">twice as much</w:t>
            </w:r>
            <w:r>
              <w:rPr>
                <w:rFonts w:ascii="EB Garamond" w:hAnsi="EB Garamond" w:cs="EB Garamond"/>
                <w:sz w:val="17"/>
                <w:szCs w:val="17"/>
              </w:rPr>
              <w:t xml:space="preserve"> for yourself.</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Great Basilica</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If your </w:t>
            </w:r>
            <w:r>
              <w:rPr>
                <w:rFonts w:ascii="EB Garamond" w:hAnsi="EB Garamond" w:cs="EB Garamond"/>
                <w:b/>
                <w:bCs/>
                <w:sz w:val="17"/>
                <w:szCs w:val="17"/>
              </w:rPr>
              <w:t xml:space="preserve">Public Order</w:t>
            </w:r>
            <w:r>
              <w:rPr>
                <w:rFonts w:ascii="EB Garamond" w:hAnsi="EB Garamond" w:cs="EB Garamond"/>
                <w:sz w:val="17"/>
                <w:szCs w:val="17"/>
              </w:rPr>
              <w:t xml:space="preserve"> would ever be less than 5 set it to 5 instead. Your </w:t>
            </w:r>
            <w:r>
              <w:rPr>
                <w:rFonts w:ascii="EB Garamond" w:hAnsi="EB Garamond" w:cs="EB Garamond"/>
                <w:b/>
                <w:bCs/>
                <w:sz w:val="17"/>
                <w:szCs w:val="17"/>
              </w:rPr>
              <w:t xml:space="preserve">Settlements</w:t>
            </w:r>
            <w:r>
              <w:rPr>
                <w:rFonts w:ascii="EB Garamond" w:hAnsi="EB Garamond" w:cs="EB Garamond"/>
                <w:sz w:val="17"/>
                <w:szCs w:val="17"/>
              </w:rPr>
              <w:t xml:space="preserve"> gain </w:t>
            </w:r>
            <w:r>
              <w:rPr>
                <w:rFonts w:ascii="EB Garamond" w:hAnsi="EB Garamond" w:cs="EB Garamond"/>
                <w:b/>
                <w:bCs/>
                <w:sz w:val="17"/>
                <w:szCs w:val="17"/>
              </w:rPr>
              <w:t xml:space="preserve">Reach +1</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High Chancery</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Once per turn: automatically </w:t>
            </w:r>
            <w:r>
              <w:rPr>
                <w:rFonts w:ascii="EB Garamond" w:hAnsi="EB Garamond" w:cs="EB Garamond"/>
                <w:b/>
                <w:bCs/>
                <w:sz w:val="17"/>
                <w:szCs w:val="17"/>
              </w:rPr>
              <w:t xml:space="preserve">Condemn</w:t>
            </w:r>
            <w:r>
              <w:rPr>
                <w:rFonts w:ascii="EB Garamond" w:hAnsi="EB Garamond" w:cs="EB Garamond"/>
                <w:sz w:val="17"/>
                <w:szCs w:val="17"/>
              </w:rPr>
              <w:t xml:space="preserve"> or </w:t>
            </w:r>
            <w:r>
              <w:rPr>
                <w:rFonts w:ascii="EB Garamond" w:hAnsi="EB Garamond" w:cs="EB Garamond"/>
                <w:b/>
                <w:bCs/>
                <w:sz w:val="17"/>
                <w:szCs w:val="17"/>
              </w:rPr>
              <w:t xml:space="preserve">Endorse</w:t>
            </w:r>
            <w:r>
              <w:rPr>
                <w:rFonts w:ascii="EB Garamond" w:hAnsi="EB Garamond" w:cs="EB Garamond"/>
                <w:sz w:val="17"/>
                <w:szCs w:val="17"/>
              </w:rPr>
              <w:t xml:space="preserve"> one Envoy Sent by any other player regardless of </w:t>
            </w:r>
            <w:r>
              <w:rPr>
                <w:rFonts w:ascii="EB Garamond" w:hAnsi="EB Garamond" w:cs="EB Garamond"/>
                <w:b/>
                <w:bCs/>
                <w:sz w:val="17"/>
                <w:szCs w:val="17"/>
              </w:rPr>
              <w:t xml:space="preserve">Net Influence</w:t>
            </w:r>
            <w:r>
              <w:rPr>
                <w:rFonts w:ascii="EB Garamond" w:hAnsi="EB Garamond" w:cs="EB Garamond"/>
                <w:sz w:val="17"/>
                <w:szCs w:val="17"/>
              </w:rPr>
              <w:t xml:space="preserve"> after Influence has been spent, even if it’s a Council Envoy.</w:t>
            </w:r>
          </w:p>
        </w:tc>
      </w:tr>
    </w:tbl>
    <w:p>
      <w:r>
        <w:rPr>
          <w:rFonts w:ascii="EB Garamond" w:hAnsi="EB Garamond"/>
          <w:b w:val="0"/>
          <w:i w:val="0"/>
        </w:rPr>
        <w:t>Build times, in turns, by what you're building:</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9186"/>
        <w:gridCol w:w="1280"/>
      </w:tblGrid>
      <w:tr>
        <w:trPr>
          <w:tblHeader/>
        </w:trPr>
        <w:tc>
          <w:tcPr>
            <w:tcW w:w="9186" w:type="dxa"/>
          </w:tcPr>
          <w:p>
            <w:pPr>
              <w:spacing w:before="0" w:after="0"/>
              <w:rPr>
                <w:rFonts w:ascii="EB Garamond" w:hAnsi="EB Garamond"/>
                <w:sz w:val="17"/>
              </w:rPr>
            </w:pPr>
            <w:r>
              <w:rPr>
                <w:rFonts w:ascii="EB Garamond" w:hAnsi="EB Garamond" w:cs="EB Garamond"/>
                <w:b/>
                <w:bCs/>
                <w:sz w:val="17"/>
                <w:szCs w:val="17"/>
              </w:rPr>
              <w:t xml:space="preserve">Build</w:t>
            </w:r>
          </w:p>
        </w:tc>
        <w:tc>
          <w:tcPr>
            <w:tcW w:w="1280" w:type="dxa"/>
          </w:tcPr>
          <w:p>
            <w:pPr>
              <w:spacing w:before="0" w:after="0"/>
              <w:rPr>
                <w:rFonts w:ascii="EB Garamond" w:hAnsi="EB Garamond"/>
                <w:sz w:val="17"/>
              </w:rPr>
            </w:pPr>
            <w:r>
              <w:rPr>
                <w:rFonts w:ascii="EB Garamond" w:hAnsi="EB Garamond" w:cs="EB Garamond"/>
                <w:b/>
                <w:bCs/>
                <w:sz w:val="17"/>
                <w:szCs w:val="17"/>
              </w:rPr>
              <w:t xml:space="preserve">Turns</w:t>
            </w:r>
          </w:p>
        </w:tc>
      </w:tr>
      <w:tr>
        <w:tc>
          <w:tcPr>
            <w:tcW w:w="9186" w:type="dxa"/>
          </w:tcPr>
          <w:p>
            <w:pPr>
              <w:spacing w:before="0" w:after="0"/>
              <w:rPr>
                <w:rFonts w:ascii="EB Garamond" w:hAnsi="EB Garamond"/>
                <w:sz w:val="17"/>
              </w:rPr>
            </w:pPr>
            <w:r>
              <w:rPr>
                <w:rFonts w:ascii="EB Garamond" w:hAnsi="EB Garamond" w:cs="EB Garamond"/>
                <w:sz w:val="17"/>
                <w:szCs w:val="17"/>
              </w:rPr>
              <w:t xml:space="preserve">Pursuit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Power Pursuit</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Monument Pursuit</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Village</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Hamlet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Town</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City</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Metropolis</w:t>
            </w:r>
          </w:p>
        </w:tc>
        <w:tc>
          <w:tcPr>
            <w:tcW w:w="1280" w:type="dxa"/>
          </w:tcPr>
          <w:p>
            <w:pPr>
              <w:spacing w:before="0" w:after="0"/>
              <w:rPr>
                <w:rFonts w:ascii="EB Garamond" w:hAnsi="EB Garamond"/>
                <w:sz w:val="17"/>
              </w:rPr>
            </w:pPr>
            <w:r>
              <w:rPr>
                <w:rFonts w:ascii="EB Garamond" w:hAnsi="EB Garamond" w:cs="EB Garamond"/>
                <w:sz w:val="17"/>
                <w:szCs w:val="17"/>
              </w:rPr>
              <w:t xml:space="preserve">5</w:t>
            </w:r>
          </w:p>
        </w:tc>
      </w:tr>
      <w:tr>
        <w:tc>
          <w:tcPr>
            <w:tcW w:w="9186" w:type="dxa"/>
          </w:tcPr>
          <w:p>
            <w:pPr>
              <w:spacing w:before="0" w:after="0"/>
              <w:rPr>
                <w:rFonts w:ascii="EB Garamond" w:hAnsi="EB Garamond"/>
                <w:sz w:val="17"/>
              </w:rPr>
            </w:pPr>
            <w:r>
              <w:rPr>
                <w:rFonts w:ascii="EB Garamond" w:hAnsi="EB Garamond" w:cs="EB Garamond"/>
                <w:sz w:val="17"/>
                <w:szCs w:val="17"/>
              </w:rPr>
              <w:t xml:space="preserve">Wonder</w:t>
            </w:r>
          </w:p>
        </w:tc>
        <w:tc>
          <w:tcPr>
            <w:tcW w:w="1280" w:type="dxa"/>
          </w:tcPr>
          <w:p>
            <w:pPr>
              <w:spacing w:before="0" w:after="0"/>
              <w:rPr>
                <w:rFonts w:ascii="EB Garamond" w:hAnsi="EB Garamond"/>
                <w:sz w:val="17"/>
              </w:rPr>
            </w:pPr>
            <w:r>
              <w:rPr>
                <w:rFonts w:ascii="EB Garamond" w:hAnsi="EB Garamond" w:cs="EB Garamond"/>
                <w:sz w:val="17"/>
                <w:szCs w:val="17"/>
              </w:rPr>
              <w:t xml:space="preserve">10</w:t>
            </w:r>
          </w:p>
        </w:tc>
      </w:tr>
      <w:tr>
        <w:tc>
          <w:tcPr>
            <w:tcW w:w="9186" w:type="dxa"/>
          </w:tcPr>
          <w:p>
            <w:pPr>
              <w:spacing w:before="0" w:after="0"/>
              <w:rPr>
                <w:rFonts w:ascii="EB Garamond" w:hAnsi="EB Garamond"/>
                <w:sz w:val="17"/>
              </w:rPr>
            </w:pPr>
            <w:r>
              <w:rPr>
                <w:rFonts w:ascii="EB Garamond" w:hAnsi="EB Garamond" w:cs="EB Garamond"/>
                <w:sz w:val="17"/>
                <w:szCs w:val="17"/>
              </w:rPr>
              <w:t xml:space="preserve">Repair</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(Primitive)</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(Developed)</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(Sophisticated)</w:t>
            </w:r>
          </w:p>
        </w:tc>
        <w:tc>
          <w:tcPr>
            <w:tcW w:w="1280"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outlineLvl w:val="1"/>
      </w:pPr>
      <w:r>
        <w:rPr>
          <w:rFonts w:ascii="EB Garamond" w:hAnsi="EB Garamond"/>
          <w:b/>
          <w:i w:val="0"/>
          <w:sz w:val="36"/>
        </w:rPr>
        <w:t>Territory &amp; Terrain</w:t>
      </w:r>
    </w:p>
    <w:p>
      <w:r>
        <w:rPr>
          <w:rFonts w:ascii="EB Garamond" w:hAnsi="EB Garamond"/>
          <w:b w:val="0"/>
          <w:i w:val="0"/>
        </w:rPr>
        <w:t>Territory is the smallest unit of land. To move from one Territory to another, you move range 1. To be within a Territory is range 0; adjacent is range 1; next to is range 2.</w:t>
      </w:r>
    </w:p>
    <w:p>
      <w:r>
        <w:rPr>
          <w:rFonts w:ascii="EB Garamond" w:hAnsi="EB Garamond"/>
          <w:b w:val="0"/>
          <w:i w:val="0"/>
        </w:rPr>
        <w:t>Territories carry modifiers by hex type (grassland, forest, tundra, wetlands, water, mountain), and are uncontrolled, contested, or controlled. Territory begins uncontrolled. By chartering Settlements you Control Territories: each Settlement's Reach X adds every Territory within that range to your province. If another player's Settlement Reach reaches any Territory you Control, that Territory is contested.</w:t>
      </w:r>
    </w:p>
    <w:p>
      <w:r>
        <w:rPr>
          <w:rFonts w:ascii="EB Garamond" w:hAnsi="EB Garamond"/>
          <w:b w:val="0"/>
          <w:i w:val="0"/>
        </w:rPr>
        <w:t>To border another player, your Reach must be within or adjacent to their Territory.</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410"/>
        <w:gridCol w:w="6032"/>
        <w:gridCol w:w="3024"/>
      </w:tblGrid>
      <w:tr>
        <w:trPr>
          <w:tblHeader/>
        </w:trPr>
        <w:tc>
          <w:tcPr>
            <w:tcW w:w="1410" w:type="dxa"/>
          </w:tcPr>
          <w:p>
            <w:pPr>
              <w:spacing w:before="0" w:after="0"/>
              <w:rPr>
                <w:rFonts w:ascii="EB Garamond" w:hAnsi="EB Garamond"/>
                <w:sz w:val="17"/>
              </w:rPr>
            </w:pPr>
            <w:r>
              <w:rPr>
                <w:rFonts w:ascii="EB Garamond" w:hAnsi="EB Garamond" w:cs="EB Garamond"/>
                <w:b/>
                <w:bCs/>
                <w:sz w:val="17"/>
                <w:szCs w:val="17"/>
              </w:rPr>
              <w:t xml:space="preserve">Terrain</w:t>
            </w:r>
          </w:p>
        </w:tc>
        <w:tc>
          <w:tcPr>
            <w:tcW w:w="6032" w:type="dxa"/>
          </w:tcPr>
          <w:p>
            <w:pPr>
              <w:spacing w:before="0" w:after="0"/>
              <w:rPr>
                <w:rFonts w:ascii="EB Garamond" w:hAnsi="EB Garamond"/>
                <w:sz w:val="17"/>
              </w:rPr>
            </w:pPr>
            <w:r>
              <w:rPr>
                <w:rFonts w:ascii="EB Garamond" w:hAnsi="EB Garamond" w:cs="EB Garamond"/>
                <w:b/>
                <w:bCs/>
                <w:sz w:val="17"/>
                <w:szCs w:val="17"/>
              </w:rPr>
              <w:t xml:space="preserve">Effect</w:t>
            </w:r>
          </w:p>
        </w:tc>
        <w:tc>
          <w:tcPr>
            <w:tcW w:w="3024" w:type="dxa"/>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410" w:type="dxa"/>
          </w:tcPr>
          <w:p>
            <w:pPr>
              <w:spacing w:before="0" w:after="0"/>
              <w:rPr>
                <w:rFonts w:ascii="EB Garamond" w:hAnsi="EB Garamond"/>
                <w:sz w:val="17"/>
              </w:rPr>
            </w:pPr>
            <w:r>
              <w:rPr>
                <w:rFonts w:ascii="EB Garamond" w:hAnsi="EB Garamond" w:cs="EB Garamond"/>
                <w:sz w:val="17"/>
                <w:szCs w:val="17"/>
              </w:rPr>
              <w:t xml:space="preserve">Grassland</w:t>
            </w:r>
          </w:p>
        </w:tc>
        <w:tc>
          <w:tcPr>
            <w:tcW w:w="6032" w:type="dxa"/>
          </w:tcPr>
          <w:p>
            <w:pPr>
              <w:spacing w:before="0" w:after="0"/>
              <w:rPr>
                <w:rFonts w:ascii="EB Garamond" w:hAnsi="EB Garamond"/>
                <w:sz w:val="17"/>
              </w:rPr>
            </w:pPr>
            <w:r>
              <w:rPr>
                <w:rFonts w:ascii="EB Garamond" w:hAnsi="EB Garamond" w:cs="EB Garamond"/>
                <w:sz w:val="17"/>
                <w:szCs w:val="17"/>
              </w:rPr>
              <w:t xml:space="preserve">—</w:t>
            </w:r>
          </w:p>
        </w:tc>
        <w:tc>
          <w:tcPr>
            <w:tcW w:w="3024" w:type="dxa"/>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Wetlands</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410" w:type="dxa"/>
          </w:tcPr>
          <w:p>
            <w:pPr>
              <w:spacing w:before="0" w:after="0"/>
              <w:rPr>
                <w:rFonts w:ascii="EB Garamond" w:hAnsi="EB Garamond"/>
                <w:sz w:val="17"/>
              </w:rPr>
            </w:pPr>
            <w:r>
              <w:rPr>
                <w:rFonts w:ascii="EB Garamond" w:hAnsi="EB Garamond" w:cs="EB Garamond"/>
                <w:sz w:val="17"/>
                <w:szCs w:val="17"/>
              </w:rPr>
              <w:t xml:space="preserve">Tundra</w:t>
            </w:r>
          </w:p>
        </w:tc>
        <w:tc>
          <w:tcPr>
            <w:tcW w:w="6032" w:type="dxa"/>
          </w:tcPr>
          <w:p>
            <w:pPr>
              <w:spacing w:before="0" w:after="0"/>
              <w:rPr>
                <w:rFonts w:ascii="EB Garamond" w:hAnsi="EB Garamond"/>
                <w:sz w:val="17"/>
              </w:rPr>
            </w:pPr>
            <w:r>
              <w:rPr>
                <w:rFonts w:ascii="EB Garamond" w:hAnsi="EB Garamond" w:cs="EB Garamond"/>
                <w:sz w:val="17"/>
                <w:szCs w:val="17"/>
              </w:rPr>
              <w:t xml:space="preserve">gain Strained</w:t>
            </w:r>
          </w:p>
        </w:tc>
        <w:tc>
          <w:tcPr>
            <w:tcW w:w="3024" w:type="dxa"/>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410" w:type="dxa"/>
          </w:tcPr>
          <w:p>
            <w:pPr>
              <w:spacing w:before="0" w:after="0"/>
              <w:rPr>
                <w:rFonts w:ascii="EB Garamond" w:hAnsi="EB Garamond"/>
                <w:sz w:val="17"/>
              </w:rPr>
            </w:pPr>
            <w:r>
              <w:rPr>
                <w:rFonts w:ascii="EB Garamond" w:hAnsi="EB Garamond" w:cs="EB Garamond"/>
                <w:sz w:val="17"/>
                <w:szCs w:val="17"/>
              </w:rPr>
              <w:t xml:space="preserve">Mountains</w:t>
            </w:r>
          </w:p>
        </w:tc>
        <w:tc>
          <w:tcPr>
            <w:tcW w:w="6032" w:type="dxa"/>
          </w:tcPr>
          <w:p>
            <w:pPr>
              <w:spacing w:before="0" w:after="0"/>
              <w:rPr>
                <w:rFonts w:ascii="EB Garamond" w:hAnsi="EB Garamond"/>
                <w:sz w:val="17"/>
              </w:rPr>
            </w:pPr>
            <w:r>
              <w:rPr>
                <w:rFonts w:ascii="EB Garamond" w:hAnsi="EB Garamond" w:cs="EB Garamond"/>
                <w:sz w:val="17"/>
                <w:szCs w:val="17"/>
              </w:rPr>
              <w:t xml:space="preserve">Impassable</w:t>
            </w:r>
          </w:p>
        </w:tc>
        <w:tc>
          <w:tcPr>
            <w:tcW w:w="3024" w:type="dxa"/>
          </w:tcPr>
          <w:p>
            <w:pPr>
              <w:spacing w:before="0" w:after="0"/>
              <w:rPr>
                <w:rFonts w:ascii="EB Garamond" w:hAnsi="EB Garamond"/>
                <w:sz w:val="17"/>
              </w:rPr>
            </w:pPr>
            <w:r>
              <w:rPr>
                <w:rFonts w:ascii="EB Garamond" w:hAnsi="EB Garamond" w:cs="EB Garamond"/>
                <w:sz w:val="17"/>
                <w:szCs w:val="17"/>
              </w:rPr>
              <w:t xml:space="preserve">Mine</w:t>
            </w:r>
          </w:p>
        </w:tc>
      </w:tr>
      <w:tr>
        <w:tc>
          <w:tcPr>
            <w:tcW w:w="1410" w:type="dxa"/>
          </w:tcPr>
          <w:p>
            <w:pPr>
              <w:spacing w:before="0" w:after="0"/>
              <w:rPr>
                <w:rFonts w:ascii="EB Garamond" w:hAnsi="EB Garamond"/>
                <w:sz w:val="17"/>
              </w:rPr>
            </w:pPr>
            <w:r>
              <w:rPr>
                <w:rFonts w:ascii="EB Garamond" w:hAnsi="EB Garamond" w:cs="EB Garamond"/>
                <w:sz w:val="17"/>
                <w:szCs w:val="17"/>
              </w:rPr>
              <w:t xml:space="preserve">Water</w:t>
            </w:r>
          </w:p>
        </w:tc>
        <w:tc>
          <w:tcPr>
            <w:tcW w:w="6032" w:type="dxa"/>
          </w:tcPr>
          <w:p>
            <w:pPr>
              <w:spacing w:before="0" w:after="0"/>
              <w:rPr>
                <w:rFonts w:ascii="EB Garamond" w:hAnsi="EB Garamond"/>
                <w:sz w:val="17"/>
              </w:rPr>
            </w:pPr>
            <w:r>
              <w:rPr>
                <w:rFonts w:ascii="EB Garamond" w:hAnsi="EB Garamond" w:cs="EB Garamond"/>
                <w:sz w:val="17"/>
                <w:szCs w:val="17"/>
              </w:rPr>
              <w:t xml:space="preserve">Must end move after moving over 1 Water Territory (must end on land)</w:t>
            </w:r>
          </w:p>
        </w:tc>
        <w:tc>
          <w:tcPr>
            <w:tcW w:w="3024" w:type="dxa"/>
          </w:tcPr>
          <w:p>
            <w:pPr>
              <w:spacing w:before="0" w:after="0"/>
              <w:rPr>
                <w:rFonts w:ascii="EB Garamond" w:hAnsi="EB Garamond"/>
                <w:sz w:val="17"/>
              </w:rPr>
            </w:pPr>
            <w:r>
              <w:rPr>
                <w:rFonts w:ascii="EB Garamond" w:hAnsi="EB Garamond" w:cs="EB Garamond"/>
                <w:sz w:val="17"/>
                <w:szCs w:val="17"/>
              </w:rPr>
              <w:t xml:space="preserve">Fishmongery</w:t>
            </w:r>
          </w:p>
        </w:tc>
      </w:tr>
      <w:tr>
        <w:tc>
          <w:tcPr>
            <w:tcW w:w="1410" w:type="dxa"/>
          </w:tcPr>
          <w:p>
            <w:pPr>
              <w:spacing w:before="0" w:after="0"/>
              <w:rPr>
                <w:rFonts w:ascii="EB Garamond" w:hAnsi="EB Garamond"/>
                <w:sz w:val="17"/>
              </w:rPr>
            </w:pPr>
            <w:r>
              <w:rPr>
                <w:rFonts w:ascii="EB Garamond" w:hAnsi="EB Garamond" w:cs="EB Garamond"/>
                <w:sz w:val="17"/>
                <w:szCs w:val="17"/>
              </w:rPr>
              <w:t xml:space="preserve">Forest</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Forestry,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Hill</w:t>
            </w:r>
          </w:p>
        </w:tc>
        <w:tc>
          <w:tcPr>
            <w:tcW w:w="6032" w:type="dxa"/>
          </w:tcPr>
          <w:p>
            <w:pPr>
              <w:spacing w:before="0" w:after="0"/>
              <w:rPr>
                <w:rFonts w:ascii="EB Garamond" w:hAnsi="EB Garamond"/>
                <w:sz w:val="17"/>
              </w:rPr>
            </w:pPr>
            <w:r>
              <w:rPr>
                <w:rFonts w:ascii="EB Garamond" w:hAnsi="EB Garamond" w:cs="EB Garamond"/>
                <w:sz w:val="17"/>
                <w:szCs w:val="17"/>
              </w:rPr>
              <w:t xml:space="preserve">Gains Seize the Initiative. Where Settlements can be chartered.</w:t>
            </w:r>
          </w:p>
        </w:tc>
        <w:tc>
          <w:tcPr>
            <w:tcW w:w="3024"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240" w:after="80"/>
        <w:outlineLvl w:val="0"/>
      </w:pPr>
      <w:r>
        <w:rPr>
          <w:rFonts w:ascii="EB Garamond" w:hAnsi="EB Garamond"/>
          <w:b/>
          <w:i w:val="0"/>
          <w:sz w:val="40"/>
        </w:rPr>
        <w:t>Economy</w:t>
      </w:r>
    </w:p>
    <w:p>
      <w:pPr>
        <w:keepNext/>
        <w:spacing w:before="240" w:after="80"/>
        <w:outlineLvl w:val="1"/>
      </w:pPr>
      <w:r>
        <w:rPr>
          <w:rFonts w:ascii="EB Garamond" w:hAnsi="EB Garamond"/>
          <w:b/>
          <w:i w:val="0"/>
          <w:sz w:val="36"/>
        </w:rPr>
        <w:t>Public Order</w:t>
      </w:r>
    </w:p>
    <w:p>
      <w:r>
        <w:rPr>
          <w:rFonts w:ascii="EB Garamond" w:hAnsi="EB Garamond"/>
          <w:b w:val="0"/>
          <w:i w:val="0"/>
        </w:rPr>
        <w:t>Faith and Doubt adjust your Public Order the moment they're generated — each Faith raises it by 1, each Doubt lowers it by 1, applied immediately. Public Order is capped between −5 and 10, and your current band's effects (below) are always active at your current value.</w:t>
      </w:r>
    </w:p>
    <w:p>
      <w:r>
        <w:rPr>
          <w:rFonts w:ascii="EB Garamond" w:hAnsi="EB Garamond"/>
          <w:b/>
          <w:i w:val="0"/>
        </w:rPr>
        <w:t>First Doubt of the turn.</w:t>
      </w:r>
      <w:r>
        <w:rPr>
          <w:rFonts w:ascii="EB Garamond" w:hAnsi="EB Garamond"/>
          <w:b w:val="0"/>
          <w:i w:val="0"/>
        </w:rPr>
        <w:t xml:space="preserve"> Some effects (e.g. Reliquary, Episcopal Court) reduce </w:t>
      </w:r>
      <w:r>
        <w:rPr>
          <w:rFonts w:ascii="EB Garamond" w:hAnsi="EB Garamond"/>
          <w:b w:val="0"/>
          <w:i/>
        </w:rPr>
        <w:t>the first Doubt you gain each turn, from any source.</w:t>
      </w:r>
      <w:r>
        <w:rPr>
          <w:rFonts w:ascii="EB Garamond" w:hAnsi="EB Garamond"/>
          <w:b w:val="0"/>
          <w:i w:val="0"/>
        </w:rPr>
        <w:t xml:space="preserve"> Because Doubt now applies immediately, this is whichever Doubt lands first in the turn — usually your innate modifiers in the Empire Phase, but it can be an opponent's action if that resolves first. Track whether you've taken Doubt yet this turn; the marker resets at the start of each Empire Phase, before innate modifiers apply.</w:t>
      </w:r>
    </w:p>
    <w:p>
      <w:r>
        <w:rPr>
          <w:rFonts w:ascii="EB Garamond" w:hAnsi="EB Garamond"/>
          <w:b w:val="0"/>
          <w:i w:val="0"/>
        </w:rPr>
        <w:t>Your innate Public Order modifiers (below) are checked once each turn during the Empire Phase and applied like any other Faith/Doubt.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38"/>
        <w:gridCol w:w="2104"/>
        <w:gridCol w:w="7624"/>
      </w:tblGrid>
      <w:tr>
        <w:trPr>
          <w:tblHeader/>
        </w:trPr>
        <w:tc>
          <w:tcPr>
            <w:tcW w:w="738" w:type="dxa"/>
          </w:tcPr>
          <w:p>
            <w:pPr>
              <w:spacing w:before="0" w:after="0"/>
              <w:rPr>
                <w:rFonts w:ascii="EB Garamond" w:hAnsi="EB Garamond"/>
                <w:sz w:val="17"/>
              </w:rPr>
            </w:pPr>
            <w:r>
              <w:rPr>
                <w:rFonts w:ascii="EB Garamond" w:hAnsi="EB Garamond" w:cs="EB Garamond"/>
                <w:b/>
                <w:bCs/>
                <w:sz w:val="17"/>
                <w:szCs w:val="17"/>
              </w:rPr>
              <w:t xml:space="preserve">PO</w:t>
            </w:r>
          </w:p>
        </w:tc>
        <w:tc>
          <w:tcPr>
            <w:tcW w:w="2104" w:type="dxa"/>
          </w:tcPr>
          <w:p>
            <w:pPr>
              <w:spacing w:before="0" w:after="0"/>
              <w:rPr>
                <w:rFonts w:ascii="EB Garamond" w:hAnsi="EB Garamond"/>
                <w:sz w:val="17"/>
              </w:rPr>
            </w:pPr>
            <w:r>
              <w:rPr>
                <w:rFonts w:ascii="EB Garamond" w:hAnsi="EB Garamond" w:cs="EB Garamond"/>
                <w:b/>
                <w:bCs/>
                <w:sz w:val="17"/>
                <w:szCs w:val="17"/>
              </w:rPr>
              <w:t xml:space="preserve">State</w:t>
            </w:r>
          </w:p>
        </w:tc>
        <w:tc>
          <w:tcPr>
            <w:tcW w:w="762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Uprising</w:t>
            </w:r>
          </w:p>
        </w:tc>
        <w:tc>
          <w:tcPr>
            <w:tcW w:w="7624" w:type="dxa"/>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Recession</w:t>
            </w:r>
          </w:p>
        </w:tc>
        <w:tc>
          <w:tcPr>
            <w:tcW w:w="7624" w:type="dxa"/>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Aimless</w:t>
            </w:r>
          </w:p>
        </w:tc>
        <w:tc>
          <w:tcPr>
            <w:tcW w:w="7624" w:type="dxa"/>
          </w:tcPr>
          <w:p>
            <w:pPr>
              <w:spacing w:before="0" w:after="0"/>
              <w:rPr>
                <w:rFonts w:ascii="EB Garamond" w:hAnsi="EB Garamond"/>
                <w:sz w:val="17"/>
              </w:rPr>
            </w:pPr>
            <w:r>
              <w:rPr>
                <w:rFonts w:ascii="EB Garamond" w:hAnsi="EB Garamond" w:cs="EB Garamond"/>
                <w:sz w:val="17"/>
                <w:szCs w:val="17"/>
              </w:rPr>
              <w:t xml:space="preserve">Speed -2</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Indecisive</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Wavering</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0</w:t>
            </w:r>
          </w:p>
        </w:tc>
        <w:tc>
          <w:tcPr>
            <w:tcW w:w="2104" w:type="dxa"/>
          </w:tcPr>
          <w:p>
            <w:pPr>
              <w:spacing w:before="0" w:after="0"/>
              <w:rPr>
                <w:rFonts w:ascii="EB Garamond" w:hAnsi="EB Garamond"/>
                <w:sz w:val="17"/>
              </w:rPr>
            </w:pPr>
            <w:r>
              <w:rPr>
                <w:rFonts w:ascii="EB Garamond" w:hAnsi="EB Garamond" w:cs="EB Garamond"/>
                <w:sz w:val="17"/>
                <w:szCs w:val="17"/>
              </w:rPr>
              <w:t xml:space="preserve">Neutral</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Focused</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Confident</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Motivated</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Economic Boom</w:t>
            </w:r>
          </w:p>
        </w:tc>
        <w:tc>
          <w:tcPr>
            <w:tcW w:w="7624" w:type="dxa"/>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Eureka</w:t>
            </w:r>
          </w:p>
        </w:tc>
        <w:tc>
          <w:tcPr>
            <w:tcW w:w="7624" w:type="dxa"/>
          </w:tcPr>
          <w:p>
            <w:pPr>
              <w:spacing w:before="0" w:after="0"/>
              <w:rPr>
                <w:rFonts w:ascii="EB Garamond" w:hAnsi="EB Garamond"/>
                <w:sz w:val="17"/>
              </w:rPr>
            </w:pPr>
            <w:r>
              <w:rPr>
                <w:rFonts w:ascii="EB Garamond" w:hAnsi="EB Garamond" w:cs="EB Garamond"/>
                <w:sz w:val="17"/>
                <w:szCs w:val="17"/>
              </w:rPr>
              <w:t xml:space="preserve">Activate 1 inactive Mastery until end of turn.</w:t>
            </w:r>
          </w:p>
        </w:tc>
      </w:tr>
      <w:tr>
        <w:tc>
          <w:tcPr>
            <w:tcW w:w="738" w:type="dxa"/>
          </w:tcPr>
          <w:p>
            <w:pPr>
              <w:spacing w:before="0" w:after="0"/>
              <w:rPr>
                <w:rFonts w:ascii="EB Garamond" w:hAnsi="EB Garamond"/>
                <w:sz w:val="17"/>
              </w:rPr>
            </w:pPr>
            <w:r>
              <w:rPr>
                <w:rFonts w:ascii="EB Garamond" w:hAnsi="EB Garamond" w:cs="EB Garamond"/>
                <w:sz w:val="17"/>
                <w:szCs w:val="17"/>
              </w:rPr>
              <w:t xml:space="preserve">10</w:t>
            </w:r>
          </w:p>
        </w:tc>
        <w:tc>
          <w:tcPr>
            <w:tcW w:w="2104" w:type="dxa"/>
          </w:tcPr>
          <w:p>
            <w:pPr>
              <w:spacing w:before="0" w:after="0"/>
              <w:rPr>
                <w:rFonts w:ascii="EB Garamond" w:hAnsi="EB Garamond"/>
                <w:sz w:val="17"/>
              </w:rPr>
            </w:pPr>
            <w:r>
              <w:rPr>
                <w:rFonts w:ascii="EB Garamond" w:hAnsi="EB Garamond" w:cs="EB Garamond"/>
                <w:sz w:val="17"/>
                <w:szCs w:val="17"/>
              </w:rPr>
              <w:t xml:space="preserve">Living Saints</w:t>
            </w:r>
          </w:p>
        </w:tc>
        <w:tc>
          <w:tcPr>
            <w:tcW w:w="7624" w:type="dxa"/>
          </w:tcPr>
          <w:p>
            <w:pPr>
              <w:spacing w:before="0" w:after="0"/>
              <w:rPr>
                <w:rFonts w:ascii="EB Garamond" w:hAnsi="EB Garamond"/>
                <w:sz w:val="17"/>
              </w:rPr>
            </w:pPr>
            <w:r>
              <w:rPr>
                <w:rFonts w:ascii="EB Garamond" w:hAnsi="EB Garamond" w:cs="EB Garamond"/>
                <w:sz w:val="17"/>
                <w:szCs w:val="17"/>
              </w:rPr>
              <w:t xml:space="preserve">Begin Pious Timer Edict</w:t>
            </w:r>
          </w:p>
        </w:tc>
      </w:tr>
    </w:tbl>
    <w:p>
      <w:pPr>
        <w:keepNext/>
        <w:spacing w:before="160" w:after="80"/>
        <w:outlineLvl w:val="2"/>
      </w:pPr>
      <w:r>
        <w:rPr>
          <w:rFonts w:ascii="EB Garamond" w:hAnsi="EB Garamond"/>
          <w:b/>
          <w:i w:val="0"/>
          <w:sz w:val="32"/>
        </w:rPr>
        <w:t>Innate Public Order Modifiers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269"/>
        <w:gridCol w:w="2272"/>
        <w:gridCol w:w="6925"/>
      </w:tblGrid>
      <w:tr>
        <w:trPr>
          <w:tblHeader/>
        </w:trPr>
        <w:tc>
          <w:tcPr>
            <w:tcW w:w="1269" w:type="dxa"/>
          </w:tcPr>
          <w:p>
            <w:pPr>
              <w:spacing w:before="0" w:after="0"/>
              <w:rPr>
                <w:rFonts w:ascii="EB Garamond" w:hAnsi="EB Garamond"/>
                <w:sz w:val="17"/>
              </w:rPr>
            </w:pPr>
            <w:r>
              <w:rPr>
                <w:rFonts w:ascii="EB Garamond" w:hAnsi="EB Garamond" w:cs="EB Garamond"/>
                <w:b/>
                <w:bCs/>
                <w:sz w:val="17"/>
                <w:szCs w:val="17"/>
              </w:rPr>
              <w:t xml:space="preserve">Type</w:t>
            </w:r>
          </w:p>
        </w:tc>
        <w:tc>
          <w:tcPr>
            <w:tcW w:w="2272" w:type="dxa"/>
          </w:tcPr>
          <w:p>
            <w:pPr>
              <w:spacing w:before="0" w:after="0"/>
              <w:rPr>
                <w:rFonts w:ascii="EB Garamond" w:hAnsi="EB Garamond"/>
                <w:sz w:val="17"/>
              </w:rPr>
            </w:pPr>
            <w:r>
              <w:rPr>
                <w:rFonts w:ascii="EB Garamond" w:hAnsi="EB Garamond" w:cs="EB Garamond"/>
                <w:b/>
                <w:bCs/>
                <w:sz w:val="17"/>
                <w:szCs w:val="17"/>
              </w:rPr>
              <w:t xml:space="preserve">Source</w:t>
            </w:r>
          </w:p>
        </w:tc>
        <w:tc>
          <w:tcPr>
            <w:tcW w:w="6925" w:type="dxa"/>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Lasting Legacy</w:t>
            </w:r>
          </w:p>
        </w:tc>
        <w:tc>
          <w:tcPr>
            <w:tcW w:w="6925" w:type="dxa"/>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Restored Order</w:t>
            </w:r>
          </w:p>
        </w:tc>
        <w:tc>
          <w:tcPr>
            <w:tcW w:w="6925" w:type="dxa"/>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Local Unrest</w:t>
            </w:r>
          </w:p>
        </w:tc>
        <w:tc>
          <w:tcPr>
            <w:tcW w:w="6925" w:type="dxa"/>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Deficit</w:t>
            </w:r>
          </w:p>
        </w:tc>
        <w:tc>
          <w:tcPr>
            <w:tcW w:w="6925" w:type="dxa"/>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Insolvency</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Border Tension</w:t>
            </w:r>
          </w:p>
        </w:tc>
        <w:tc>
          <w:tcPr>
            <w:tcW w:w="6925" w:type="dxa"/>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Invasion</w:t>
            </w:r>
          </w:p>
        </w:tc>
        <w:tc>
          <w:tcPr>
            <w:tcW w:w="6925" w:type="dxa"/>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State of Alarm</w:t>
            </w:r>
          </w:p>
        </w:tc>
        <w:tc>
          <w:tcPr>
            <w:tcW w:w="6925" w:type="dxa"/>
          </w:tcPr>
          <w:p>
            <w:pPr>
              <w:spacing w:before="0" w:after="0"/>
              <w:rPr>
                <w:rFonts w:ascii="EB Garamond" w:hAnsi="EB Garamond"/>
                <w:sz w:val="17"/>
              </w:rPr>
            </w:pPr>
            <w:r>
              <w:rPr>
                <w:rFonts w:ascii="EB Garamond" w:hAnsi="EB Garamond" w:cs="EB Garamond"/>
                <w:sz w:val="17"/>
                <w:szCs w:val="17"/>
              </w:rPr>
              <w:t xml:space="preserve">If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Mounting Panic</w:t>
            </w:r>
          </w:p>
        </w:tc>
        <w:tc>
          <w:tcPr>
            <w:tcW w:w="6925" w:type="dxa"/>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War Weariness</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outlineLvl w:val="1"/>
      </w:pPr>
      <w:r>
        <w:rPr>
          <w:rFonts w:ascii="EB Garamond" w:hAnsi="EB Garamond"/>
          <w:b/>
          <w:i w:val="0"/>
          <w:sz w:val="36"/>
        </w:rPr>
        <w:t>Treasury &amp; Upkeep</w:t>
      </w:r>
    </w:p>
    <w:p>
      <w:r>
        <w:rPr>
          <w:rFonts w:ascii="EB Garamond" w:hAnsi="EB Garamond"/>
          <w:b w:val="0"/>
          <w:i w:val="0"/>
        </w:rPr>
        <w:t>Your Treasury is the gold you Control. Each Empire Phase you gain your Revenue (tax, trade, and Pursuit income) and pay your Upkeep (Armies, Pursuits, and Infrastructure); the net lands in your Treasury. Costs you pay during the turn come out of the same Treasury.</w:t>
      </w:r>
    </w:p>
    <w:p>
      <w:r>
        <w:rPr>
          <w:rFonts w:ascii="EB Garamond" w:hAnsi="EB Garamond"/>
          <w:b w:val="0"/>
          <w:i/>
        </w:rPr>
        <w:t>Tracking tip: keep three small piles — Treasury, Revenue, Upkeep. When you build something with income or upkeep, add it to the matching pile; when it's damaged or an Army loses Retinues, subtract it. Each turn it's just Treasury + Revenue − Upkeep, with no recounting.</w:t>
      </w:r>
    </w:p>
    <w:p>
      <w:pPr>
        <w:keepNext/>
        <w:spacing w:before="160" w:after="80"/>
        <w:outlineLvl w:val="2"/>
      </w:pPr>
      <w:r>
        <w:rPr>
          <w:rFonts w:ascii="EB Garamond" w:hAnsi="EB Garamond"/>
          <w:b/>
          <w:i w:val="0"/>
          <w:sz w:val="32"/>
        </w:rPr>
        <w:t>Insolvency &amp; Bankruptcy</w:t>
      </w:r>
    </w:p>
    <w:p>
      <w:r>
        <w:rPr>
          <w:rFonts w:ascii="EB Garamond" w:hAnsi="EB Garamond"/>
          <w:b w:val="0"/>
          <w:i w:val="0"/>
        </w:rPr>
        <w:t xml:space="preserve">&gt; </w:t>
      </w:r>
      <w:r>
        <w:rPr>
          <w:rFonts w:ascii="EB Garamond" w:hAnsi="EB Garamond"/>
          <w:b w:val="0"/>
          <w:i/>
        </w:rPr>
        <w:t>This is an exception path — skip it until it happens.</w:t>
      </w:r>
    </w:p>
    <w:p>
      <w:r>
        <w:rPr>
          <w:rFonts w:ascii="EB Garamond" w:hAnsi="EB Garamond"/>
          <w:b w:val="0"/>
          <w:i w:val="0"/>
        </w:rPr>
        <w:t>You go Insolvent the moment your Treasury can't cover a cost in full (at Upkeep, when paying for an action, or when an effect drains your gold). Pay what you can, then cut until the books balance, in this order:</w:t>
      </w:r>
    </w:p>
    <w:p>
      <w:pPr>
        <w:ind w:left="360" w:hanging="360"/>
      </w:pPr>
      <w:r>
        <w:rPr>
          <w:rFonts w:ascii="EB Garamond" w:hAnsi="EB Garamond"/>
          <w:b w:val="0"/>
          <w:i w:val="0"/>
        </w:rPr>
        <w:t xml:space="preserve">1. </w:t>
      </w:r>
      <w:r>
        <w:rPr>
          <w:rFonts w:ascii="EB Garamond" w:hAnsi="EB Garamond"/>
          <w:b/>
          <w:i w:val="0"/>
        </w:rPr>
        <w:t>Disband Retinues</w:t>
      </w:r>
      <w:r>
        <w:rPr>
          <w:rFonts w:ascii="EB Garamond" w:hAnsi="EB Garamond"/>
          <w:b w:val="0"/>
          <w:i w:val="0"/>
        </w:rPr>
        <w:t>, one at a time, cheapest-upkeep first, until your Armies are gone.</w:t>
      </w:r>
    </w:p>
    <w:p>
      <w:pPr>
        <w:ind w:left="360" w:hanging="360"/>
      </w:pPr>
      <w:r>
        <w:rPr>
          <w:rFonts w:ascii="EB Garamond" w:hAnsi="EB Garamond"/>
          <w:b w:val="0"/>
          <w:i w:val="0"/>
        </w:rPr>
        <w:t xml:space="preserve">2. </w:t>
      </w:r>
      <w:r>
        <w:rPr>
          <w:rFonts w:ascii="EB Garamond" w:hAnsi="EB Garamond"/>
          <w:b/>
          <w:i w:val="0"/>
        </w:rPr>
        <w:t>Set buildings inactive</w:t>
      </w:r>
      <w:r>
        <w:rPr>
          <w:rFonts w:ascii="EB Garamond" w:hAnsi="EB Garamond"/>
          <w:b w:val="0"/>
          <w:i w:val="0"/>
        </w:rPr>
        <w:t>, highest-tier first (Monuments, then Power Pursuits, then other non-natural Pursuits).</w:t>
      </w:r>
    </w:p>
    <w:p>
      <w:r>
        <w:rPr>
          <w:rFonts w:ascii="EB Garamond" w:hAnsi="EB Garamond"/>
          <w:b w:val="0"/>
          <w:i w:val="0"/>
        </w:rPr>
        <w:t>An inactive Pursuit gives no innate or mastery effect, and anything that needed it as a prerequisite loses its mastery. An inactive piece is restored at any future Upkeep Step where you can pay its upkeep. Build Timers halt while you're Insolvent.</w:t>
      </w:r>
    </w:p>
    <w:p>
      <w:r>
        <w:rPr>
          <w:rFonts w:ascii="EB Garamond" w:hAnsi="EB Garamond"/>
          <w:b w:val="0"/>
          <w:i w:val="0"/>
        </w:rPr>
        <w:t xml:space="preserve">If you've cut everything and a debt still remains, you're Bankrupt: your Treasury goes negative by the unpaid amount (a Debt Marker). While Bankrupt you can't spend gold or be Extorted, and Build Timers stay halted; Revenue pays down the debt first. When your Treasury reaches 0 or above, Bankruptcy ends. </w:t>
      </w:r>
      <w:r>
        <w:rPr>
          <w:rFonts w:ascii="EB Garamond" w:hAnsi="EB Garamond"/>
          <w:b w:val="0"/>
          <w:i/>
        </w:rPr>
        <w:t>(If you're Vassalized while Bankrupt, the debt is forgiven and your Suzerain pays your Treasury up to a minimum of 0.)</w:t>
      </w:r>
    </w:p>
    <w:p>
      <w:pPr>
        <w:keepNext/>
        <w:spacing w:before="240" w:after="80"/>
        <w:outlineLvl w:val="1"/>
      </w:pPr>
      <w:r>
        <w:rPr>
          <w:rFonts w:ascii="EB Garamond" w:hAnsi="EB Garamond"/>
          <w:b/>
          <w:i w:val="0"/>
          <w:sz w:val="36"/>
        </w:rPr>
        <w:t>Trade &amp; Income</w:t>
      </w:r>
    </w:p>
    <w:p>
      <w:pPr>
        <w:keepNext/>
        <w:spacing w:before="160" w:after="80"/>
        <w:outlineLvl w:val="2"/>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a player needs active dirt road Infrastructure and a signed Trade Agreement to take part in trade.</w:t>
      </w:r>
    </w:p>
    <w:p>
      <w:r>
        <w:rPr>
          <w:rFonts w:ascii="EB Garamond" w:hAnsi="EB Garamond"/>
          <w:b/>
          <w:i w:val="0"/>
        </w:rPr>
        <w:t>Craft X:</w:t>
      </w:r>
      <w:r>
        <w:rPr>
          <w:rFonts w:ascii="EB Garamond" w:hAnsi="EB Garamond"/>
          <w:b w:val="0"/>
          <w:i w:val="0"/>
        </w:rPr>
        <w:t xml:space="preserve"> Craft Pursuits count toward how much income your Trade Agreements generate — any effect that grants Craft +X.</w:t>
      </w:r>
    </w:p>
    <w:p>
      <w:r>
        <w:rPr>
          <w:rFonts w:ascii="EB Garamond" w:hAnsi="EB Garamond"/>
          <w:b/>
          <w:i w:val="0"/>
        </w:rPr>
        <w:t>Trade income:</w:t>
      </w:r>
      <w:r>
        <w:rPr>
          <w:rFonts w:ascii="EB Garamond" w:hAnsi="EB Garamond"/>
          <w:b w:val="0"/>
          <w:i w:val="0"/>
        </w:rPr>
        <w:t xml:space="preserve"> for each active Trade Agreement, both players gain gold equal to 100 × the Host's Craft X.</w:t>
      </w:r>
    </w:p>
    <w:p>
      <w:r>
        <w:rPr>
          <w:rFonts w:ascii="EB Garamond" w:hAnsi="EB Garamond"/>
          <w:b/>
          <w:i w:val="0"/>
        </w:rPr>
        <w:t>When income flows:</w:t>
      </w:r>
    </w:p>
    <w:p>
      <w:pPr>
        <w:pStyle w:val="ListBullet"/>
      </w:pPr>
      <w:r>
        <w:rPr>
          <w:rFonts w:ascii="EB Garamond" w:hAnsi="EB Garamond"/>
          <w:b w:val="0"/>
          <w:i w:val="0"/>
        </w:rPr>
        <w:t xml:space="preserve">When you sign a Trade Agreement: the player who did </w:t>
      </w:r>
      <w:r>
        <w:rPr>
          <w:rFonts w:ascii="EB Garamond" w:hAnsi="EB Garamond"/>
          <w:b w:val="0"/>
          <w:i/>
        </w:rPr>
        <w:t>not</w:t>
      </w:r>
      <w:r>
        <w:rPr>
          <w:rFonts w:ascii="EB Garamond" w:hAnsi="EB Garamond"/>
          <w:b w:val="0"/>
          <w:i w:val="0"/>
        </w:rPr>
        <w:t xml:space="preserve"> perform the Sign Treaty action gets trade income the next time they're Host. Afterwards, both get trade income each turn either of them is Host.</w:t>
      </w:r>
    </w:p>
    <w:p>
      <w:pPr>
        <w:pStyle w:val="ListBullet"/>
      </w:pPr>
      <w:r>
        <w:rPr>
          <w:rFonts w:ascii="EB Garamond" w:hAnsi="EB Garamond"/>
          <w:b w:val="0"/>
          <w:i w:val="0"/>
        </w:rPr>
        <w:t>When you end a Trade Agreement: the player who ended it gets trade income the next time they're Host, then trading ceases.</w:t>
      </w:r>
    </w:p>
    <w:p>
      <w:pPr>
        <w:keepNext/>
        <w:spacing w:before="160" w:after="80"/>
        <w:outlineLvl w:val="2"/>
      </w:pPr>
      <w:r>
        <w:rPr>
          <w:rFonts w:ascii="EB Garamond" w:hAnsi="EB Garamond"/>
          <w:b/>
          <w:i w:val="0"/>
          <w:sz w:val="32"/>
        </w:rPr>
        <w:t>Income Types</w:t>
      </w:r>
    </w:p>
    <w:p>
      <w:pPr>
        <w:pStyle w:val="ListBullet"/>
      </w:pPr>
      <w:r>
        <w:rPr>
          <w:rFonts w:ascii="EB Garamond" w:hAnsi="EB Garamond"/>
          <w:b/>
          <w:i w:val="0"/>
        </w:rPr>
        <w:t>Taxes:</w:t>
      </w:r>
      <w:r>
        <w:rPr>
          <w:rFonts w:ascii="EB Garamond" w:hAnsi="EB Garamond"/>
          <w:b w:val="0"/>
          <w:i w:val="0"/>
        </w:rPr>
        <w:t xml:space="preserve"> at the start of each Winter, gain tax income equal to your Settlement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innate and active mastery effect income at the start of the income phase.</w:t>
      </w:r>
    </w:p>
    <w:p>
      <w:pPr>
        <w:keepNext/>
        <w:spacing w:before="240" w:after="80"/>
        <w:outlineLvl w:val="0"/>
      </w:pPr>
      <w:r>
        <w:rPr>
          <w:rFonts w:ascii="EB Garamond" w:hAnsi="EB Garamond"/>
          <w:b/>
          <w:i w:val="0"/>
          <w:sz w:val="40"/>
        </w:rPr>
        <w:t>Armies</w:t>
      </w:r>
    </w:p>
    <w:p>
      <w:pPr>
        <w:keepNext/>
        <w:spacing w:before="160" w:after="80"/>
        <w:outlineLvl w:val="2"/>
      </w:pPr>
      <w:r>
        <w:rPr>
          <w:rFonts w:ascii="EB Garamond" w:hAnsi="EB Garamond"/>
          <w:b/>
          <w:i w:val="0"/>
          <w:sz w:val="32"/>
        </w:rPr>
        <w:t>Armies Overview</w:t>
      </w:r>
    </w:p>
    <w:p>
      <w:r>
        <w:rPr>
          <w:rFonts w:ascii="EB Garamond" w:hAnsi="EB Garamond"/>
          <w:b w:val="0"/>
          <w:i w:val="0"/>
        </w:rPr>
        <w:t>Armies are collections of Retinues on the realm, and are the target of Move actions. An Army holds up to 25 Retinues and up to a single piece of equipment of each type (armor, weapon, shield, and Retinue).</w:t>
      </w:r>
    </w:p>
    <w:p>
      <w:r>
        <w:rPr>
          <w:rFonts w:ascii="EB Garamond" w:hAnsi="EB Garamond"/>
          <w:b w:val="0"/>
          <w:i w:val="0"/>
        </w:rPr>
        <w:t>Armies cost upkeep, paid in the Empire Phase. To find an Army's upkeep, sum its Retinues by Retinue type cost, then subtract any upkeep modifiers.</w:t>
      </w:r>
    </w:p>
    <w:p>
      <w:r>
        <w:rPr>
          <w:rFonts w:ascii="EB Garamond" w:hAnsi="EB Garamond"/>
          <w:b w:val="0"/>
          <w:i/>
        </w:rPr>
        <w:t>Example: Net Upkeep = Retinue Count × (Retinue Cost − Upkeep Modifiers).</w:t>
      </w:r>
    </w:p>
    <w:p>
      <w:r>
        <w:rPr>
          <w:rFonts w:ascii="EB Garamond" w:hAnsi="EB Garamond"/>
          <w:b w:val="0"/>
          <w:i w:val="0"/>
        </w:rPr>
        <w:t>While an Army has been engaged in a Battle or Lay Siege action started by another player's Army, neither Army can be the target of any actions until that Battle or Lay Siege resolves.</w:t>
      </w:r>
    </w:p>
    <w:p>
      <w:pPr>
        <w:keepNext/>
        <w:spacing w:before="160" w:after="80"/>
        <w:outlineLvl w:val="2"/>
      </w:pPr>
      <w:r>
        <w:rPr>
          <w:rFonts w:ascii="EB Garamond" w:hAnsi="EB Garamond"/>
          <w:b/>
          <w:i w:val="0"/>
          <w:sz w:val="32"/>
        </w:rPr>
        <w:t>Recruiting an Army</w:t>
      </w:r>
    </w:p>
    <w:p>
      <w:r>
        <w:rPr>
          <w:rFonts w:ascii="EB Garamond" w:hAnsi="EB Garamond"/>
          <w:b w:val="0"/>
          <w:i w:val="0"/>
        </w:rPr>
        <w:t>When you perform a Muster action and you're below your Army cap, you may place an Army within (range 0) a Settlement you Control that isn't being sieged by another player. When you do: muster Retinues up to the Settlement's muster limit, pay the cost for the Retinue type you're eligible to buy, choose their equipment from what you have available, and set a Muster Timer 1.</w:t>
      </w:r>
    </w:p>
    <w:p>
      <w:r>
        <w:rPr>
          <w:rFonts w:ascii="EB Garamond" w:hAnsi="EB Garamond"/>
          <w:b w:val="0"/>
          <w:i w:val="0"/>
        </w:rPr>
        <w:t>To muster more Retinues than the muster limit, increment the Muster Timer +1 for each additional turn's worth of mustering. Each turn the Muster Timer increments, you recruit that many Retinues and begin paying upkeep on them.</w:t>
      </w:r>
    </w:p>
    <w:p>
      <w:r>
        <w:rPr>
          <w:rFonts w:ascii="EB Garamond" w:hAnsi="EB Garamond"/>
          <w:b w:val="0"/>
          <w:i w:val="0"/>
        </w:rPr>
        <w:t>While a Settlement is besieged, its muster limit is 0; an active Muster Timer doesn't increment and may be cancelled at any time.</w:t>
      </w:r>
    </w:p>
    <w:p>
      <w:pPr>
        <w:keepNext/>
        <w:spacing w:before="160" w:after="80"/>
        <w:outlineLvl w:val="2"/>
      </w:pPr>
      <w:r>
        <w:rPr>
          <w:rFonts w:ascii="EB Garamond" w:hAnsi="EB Garamond"/>
          <w:b/>
          <w:i w:val="0"/>
          <w:sz w:val="32"/>
        </w:rPr>
        <w:t>Recruiting Retinues to an Existing Army</w:t>
      </w:r>
    </w:p>
    <w:p>
      <w:r>
        <w:rPr>
          <w:rFonts w:ascii="EB Garamond" w:hAnsi="EB Garamond"/>
          <w:b w:val="0"/>
          <w:i w:val="0"/>
        </w:rPr>
        <w:t>If an existing Army performs a Muster action within range 3 of any Settlement(s) you Control that aren't under Siege, you may muster Retinues up to the Settlement's muster limit, to the maximum an Army can hold (25), and set a Muster Timer 1. When the Muster Timer resolves, you gain those Retinues, equipped the same as your existing Retinues.</w:t>
      </w:r>
    </w:p>
    <w:p>
      <w:r>
        <w:rPr>
          <w:rFonts w:ascii="EB Garamond" w:hAnsi="EB Garamond"/>
          <w:b w:val="0"/>
          <w:i w:val="0"/>
        </w:rPr>
        <w:t>During any Upkeep phase while an Army is within (range 0) a Settlement you Control, you may change that Army's equipment to any you've unlocked.</w:t>
      </w:r>
    </w:p>
    <w:p>
      <w:r>
        <w:rPr>
          <w:rFonts w:ascii="EB Garamond" w:hAnsi="EB Garamond"/>
          <w:b w:val="0"/>
          <w:i w:val="0"/>
        </w:rPr>
        <w:t>Retinue types — cost, to-Strike, and base profile: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102"/>
        <w:gridCol w:w="2577"/>
        <w:gridCol w:w="1771"/>
        <w:gridCol w:w="1456"/>
        <w:gridCol w:w="1560"/>
      </w:tblGrid>
      <w:tr>
        <w:trPr>
          <w:tblHeader/>
        </w:trPr>
        <w:tc>
          <w:tcPr>
            <w:tcW w:w="3102" w:type="dxa"/>
          </w:tcPr>
          <w:p>
            <w:pPr>
              <w:spacing w:before="0" w:after="0"/>
              <w:rPr>
                <w:rFonts w:ascii="EB Garamond" w:hAnsi="EB Garamond"/>
                <w:sz w:val="17"/>
              </w:rPr>
            </w:pPr>
            <w:r>
              <w:rPr>
                <w:rFonts w:ascii="EB Garamond" w:hAnsi="EB Garamond" w:cs="EB Garamond"/>
                <w:b/>
                <w:bCs/>
                <w:sz w:val="17"/>
                <w:szCs w:val="17"/>
              </w:rPr>
              <w:t xml:space="preserve">Retinue</w:t>
            </w:r>
          </w:p>
        </w:tc>
        <w:tc>
          <w:tcPr>
            <w:tcW w:w="2577" w:type="dxa"/>
          </w:tcPr>
          <w:p>
            <w:pPr>
              <w:spacing w:before="0" w:after="0"/>
              <w:rPr>
                <w:rFonts w:ascii="EB Garamond" w:hAnsi="EB Garamond"/>
                <w:sz w:val="17"/>
              </w:rPr>
            </w:pPr>
            <w:r>
              <w:rPr>
                <w:rFonts w:ascii="EB Garamond" w:hAnsi="EB Garamond" w:cs="EB Garamond"/>
                <w:b/>
                <w:bCs/>
                <w:sz w:val="17"/>
                <w:szCs w:val="17"/>
              </w:rPr>
              <w:t xml:space="preserve">To Strike</w:t>
            </w:r>
          </w:p>
        </w:tc>
        <w:tc>
          <w:tcPr>
            <w:tcW w:w="1771" w:type="dxa"/>
          </w:tcPr>
          <w:p>
            <w:pPr>
              <w:spacing w:before="0" w:after="0"/>
              <w:rPr>
                <w:rFonts w:ascii="EB Garamond" w:hAnsi="EB Garamond"/>
                <w:sz w:val="17"/>
              </w:rPr>
            </w:pPr>
            <w:r>
              <w:rPr>
                <w:rFonts w:ascii="EB Garamond" w:hAnsi="EB Garamond" w:cs="EB Garamond"/>
                <w:b/>
                <w:bCs/>
                <w:sz w:val="17"/>
                <w:szCs w:val="17"/>
              </w:rPr>
              <w:t xml:space="preserve">Endurance</w:t>
            </w:r>
          </w:p>
        </w:tc>
        <w:tc>
          <w:tcPr>
            <w:tcW w:w="1456" w:type="dxa"/>
          </w:tcPr>
          <w:p>
            <w:pPr>
              <w:spacing w:before="0" w:after="0"/>
              <w:rPr>
                <w:rFonts w:ascii="EB Garamond" w:hAnsi="EB Garamond"/>
                <w:sz w:val="17"/>
              </w:rPr>
            </w:pPr>
            <w:r>
              <w:rPr>
                <w:rFonts w:ascii="EB Garamond" w:hAnsi="EB Garamond" w:cs="EB Garamond"/>
                <w:b/>
                <w:bCs/>
                <w:sz w:val="17"/>
                <w:szCs w:val="17"/>
              </w:rPr>
              <w:t xml:space="preserve">Morale</w:t>
            </w:r>
          </w:p>
        </w:tc>
        <w:tc>
          <w:tcPr>
            <w:tcW w:w="1560" w:type="dxa"/>
          </w:tcPr>
          <w:p>
            <w:pPr>
              <w:spacing w:before="0" w:after="0"/>
              <w:rPr>
                <w:rFonts w:ascii="EB Garamond" w:hAnsi="EB Garamond"/>
                <w:sz w:val="17"/>
              </w:rPr>
            </w:pPr>
            <w:r>
              <w:rPr>
                <w:rFonts w:ascii="EB Garamond" w:hAnsi="EB Garamond" w:cs="EB Garamond"/>
                <w:b/>
                <w:bCs/>
                <w:sz w:val="17"/>
                <w:szCs w:val="17"/>
              </w:rPr>
              <w:t xml:space="preserve">Keyword</w:t>
            </w:r>
          </w:p>
        </w:tc>
      </w:tr>
      <w:tr>
        <w:tc>
          <w:tcPr>
            <w:tcW w:w="3102" w:type="dxa"/>
          </w:tcPr>
          <w:p>
            <w:pPr>
              <w:spacing w:before="0" w:after="0"/>
              <w:rPr>
                <w:rFonts w:ascii="EB Garamond" w:hAnsi="EB Garamond"/>
                <w:sz w:val="17"/>
              </w:rPr>
            </w:pPr>
            <w:r>
              <w:rPr>
                <w:rFonts w:ascii="EB Garamond" w:hAnsi="EB Garamond" w:cs="EB Garamond"/>
                <w:sz w:val="17"/>
                <w:szCs w:val="17"/>
              </w:rPr>
              <w:t xml:space="preserve">Levy</w:t>
            </w:r>
          </w:p>
        </w:tc>
        <w:tc>
          <w:tcPr>
            <w:tcW w:w="2577" w:type="dxa"/>
          </w:tcPr>
          <w:p>
            <w:pPr>
              <w:spacing w:before="0" w:after="0"/>
              <w:rPr>
                <w:rFonts w:ascii="EB Garamond" w:hAnsi="EB Garamond"/>
                <w:sz w:val="17"/>
              </w:rPr>
            </w:pPr>
            <w:r>
              <w:rPr>
                <w:rFonts w:ascii="EB Garamond" w:hAnsi="EB Garamond" w:cs="EB Garamond"/>
                <w:sz w:val="17"/>
                <w:szCs w:val="17"/>
              </w:rPr>
              <w:t xml:space="preserve">4+</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Man-at-Arms</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4</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Sergeant</w:t>
            </w:r>
          </w:p>
        </w:tc>
        <w:tc>
          <w:tcPr>
            <w:tcW w:w="2577" w:type="dxa"/>
          </w:tcPr>
          <w:p>
            <w:pPr>
              <w:spacing w:before="0" w:after="0"/>
              <w:rPr>
                <w:rFonts w:ascii="EB Garamond" w:hAnsi="EB Garamond"/>
                <w:sz w:val="17"/>
              </w:rPr>
            </w:pPr>
            <w:r>
              <w:rPr>
                <w:rFonts w:ascii="EB Garamond" w:hAnsi="EB Garamond" w:cs="EB Garamond"/>
                <w:sz w:val="17"/>
                <w:szCs w:val="17"/>
              </w:rPr>
              <w:t xml:space="preserve">2+</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4+</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Knight Templar</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3+</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160" w:after="80"/>
        <w:outlineLvl w:val="2"/>
      </w:pPr>
      <w:r>
        <w:rPr>
          <w:rFonts w:ascii="EB Garamond" w:hAnsi="EB Garamond"/>
          <w:b/>
          <w:i w:val="0"/>
          <w:sz w:val="32"/>
        </w:rPr>
        <w:t>Blocked Armies</w:t>
      </w:r>
    </w:p>
    <w:p>
      <w:r>
        <w:rPr>
          <w:rFonts w:ascii="EB Garamond" w:hAnsi="EB Garamond"/>
          <w:b w:val="0"/>
          <w:i w:val="0"/>
        </w:rPr>
        <w:t xml:space="preserve">A Blocked Army can't be the target of actions until Blocked is removed. An Army gains </w:t>
      </w:r>
      <w:r>
        <w:rPr>
          <w:rFonts w:ascii="EB Garamond" w:hAnsi="EB Garamond"/>
          <w:b/>
          <w:i w:val="0"/>
        </w:rPr>
        <w:t>Blocked</w:t>
      </w:r>
      <w:r>
        <w:rPr>
          <w:rFonts w:ascii="EB Garamond" w:hAnsi="EB Garamond"/>
          <w:b w:val="0"/>
          <w:i w:val="0"/>
        </w:rPr>
        <w:t xml:space="preserve"> while it's within a Settlement under Siege, or when it's selected as the result of a condemned Prowess Envoy.</w:t>
      </w:r>
    </w:p>
    <w:p>
      <w:pPr>
        <w:keepNext/>
        <w:spacing w:before="240" w:after="80"/>
        <w:outlineLvl w:val="0"/>
      </w:pPr>
      <w:r>
        <w:rPr>
          <w:rFonts w:ascii="EB Garamond" w:hAnsi="EB Garamond"/>
          <w:b/>
          <w:i w:val="0"/>
          <w:sz w:val="40"/>
        </w:rPr>
        <w:t>Battles &amp; Sieges</w:t>
      </w:r>
    </w:p>
    <w:p>
      <w:pPr>
        <w:keepNext/>
        <w:spacing w:before="240" w:after="80"/>
        <w:outlineLvl w:val="1"/>
      </w:pPr>
      <w:r>
        <w:rPr>
          <w:rFonts w:ascii="EB Garamond" w:hAnsi="EB Garamond"/>
          <w:b/>
          <w:i w:val="0"/>
          <w:sz w:val="36"/>
        </w:rPr>
        <w:t>Battle Phase</w:t>
      </w:r>
    </w:p>
    <w:p>
      <w:pPr>
        <w:keepNext/>
        <w:spacing w:before="160" w:after="80"/>
        <w:outlineLvl w:val="2"/>
      </w:pPr>
      <w:r>
        <w:rPr>
          <w:rFonts w:ascii="EB Garamond" w:hAnsi="EB Garamond"/>
          <w:b/>
          <w:i w:val="0"/>
          <w:sz w:val="32"/>
        </w:rPr>
        <w:t>Begin Battle</w:t>
      </w:r>
    </w:p>
    <w:p>
      <w:pPr>
        <w:keepNext/>
        <w:spacing w:before="160" w:after="80"/>
        <w:outlineLvl w:val="2"/>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Army will Skirmish (if more than one is adjacent to either Army in the Battle).</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Tactic; reveal once the other player has too.</w:t>
      </w:r>
    </w:p>
    <w:p>
      <w:pPr>
        <w:ind w:left="360" w:hanging="360"/>
      </w:pPr>
      <w:r>
        <w:rPr>
          <w:rFonts w:ascii="EB Garamond" w:hAnsi="EB Garamond"/>
          <w:b w:val="0"/>
          <w:i w:val="0"/>
        </w:rPr>
        <w:t xml:space="preserve">3. </w:t>
      </w:r>
      <w:r>
        <w:rPr>
          <w:rFonts w:ascii="EB Garamond" w:hAnsi="EB Garamond"/>
          <w:b/>
          <w:i w:val="0"/>
        </w:rPr>
        <w:t>Declare equipment</w:t>
      </w:r>
      <w:r>
        <w:rPr>
          <w:rFonts w:ascii="EB Garamond" w:hAnsi="EB Garamond"/>
          <w:b w:val="0"/>
          <w:i w:val="0"/>
        </w:rPr>
        <w:t xml:space="preserve"> (if you have a tiltyard or a one-shot weapon).</w:t>
      </w:r>
    </w:p>
    <w:p>
      <w:pPr>
        <w:ind w:left="360" w:hanging="360"/>
      </w:pPr>
      <w:r>
        <w:rPr>
          <w:rFonts w:ascii="EB Garamond" w:hAnsi="EB Garamond"/>
          <w:b w:val="0"/>
          <w:i w:val="0"/>
        </w:rPr>
        <w:t xml:space="preserve">4. </w:t>
      </w:r>
      <w:r>
        <w:rPr>
          <w:rFonts w:ascii="EB Garamond" w:hAnsi="EB Garamond"/>
          <w:b/>
          <w:i w:val="0"/>
        </w:rPr>
        <w:t>Resolve Tactic modifiers</w:t>
      </w:r>
      <w:r>
        <w:rPr>
          <w:rFonts w:ascii="EB Garamond" w:hAnsi="EB Garamond"/>
          <w:b w:val="0"/>
          <w:i w:val="0"/>
        </w:rPr>
        <w:t xml:space="preserve"> — after Tactics are revealed, apply the Initiative and any other modifiers from your Tactics and weapon profile.</w:t>
      </w:r>
    </w:p>
    <w:p>
      <w:pPr>
        <w:keepNext/>
        <w:spacing w:before="160" w:after="80"/>
        <w:outlineLvl w:val="2"/>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outlineLvl w:val="2"/>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become the Attacker this Battle and gain +1 Initiative in the first Skirmish; their opponent is the Defender.</w:t>
      </w:r>
    </w:p>
    <w:p>
      <w:pPr>
        <w:keepNext/>
        <w:spacing w:before="160" w:after="80"/>
        <w:outlineLvl w:val="2"/>
      </w:pPr>
      <w:r>
        <w:rPr>
          <w:rFonts w:ascii="EB Garamond" w:hAnsi="EB Garamond"/>
          <w:b/>
          <w:i w:val="0"/>
          <w:sz w:val="32"/>
        </w:rPr>
        <w:t>The Skirmish Steps</w:t>
      </w:r>
    </w:p>
    <w:p>
      <w:pPr>
        <w:ind w:left="360" w:hanging="360"/>
      </w:pPr>
      <w:r>
        <w:rPr>
          <w:rFonts w:ascii="EB Garamond" w:hAnsi="EB Garamond"/>
          <w:b w:val="0"/>
          <w:i w:val="0"/>
        </w:rPr>
        <w:t xml:space="preserve">1. </w:t>
      </w:r>
      <w:r>
        <w:rPr>
          <w:rFonts w:ascii="EB Garamond" w:hAnsi="EB Garamond"/>
          <w:b/>
          <w:i w:val="0"/>
        </w:rPr>
        <w:t>Form the line.</w:t>
      </w:r>
      <w:r>
        <w:rPr>
          <w:rFonts w:ascii="EB Garamond" w:hAnsi="EB Garamond"/>
          <w:b w:val="0"/>
          <w:i w:val="0"/>
        </w:rPr>
        <w:t xml:space="preserve"> Each side places up to 10 Retinues in its front line — one Strike die each — and may keep up to 5 in reserve to replace losses as they fall. An Army of 25 keeps the remainder in camp; between Skirmishes, camp and reserves refill the front line and reserve to their maximums.</w:t>
      </w:r>
    </w:p>
    <w:p>
      <w:pPr>
        <w:ind w:left="360" w:hanging="360"/>
      </w:pPr>
      <w:r>
        <w:rPr>
          <w:rFonts w:ascii="EB Garamond" w:hAnsi="EB Garamond"/>
          <w:b w:val="0"/>
          <w:i w:val="0"/>
        </w:rPr>
        <w:t xml:space="preserve">2. </w:t>
      </w:r>
      <w:r>
        <w:rPr>
          <w:rFonts w:ascii="EB Garamond" w:hAnsi="EB Garamond"/>
          <w:b/>
          <w:i w:val="0"/>
        </w:rPr>
        <w:t>Choose Tactics.</w:t>
      </w:r>
      <w:r>
        <w:rPr>
          <w:rFonts w:ascii="EB Garamond" w:hAnsi="EB Garamond"/>
          <w:b w:val="0"/>
          <w:i w:val="0"/>
        </w:rPr>
        <w:t xml:space="preserve"> Both players secretly pick one Tactic, then reveal together.</w:t>
      </w:r>
    </w:p>
    <w:p>
      <w:pPr>
        <w:ind w:left="360" w:hanging="360"/>
      </w:pPr>
      <w:r>
        <w:rPr>
          <w:rFonts w:ascii="EB Garamond" w:hAnsi="EB Garamond"/>
          <w:b w:val="0"/>
          <w:i w:val="0"/>
        </w:rPr>
        <w:t xml:space="preserve">3. </w:t>
      </w:r>
      <w:r>
        <w:rPr>
          <w:rFonts w:ascii="EB Garamond" w:hAnsi="EB Garamond"/>
          <w:b/>
          <w:i w:val="0"/>
        </w:rPr>
        <w:t>Declare equipment.</w:t>
      </w:r>
      <w:r>
        <w:rPr>
          <w:rFonts w:ascii="EB Garamond" w:hAnsi="EB Garamond"/>
          <w:b w:val="0"/>
          <w:i w:val="0"/>
        </w:rPr>
        <w:t xml:space="preserve"> The Attacker names equipment first; the Defender responds.</w:t>
      </w:r>
    </w:p>
    <w:p>
      <w:pPr>
        <w:ind w:left="360" w:hanging="360"/>
      </w:pPr>
      <w:r>
        <w:rPr>
          <w:rFonts w:ascii="EB Garamond" w:hAnsi="EB Garamond"/>
          <w:b w:val="0"/>
          <w:i w:val="0"/>
        </w:rPr>
        <w:t xml:space="preserve">4. </w:t>
      </w:r>
      <w:r>
        <w:rPr>
          <w:rFonts w:ascii="EB Garamond" w:hAnsi="EB Garamond"/>
          <w:b/>
          <w:i w:val="0"/>
        </w:rPr>
        <w:t>Initiative.</w:t>
      </w:r>
      <w:r>
        <w:rPr>
          <w:rFonts w:ascii="EB Garamond" w:hAnsi="EB Garamond"/>
          <w:b w:val="0"/>
          <w:i w:val="0"/>
        </w:rPr>
        <w:t xml:space="preserve"> Initiative runs from −2 to +2 (the Ministry Monument can raise the maximum to +3). The higher Initiative Strikes first this Skirmish. At −2 or lower you Blunder — you can Strike only on a natural 6.</w:t>
      </w:r>
    </w:p>
    <w:p>
      <w:pPr>
        <w:ind w:left="360" w:hanging="360"/>
      </w:pPr>
      <w:r>
        <w:rPr>
          <w:rFonts w:ascii="EB Garamond" w:hAnsi="EB Garamond"/>
          <w:b w:val="0"/>
          <w:i w:val="0"/>
        </w:rPr>
        <w:t xml:space="preserve">5. </w:t>
      </w:r>
      <w:r>
        <w:rPr>
          <w:rFonts w:ascii="EB Garamond" w:hAnsi="EB Garamond"/>
          <w:b/>
          <w:i w:val="0"/>
        </w:rPr>
        <w:t>Roll to Strike.</w:t>
      </w:r>
      <w:r>
        <w:rPr>
          <w:rFonts w:ascii="EB Garamond" w:hAnsi="EB Garamond"/>
          <w:b w:val="0"/>
          <w:i w:val="0"/>
        </w:rPr>
        <w:t xml:space="preserve"> Roll a D6 for each front-line Retinue, applying its modifiers. It Strikes on a result ≥ its to-Strike number (Levy 4+, Man-at-Arms 3+, Sergeant 2+, Knight Templar 3+). A natural 6 may trigger Cleave, Deadly, or Destroy Shield.</w:t>
      </w:r>
    </w:p>
    <w:p>
      <w:pPr>
        <w:ind w:left="360" w:hanging="360"/>
      </w:pPr>
      <w:r>
        <w:rPr>
          <w:rFonts w:ascii="EB Garamond" w:hAnsi="EB Garamond"/>
          <w:b w:val="0"/>
          <w:i w:val="0"/>
        </w:rPr>
        <w:t xml:space="preserve">6. </w:t>
      </w:r>
      <w:r>
        <w:rPr>
          <w:rFonts w:ascii="EB Garamond" w:hAnsi="EB Garamond"/>
          <w:b/>
          <w:i w:val="0"/>
        </w:rPr>
        <w:t>Strike and defend.</w:t>
      </w:r>
      <w:r>
        <w:rPr>
          <w:rFonts w:ascii="EB Garamond" w:hAnsi="EB Garamond"/>
          <w:b w:val="0"/>
          <w:i w:val="0"/>
        </w:rPr>
        <w:t xml:space="preserve"> Resolve the first side's Strikes — the defender may Parry (D6, 5+ cancels; a natural 6 is a Riposte), then Save (D6 + the weapon's AP + the shield's bonus ≥ the armor value), then Recover (after a failed Save, a final D6 ≥ the Recover value). Unsaved, unrecovered Strikes are casualties, and leave the field at once.</w:t>
      </w:r>
    </w:p>
    <w:p>
      <w:pPr>
        <w:ind w:left="360" w:hanging="360"/>
      </w:pPr>
      <w:r>
        <w:rPr>
          <w:rFonts w:ascii="EB Garamond" w:hAnsi="EB Garamond"/>
          <w:b w:val="0"/>
          <w:i w:val="0"/>
        </w:rPr>
        <w:t xml:space="preserve">7. </w:t>
      </w:r>
      <w:r>
        <w:rPr>
          <w:rFonts w:ascii="EB Garamond" w:hAnsi="EB Garamond"/>
          <w:b/>
          <w:i w:val="0"/>
        </w:rPr>
        <w:t>Panic check.</w:t>
      </w:r>
      <w:r>
        <w:rPr>
          <w:rFonts w:ascii="EB Garamond" w:hAnsi="EB Garamond"/>
          <w:b w:val="0"/>
          <w:i w:val="0"/>
        </w:rPr>
        <w:t xml:space="preserve"> If the side about to Strike back took 5 or more casualties this Skirmish, it first takes a Panic check: roll its Morale, up to 5 dice; failures are casualties. Immune Panic auto-passes. A check ever modified to 7 or more Routs the whole Army.</w:t>
      </w:r>
    </w:p>
    <w:p>
      <w:pPr>
        <w:ind w:left="360" w:hanging="360"/>
      </w:pPr>
      <w:r>
        <w:rPr>
          <w:rFonts w:ascii="EB Garamond" w:hAnsi="EB Garamond"/>
          <w:b w:val="0"/>
          <w:i w:val="0"/>
        </w:rPr>
        <w:t xml:space="preserve">8. </w:t>
      </w:r>
      <w:r>
        <w:rPr>
          <w:rFonts w:ascii="EB Garamond" w:hAnsi="EB Garamond"/>
          <w:b/>
          <w:i w:val="0"/>
        </w:rPr>
        <w:t>Strike back.</w:t>
      </w:r>
      <w:r>
        <w:rPr>
          <w:rFonts w:ascii="EB Garamond" w:hAnsi="EB Garamond"/>
          <w:b w:val="0"/>
          <w:i w:val="0"/>
        </w:rPr>
        <w:t xml:space="preserve"> The other side Strikes the same way, if able, taking any Panic check its own casualties trigger.</w:t>
      </w:r>
    </w:p>
    <w:p>
      <w:pPr>
        <w:ind w:left="360" w:hanging="360"/>
      </w:pPr>
      <w:r>
        <w:rPr>
          <w:rFonts w:ascii="EB Garamond" w:hAnsi="EB Garamond"/>
          <w:b w:val="0"/>
          <w:i w:val="0"/>
        </w:rPr>
        <w:t xml:space="preserve">9. </w:t>
      </w:r>
      <w:r>
        <w:rPr>
          <w:rFonts w:ascii="EB Garamond" w:hAnsi="EB Garamond"/>
          <w:b/>
          <w:i w:val="0"/>
        </w:rPr>
        <w:t>Lose Endurance.</w:t>
      </w:r>
      <w:r>
        <w:rPr>
          <w:rFonts w:ascii="EB Garamond" w:hAnsi="EB Garamond"/>
          <w:b w:val="0"/>
          <w:i w:val="0"/>
        </w:rPr>
        <w:t xml:space="preserve"> Each side that fought loses 1 Endurance. A side at 0 Endurance is Fatigued.</w:t>
      </w:r>
    </w:p>
    <w:p>
      <w:pPr>
        <w:ind w:left="360" w:hanging="360"/>
      </w:pPr>
      <w:r>
        <w:rPr>
          <w:rFonts w:ascii="EB Garamond" w:hAnsi="EB Garamond"/>
          <w:b w:val="0"/>
          <w:i w:val="0"/>
        </w:rPr>
        <w:t xml:space="preserve">10. </w:t>
      </w:r>
      <w:r>
        <w:rPr>
          <w:rFonts w:ascii="EB Garamond" w:hAnsi="EB Garamond"/>
          <w:b/>
          <w:i w:val="0"/>
        </w:rPr>
        <w:t>Break check.</w:t>
      </w:r>
      <w:r>
        <w:rPr>
          <w:rFonts w:ascii="EB Garamond" w:hAnsi="EB Garamond"/>
          <w:b w:val="0"/>
          <w:i w:val="0"/>
        </w:rPr>
        <w:t xml:space="preserve"> Before gaining its token, each Fatigued side's field takes a Break check: roll a D6 per Retinue in the field, up to 5 dice, each ≥ its modified Morale value; failures are casualties. A Break check never triggers a Panic check. A check ever modified to 7 or more Routs the whole Army.</w:t>
      </w:r>
    </w:p>
    <w:p>
      <w:pPr>
        <w:ind w:left="360" w:hanging="360"/>
      </w:pPr>
      <w:r>
        <w:rPr>
          <w:rFonts w:ascii="EB Garamond" w:hAnsi="EB Garamond"/>
          <w:b w:val="0"/>
          <w:i w:val="0"/>
        </w:rPr>
        <w:t xml:space="preserve">11. </w:t>
      </w:r>
      <w:r>
        <w:rPr>
          <w:rFonts w:ascii="EB Garamond" w:hAnsi="EB Garamond"/>
          <w:b/>
          <w:i w:val="0"/>
        </w:rPr>
        <w:t>Fatigue token.</w:t>
      </w:r>
      <w:r>
        <w:rPr>
          <w:rFonts w:ascii="EB Garamond" w:hAnsi="EB Garamond"/>
          <w:b w:val="0"/>
          <w:i w:val="0"/>
        </w:rPr>
        <w:t xml:space="preserve"> Each Fatigued side then gains a Fatigue token — each token is −1 to that Army's Strike and Morale rolls (Strike to a maximum of 6+; Morale uncapped); while Fatigued, Retinues can't Parry or Recover. Tokens stack and last until the Battle ends.</w:t>
      </w:r>
    </w:p>
    <w:p>
      <w:pPr>
        <w:ind w:left="360" w:hanging="360"/>
      </w:pPr>
      <w:r>
        <w:rPr>
          <w:rFonts w:ascii="EB Garamond" w:hAnsi="EB Garamond"/>
          <w:b w:val="0"/>
          <w:i w:val="0"/>
        </w:rPr>
        <w:t xml:space="preserve">12. </w:t>
      </w:r>
      <w:r>
        <w:rPr>
          <w:rFonts w:ascii="EB Garamond" w:hAnsi="EB Garamond"/>
          <w:b/>
          <w:i w:val="0"/>
        </w:rPr>
        <w:t>End the Skirmish.</w:t>
      </w:r>
      <w:r>
        <w:rPr>
          <w:rFonts w:ascii="EB Garamond" w:hAnsi="EB Garamond"/>
          <w:b w:val="0"/>
          <w:i w:val="0"/>
        </w:rPr>
        <w:t xml:space="preserve"> The Battle ends if a side is wiped out, Routs (modified Morale 7+), or successfully Falls Back. Otherwise refill the lines and begin the next Skirmish.</w:t>
      </w:r>
    </w:p>
    <w:p>
      <w:pPr>
        <w:keepNext/>
        <w:spacing w:before="160" w:after="80"/>
        <w:outlineLvl w:val="2"/>
      </w:pPr>
      <w:r>
        <w:rPr>
          <w:rFonts w:ascii="EB Garamond" w:hAnsi="EB Garamond"/>
          <w:b/>
          <w:i w:val="0"/>
          <w:sz w:val="32"/>
        </w:rPr>
        <w:t>Resolve Battle</w:t>
      </w:r>
    </w:p>
    <w:p>
      <w:pPr>
        <w:ind w:left="360" w:hanging="360"/>
      </w:pPr>
      <w:r>
        <w:rPr>
          <w:rFonts w:ascii="EB Garamond" w:hAnsi="EB Garamond"/>
          <w:b w:val="0"/>
          <w:i w:val="0"/>
        </w:rPr>
        <w:t>1. Remove all Fatigue tokens.</w:t>
      </w:r>
    </w:p>
    <w:p>
      <w:pPr>
        <w:ind w:left="360" w:hanging="360"/>
      </w:pPr>
      <w:r>
        <w:rPr>
          <w:rFonts w:ascii="EB Garamond" w:hAnsi="EB Garamond"/>
          <w:b w:val="0"/>
          <w:i w:val="0"/>
        </w:rPr>
        <w:t xml:space="preserve">2. The player who won </w:t>
      </w:r>
      <w:r>
        <w:rPr>
          <w:rFonts w:ascii="EB Garamond" w:hAnsi="EB Garamond"/>
          <w:b/>
          <w:i w:val="0"/>
        </w:rPr>
        <w:t>extorts spoils of war.</w:t>
      </w:r>
    </w:p>
    <w:p>
      <w:r>
        <w:rPr>
          <w:rFonts w:ascii="EB Garamond" w:hAnsi="EB Garamond"/>
          <w:b w:val="0"/>
          <w:i/>
        </w:rPr>
        <w:t>Spoils of War: extort the total cost of the Retinues, by type, you destroyed in the Battle.</w:t>
      </w:r>
    </w:p>
    <w:p>
      <w:pPr>
        <w:keepNext/>
        <w:spacing w:before="160" w:after="80"/>
        <w:outlineLvl w:val="2"/>
      </w:pPr>
      <w:r>
        <w:rPr>
          <w:rFonts w:ascii="EB Garamond" w:hAnsi="EB Garamond"/>
          <w:b/>
          <w:i w:val="0"/>
          <w:sz w:val="32"/>
        </w:rPr>
        <w:t>End Battle</w:t>
      </w:r>
    </w:p>
    <w:p>
      <w:pPr>
        <w:keepNext/>
        <w:spacing w:before="240" w:after="80"/>
        <w:outlineLvl w:val="1"/>
      </w:pPr>
      <w:r>
        <w:rPr>
          <w:rFonts w:ascii="EB Garamond" w:hAnsi="EB Garamond"/>
          <w:b/>
          <w:i w:val="0"/>
          <w:sz w:val="36"/>
        </w:rPr>
        <w:t>Siege Warfare</w:t>
      </w:r>
    </w:p>
    <w:p>
      <w:pPr>
        <w:pStyle w:val="ListBullet"/>
      </w:pPr>
      <w:r>
        <w:rPr>
          <w:rFonts w:ascii="EB Garamond" w:hAnsi="EB Garamond"/>
          <w:b w:val="0"/>
          <w:i w:val="0"/>
        </w:rPr>
        <w:t>When you Lay Siege during the Envoy Phase, track the relevant Siege Timer(s).</w:t>
      </w:r>
    </w:p>
    <w:p>
      <w:pPr>
        <w:pStyle w:val="ListBullet"/>
      </w:pPr>
      <w:r>
        <w:rPr>
          <w:rFonts w:ascii="EB Garamond" w:hAnsi="EB Garamond"/>
          <w:b w:val="0"/>
          <w:i w:val="0"/>
        </w:rPr>
        <w:t>When a Siege Timer reaches 0, resolve the Siege before the Rest Phase: negotiate, then Battle if needed, then capture or sack.</w:t>
      </w:r>
    </w:p>
    <w:p>
      <w:pPr>
        <w:pStyle w:val="ListBullet"/>
      </w:pPr>
      <w:r>
        <w:rPr>
          <w:rFonts w:ascii="EB Garamond" w:hAnsi="EB Garamond"/>
          <w:b w:val="0"/>
          <w:i w:val="0"/>
        </w:rPr>
        <w:t>For the full sequence, see the steps below.</w:t>
      </w:r>
    </w:p>
    <w:p>
      <w:pPr>
        <w:keepNext/>
        <w:spacing w:before="160" w:after="80"/>
        <w:outlineLvl w:val="2"/>
      </w:pPr>
      <w:r>
        <w:rPr>
          <w:rFonts w:ascii="EB Garamond" w:hAnsi="EB Garamond"/>
          <w:b/>
          <w:i w:val="0"/>
          <w:sz w:val="32"/>
        </w:rPr>
        <w:t>Siege Timer</w:t>
      </w:r>
    </w:p>
    <w:p>
      <w:r>
        <w:rPr>
          <w:rFonts w:ascii="EB Garamond" w:hAnsi="EB Garamond"/>
          <w:b w:val="0"/>
          <w:i w:val="0"/>
        </w:rPr>
        <w:t>A Siege Timer is the sum of the besieged Settlement's defenses minus the attacker's Siege effects, to a minimum of 1 (no maximum). Walls stack — a Settlement with both Wooden and Stone Walls contributes +3.</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616"/>
        <w:gridCol w:w="1329"/>
        <w:gridCol w:w="6521"/>
      </w:tblGrid>
      <w:tr>
        <w:trPr>
          <w:tblHeader/>
        </w:trPr>
        <w:tc>
          <w:tcPr>
            <w:tcW w:w="261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1329" w:type="dxa"/>
          </w:tcPr>
          <w:p>
            <w:pPr>
              <w:spacing w:before="0" w:after="0"/>
              <w:rPr>
                <w:rFonts w:ascii="EB Garamond" w:hAnsi="EB Garamond"/>
                <w:sz w:val="17"/>
              </w:rPr>
            </w:pPr>
            <w:r>
              <w:rPr>
                <w:rFonts w:ascii="EB Garamond" w:hAnsi="EB Garamond" w:cs="EB Garamond"/>
                <w:b/>
                <w:bCs/>
                <w:sz w:val="17"/>
                <w:szCs w:val="17"/>
              </w:rPr>
              <w:t xml:space="preserve">Timer</w:t>
            </w:r>
          </w:p>
        </w:tc>
        <w:tc>
          <w:tcPr>
            <w:tcW w:w="6521" w:type="dxa"/>
          </w:tcPr>
          <w:p>
            <w:pPr>
              <w:spacing w:before="0" w:after="0"/>
              <w:rPr>
                <w:rFonts w:ascii="EB Garamond" w:hAnsi="EB Garamond"/>
                <w:sz w:val="17"/>
              </w:rPr>
            </w:pPr>
            <w:r>
              <w:rPr>
                <w:rFonts w:ascii="EB Garamond" w:hAnsi="EB Garamond" w:cs="EB Garamond"/>
                <w:b/>
                <w:bCs/>
                <w:sz w:val="17"/>
                <w:szCs w:val="17"/>
              </w:rPr>
              <w:t xml:space="preserve">Note</w:t>
            </w:r>
          </w:p>
        </w:tc>
      </w:tr>
      <w:tr>
        <w:tc>
          <w:tcPr>
            <w:tcW w:w="2616" w:type="dxa"/>
          </w:tcPr>
          <w:p>
            <w:pPr>
              <w:spacing w:before="0" w:after="0"/>
              <w:rPr>
                <w:rFonts w:ascii="EB Garamond" w:hAnsi="EB Garamond"/>
                <w:sz w:val="17"/>
              </w:rPr>
            </w:pPr>
            <w:r>
              <w:rPr>
                <w:rFonts w:ascii="EB Garamond" w:hAnsi="EB Garamond" w:cs="EB Garamond"/>
                <w:sz w:val="17"/>
                <w:szCs w:val="17"/>
              </w:rPr>
              <w:t xml:space="preserve">Settlement Size</w:t>
            </w:r>
          </w:p>
        </w:tc>
        <w:tc>
          <w:tcPr>
            <w:tcW w:w="1329" w:type="dxa"/>
          </w:tcPr>
          <w:p>
            <w:pPr>
              <w:spacing w:before="0" w:after="0"/>
              <w:rPr>
                <w:rFonts w:ascii="EB Garamond" w:hAnsi="EB Garamond"/>
                <w:sz w:val="17"/>
              </w:rPr>
            </w:pPr>
            <w:r>
              <w:rPr>
                <w:rFonts w:ascii="EB Garamond" w:hAnsi="EB Garamond" w:cs="EB Garamond"/>
                <w:sz w:val="17"/>
                <w:szCs w:val="17"/>
              </w:rPr>
              <w:t xml:space="preserve">+0 to +4</w:t>
            </w:r>
          </w:p>
        </w:tc>
        <w:tc>
          <w:tcPr>
            <w:tcW w:w="6521" w:type="dxa"/>
          </w:tcPr>
          <w:p>
            <w:pPr>
              <w:spacing w:before="0" w:after="0"/>
              <w:rPr>
                <w:rFonts w:ascii="EB Garamond" w:hAnsi="EB Garamond"/>
                <w:sz w:val="17"/>
              </w:rPr>
            </w:pPr>
            <w:r>
              <w:rPr>
                <w:rFonts w:ascii="EB Garamond" w:hAnsi="EB Garamond" w:cs="EB Garamond"/>
                <w:sz w:val="17"/>
                <w:szCs w:val="17"/>
              </w:rPr>
              <w:t xml:space="preserve">settlement tier (Hamlet 0 … Metropolis 4)</w:t>
            </w:r>
          </w:p>
        </w:tc>
      </w:tr>
      <w:tr>
        <w:tc>
          <w:tcPr>
            <w:tcW w:w="2616" w:type="dxa"/>
          </w:tcPr>
          <w:p>
            <w:pPr>
              <w:spacing w:before="0" w:after="0"/>
              <w:rPr>
                <w:rFonts w:ascii="EB Garamond" w:hAnsi="EB Garamond"/>
                <w:sz w:val="17"/>
              </w:rPr>
            </w:pPr>
            <w:r>
              <w:rPr>
                <w:rFonts w:ascii="EB Garamond" w:hAnsi="EB Garamond" w:cs="EB Garamond"/>
                <w:sz w:val="17"/>
                <w:szCs w:val="17"/>
              </w:rPr>
              <w:t xml:space="preserve">Wooden Walls</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Stone Walls</w:t>
            </w:r>
          </w:p>
        </w:tc>
        <w:tc>
          <w:tcPr>
            <w:tcW w:w="1329" w:type="dxa"/>
          </w:tcPr>
          <w:p>
            <w:pPr>
              <w:spacing w:before="0" w:after="0"/>
              <w:rPr>
                <w:rFonts w:ascii="EB Garamond" w:hAnsi="EB Garamond"/>
                <w:sz w:val="17"/>
              </w:rPr>
            </w:pPr>
            <w:r>
              <w:rPr>
                <w:rFonts w:ascii="EB Garamond" w:hAnsi="EB Garamond" w:cs="EB Garamond"/>
                <w:sz w:val="17"/>
                <w:szCs w:val="17"/>
              </w:rPr>
              <w:t xml:space="preserve">+2</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Citadel</w:t>
            </w:r>
          </w:p>
        </w:tc>
        <w:tc>
          <w:tcPr>
            <w:tcW w:w="1329" w:type="dxa"/>
          </w:tcPr>
          <w:p>
            <w:pPr>
              <w:spacing w:before="0" w:after="0"/>
              <w:rPr>
                <w:rFonts w:ascii="EB Garamond" w:hAnsi="EB Garamond"/>
                <w:sz w:val="17"/>
              </w:rPr>
            </w:pPr>
            <w:r>
              <w:rPr>
                <w:rFonts w:ascii="EB Garamond" w:hAnsi="EB Garamond" w:cs="EB Garamond"/>
                <w:sz w:val="17"/>
                <w:szCs w:val="17"/>
              </w:rPr>
              <w:t xml:space="preserve">+1 / +2</w:t>
            </w:r>
          </w:p>
        </w:tc>
        <w:tc>
          <w:tcPr>
            <w:tcW w:w="6521" w:type="dxa"/>
          </w:tcPr>
          <w:p>
            <w:pPr>
              <w:spacing w:before="0" w:after="0"/>
              <w:rPr>
                <w:rFonts w:ascii="EB Garamond" w:hAnsi="EB Garamond"/>
                <w:sz w:val="17"/>
              </w:rPr>
            </w:pPr>
            <w:r>
              <w:rPr>
                <w:rFonts w:ascii="EB Garamond" w:hAnsi="EB Garamond" w:cs="EB Garamond"/>
                <w:sz w:val="17"/>
                <w:szCs w:val="17"/>
              </w:rPr>
              <w:t xml:space="preserve">innate / mastered</w:t>
            </w:r>
          </w:p>
        </w:tc>
      </w:tr>
      <w:tr>
        <w:tc>
          <w:tcPr>
            <w:tcW w:w="2616" w:type="dxa"/>
          </w:tcPr>
          <w:p>
            <w:pPr>
              <w:spacing w:before="0" w:after="0"/>
              <w:rPr>
                <w:rFonts w:ascii="EB Garamond" w:hAnsi="EB Garamond"/>
                <w:sz w:val="17"/>
              </w:rPr>
            </w:pPr>
            <w:r>
              <w:rPr>
                <w:rFonts w:ascii="EB Garamond" w:hAnsi="EB Garamond" w:cs="EB Garamond"/>
                <w:sz w:val="17"/>
                <w:szCs w:val="17"/>
              </w:rPr>
              <w:t xml:space="preserve">Garrison</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Standing Army</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army at range 0 of the settlement</w:t>
            </w:r>
          </w:p>
        </w:tc>
      </w:tr>
      <w:tr>
        <w:tc>
          <w:tcPr>
            <w:tcW w:w="2616" w:type="dxa"/>
          </w:tcPr>
          <w:p>
            <w:pPr>
              <w:spacing w:before="0" w:after="0"/>
              <w:rPr>
                <w:rFonts w:ascii="EB Garamond" w:hAnsi="EB Garamond"/>
                <w:sz w:val="17"/>
              </w:rPr>
            </w:pPr>
            <w:r>
              <w:rPr>
                <w:rFonts w:ascii="EB Garamond" w:hAnsi="EB Garamond" w:cs="EB Garamond"/>
                <w:sz w:val="17"/>
                <w:szCs w:val="17"/>
              </w:rPr>
              <w:t xml:space="preserve">Attacker effects</w:t>
            </w:r>
          </w:p>
        </w:tc>
        <w:tc>
          <w:tcPr>
            <w:tcW w:w="1329" w:type="dxa"/>
          </w:tcPr>
          <w:p>
            <w:pPr>
              <w:spacing w:before="0" w:after="0"/>
              <w:rPr>
                <w:rFonts w:ascii="EB Garamond" w:hAnsi="EB Garamond"/>
                <w:sz w:val="17"/>
              </w:rPr>
            </w:pPr>
            <w:r>
              <w:rPr>
                <w:rFonts w:ascii="EB Garamond" w:hAnsi="EB Garamond" w:cs="EB Garamond"/>
                <w:sz w:val="17"/>
                <w:szCs w:val="17"/>
              </w:rPr>
              <w:t xml:space="preserve">− varies</w:t>
            </w:r>
          </w:p>
        </w:tc>
        <w:tc>
          <w:tcPr>
            <w:tcW w:w="6521" w:type="dxa"/>
          </w:tcPr>
          <w:p>
            <w:pPr>
              <w:spacing w:before="0" w:after="0"/>
              <w:rPr>
                <w:rFonts w:ascii="EB Garamond" w:hAnsi="EB Garamond"/>
                <w:sz w:val="17"/>
              </w:rPr>
            </w:pPr>
            <w:r>
              <w:rPr>
                <w:rFonts w:ascii="EB Garamond" w:hAnsi="EB Garamond" w:cs="EB Garamond"/>
                <w:sz w:val="17"/>
                <w:szCs w:val="17"/>
              </w:rPr>
              <w:t xml:space="preserve">Artillery Park −1, Siege Camp −1, Siege Works −1</w:t>
            </w:r>
          </w:p>
        </w:tc>
      </w:tr>
    </w:tbl>
    <w:p>
      <w:pPr>
        <w:keepNext/>
        <w:spacing w:before="160" w:after="80"/>
        <w:outlineLvl w:val="2"/>
      </w:pPr>
      <w:r>
        <w:rPr>
          <w:rFonts w:ascii="EB Garamond" w:hAnsi="EB Garamond"/>
          <w:b/>
          <w:i w:val="0"/>
          <w:sz w:val="32"/>
        </w:rPr>
        <w:t>Beginning a Siege</w:t>
      </w:r>
    </w:p>
    <w:p>
      <w:pPr>
        <w:ind w:left="360" w:hanging="360"/>
      </w:pPr>
      <w:r>
        <w:rPr>
          <w:rFonts w:ascii="EB Garamond" w:hAnsi="EB Garamond"/>
          <w:b w:val="0"/>
          <w:i w:val="0"/>
        </w:rPr>
        <w:t>1. End a Move action with your Army adjacent to another player's Settlement you're At War with.</w:t>
      </w:r>
    </w:p>
    <w:p>
      <w:pPr>
        <w:ind w:left="360" w:hanging="360"/>
      </w:pPr>
      <w:r>
        <w:rPr>
          <w:rFonts w:ascii="EB Garamond" w:hAnsi="EB Garamond"/>
          <w:b w:val="0"/>
          <w:i w:val="0"/>
        </w:rPr>
        <w:t>2. Your Army must stay there for the Siege Timer and can't take other actions.</w:t>
      </w:r>
    </w:p>
    <w:p>
      <w:pPr>
        <w:ind w:left="360" w:hanging="360"/>
      </w:pPr>
      <w:r>
        <w:rPr>
          <w:rFonts w:ascii="EB Garamond" w:hAnsi="EB Garamond"/>
          <w:b w:val="0"/>
          <w:i w:val="0"/>
        </w:rPr>
        <w:t>3. If you're attacked while sieging and you Fall Back, the Siege is broken and the Siege Timer is removed from play.</w:t>
      </w:r>
    </w:p>
    <w:p>
      <w:pPr>
        <w:ind w:left="360" w:hanging="360"/>
      </w:pPr>
      <w:r>
        <w:rPr>
          <w:rFonts w:ascii="EB Garamond" w:hAnsi="EB Garamond"/>
          <w:b w:val="0"/>
          <w:i w:val="0"/>
        </w:rPr>
        <w:t xml:space="preserve">4. While a Settlement is besieged: it can't count Pursuits toward Craft X; its Armies gain Blocked except to </w:t>
      </w:r>
      <w:r>
        <w:rPr>
          <w:rFonts w:ascii="EB Garamond" w:hAnsi="EB Garamond"/>
          <w:b/>
          <w:i w:val="0"/>
        </w:rPr>
        <w:t>sally forth</w:t>
      </w:r>
      <w:r>
        <w:rPr>
          <w:rFonts w:ascii="EB Garamond" w:hAnsi="EB Garamond"/>
          <w:b w:val="0"/>
          <w:i w:val="0"/>
        </w:rPr>
        <w:t>; timers targeting the Settlement don't increment; and Industry actions can't target it.</w:t>
      </w:r>
    </w:p>
    <w:p>
      <w:pPr>
        <w:keepNext/>
        <w:spacing w:before="160" w:after="80"/>
        <w:outlineLvl w:val="2"/>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1. If you haven't negotiated yet, negotiate now.</w:t>
      </w:r>
    </w:p>
    <w:p>
      <w:pPr>
        <w:ind w:left="360" w:hanging="360"/>
      </w:pPr>
      <w:r>
        <w:rPr>
          <w:rFonts w:ascii="EB Garamond" w:hAnsi="EB Garamond"/>
          <w:b w:val="0"/>
          <w:i w:val="0"/>
        </w:rPr>
        <w:t>2. If negotiation fails and there's an Army or Garrison inside, Battle in the Battle Phase.</w:t>
      </w:r>
    </w:p>
    <w:p>
      <w:pPr>
        <w:ind w:left="360" w:hanging="360"/>
      </w:pPr>
      <w:r>
        <w:rPr>
          <w:rFonts w:ascii="EB Garamond" w:hAnsi="EB Garamond"/>
          <w:b w:val="0"/>
          <w:i w:val="0"/>
        </w:rPr>
        <w:t>3. If the besieging player wins, or there's no eligible Army or Garrison, choose one:</w:t>
      </w:r>
    </w:p>
    <w:p>
      <w:pPr>
        <w:pStyle w:val="ListBullet"/>
      </w:pPr>
      <w:r>
        <w:rPr>
          <w:rFonts w:ascii="EB Garamond" w:hAnsi="EB Garamond"/>
          <w:b/>
          <w:i w:val="0"/>
        </w:rPr>
        <w:t>Capture:</w:t>
      </w:r>
      <w:r>
        <w:rPr>
          <w:rFonts w:ascii="EB Garamond" w:hAnsi="EB Garamond"/>
          <w:b w:val="0"/>
          <w:i w:val="0"/>
        </w:rPr>
        <w:t xml:space="preserve"> set a Capture Timer 1. When it resolves, the Settlement comes under your Control — it receives your active Infrastructure effects, and you gain its Pursuits, tax income, and Reach.</w:t>
      </w:r>
    </w:p>
    <w:p>
      <w:pPr>
        <w:pStyle w:val="ListBullet"/>
      </w:pPr>
      <w:r>
        <w:rPr>
          <w:rFonts w:ascii="EB Garamond" w:hAnsi="EB Garamond"/>
          <w:b/>
          <w:i w:val="0"/>
        </w:rPr>
        <w:t>Sack:</w:t>
      </w:r>
      <w:r>
        <w:rPr>
          <w:rFonts w:ascii="EB Garamond" w:hAnsi="EB Garamond"/>
          <w:b w:val="0"/>
          <w:i w:val="0"/>
        </w:rPr>
        <w:t xml:space="preserve"> raze all Pursuits; extort 2500 per Settlement tier; reduce the Settlement by 1 tier. Its controller removes all Pursuits from one Settlement Ward of the sacking player's choice, then removes that Ward from play. Set a Sack Timer 2 — you can't Lay Siege again until it resolves. Your Army gains Blocked and Strained until the Sack Timer resolves.</w:t>
      </w:r>
    </w:p>
    <w:p>
      <w:pPr>
        <w:keepNext/>
        <w:spacing w:before="240" w:after="80"/>
        <w:outlineLvl w:val="0"/>
      </w:pPr>
      <w:r>
        <w:rPr>
          <w:rFonts w:ascii="EB Garamond" w:hAnsi="EB Garamond"/>
          <w:b/>
          <w:i w:val="0"/>
          <w:sz w:val="40"/>
        </w:rPr>
        <w:t>Bandits</w:t>
      </w:r>
    </w:p>
    <w:p>
      <w:pPr>
        <w:keepNext/>
        <w:spacing w:before="160" w:after="80"/>
        <w:outlineLvl w:val="2"/>
      </w:pPr>
      <w:r>
        <w:rPr>
          <w:rFonts w:ascii="EB Garamond" w:hAnsi="EB Garamond"/>
          <w:b/>
          <w:i w:val="0"/>
          <w:sz w:val="32"/>
        </w:rPr>
        <w:t>Outlaw Country</w:t>
      </w:r>
    </w:p>
    <w:p>
      <w:r>
        <w:rPr>
          <w:rFonts w:ascii="EB Garamond" w:hAnsi="EB Garamond"/>
          <w:b w:val="0"/>
          <w:i w:val="0"/>
        </w:rPr>
        <w:t>Outlaw Country is a cluster of Territory in your starting Settlement region that you can't Control. At the start of the game, demarcate 3 Territories in your starting region, each within range 1 of at least one other Outlaw Country Territory and at least range 2 from any Settlement.</w:t>
      </w:r>
    </w:p>
    <w:p>
      <w:r>
        <w:rPr>
          <w:rFonts w:ascii="EB Garamond" w:hAnsi="EB Garamond"/>
          <w:b w:val="0"/>
          <w:i w:val="0"/>
        </w:rPr>
        <w:t>If that's not possible, place them range 2 from your capital Settlement.</w:t>
      </w:r>
    </w:p>
    <w:p>
      <w:pPr>
        <w:keepNext/>
        <w:spacing w:before="160" w:after="80"/>
        <w:outlineLvl w:val="2"/>
      </w:pPr>
      <w:r>
        <w:rPr>
          <w:rFonts w:ascii="EB Garamond" w:hAnsi="EB Garamond"/>
          <w:b/>
          <w:i w:val="0"/>
          <w:sz w:val="32"/>
        </w:rPr>
        <w:t>Spawning Bandit Camps</w:t>
      </w:r>
    </w:p>
    <w:p>
      <w:r>
        <w:rPr>
          <w:rFonts w:ascii="EB Garamond" w:hAnsi="EB Garamond"/>
          <w:b w:val="0"/>
          <w:i w:val="0"/>
        </w:rPr>
        <w:t>At the start of the Bandit Mechanics step in Spring: place a Bandit Camp of 5 Bandits (Retinues) in each player's Outlaw Country.</w:t>
      </w:r>
    </w:p>
    <w:p>
      <w:r>
        <w:rPr>
          <w:rFonts w:ascii="EB Garamond" w:hAnsi="EB Garamond"/>
          <w:b w:val="0"/>
          <w:i/>
        </w:rPr>
        <w:t>Note: if an Outlaw Country is chosen to receive another Bandit Camp but there's no room to place one, instead each existing Bandit Camp grows according to the current Era.</w:t>
      </w:r>
    </w:p>
    <w:p>
      <w:pPr>
        <w:keepNext/>
        <w:spacing w:before="160" w:after="80"/>
        <w:outlineLvl w:val="2"/>
      </w:pPr>
      <w:r>
        <w:rPr>
          <w:rFonts w:ascii="EB Garamond" w:hAnsi="EB Garamond"/>
          <w:b/>
          <w:i w:val="0"/>
          <w:sz w:val="32"/>
        </w:rPr>
        <w:t>Growing Bandit Camps</w:t>
      </w:r>
    </w:p>
    <w:p>
      <w:r>
        <w:rPr>
          <w:rFonts w:ascii="EB Garamond" w:hAnsi="EB Garamond"/>
          <w:b w:val="0"/>
          <w:i w:val="0"/>
        </w:rPr>
        <w:t>A Bandit Camp becomes a Bandit Army when it reaches 25 Retinues.</w:t>
      </w:r>
    </w:p>
    <w:p>
      <w:pPr>
        <w:keepNext/>
        <w:spacing w:before="160" w:after="80"/>
        <w:outlineLvl w:val="2"/>
      </w:pPr>
      <w:r>
        <w:rPr>
          <w:rFonts w:ascii="EB Garamond" w:hAnsi="EB Garamond"/>
          <w:b/>
          <w:i w:val="0"/>
          <w:sz w:val="32"/>
        </w:rPr>
        <w:t>Bandit Armaments by Era</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89"/>
        <w:gridCol w:w="8777"/>
      </w:tblGrid>
      <w:tr>
        <w:trPr>
          <w:tblHeader/>
        </w:trPr>
        <w:tc>
          <w:tcPr>
            <w:tcW w:w="1689" w:type="dxa"/>
          </w:tcPr>
          <w:p>
            <w:pPr>
              <w:spacing w:before="0" w:after="0"/>
              <w:rPr>
                <w:rFonts w:ascii="EB Garamond" w:hAnsi="EB Garamond"/>
                <w:sz w:val="17"/>
              </w:rPr>
            </w:pPr>
            <w:r>
              <w:rPr>
                <w:rFonts w:ascii="EB Garamond" w:hAnsi="EB Garamond" w:cs="EB Garamond"/>
                <w:b/>
                <w:bCs/>
                <w:sz w:val="17"/>
                <w:szCs w:val="17"/>
              </w:rPr>
              <w:t xml:space="preserve">Era</w:t>
            </w:r>
          </w:p>
        </w:tc>
        <w:tc>
          <w:tcPr>
            <w:tcW w:w="8777" w:type="dxa"/>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1689" w:type="dxa"/>
          </w:tcPr>
          <w:p>
            <w:pPr>
              <w:spacing w:before="0" w:after="0"/>
              <w:rPr>
                <w:rFonts w:ascii="EB Garamond" w:hAnsi="EB Garamond"/>
                <w:sz w:val="17"/>
              </w:rPr>
            </w:pPr>
            <w:r>
              <w:rPr>
                <w:rFonts w:ascii="EB Garamond" w:hAnsi="EB Garamond" w:cs="EB Garamond"/>
                <w:sz w:val="17"/>
                <w:szCs w:val="17"/>
              </w:rPr>
              <w:t xml:space="preserve">Founding</w:t>
            </w:r>
          </w:p>
        </w:tc>
        <w:tc>
          <w:tcPr>
            <w:tcW w:w="8777" w:type="dxa"/>
          </w:tcPr>
          <w:p>
            <w:pPr>
              <w:spacing w:before="0" w:after="0"/>
              <w:rPr>
                <w:rFonts w:ascii="EB Garamond" w:hAnsi="EB Garamond"/>
                <w:sz w:val="17"/>
              </w:rPr>
            </w:pPr>
            <w:r>
              <w:rPr>
                <w:rFonts w:ascii="EB Garamond" w:hAnsi="EB Garamond" w:cs="EB Garamond"/>
                <w:sz w:val="17"/>
                <w:szCs w:val="17"/>
              </w:rPr>
              <w:t xml:space="preserve">1</w:t>
            </w:r>
          </w:p>
        </w:tc>
      </w:tr>
      <w:tr>
        <w:tc>
          <w:tcPr>
            <w:tcW w:w="1689" w:type="dxa"/>
          </w:tcPr>
          <w:p>
            <w:pPr>
              <w:spacing w:before="0" w:after="0"/>
              <w:rPr>
                <w:rFonts w:ascii="EB Garamond" w:hAnsi="EB Garamond"/>
                <w:sz w:val="17"/>
              </w:rPr>
            </w:pPr>
            <w:r>
              <w:rPr>
                <w:rFonts w:ascii="EB Garamond" w:hAnsi="EB Garamond" w:cs="EB Garamond"/>
                <w:sz w:val="17"/>
                <w:szCs w:val="17"/>
              </w:rPr>
              <w:t xml:space="preserve">Ascension</w:t>
            </w:r>
          </w:p>
        </w:tc>
        <w:tc>
          <w:tcPr>
            <w:tcW w:w="8777" w:type="dxa"/>
          </w:tcPr>
          <w:p>
            <w:pPr>
              <w:spacing w:before="0" w:after="0"/>
              <w:rPr>
                <w:rFonts w:ascii="EB Garamond" w:hAnsi="EB Garamond"/>
                <w:sz w:val="17"/>
              </w:rPr>
            </w:pPr>
            <w:r>
              <w:rPr>
                <w:rFonts w:ascii="EB Garamond" w:hAnsi="EB Garamond" w:cs="EB Garamond"/>
                <w:sz w:val="17"/>
                <w:szCs w:val="17"/>
              </w:rPr>
              <w:t xml:space="preserve">2</w:t>
            </w:r>
          </w:p>
        </w:tc>
      </w:tr>
      <w:tr>
        <w:tc>
          <w:tcPr>
            <w:tcW w:w="1689" w:type="dxa"/>
          </w:tcPr>
          <w:p>
            <w:pPr>
              <w:spacing w:before="0" w:after="0"/>
              <w:rPr>
                <w:rFonts w:ascii="EB Garamond" w:hAnsi="EB Garamond"/>
                <w:sz w:val="17"/>
              </w:rPr>
            </w:pPr>
            <w:r>
              <w:rPr>
                <w:rFonts w:ascii="EB Garamond" w:hAnsi="EB Garamond" w:cs="EB Garamond"/>
                <w:sz w:val="17"/>
                <w:szCs w:val="17"/>
              </w:rPr>
              <w:t xml:space="preserve">Eminence</w:t>
            </w:r>
          </w:p>
        </w:tc>
        <w:tc>
          <w:tcPr>
            <w:tcW w:w="8777" w:type="dxa"/>
          </w:tcPr>
          <w:p>
            <w:pPr>
              <w:spacing w:before="0" w:after="0"/>
              <w:rPr>
                <w:rFonts w:ascii="EB Garamond" w:hAnsi="EB Garamond"/>
                <w:sz w:val="17"/>
              </w:rPr>
            </w:pPr>
            <w:r>
              <w:rPr>
                <w:rFonts w:ascii="EB Garamond" w:hAnsi="EB Garamond" w:cs="EB Garamond"/>
                <w:sz w:val="17"/>
                <w:szCs w:val="17"/>
              </w:rPr>
              <w:t xml:space="preserve">3</w:t>
            </w:r>
          </w:p>
        </w:tc>
      </w:tr>
      <w:tr>
        <w:tc>
          <w:tcPr>
            <w:tcW w:w="1689" w:type="dxa"/>
          </w:tcPr>
          <w:p>
            <w:pPr>
              <w:spacing w:before="0" w:after="0"/>
              <w:rPr>
                <w:rFonts w:ascii="EB Garamond" w:hAnsi="EB Garamond"/>
                <w:sz w:val="17"/>
              </w:rPr>
            </w:pPr>
            <w:r>
              <w:rPr>
                <w:rFonts w:ascii="EB Garamond" w:hAnsi="EB Garamond" w:cs="EB Garamond"/>
                <w:sz w:val="17"/>
                <w:szCs w:val="17"/>
              </w:rPr>
              <w:t xml:space="preserve">Zenith</w:t>
            </w:r>
          </w:p>
        </w:tc>
        <w:tc>
          <w:tcPr>
            <w:tcW w:w="8777"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outlineLvl w:val="2"/>
      </w:pPr>
      <w:r>
        <w:rPr>
          <w:rFonts w:ascii="EB Garamond" w:hAnsi="EB Garamond"/>
          <w:b/>
          <w:i w:val="0"/>
          <w:sz w:val="32"/>
        </w:rPr>
        <w:t>Bandit Info</w:t>
      </w:r>
    </w:p>
    <w:p>
      <w:r>
        <w:rPr>
          <w:rFonts w:ascii="EB Garamond" w:hAnsi="EB Garamond"/>
          <w:b w:val="0"/>
          <w:i w:val="0"/>
        </w:rPr>
        <w:t>Bandits share the same Renown level as players. A Bandit's Domain value is set by the size of its Bandit Camp:</w:t>
      </w:r>
    </w:p>
    <w:p>
      <w:pPr>
        <w:pStyle w:val="ListBullet"/>
      </w:pPr>
      <w:r>
        <w:rPr>
          <w:rFonts w:ascii="EB Garamond" w:hAnsi="EB Garamond"/>
          <w:b w:val="0"/>
          <w:i w:val="0"/>
        </w:rPr>
        <w:t>+1 Cunning and +1 Prowess for every multiple of 5 Bandits in the camp (e.g. 30 Retinues = 6 Cunning = Established Cunning = Influence 2).</w:t>
      </w:r>
    </w:p>
    <w:p>
      <w:r>
        <w:rPr>
          <w:rFonts w:ascii="EB Garamond" w:hAnsi="EB Garamond"/>
          <w:b w:val="0"/>
          <w:i w:val="0"/>
        </w:rPr>
        <w:t>All players are At War with all Bandits and their camps. Players abstain on all Bandit Actions, but innate modifiers can still apply and cause the action to Fail.</w:t>
      </w:r>
    </w:p>
    <w:p>
      <w:r>
        <w:rPr>
          <w:rFonts w:ascii="EB Garamond" w:hAnsi="EB Garamond"/>
          <w:b w:val="0"/>
          <w:i w:val="0"/>
        </w:rPr>
        <w:t>While there are 10+ Bandits (Retinues) in a camp, roll a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val="0"/>
          <w:i w:val="0"/>
        </w:rPr>
        <w:t>A Bandit Camp keeps Extorted money in its Treasury and doesn't pay costs, upkeep, or recoup. When you destroy a Bandit Camp or Army, you extort its Treasury.</w:t>
      </w:r>
    </w:p>
    <w:p>
      <w:pPr>
        <w:keepNext/>
        <w:spacing w:before="160" w:after="80"/>
        <w:outlineLvl w:val="2"/>
      </w:pPr>
      <w:r>
        <w:rPr>
          <w:rFonts w:ascii="EB Garamond" w:hAnsi="EB Garamond"/>
          <w:b/>
          <w:i w:val="0"/>
          <w:sz w:val="32"/>
        </w:rPr>
        <w:t>Bandit Army Behavior</w:t>
      </w:r>
    </w:p>
    <w:p>
      <w:r>
        <w:rPr>
          <w:rFonts w:ascii="EB Garamond" w:hAnsi="EB Garamond"/>
          <w:b w:val="0"/>
          <w:i w:val="0"/>
        </w:rPr>
        <w:t>After Bandit Mechanics resolve, a Bandit Army performs a Move action based on, in order:</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player's Army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player's Settlement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player's Army or Settlement.</w:t>
      </w:r>
    </w:p>
    <w:p>
      <w:r>
        <w:rPr>
          <w:rFonts w:ascii="EB Garamond" w:hAnsi="EB Garamond"/>
          <w:b w:val="0"/>
          <w:i/>
        </w:rPr>
        <w:t>Note: if range ties, the Host chooses the target.</w:t>
      </w:r>
    </w:p>
    <w:p>
      <w:pPr>
        <w:keepNext/>
        <w:spacing w:before="160" w:after="80"/>
        <w:outlineLvl w:val="2"/>
      </w:pPr>
      <w:r>
        <w:rPr>
          <w:rFonts w:ascii="EB Garamond" w:hAnsi="EB Garamond"/>
          <w:b/>
          <w:i w:val="0"/>
          <w:sz w:val="32"/>
        </w:rPr>
        <w:t>Attacking a Bandit Camp</w:t>
      </w:r>
    </w:p>
    <w:p>
      <w:r>
        <w:rPr>
          <w:rFonts w:ascii="EB Garamond" w:hAnsi="EB Garamond"/>
          <w:b w:val="0"/>
          <w:i w:val="0"/>
        </w:rPr>
        <w:t>Use the Move action to end adjacent to a Bandit Camp. Another player rolls for Bandit Tactics (roll D6; 7 = Fall Back) and resolves the to-Strike and to-Save rolls. Resolve it as a Battle in the Battle Phase. Extort the Bandit Camp's gold if it's destroyed. Bandits never Fall Back, but they may flee.</w:t>
      </w:r>
    </w:p>
    <w:p>
      <w:pPr>
        <w:sectPr w:rsidR="00FC693F" w:rsidRPr="0006063C" w:rsidSect="00034616">
          <w:footerReference w:type="default" r:id="rId11"/>
          <w:pgSz w:w="11906" w:h="16838"/>
          <w:pgMar w:top="720" w:right="720" w:bottom="720" w:left="720" w:header="708" w:footer="708" w:gutter="0"/>
          <w:cols w:space="720"/>
          <w:docGrid w:linePitch="360"/>
        </w:sectPr>
      </w:pPr>
    </w:p>
    <w:p>
      <w:pPr>
        <w:spacing w:after="120"/>
        <w:outlineLvl w:val="0"/>
      </w:pPr>
      <w:r>
        <w:rPr>
          <w:rFonts w:ascii="EB Garamond" w:hAnsi="EB Garamond" w:cs="EB Garamond"/>
          <w:b/>
          <w:sz w:val="36"/>
        </w:rPr>
        <w:t xml:space="preserve">Appendix — The Compendium</w:t>
      </w:r>
    </w:p>
    <w:p>
      <w:r>
        <w:rPr>
          <w:rFonts w:ascii="EB Garamond" w:hAnsi="EB Garamond"/>
          <w:b/>
          <w:sz w:val="44"/>
        </w:rPr>
        <w:t>Renown — Compendium</w:t>
      </w:r>
    </w:p>
    <w:p>
      <w:r>
        <w:rPr>
          <w:rFonts w:ascii="EB Garamond" w:hAnsi="EB Garamond"/>
          <w:b w:val="0"/>
          <w:i/>
          <w:sz w:val="17"/>
        </w:rPr>
        <w:t>v0.4.9.8 · Generated from renown_data.py</w:t>
      </w:r>
    </w:p>
    <w:p>
      <w:pPr>
        <w:keepNext/>
        <w:spacing w:before="180" w:after="60"/>
      </w:pPr>
      <w:r>
        <w:rPr>
          <w:rFonts w:ascii="EB Garamond" w:hAnsi="EB Garamond"/>
          <w:b/>
          <w:sz w:val="32"/>
        </w:rPr>
        <w:t>Progression</w:t>
      </w:r>
      <w:r>
        <w:rPr>
          <w:rFonts w:ascii="EB Garamond" w:hAnsi="EB Garamond" w:cs="EB Garamond"/>
          <w:sz w:val="16"/>
        </w:rPr>
        <w:fldChar w:fldCharType="begin" w:dirty="true"/>
      </w:r>
      <w:r>
        <w:rPr>
          <w:rFonts w:ascii="EB Garamond" w:hAnsi="EB Garamond" w:cs="EB Garamond"/>
          <w:sz w:val="16"/>
        </w:rPr>
        <w:instrText xml:space="preserve"> TC "Progression" \f C \l "1" </w:instrText>
      </w:r>
      <w:r>
        <w:rPr>
          <w:rFonts w:ascii="EB Garamond" w:hAnsi="EB Garamond" w:cs="EB Garamond"/>
          <w:sz w:val="16"/>
        </w:rPr>
        <w:fldChar w:fldCharType="end"/>
      </w:r>
    </w:p>
    <w:p>
      <w:pPr>
        <w:keepNext/>
        <w:spacing w:before="120" w:after="40"/>
      </w:pPr>
      <w:r>
        <w:rPr>
          <w:rFonts w:ascii="EB Garamond" w:hAnsi="EB Garamond"/>
          <w:b/>
          <w:sz w:val="26"/>
        </w:rPr>
        <w:t>Eras</w:t>
      </w:r>
      <w:r>
        <w:rPr>
          <w:rFonts w:ascii="EB Garamond" w:hAnsi="EB Garamond" w:cs="EB Garamond"/>
          <w:sz w:val="16"/>
        </w:rPr>
        <w:fldChar w:fldCharType="begin" w:dirty="true"/>
      </w:r>
      <w:r>
        <w:rPr>
          <w:rFonts w:ascii="EB Garamond" w:hAnsi="EB Garamond" w:cs="EB Garamond"/>
          <w:sz w:val="16"/>
        </w:rPr>
        <w:instrText xml:space="preserve"> TC "Eras" \f C \l "2" </w:instrText>
      </w:r>
      <w:r>
        <w:rPr>
          <w:rFonts w:ascii="EB Garamond" w:hAnsi="EB Garamond" w:cs="EB Garamond"/>
          <w:sz w:val="16"/>
        </w:rPr>
        <w:fldChar w:fldCharType="end"/>
      </w:r>
    </w:p>
    <w:tbl>
      <w:tblPr>
        <w:tblW w:type="dxa" w:w="13695"/>
        <w:jc w:val="left"/>
        <w:tblLayout w:type="fixed"/>
        <w:tblLook w:firstColumn="1" w:firstRow="1" w:lastColumn="0" w:lastRow="0" w:noHBand="0" w:noVBand="1" w:val="04A0"/>
      </w:tblPr>
      <w:tblGrid>
        <w:gridCol w:w="1057"/>
        <w:gridCol w:w="934"/>
        <w:gridCol w:w="849"/>
        <w:gridCol w:w="736"/>
        <w:gridCol w:w="1615"/>
        <w:gridCol w:w="953"/>
        <w:gridCol w:w="1000"/>
        <w:gridCol w:w="4034"/>
        <w:gridCol w:w="2512"/>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9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7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6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Settlements</w:t>
            </w:r>
          </w:p>
        </w:tc>
        <w:tc>
          <w:tcPr>
            <w:tcW w:type="dxa" w:w="9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10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40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25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Pr>
        <w:spacing w:after="40"/>
      </w:pPr>
    </w:p>
    <w:p>
      <w:pPr>
        <w:keepNext/>
        <w:spacing w:before="120" w:after="40"/>
      </w:pPr>
      <w:r>
        <w:rPr>
          <w:rFonts w:ascii="EB Garamond" w:hAnsi="EB Garamond"/>
          <w:b/>
          <w:sz w:val="26"/>
        </w:rPr>
        <w:t>Seasons</w:t>
      </w:r>
      <w:r>
        <w:rPr>
          <w:rFonts w:ascii="EB Garamond" w:hAnsi="EB Garamond" w:cs="EB Garamond"/>
          <w:sz w:val="16"/>
        </w:rPr>
        <w:fldChar w:fldCharType="begin" w:dirty="true"/>
      </w:r>
      <w:r>
        <w:rPr>
          <w:rFonts w:ascii="EB Garamond" w:hAnsi="EB Garamond" w:cs="EB Garamond"/>
          <w:sz w:val="16"/>
        </w:rPr>
        <w:instrText xml:space="preserve"> TC "Seasons" \f C \l "2" </w:instrText>
      </w:r>
      <w:r>
        <w:rPr>
          <w:rFonts w:ascii="EB Garamond" w:hAnsi="EB Garamond" w:cs="EB Garamond"/>
          <w:sz w:val="16"/>
        </w:rPr>
        <w:fldChar w:fldCharType="end"/>
      </w:r>
    </w:p>
    <w:tbl>
      <w:tblPr>
        <w:tblW w:type="dxa" w:w="11530"/>
        <w:jc w:val="left"/>
        <w:tblLayout w:type="fixed"/>
        <w:tblLook w:firstColumn="1" w:firstRow="1" w:lastColumn="0" w:lastRow="0" w:noHBand="0" w:noVBand="1" w:val="04A0"/>
      </w:tblPr>
      <w:tblGrid>
        <w:gridCol w:w="915"/>
        <w:gridCol w:w="1275"/>
        <w:gridCol w:w="9339"/>
      </w:tblGrid>
      <w:tr>
        <w:tc>
          <w:tcPr>
            <w:tcW w:type="dxa" w:w="9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12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93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 Mechanics, Trade Income, Council Phase, or Diplomacy Actions. Gain +1 Envoy. Bandit Camps Spawn.</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+2</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Pr>
        <w:spacing w:after="40"/>
      </w:pPr>
    </w:p>
    <w:p>
      <w:pPr>
        <w:keepNext/>
        <w:spacing w:before="180" w:after="60"/>
      </w:pPr>
      <w:r>
        <w:rPr>
          <w:rFonts w:ascii="EB Garamond" w:hAnsi="EB Garamond"/>
          <w:b/>
          <w:sz w:val="32"/>
        </w:rPr>
        <w:t>Domains &amp; Standings</w:t>
      </w:r>
      <w:r>
        <w:rPr>
          <w:rFonts w:ascii="EB Garamond" w:hAnsi="EB Garamond" w:cs="EB Garamond"/>
          <w:sz w:val="16"/>
        </w:rPr>
        <w:fldChar w:fldCharType="begin" w:dirty="true"/>
      </w:r>
      <w:r>
        <w:rPr>
          <w:rFonts w:ascii="EB Garamond" w:hAnsi="EB Garamond" w:cs="EB Garamond"/>
          <w:sz w:val="16"/>
        </w:rPr>
        <w:instrText xml:space="preserve"> TC "Domains &amp; Standings" \f C \l "1"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925"/>
        <w:gridCol w:w="4409"/>
        <w:gridCol w:w="4437"/>
        <w:gridCol w:w="4626"/>
      </w:tblGrid>
      <w:tr>
        <w:tc>
          <w:tcPr>
            <w:tcW w:type="dxa" w:w="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44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44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46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Indomitable: Once per turn, if you have not sent a Personal Envoy, you may instead perform a Prowess action; send 1 fewer Envoy this turn (min 0). In addition, may use Declare War action.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May have an additional Army. Perform a Muster Action. All armies gain Parry. Parry</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May change equipment on your armies during any upkeep phase where that army is within Province. No longer lose Influence while at War. —</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Twice per Envoy Phase, during a vote on an Envoy, target a player - that player Abstains that Envoy.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 Foes gain Blunder in first Skirmish</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 Foes gain Strain</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 each Empire Phase.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True Gospel: Each Empire Phase, all other non-allied players with a lower Piety value gain Doubt +2. +1 Morale</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be set below 3, set it to 3. In addition, may use the Crusade action. —</w:t>
            </w:r>
          </w:p>
        </w:tc>
      </w:tr>
    </w:tbl>
    <w:p>
      <w:pPr>
        <w:spacing w:after="40"/>
      </w:pPr>
    </w:p>
    <w:p>
      <w:pPr>
        <w:keepNext/>
        <w:spacing w:before="180" w:after="60"/>
      </w:pPr>
      <w:r>
        <w:rPr>
          <w:rFonts w:ascii="EB Garamond" w:hAnsi="EB Garamond"/>
          <w:b/>
          <w:sz w:val="32"/>
        </w:rPr>
        <w:t>Empire</w:t>
      </w:r>
      <w:r>
        <w:rPr>
          <w:rFonts w:ascii="EB Garamond" w:hAnsi="EB Garamond" w:cs="EB Garamond"/>
          <w:sz w:val="16"/>
        </w:rPr>
        <w:fldChar w:fldCharType="begin" w:dirty="true"/>
      </w:r>
      <w:r>
        <w:rPr>
          <w:rFonts w:ascii="EB Garamond" w:hAnsi="EB Garamond" w:cs="EB Garamond"/>
          <w:sz w:val="16"/>
        </w:rPr>
        <w:instrText xml:space="preserve"> TC "Empire" \f C \l "1" </w:instrText>
      </w:r>
      <w:r>
        <w:rPr>
          <w:rFonts w:ascii="EB Garamond" w:hAnsi="EB Garamond" w:cs="EB Garamond"/>
          <w:sz w:val="16"/>
        </w:rPr>
        <w:fldChar w:fldCharType="end"/>
      </w:r>
    </w:p>
    <w:p>
      <w:pPr>
        <w:keepNext/>
        <w:spacing w:before="120" w:after="40"/>
      </w:pPr>
      <w:r>
        <w:rPr>
          <w:rFonts w:ascii="EB Garamond" w:hAnsi="EB Garamond"/>
          <w:b/>
          <w:sz w:val="26"/>
        </w:rPr>
        <w:t>Settlements</w:t>
      </w:r>
      <w:r>
        <w:rPr>
          <w:rFonts w:ascii="EB Garamond" w:hAnsi="EB Garamond" w:cs="EB Garamond"/>
          <w:sz w:val="16"/>
        </w:rPr>
        <w:fldChar w:fldCharType="begin" w:dirty="true"/>
      </w:r>
      <w:r>
        <w:rPr>
          <w:rFonts w:ascii="EB Garamond" w:hAnsi="EB Garamond" w:cs="EB Garamond"/>
          <w:sz w:val="16"/>
        </w:rPr>
        <w:instrText xml:space="preserve"> TC "Settlements" \f C \l "2" </w:instrText>
      </w:r>
      <w:r>
        <w:rPr>
          <w:rFonts w:ascii="EB Garamond" w:hAnsi="EB Garamond" w:cs="EB Garamond"/>
          <w:sz w:val="16"/>
        </w:rPr>
        <w:fldChar w:fldCharType="end"/>
      </w:r>
    </w:p>
    <w:tbl>
      <w:tblPr>
        <w:tblW w:type="dxa" w:w="13469"/>
        <w:jc w:val="left"/>
        <w:tblLayout w:type="fixed"/>
        <w:tblLook w:firstColumn="1" w:firstRow="1" w:lastColumn="0" w:lastRow="0" w:noHBand="0" w:noVBand="1" w:val="04A0"/>
      </w:tblPr>
      <w:tblGrid>
        <w:gridCol w:w="1142"/>
        <w:gridCol w:w="585"/>
        <w:gridCol w:w="1199"/>
        <w:gridCol w:w="651"/>
        <w:gridCol w:w="830"/>
        <w:gridCol w:w="698"/>
        <w:gridCol w:w="793"/>
        <w:gridCol w:w="783"/>
        <w:gridCol w:w="6783"/>
      </w:tblGrid>
      <w:tr>
        <w:tc>
          <w:tcPr>
            <w:tcW w:type="dxa" w:w="11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1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6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83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7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6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Pr>
        <w:spacing w:after="40"/>
      </w:pPr>
    </w:p>
    <w:p>
      <w:pPr>
        <w:keepNext/>
        <w:spacing w:before="120" w:after="40"/>
      </w:pPr>
      <w:r>
        <w:rPr>
          <w:rFonts w:ascii="EB Garamond" w:hAnsi="EB Garamond"/>
          <w:b/>
          <w:sz w:val="26"/>
        </w:rPr>
        <w:t>Infrastructure</w:t>
      </w:r>
      <w:r>
        <w:rPr>
          <w:rFonts w:ascii="EB Garamond" w:hAnsi="EB Garamond" w:cs="EB Garamond"/>
          <w:sz w:val="16"/>
        </w:rPr>
        <w:fldChar w:fldCharType="begin" w:dirty="true"/>
      </w:r>
      <w:r>
        <w:rPr>
          <w:rFonts w:ascii="EB Garamond" w:hAnsi="EB Garamond" w:cs="EB Garamond"/>
          <w:sz w:val="16"/>
        </w:rPr>
        <w:instrText xml:space="preserve"> TC "Infrastructure"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378"/>
        <w:gridCol w:w="887"/>
        <w:gridCol w:w="916"/>
        <w:gridCol w:w="6140"/>
        <w:gridCol w:w="1294"/>
        <w:gridCol w:w="698"/>
        <w:gridCol w:w="3084"/>
      </w:tblGrid>
      <w:tr>
        <w:tc>
          <w:tcPr>
            <w:tcW w:type="dxa" w:w="137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8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614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129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08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If you start a Move action within Province, gain Speed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start a Move action within Province, gain additional Speed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within Province; Stone Roads may be built over Water</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(10/15/25/50 by Settlement size). All Garrisons share Equipment. Can't be targeted; may Sally Forth.</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+2</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Capital City</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Pr>
        <w:spacing w:after="40"/>
      </w:pPr>
    </w:p>
    <w:p>
      <w:pPr>
        <w:keepNext/>
        <w:spacing w:before="120" w:after="40"/>
      </w:pPr>
      <w:r>
        <w:rPr>
          <w:rFonts w:ascii="EB Garamond" w:hAnsi="EB Garamond"/>
          <w:b/>
          <w:sz w:val="26"/>
        </w:rPr>
        <w:t>Wonders</w:t>
      </w:r>
      <w:r>
        <w:rPr>
          <w:rFonts w:ascii="EB Garamond" w:hAnsi="EB Garamond" w:cs="EB Garamond"/>
          <w:sz w:val="16"/>
        </w:rPr>
        <w:fldChar w:fldCharType="begin" w:dirty="true"/>
      </w:r>
      <w:r>
        <w:rPr>
          <w:rFonts w:ascii="EB Garamond" w:hAnsi="EB Garamond" w:cs="EB Garamond"/>
          <w:sz w:val="16"/>
        </w:rPr>
        <w:instrText xml:space="preserve"> TC "Wonders"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889"/>
        <w:gridCol w:w="9573"/>
        <w:gridCol w:w="698"/>
        <w:gridCol w:w="2238"/>
      </w:tblGrid>
      <w:tr>
        <w:tc>
          <w:tcPr>
            <w:tcW w:type="dxa" w:w="18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95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2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&amp; gain </w:t>
            </w:r>
            <w:r>
              <w:rPr>
                <w:rFonts w:ascii="EB Garamond" w:hAnsi="EB Garamond"/>
                <w:b/>
                <w:i w:val="0"/>
                <w:sz w:val="17"/>
              </w:rPr>
              <w:t>Immune Blunder</w:t>
            </w:r>
            <w:r>
              <w:rPr>
                <w:rFonts w:ascii="EB Garamond" w:hAnsi="EB Garamond"/>
                <w:b w:val="0"/>
                <w:i w:val="0"/>
                <w:sz w:val="17"/>
              </w:rPr>
              <w:t>.</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Pr>
        <w:spacing w:after="40"/>
      </w:pPr>
    </w:p>
    <w:p>
      <w:pPr>
        <w:keepNext/>
        <w:spacing w:before="120" w:after="40"/>
      </w:pPr>
      <w:r>
        <w:rPr>
          <w:rFonts w:ascii="EB Garamond" w:hAnsi="EB Garamond"/>
          <w:b/>
          <w:sz w:val="26"/>
        </w:rPr>
        <w:t>Terrain</w:t>
      </w:r>
      <w:r>
        <w:rPr>
          <w:rFonts w:ascii="EB Garamond" w:hAnsi="EB Garamond" w:cs="EB Garamond"/>
          <w:sz w:val="16"/>
        </w:rPr>
        <w:fldChar w:fldCharType="begin" w:dirty="true"/>
      </w:r>
      <w:r>
        <w:rPr>
          <w:rFonts w:ascii="EB Garamond" w:hAnsi="EB Garamond" w:cs="EB Garamond"/>
          <w:sz w:val="16"/>
        </w:rPr>
        <w:instrText xml:space="preserve"> TC "Terrain"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057"/>
        <w:gridCol w:w="1766"/>
        <w:gridCol w:w="5583"/>
        <w:gridCol w:w="5992"/>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Terrain</w:t>
            </w:r>
          </w:p>
        </w:tc>
        <w:tc>
          <w:tcPr>
            <w:tcW w:type="dxa" w:w="17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Raw Materials</w:t>
            </w:r>
          </w:p>
        </w:tc>
        <w:tc>
          <w:tcPr>
            <w:tcW w:type="dxa" w:w="55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Map Effect</w:t>
            </w:r>
          </w:p>
        </w:tc>
        <w:tc>
          <w:tcPr>
            <w:tcW w:type="dxa" w:w="59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Battle Effect</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Grassland</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Apiary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 An army on a Hill Seizes the Initiative every Skirmish.  Open Field: Ranged Weapons gain +1 to Strike.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Wetlands</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 Forestry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Mire: Gain Unwieldy and Immune Steady; -1 to Save.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Tundra</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 Salt Works</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Mountains</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over 1 Water Territory (must end on land)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1 Water Territory. Cannot Skirmish or Siege move.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Apiary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 may only play Scout, Ambush, Flank, or Defensive Formation. The defending player Seizes the Initiative.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Gains Seize the Initiative. Where Settlements can be chartered.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80" w:after="60"/>
      </w:pPr>
      <w:r>
        <w:rPr>
          <w:rFonts w:ascii="EB Garamond" w:hAnsi="EB Garamond"/>
          <w:b/>
          <w:sz w:val="32"/>
        </w:rPr>
        <w:t>Pursuits</w:t>
      </w:r>
      <w:r>
        <w:rPr>
          <w:rFonts w:ascii="EB Garamond" w:hAnsi="EB Garamond" w:cs="EB Garamond"/>
          <w:sz w:val="16"/>
        </w:rPr>
        <w:fldChar w:fldCharType="begin" w:dirty="true"/>
      </w:r>
      <w:r>
        <w:rPr>
          <w:rFonts w:ascii="EB Garamond" w:hAnsi="EB Garamond" w:cs="EB Garamond"/>
          <w:sz w:val="16"/>
        </w:rPr>
        <w:instrText xml:space="preserve"> TC "Pursuits" \f C \l "1" </w:instrText>
      </w:r>
      <w:r>
        <w:rPr>
          <w:rFonts w:ascii="EB Garamond" w:hAnsi="EB Garamond" w:cs="EB Garamond"/>
          <w:sz w:val="16"/>
        </w:rPr>
        <w:fldChar w:fldCharType="end"/>
      </w:r>
    </w:p>
    <w:p>
      <w:pPr>
        <w:keepNext/>
        <w:spacing w:before="120" w:after="40"/>
      </w:pPr>
      <w:r>
        <w:rPr>
          <w:rFonts w:ascii="EB Garamond" w:hAnsi="EB Garamond"/>
          <w:b/>
          <w:sz w:val="26"/>
        </w:rPr>
        <w:t>Raw Materials</w:t>
      </w:r>
      <w:r>
        <w:rPr>
          <w:rFonts w:ascii="EB Garamond" w:hAnsi="EB Garamond" w:cs="EB Garamond"/>
          <w:sz w:val="16"/>
        </w:rPr>
        <w:fldChar w:fldCharType="begin" w:dirty="true"/>
      </w:r>
      <w:r>
        <w:rPr>
          <w:rFonts w:ascii="EB Garamond" w:hAnsi="EB Garamond" w:cs="EB Garamond"/>
          <w:sz w:val="16"/>
        </w:rPr>
        <w:instrText xml:space="preserve"> TC "Raw Materials" \f C \l "2" </w:instrText>
      </w:r>
      <w:r>
        <w:rPr>
          <w:rFonts w:ascii="EB Garamond" w:hAnsi="EB Garamond" w:cs="EB Garamond"/>
          <w:sz w:val="16"/>
        </w:rPr>
        <w:fldChar w:fldCharType="end"/>
      </w:r>
    </w:p>
    <w:tbl>
      <w:tblPr>
        <w:tblW w:type="dxa" w:w="6442"/>
        <w:jc w:val="left"/>
        <w:tblLayout w:type="fixed"/>
        <w:tblLook w:firstColumn="1" w:firstRow="1" w:lastColumn="0" w:lastRow="0" w:noHBand="0" w:noVBand="1" w:val="04A0"/>
      </w:tblPr>
      <w:tblGrid>
        <w:gridCol w:w="1388"/>
        <w:gridCol w:w="1530"/>
        <w:gridCol w:w="2088"/>
        <w:gridCol w:w="1435"/>
      </w:tblGrid>
      <w:tr>
        <w:tc>
          <w:tcPr>
            <w:tcW w:type="dxa" w:w="13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53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0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14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20" w:after="40"/>
      </w:pPr>
      <w:r>
        <w:rPr>
          <w:rFonts w:ascii="EB Garamond" w:hAnsi="EB Garamond"/>
          <w:b/>
          <w:sz w:val="26"/>
        </w:rPr>
        <w:t>Husbandry</w:t>
      </w:r>
      <w:r>
        <w:rPr>
          <w:rFonts w:ascii="EB Garamond" w:hAnsi="EB Garamond" w:cs="EB Garamond"/>
          <w:sz w:val="16"/>
        </w:rPr>
        <w:fldChar w:fldCharType="begin" w:dirty="true"/>
      </w:r>
      <w:r>
        <w:rPr>
          <w:rFonts w:ascii="EB Garamond" w:hAnsi="EB Garamond" w:cs="EB Garamond"/>
          <w:sz w:val="16"/>
        </w:rPr>
        <w:instrText xml:space="preserve"> TC "Husbandry" \f C \l "2" </w:instrText>
      </w:r>
      <w:r>
        <w:rPr>
          <w:rFonts w:ascii="EB Garamond" w:hAnsi="EB Garamond" w:cs="EB Garamond"/>
          <w:sz w:val="16"/>
        </w:rPr>
        <w:fldChar w:fldCharType="end"/>
      </w:r>
    </w:p>
    <w:tbl>
      <w:tblPr>
        <w:tblW w:type="dxa" w:w="9712"/>
        <w:jc w:val="left"/>
        <w:tblLayout w:type="fixed"/>
        <w:tblLook w:firstColumn="1" w:firstRow="1" w:lastColumn="0" w:lastRow="0" w:noHBand="0" w:noVBand="1" w:val="04A0"/>
      </w:tblPr>
      <w:tblGrid>
        <w:gridCol w:w="1662"/>
        <w:gridCol w:w="3448"/>
        <w:gridCol w:w="2527"/>
        <w:gridCol w:w="2073"/>
      </w:tblGrid>
      <w:tr>
        <w:tc>
          <w:tcPr>
            <w:tcW w:type="dxa" w:w="16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44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2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20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in </w:t>
            </w:r>
            <w:r>
              <w:rPr>
                <w:rFonts w:ascii="EB Garamond" w:hAnsi="EB Garamond"/>
                <w:b/>
                <w:i w:val="0"/>
                <w:sz w:val="17"/>
              </w:rPr>
              <w:t>Fall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Speed +1</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+600 in </w:t>
            </w:r>
            <w:r>
              <w:rPr>
                <w:rFonts w:ascii="EB Garamond" w:hAnsi="EB Garamond"/>
                <w:b/>
                <w:i w:val="0"/>
                <w:sz w:val="17"/>
              </w:rPr>
              <w:t>Fall</w:t>
            </w:r>
          </w:p>
        </w:tc>
      </w:tr>
    </w:tbl>
    <w:p>
      <w:pPr>
        <w:spacing w:after="40"/>
      </w:pPr>
    </w:p>
    <w:p>
      <w:pPr>
        <w:keepNext/>
        <w:spacing w:before="120" w:after="40"/>
      </w:pPr>
      <w:r>
        <w:rPr>
          <w:rFonts w:ascii="EB Garamond" w:hAnsi="EB Garamond"/>
          <w:b/>
          <w:sz w:val="26"/>
        </w:rPr>
        <w:t>Craft</w:t>
      </w:r>
      <w:r>
        <w:rPr>
          <w:rFonts w:ascii="EB Garamond" w:hAnsi="EB Garamond" w:cs="EB Garamond"/>
          <w:sz w:val="16"/>
        </w:rPr>
        <w:fldChar w:fldCharType="begin" w:dirty="true"/>
      </w:r>
      <w:r>
        <w:rPr>
          <w:rFonts w:ascii="EB Garamond" w:hAnsi="EB Garamond" w:cs="EB Garamond"/>
          <w:sz w:val="16"/>
        </w:rPr>
        <w:instrText xml:space="preserve"> TC "Craft"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605"/>
        <w:gridCol w:w="3854"/>
        <w:gridCol w:w="4528"/>
        <w:gridCol w:w="4410"/>
      </w:tblGrid>
      <w:tr>
        <w:tc>
          <w:tcPr>
            <w:tcW w:type="dxa" w:w="16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5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4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Wrought</w:t>
            </w:r>
            <w:r>
              <w:rPr>
                <w:rFonts w:ascii="EB Garamond" w:hAnsi="EB Garamond"/>
                <w:b w:val="0"/>
                <w:i w:val="0"/>
                <w:sz w:val="17"/>
              </w:rPr>
              <w:t xml:space="preserve"> Tier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 + Stable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r>
              <w:rPr>
                <w:rFonts w:ascii="EB Garamond" w:hAnsi="EB Garamond"/>
                <w:b w:val="0"/>
                <w:i w:val="0"/>
                <w:sz w:val="17"/>
              </w:rPr>
              <w:t xml:space="preserve">; </w:t>
            </w:r>
            <w:r>
              <w:rPr>
                <w:rFonts w:ascii="EB Garamond" w:hAnsi="EB Garamond"/>
                <w:b/>
                <w:i w:val="0"/>
                <w:sz w:val="17"/>
              </w:rPr>
              <w:t>Speed -2</w:t>
            </w:r>
            <w:r>
              <w:rPr>
                <w:rFonts w:ascii="EB Garamond" w:hAnsi="EB Garamond"/>
                <w:b w:val="0"/>
                <w:i w:val="0"/>
                <w:sz w:val="17"/>
              </w:rPr>
              <w:t xml:space="preserve"> to non-allied players in your Province.</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+200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Cunning actions targeting you;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 Your to-Save can't be reduced beyond 6+.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200</w:t>
            </w:r>
            <w:r>
              <w:rPr>
                <w:rFonts w:ascii="EB Garamond" w:hAnsi="EB Garamond"/>
                <w:b w:val="0"/>
                <w:i w:val="0"/>
                <w:sz w:val="17"/>
              </w:rPr>
              <w:t xml:space="preserve"> per </w:t>
            </w:r>
            <w:r>
              <w:rPr>
                <w:rFonts w:ascii="EB Garamond" w:hAnsi="EB Garamond"/>
                <w:b/>
                <w:i w:val="0"/>
                <w:sz w:val="17"/>
              </w:rPr>
              <w:t>player</w:t>
            </w:r>
            <w:r>
              <w:rPr>
                <w:rFonts w:ascii="EB Garamond" w:hAnsi="EB Garamond"/>
                <w:b w:val="0"/>
                <w:i w:val="0"/>
                <w:sz w:val="17"/>
              </w:rPr>
              <w:t xml:space="preserve"> without </w:t>
            </w:r>
            <w:r>
              <w:rPr>
                <w:rFonts w:ascii="EB Garamond" w:hAnsi="EB Garamond"/>
                <w:b/>
                <w:i w:val="0"/>
                <w:sz w:val="17"/>
              </w:rPr>
              <w:t>Harbor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Influence +2</w:t>
            </w:r>
            <w:r>
              <w:rPr>
                <w:rFonts w:ascii="EB Garamond" w:hAnsi="EB Garamond"/>
                <w:b w:val="0"/>
                <w:i w:val="0"/>
                <w:sz w:val="17"/>
              </w:rPr>
              <w:t xml:space="preserve"> to Cunning Envoys targeting this player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Add </w:t>
            </w:r>
            <w:r>
              <w:rPr>
                <w:rFonts w:ascii="EB Garamond" w:hAnsi="EB Garamond"/>
                <w:b/>
                <w:i w:val="0"/>
                <w:sz w:val="17"/>
              </w:rPr>
              <w:t>Serrated</w:t>
            </w:r>
            <w:r>
              <w:rPr>
                <w:rFonts w:ascii="EB Garamond" w:hAnsi="EB Garamond"/>
                <w:b w:val="0"/>
                <w:i w:val="0"/>
                <w:sz w:val="17"/>
              </w:rPr>
              <w:t xml:space="preserve"> to Weapons</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r>
              <w:rPr>
                <w:rFonts w:ascii="EB Garamond" w:hAnsi="EB Garamond"/>
                <w:b/>
                <w:i w:val="0"/>
                <w:sz w:val="17"/>
              </w:rPr>
              <w:t>Speed +1</w:t>
            </w:r>
            <w:r>
              <w:rPr>
                <w:rFonts w:ascii="EB Garamond" w:hAnsi="EB Garamond"/>
                <w:b w:val="0"/>
                <w:i w:val="0"/>
                <w:sz w:val="17"/>
              </w:rPr>
              <w:t xml:space="preserve"> in </w:t>
            </w:r>
            <w:r>
              <w:rPr>
                <w:rFonts w:ascii="EB Garamond" w:hAnsi="EB Garamond"/>
                <w:b/>
                <w:i w:val="0"/>
                <w:sz w:val="17"/>
              </w:rPr>
              <w:t>Winter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Partners gain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+2; Water Territory treated as Grassland for movement</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Shipyard</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bl>
    <w:p>
      <w:pPr>
        <w:spacing w:after="40"/>
      </w:pPr>
    </w:p>
    <w:p>
      <w:pPr>
        <w:keepNext/>
        <w:spacing w:before="120" w:after="40"/>
      </w:pPr>
      <w:r>
        <w:rPr>
          <w:rFonts w:ascii="EB Garamond" w:hAnsi="EB Garamond"/>
          <w:b/>
          <w:sz w:val="26"/>
        </w:rPr>
        <w:t>Civic</w:t>
      </w:r>
      <w:r>
        <w:rPr>
          <w:rFonts w:ascii="EB Garamond" w:hAnsi="EB Garamond" w:cs="EB Garamond"/>
          <w:sz w:val="16"/>
        </w:rPr>
        <w:fldChar w:fldCharType="begin" w:dirty="true"/>
      </w:r>
      <w:r>
        <w:rPr>
          <w:rFonts w:ascii="EB Garamond" w:hAnsi="EB Garamond" w:cs="EB Garamond"/>
          <w:sz w:val="16"/>
        </w:rPr>
        <w:instrText xml:space="preserve"> TC "Civic"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2059"/>
        <w:gridCol w:w="3669"/>
        <w:gridCol w:w="4349"/>
        <w:gridCol w:w="4321"/>
      </w:tblGrid>
      <w:tr>
        <w:tc>
          <w:tcPr>
            <w:tcW w:type="dxa" w:w="205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66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3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32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non-Council Envoys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Recover 6, or improve Recover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Piety actions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Man-at-Arms</w:t>
            </w:r>
            <w:r>
              <w:rPr>
                <w:rFonts w:ascii="EB Garamond" w:hAnsi="EB Garamond"/>
                <w:b w:val="0"/>
                <w:i w:val="0"/>
                <w:sz w:val="17"/>
              </w:rPr>
              <w:t xml:space="preserve"> for </w:t>
            </w:r>
            <w:r>
              <w:rPr>
                <w:rFonts w:ascii="EB Garamond" w:hAnsi="EB Garamond"/>
                <w:b/>
                <w:i w:val="0"/>
                <w:sz w:val="17"/>
              </w:rPr>
              <w:t>Muster</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Nimble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successfully Performed Personal Envoy can be Performed next turn; send 1 fewer Envoys next turn</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Target of Extort gains </w:t>
            </w: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that perform a Diplomacy action targetting you may perform another Displomacy action targetting you.</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Reduce the first instance of Doubt at start of turn by 1, min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Players</w:t>
            </w:r>
            <w:r>
              <w:rPr>
                <w:rFonts w:ascii="EB Garamond" w:hAnsi="EB Garamond"/>
                <w:b w:val="0"/>
                <w:i w:val="0"/>
                <w:sz w:val="17"/>
              </w:rPr>
              <w:t xml:space="preserve"> who </w:t>
            </w:r>
            <w:r>
              <w:rPr>
                <w:rFonts w:ascii="EB Garamond" w:hAnsi="EB Garamond"/>
                <w:b/>
                <w:i w:val="0"/>
                <w:sz w:val="17"/>
              </w:rPr>
              <w:t>target</w:t>
            </w:r>
            <w:r>
              <w:rPr>
                <w:rFonts w:ascii="EB Garamond" w:hAnsi="EB Garamond"/>
                <w:b w:val="0"/>
                <w:i w:val="0"/>
                <w:sz w:val="17"/>
              </w:rPr>
              <w:t xml:space="preserve"> you or your </w:t>
            </w:r>
            <w:r>
              <w:rPr>
                <w:rFonts w:ascii="EB Garamond" w:hAnsi="EB Garamond"/>
                <w:b/>
                <w:i w:val="0"/>
                <w:sz w:val="17"/>
              </w:rPr>
              <w:t>settlements</w:t>
            </w:r>
            <w:r>
              <w:rPr>
                <w:rFonts w:ascii="EB Garamond" w:hAnsi="EB Garamond"/>
                <w:b w:val="0"/>
                <w:i w:val="0"/>
                <w:sz w:val="17"/>
              </w:rPr>
              <w:t xml:space="preserve"> with </w:t>
            </w:r>
            <w:r>
              <w:rPr>
                <w:rFonts w:ascii="EB Garamond" w:hAnsi="EB Garamond"/>
                <w:b/>
                <w:i w:val="0"/>
                <w:sz w:val="17"/>
              </w:rPr>
              <w:t>actions</w:t>
            </w:r>
            <w:r>
              <w:rPr>
                <w:rFonts w:ascii="EB Garamond" w:hAnsi="EB Garamond"/>
                <w:b w:val="0"/>
                <w:i w:val="0"/>
                <w:sz w:val="17"/>
              </w:rPr>
              <w:t xml:space="preserve"> that cause </w:t>
            </w:r>
            <w:r>
              <w:rPr>
                <w:rFonts w:ascii="EB Garamond" w:hAnsi="EB Garamond"/>
                <w:b/>
                <w:i w:val="0"/>
                <w:sz w:val="17"/>
              </w:rPr>
              <w:t>doubt</w:t>
            </w:r>
            <w:r>
              <w:rPr>
                <w:rFonts w:ascii="EB Garamond" w:hAnsi="EB Garamond"/>
                <w:b w:val="0"/>
                <w:i w:val="0"/>
                <w:sz w:val="17"/>
              </w:rPr>
              <w:t xml:space="preserve"> gain </w:t>
            </w:r>
            <w:r>
              <w:rPr>
                <w:rFonts w:ascii="EB Garamond" w:hAnsi="EB Garamond"/>
                <w:b/>
                <w:i w:val="0"/>
                <w:sz w:val="17"/>
              </w:rPr>
              <w:t>Doubt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and Garrisons gain </w:t>
            </w:r>
            <w:r>
              <w:rPr>
                <w:rFonts w:ascii="EB Garamond" w:hAnsi="EB Garamond"/>
                <w:b/>
                <w:i w:val="0"/>
                <w:sz w:val="17"/>
              </w:rPr>
              <w:t>Endurance</w:t>
            </w:r>
            <w:r>
              <w:rPr>
                <w:rFonts w:ascii="EB Garamond" w:hAnsi="EB Garamond"/>
                <w:b w:val="0"/>
                <w:i w:val="0"/>
                <w:sz w:val="17"/>
              </w:rPr>
              <w:t xml:space="preserve"> while Besieged</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3x/turn: exchange 500 gold for </w:t>
            </w:r>
            <w:r>
              <w:rPr>
                <w:rFonts w:ascii="EB Garamond" w:hAnsi="EB Garamond"/>
                <w:b/>
                <w:i w:val="0"/>
                <w:sz w:val="17"/>
              </w:rPr>
              <w:t>1 Influence</w:t>
            </w:r>
            <w:r>
              <w:rPr>
                <w:rFonts w:ascii="EB Garamond" w:hAnsi="EB Garamond"/>
                <w:b w:val="0"/>
                <w:i w:val="0"/>
                <w:sz w:val="17"/>
              </w:rPr>
              <w:t xml:space="preserve">; Armies gain </w:t>
            </w:r>
            <w:r>
              <w:rPr>
                <w:rFonts w:ascii="EB Garamond" w:hAnsi="EB Garamond"/>
                <w:b/>
                <w:i w:val="0"/>
                <w:sz w:val="17"/>
              </w:rPr>
              <w:t>Riposte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Improve Recover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 actions targetting this player that cause Doubt are reduced by 1, to a minimum of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Second </w:t>
            </w:r>
            <w:r>
              <w:rPr>
                <w:rFonts w:ascii="EB Garamond" w:hAnsi="EB Garamond"/>
                <w:b/>
                <w:i w:val="0"/>
                <w:sz w:val="17"/>
              </w:rPr>
              <w:t>Oppose</w:t>
            </w:r>
            <w:r>
              <w:rPr>
                <w:rFonts w:ascii="EB Garamond" w:hAnsi="EB Garamond"/>
                <w:b w:val="0"/>
                <w:i w:val="0"/>
                <w:sz w:val="17"/>
              </w:rPr>
              <w:t xml:space="preserve"> on your Envoy: reduce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Doubt</w:t>
            </w:r>
            <w:r>
              <w:rPr>
                <w:rFonts w:ascii="EB Garamond" w:hAnsi="EB Garamond"/>
                <w:b w:val="0"/>
                <w:i w:val="0"/>
                <w:sz w:val="17"/>
              </w:rPr>
              <w:t xml:space="preserve"> per turn reduced by 1 (min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 +1</w:t>
            </w:r>
            <w:r>
              <w:rPr>
                <w:rFonts w:ascii="EB Garamond" w:hAnsi="EB Garamond"/>
                <w:b w:val="0"/>
                <w:i w:val="0"/>
                <w:sz w:val="17"/>
              </w:rPr>
              <w:t>; Unlocks Cavalry Weapons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w:t>
            </w:r>
            <w:r>
              <w:rPr>
                <w:rFonts w:ascii="EB Garamond" w:hAnsi="EB Garamond"/>
                <w:b/>
                <w:i w:val="0"/>
                <w:sz w:val="17"/>
              </w:rPr>
              <w:t>Muster</w:t>
            </w:r>
            <w:r>
              <w:rPr>
                <w:rFonts w:ascii="EB Garamond" w:hAnsi="EB Garamond"/>
                <w:b w:val="0"/>
                <w:i w:val="0"/>
                <w:sz w:val="17"/>
              </w:rPr>
              <w:t xml:space="preserve"> an Army in a Settlement under Siege and increment Muster Timers.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when non-Allied Army ends a Move action within Province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Developed Infrastructure</w:t>
            </w:r>
          </w:p>
        </w:tc>
      </w:tr>
    </w:tbl>
    <w:p>
      <w:pPr>
        <w:spacing w:after="40"/>
      </w:pPr>
    </w:p>
    <w:p>
      <w:pPr>
        <w:keepNext/>
        <w:spacing w:before="120" w:after="40"/>
      </w:pPr>
      <w:r>
        <w:rPr>
          <w:rFonts w:ascii="EB Garamond" w:hAnsi="EB Garamond"/>
          <w:b/>
          <w:sz w:val="26"/>
        </w:rPr>
        <w:t>Secrecy</w:t>
      </w:r>
      <w:r>
        <w:rPr>
          <w:rFonts w:ascii="EB Garamond" w:hAnsi="EB Garamond" w:cs="EB Garamond"/>
          <w:sz w:val="16"/>
        </w:rPr>
        <w:fldChar w:fldCharType="begin" w:dirty="true"/>
      </w:r>
      <w:r>
        <w:rPr>
          <w:rFonts w:ascii="EB Garamond" w:hAnsi="EB Garamond" w:cs="EB Garamond"/>
          <w:sz w:val="16"/>
        </w:rPr>
        <w:instrText xml:space="preserve"> TC "Secrecy"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908"/>
        <w:gridCol w:w="2871"/>
        <w:gridCol w:w="4810"/>
        <w:gridCol w:w="4810"/>
      </w:tblGrid>
      <w:tr>
        <w:tc>
          <w:tcPr>
            <w:tcW w:type="dxa" w:w="190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8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8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 another player </w:t>
            </w:r>
            <w:r>
              <w:rPr>
                <w:rFonts w:ascii="EB Garamond" w:hAnsi="EB Garamond"/>
                <w:b/>
                <w:i w:val="0"/>
                <w:sz w:val="17"/>
              </w:rPr>
              <w:t>Recoups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Cunning actions against you can't be </w:t>
            </w:r>
            <w:r>
              <w:rPr>
                <w:rFonts w:ascii="EB Garamond" w:hAnsi="EB Garamond"/>
                <w:b/>
                <w:i w:val="0"/>
                <w:sz w:val="17"/>
              </w:rPr>
              <w:t>Endorsed</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gain Immune Uprising (Bandit Camp Spawn at -5PO)</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Camps in your Outlaw Country don't target you and target other players instead randomly.</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All Endorsed Cunning actions give an additional </w:t>
            </w:r>
            <w:r>
              <w:rPr>
                <w:rFonts w:ascii="EB Garamond" w:hAnsi="EB Garamond"/>
                <w:b/>
                <w:i w:val="0"/>
                <w:sz w:val="17"/>
              </w:rPr>
              <w:t>Doubt +1</w:t>
            </w:r>
            <w:r>
              <w:rPr>
                <w:rFonts w:ascii="EB Garamond" w:hAnsi="EB Garamond"/>
                <w:b w:val="0"/>
                <w:i w:val="0"/>
                <w:sz w:val="17"/>
              </w:rPr>
              <w:t xml:space="preserve"> to Target</w:t>
            </w:r>
          </w:p>
        </w:tc>
      </w:tr>
    </w:tbl>
    <w:p>
      <w:pPr>
        <w:spacing w:after="40"/>
      </w:pPr>
    </w:p>
    <w:p>
      <w:pPr>
        <w:keepNext/>
        <w:spacing w:before="120" w:after="40"/>
      </w:pPr>
      <w:r>
        <w:rPr>
          <w:rFonts w:ascii="EB Garamond" w:hAnsi="EB Garamond"/>
          <w:b/>
          <w:sz w:val="26"/>
        </w:rPr>
        <w:t>Energy</w:t>
      </w:r>
      <w:r>
        <w:rPr>
          <w:rFonts w:ascii="EB Garamond" w:hAnsi="EB Garamond" w:cs="EB Garamond"/>
          <w:sz w:val="16"/>
        </w:rPr>
        <w:fldChar w:fldCharType="begin" w:dirty="true"/>
      </w:r>
      <w:r>
        <w:rPr>
          <w:rFonts w:ascii="EB Garamond" w:hAnsi="EB Garamond" w:cs="EB Garamond"/>
          <w:sz w:val="16"/>
        </w:rPr>
        <w:instrText xml:space="preserve"> TC "Energy"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511"/>
        <w:gridCol w:w="2805"/>
        <w:gridCol w:w="4989"/>
        <w:gridCol w:w="5093"/>
      </w:tblGrid>
      <w:tr>
        <w:tc>
          <w:tcPr>
            <w:tcW w:type="dxa" w:w="15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9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50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r>
              <w:rPr>
                <w:rFonts w:ascii="EB Garamond" w:hAnsi="EB Garamond"/>
                <w:b w:val="0"/>
                <w:i w:val="0"/>
                <w:sz w:val="17"/>
              </w:rPr>
              <w:t>; —</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 non-allied Army ends a Move action within Province, you may immediately perform a Move action</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all other players without a Pilgrimage Site</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r>
              <w:rPr>
                <w:rFonts w:ascii="EB Garamond" w:hAnsi="EB Garamond"/>
                <w:b w:val="0"/>
                <w:i w:val="0"/>
                <w:sz w:val="17"/>
              </w:rPr>
              <w:t>; —</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Passed Cunning actions </w:t>
            </w:r>
            <w:r>
              <w:rPr>
                <w:rFonts w:ascii="EB Garamond" w:hAnsi="EB Garamond"/>
                <w:b/>
                <w:i w:val="0"/>
                <w:sz w:val="17"/>
              </w:rPr>
              <w:t>Recoup 500 Gold</w:t>
            </w:r>
          </w:p>
        </w:tc>
      </w:tr>
    </w:tbl>
    <w:p>
      <w:pPr>
        <w:spacing w:after="40"/>
      </w:pPr>
    </w:p>
    <w:p>
      <w:pPr>
        <w:keepNext/>
        <w:spacing w:before="120" w:after="40"/>
      </w:pPr>
      <w:r>
        <w:rPr>
          <w:rFonts w:ascii="EB Garamond" w:hAnsi="EB Garamond"/>
          <w:b/>
          <w:sz w:val="26"/>
        </w:rPr>
        <w:t>Power</w:t>
      </w:r>
      <w:r>
        <w:rPr>
          <w:rFonts w:ascii="EB Garamond" w:hAnsi="EB Garamond" w:cs="EB Garamond"/>
          <w:sz w:val="16"/>
        </w:rPr>
        <w:fldChar w:fldCharType="begin" w:dirty="true"/>
      </w:r>
      <w:r>
        <w:rPr>
          <w:rFonts w:ascii="EB Garamond" w:hAnsi="EB Garamond" w:cs="EB Garamond"/>
          <w:sz w:val="16"/>
        </w:rPr>
        <w:instrText xml:space="preserve"> TC "Power"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993"/>
        <w:gridCol w:w="2777"/>
        <w:gridCol w:w="4673"/>
        <w:gridCol w:w="4956"/>
      </w:tblGrid>
      <w:tr>
        <w:tc>
          <w:tcPr>
            <w:tcW w:type="dxa" w:w="19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77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6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9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select any active </w:t>
            </w:r>
            <w:r>
              <w:rPr>
                <w:rFonts w:ascii="EB Garamond" w:hAnsi="EB Garamond"/>
                <w:b/>
                <w:i w:val="0"/>
                <w:sz w:val="17"/>
              </w:rPr>
              <w:t>Timer</w:t>
            </w:r>
            <w:r>
              <w:rPr>
                <w:rFonts w:ascii="EB Garamond" w:hAnsi="EB Garamond"/>
                <w:b w:val="0"/>
                <w:i w:val="0"/>
                <w:sz w:val="17"/>
              </w:rPr>
              <w:t xml:space="preserve"> you did not select last turn; increase it by 2.</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Controlled Settlements gain </w:t>
            </w:r>
            <w:r>
              <w:rPr>
                <w:rFonts w:ascii="EB Garamond" w:hAnsi="EB Garamond"/>
                <w:b/>
                <w:i w:val="0"/>
                <w:sz w:val="17"/>
              </w:rPr>
              <w:t>Reach +1</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Forged</w:t>
            </w:r>
            <w:r>
              <w:rPr>
                <w:rFonts w:ascii="EB Garamond" w:hAnsi="EB Garamond"/>
                <w:b w:val="0"/>
                <w:i w:val="0"/>
                <w:sz w:val="17"/>
              </w:rPr>
              <w:t xml:space="preserve"> Tier</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attempt another Cunning Envoy targeting a different player if your Cunning Envoy Failed</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Enduring: while Fatigued, your Recover rolls can't be reduced beyond 6+.</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Other players can't Oppose your Piety Envoys</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loan money to Trade Partners at 100 per 1000/turn interest(minimum 100); on Default: Perform </w:t>
            </w:r>
            <w:r>
              <w:rPr>
                <w:rFonts w:ascii="EB Garamond" w:hAnsi="EB Garamond"/>
                <w:b/>
                <w:i w:val="0"/>
                <w:sz w:val="17"/>
              </w:rPr>
              <w:t>Demand Tribute</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Strained</w:t>
            </w:r>
            <w:r>
              <w:rPr>
                <w:rFonts w:ascii="EB Garamond" w:hAnsi="EB Garamond"/>
                <w:b w:val="0"/>
                <w:i w:val="0"/>
                <w:sz w:val="17"/>
              </w:rPr>
              <w:t xml:space="preserve"> during Lay Siege</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Sieges Increment in </w:t>
            </w:r>
            <w:r>
              <w:rPr>
                <w:rFonts w:ascii="EB Garamond" w:hAnsi="EB Garamond"/>
                <w:b/>
                <w:i w:val="0"/>
                <w:sz w:val="17"/>
              </w:rPr>
              <w:t>Winter</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Your armies have </w:t>
            </w:r>
            <w:r>
              <w:rPr>
                <w:rFonts w:ascii="EB Garamond" w:hAnsi="EB Garamond"/>
                <w:b/>
                <w:i w:val="0"/>
                <w:sz w:val="17"/>
              </w:rPr>
              <w:t>Immune Unwieldy</w:t>
            </w:r>
            <w:r>
              <w:rPr>
                <w:rFonts w:ascii="EB Garamond" w:hAnsi="EB Garamond"/>
                <w:b w:val="0"/>
                <w:i w:val="0"/>
                <w:sz w:val="17"/>
              </w:rPr>
              <w:t xml:space="preserve">. Instead, they may equip two of the same 1H Melee Weapon to gain </w:t>
            </w:r>
            <w:r>
              <w:rPr>
                <w:rFonts w:ascii="EB Garamond" w:hAnsi="EB Garamond"/>
                <w:b/>
                <w:i w:val="0"/>
                <w:sz w:val="17"/>
              </w:rPr>
              <w:t>Dual Wield</w:t>
            </w:r>
            <w:r>
              <w:rPr>
                <w:rFonts w:ascii="EB Garamond" w:hAnsi="EB Garamond"/>
                <w:b w:val="0"/>
                <w:i w:val="0"/>
                <w:sz w:val="17"/>
              </w:rPr>
              <w:t xml:space="preserve">, </w:t>
            </w:r>
            <w:r>
              <w:rPr>
                <w:rFonts w:ascii="EB Garamond" w:hAnsi="EB Garamond"/>
                <w:b/>
                <w:i w:val="0"/>
                <w:sz w:val="17"/>
              </w:rPr>
              <w:t>Two-Handed</w:t>
            </w:r>
            <w:r>
              <w:rPr>
                <w:rFonts w:ascii="EB Garamond" w:hAnsi="EB Garamond"/>
                <w:b w:val="0"/>
                <w:i w:val="0"/>
                <w:sz w:val="17"/>
              </w:rPr>
              <w:t xml:space="preserve">, and </w:t>
            </w:r>
            <w:r>
              <w:rPr>
                <w:rFonts w:ascii="EB Garamond" w:hAnsi="EB Garamond"/>
                <w:b/>
                <w:i w:val="0"/>
                <w:sz w:val="17"/>
              </w:rPr>
              <w:t>Florentine</w:t>
            </w:r>
            <w:r>
              <w:rPr>
                <w:rFonts w:ascii="EB Garamond" w:hAnsi="EB Garamond"/>
                <w:b w:val="0"/>
                <w:i w:val="0"/>
                <w:sz w:val="17"/>
              </w:rPr>
              <w:t xml:space="preserve"> (while Fatigued, may Parry on a natural 6).</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Domain you are Rising</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Sergeants</w:t>
            </w:r>
            <w:r>
              <w:rPr>
                <w:rFonts w:ascii="EB Garamond" w:hAnsi="EB Garamond"/>
                <w:b w:val="0"/>
                <w:i w:val="0"/>
                <w:sz w:val="17"/>
              </w:rPr>
              <w:t xml:space="preserve"> for Muster</w:t>
            </w:r>
          </w:p>
        </w:tc>
      </w:tr>
    </w:tbl>
    <w:p>
      <w:pPr>
        <w:spacing w:after="40"/>
      </w:pPr>
    </w:p>
    <w:p>
      <w:pPr>
        <w:keepNext/>
        <w:spacing w:before="120" w:after="40"/>
      </w:pPr>
      <w:r>
        <w:rPr>
          <w:rFonts w:ascii="EB Garamond" w:hAnsi="EB Garamond"/>
          <w:b/>
          <w:sz w:val="26"/>
        </w:rPr>
        <w:t>Monument</w:t>
      </w:r>
      <w:r>
        <w:rPr>
          <w:rFonts w:ascii="EB Garamond" w:hAnsi="EB Garamond" w:cs="EB Garamond"/>
          <w:sz w:val="16"/>
        </w:rPr>
        <w:fldChar w:fldCharType="begin" w:dirty="true"/>
      </w:r>
      <w:r>
        <w:rPr>
          <w:rFonts w:ascii="EB Garamond" w:hAnsi="EB Garamond" w:cs="EB Garamond"/>
          <w:sz w:val="16"/>
        </w:rPr>
        <w:instrText xml:space="preserve"> TC "Monument"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2885"/>
        <w:gridCol w:w="3718"/>
        <w:gridCol w:w="3869"/>
        <w:gridCol w:w="3926"/>
      </w:tblGrid>
      <w:tr>
        <w:tc>
          <w:tcPr>
            <w:tcW w:type="dxa" w:w="28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71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6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9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Crafted</w:t>
            </w:r>
            <w:r>
              <w:rPr>
                <w:rFonts w:ascii="EB Garamond" w:hAnsi="EB Garamond"/>
                <w:b w:val="0"/>
                <w:i w:val="0"/>
                <w:sz w:val="17"/>
              </w:rPr>
              <w:t xml:space="preserve"> Tier Unlocked; Craft +2</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Each Empire Phase, Extort 1000 from each non-allied player with a lower Cunning value.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Vote counts as 2 votes toward Domain selection during the Council Phase.</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Artillery Park</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 + Master Workshop</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Camp</w:t>
            </w:r>
            <w:r>
              <w:rPr>
                <w:rFonts w:ascii="EB Garamond" w:hAnsi="EB Garamond"/>
                <w:b w:val="0"/>
                <w:i w:val="0"/>
                <w:sz w:val="17"/>
              </w:rPr>
              <w:t>; Siege Timers ignore Wooden &amp; Stone Walls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you Siege can't Sally Forth. Siege Timer −1.</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Each Empire Phase, all non-allied players with a lower Prowess value gain Doubt +2.</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your Envoy would fail, it passes instead.</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use your </w:t>
            </w:r>
            <w:r>
              <w:rPr>
                <w:rFonts w:ascii="EB Garamond" w:hAnsi="EB Garamond"/>
                <w:b/>
                <w:i w:val="0"/>
                <w:sz w:val="17"/>
              </w:rPr>
              <w:t>Piety Value</w:t>
            </w:r>
            <w:r>
              <w:rPr>
                <w:rFonts w:ascii="EB Garamond" w:hAnsi="EB Garamond"/>
                <w:b w:val="0"/>
                <w:i w:val="0"/>
                <w:sz w:val="17"/>
              </w:rPr>
              <w:t xml:space="preserve"> as </w:t>
            </w:r>
            <w:r>
              <w:rPr>
                <w:rFonts w:ascii="EB Garamond" w:hAnsi="EB Garamond"/>
                <w:b/>
                <w:i w:val="0"/>
                <w:sz w:val="17"/>
              </w:rPr>
              <w:t>Cunning Value</w:t>
            </w:r>
            <w:r>
              <w:rPr>
                <w:rFonts w:ascii="EB Garamond" w:hAnsi="EB Garamond"/>
                <w:b w:val="0"/>
                <w:i w:val="0"/>
                <w:sz w:val="17"/>
              </w:rPr>
              <w:t xml:space="preserve"> for </w:t>
            </w:r>
            <w:r>
              <w:rPr>
                <w:rFonts w:ascii="EB Garamond" w:hAnsi="EB Garamond"/>
                <w:b/>
                <w:i w:val="0"/>
                <w:sz w:val="17"/>
              </w:rPr>
              <w:t>Grand Vizier</w:t>
            </w:r>
            <w:r>
              <w:rPr>
                <w:rFonts w:ascii="EB Garamond" w:hAnsi="EB Garamond"/>
                <w:b w:val="0"/>
                <w:i w:val="0"/>
                <w:sz w:val="17"/>
              </w:rPr>
              <w:t>.</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energy specialization.</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+1I &amp; max initiative is 3; Deadly, &amp; Cleave also trigger Focused Strikes on a natural 5.</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Office of Works</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Storehouse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&amp; allied armies inside them are not affected by 'Settlements being Besieged' restrictions.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Timer +2; Build Timer -2</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Rookery</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 + Toxicarium + Courier Network</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Smuggler's Nook</w:t>
            </w:r>
            <w:r>
              <w:rPr>
                <w:rFonts w:ascii="EB Garamond" w:hAnsi="EB Garamond"/>
                <w:b w:val="0"/>
                <w:i w:val="0"/>
                <w:sz w:val="17"/>
              </w:rPr>
              <w:t>; Both Bandit Camps &amp; you gain Influence +1 when performing Cunning actions.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 Foster Rebellion places Bandit Camps with 25 retinues instead of 10.</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Every Skirmish, you may force your opponent to reveal their Tactic Card they selected before you select your own.</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Papal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Reliquary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Piety actions that cause doubt cause an additional doubt. You no longer pay cost for Piety actions.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the start of each turn, Tithe every other player with lower Piety, resolved in the Extort step.</w:t>
              <w:br/>
              <w:t>Once per turn, you may perform Spread Gospel.</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Hospitaller + Abbey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Knight's Templar</w:t>
            </w:r>
            <w:r>
              <w:rPr>
                <w:rFonts w:ascii="EB Garamond" w:hAnsi="EB Garamond"/>
                <w:b w:val="0"/>
                <w:i w:val="0"/>
                <w:sz w:val="17"/>
              </w:rPr>
              <w:t xml:space="preserve"> for Muster</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Drilled</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Before players Support or Oppose, you may auto-</w:t>
            </w:r>
            <w:r>
              <w:rPr>
                <w:rFonts w:ascii="EB Garamond" w:hAnsi="EB Garamond"/>
                <w:b/>
                <w:i w:val="0"/>
                <w:sz w:val="17"/>
              </w:rPr>
              <w:t>Condemn</w:t>
            </w:r>
            <w:r>
              <w:rPr>
                <w:rFonts w:ascii="EB Garamond" w:hAnsi="EB Garamond"/>
                <w:b w:val="0"/>
                <w:i w:val="0"/>
                <w:sz w:val="17"/>
              </w:rPr>
              <w:t xml:space="preserve"> an At War Envoy OR auto-</w:t>
            </w:r>
            <w:r>
              <w:rPr>
                <w:rFonts w:ascii="EB Garamond" w:hAnsi="EB Garamond"/>
                <w:b/>
                <w:i w:val="0"/>
                <w:sz w:val="17"/>
              </w:rPr>
              <w:t>Endorse</w:t>
            </w:r>
            <w:r>
              <w:rPr>
                <w:rFonts w:ascii="EB Garamond" w:hAnsi="EB Garamond"/>
                <w:b w:val="0"/>
                <w:i w:val="0"/>
                <w:sz w:val="17"/>
              </w:rPr>
              <w:t xml:space="preserve"> an Ally's Envoy</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gain one </w:t>
            </w:r>
            <w:r>
              <w:rPr>
                <w:rFonts w:ascii="EB Garamond" w:hAnsi="EB Garamond"/>
                <w:b/>
                <w:i w:val="0"/>
                <w:sz w:val="17"/>
              </w:rPr>
              <w:t>Sovereign Domain</w:t>
            </w:r>
            <w:r>
              <w:rPr>
                <w:rFonts w:ascii="EB Garamond" w:hAnsi="EB Garamond"/>
                <w:b w:val="0"/>
                <w:i w:val="0"/>
                <w:sz w:val="17"/>
              </w:rPr>
              <w:t xml:space="preserve"> effect without spending the Domain Points</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 + Black Market</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25%</w:t>
            </w:r>
            <w:r>
              <w:rPr>
                <w:rFonts w:ascii="EB Garamond" w:hAnsi="EB Garamond"/>
                <w:b w:val="0"/>
                <w:i w:val="0"/>
                <w:sz w:val="17"/>
              </w:rPr>
              <w:t xml:space="preserve"> of Trade Income from players who don't trade with you</w:t>
            </w:r>
          </w:p>
        </w:tc>
      </w:tr>
    </w:tbl>
    <w:p>
      <w:pPr>
        <w:spacing w:after="40"/>
      </w:pPr>
    </w:p>
    <w:p>
      <w:pPr>
        <w:keepNext/>
        <w:spacing w:before="180" w:after="60"/>
      </w:pPr>
      <w:r>
        <w:rPr>
          <w:rFonts w:ascii="EB Garamond" w:hAnsi="EB Garamond"/>
          <w:b/>
          <w:sz w:val="32"/>
        </w:rPr>
        <w:t>Economy</w:t>
      </w:r>
      <w:r>
        <w:rPr>
          <w:rFonts w:ascii="EB Garamond" w:hAnsi="EB Garamond" w:cs="EB Garamond"/>
          <w:sz w:val="16"/>
        </w:rPr>
        <w:fldChar w:fldCharType="begin" w:dirty="true"/>
      </w:r>
      <w:r>
        <w:rPr>
          <w:rFonts w:ascii="EB Garamond" w:hAnsi="EB Garamond" w:cs="EB Garamond"/>
          <w:sz w:val="16"/>
        </w:rPr>
        <w:instrText xml:space="preserve"> TC "Economy" \f C \l "1" </w:instrText>
      </w:r>
      <w:r>
        <w:rPr>
          <w:rFonts w:ascii="EB Garamond" w:hAnsi="EB Garamond" w:cs="EB Garamond"/>
          <w:sz w:val="16"/>
        </w:rPr>
        <w:fldChar w:fldCharType="end"/>
      </w:r>
    </w:p>
    <w:p>
      <w:pPr>
        <w:keepNext/>
        <w:spacing w:before="120" w:after="40"/>
      </w:pPr>
      <w:r>
        <w:rPr>
          <w:rFonts w:ascii="EB Garamond" w:hAnsi="EB Garamond"/>
          <w:b/>
          <w:sz w:val="26"/>
        </w:rPr>
        <w:t>Public Order</w:t>
      </w:r>
      <w:r>
        <w:rPr>
          <w:rFonts w:ascii="EB Garamond" w:hAnsi="EB Garamond" w:cs="EB Garamond"/>
          <w:sz w:val="16"/>
        </w:rPr>
        <w:fldChar w:fldCharType="begin" w:dirty="true"/>
      </w:r>
      <w:r>
        <w:rPr>
          <w:rFonts w:ascii="EB Garamond" w:hAnsi="EB Garamond" w:cs="EB Garamond"/>
          <w:sz w:val="16"/>
        </w:rPr>
        <w:instrText xml:space="preserve"> TC "Public Order" \f C \l "2" </w:instrText>
      </w:r>
      <w:r>
        <w:rPr>
          <w:rFonts w:ascii="EB Garamond" w:hAnsi="EB Garamond" w:cs="EB Garamond"/>
          <w:sz w:val="16"/>
        </w:rPr>
        <w:fldChar w:fldCharType="end"/>
      </w:r>
    </w:p>
    <w:tbl>
      <w:tblPr>
        <w:tblW w:type="dxa" w:w="5686"/>
        <w:jc w:val="left"/>
        <w:tblLayout w:type="fixed"/>
        <w:tblLook w:firstColumn="1" w:firstRow="1" w:lastColumn="0" w:lastRow="0" w:noHBand="0" w:noVBand="1" w:val="04A0"/>
      </w:tblPr>
      <w:tblGrid>
        <w:gridCol w:w="519"/>
        <w:gridCol w:w="1511"/>
        <w:gridCol w:w="3655"/>
      </w:tblGrid>
      <w:tr>
        <w:tc>
          <w:tcPr>
            <w:tcW w:type="dxa" w:w="5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15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36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-2</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inactive Mastery until end of turn.</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Pr>
        <w:spacing w:after="40"/>
      </w:pPr>
    </w:p>
    <w:p>
      <w:pPr>
        <w:keepNext/>
        <w:spacing w:before="120" w:after="40"/>
      </w:pPr>
      <w:r>
        <w:rPr>
          <w:rFonts w:ascii="EB Garamond" w:hAnsi="EB Garamond"/>
          <w:b/>
          <w:sz w:val="26"/>
        </w:rPr>
        <w:t>Faith &amp; Doubt Sources</w:t>
      </w:r>
      <w:r>
        <w:rPr>
          <w:rFonts w:ascii="EB Garamond" w:hAnsi="EB Garamond" w:cs="EB Garamond"/>
          <w:sz w:val="16"/>
        </w:rPr>
        <w:fldChar w:fldCharType="begin" w:dirty="true"/>
      </w:r>
      <w:r>
        <w:rPr>
          <w:rFonts w:ascii="EB Garamond" w:hAnsi="EB Garamond" w:cs="EB Garamond"/>
          <w:sz w:val="16"/>
        </w:rPr>
        <w:instrText xml:space="preserve"> TC "Faith &amp; Doubt Sources" \f C \l "2" </w:instrText>
      </w:r>
      <w:r>
        <w:rPr>
          <w:rFonts w:ascii="EB Garamond" w:hAnsi="EB Garamond" w:cs="EB Garamond"/>
          <w:sz w:val="16"/>
        </w:rPr>
        <w:fldChar w:fldCharType="end"/>
      </w:r>
    </w:p>
    <w:tbl>
      <w:tblPr>
        <w:tblW w:type="dxa" w:w="6971"/>
        <w:jc w:val="left"/>
        <w:tblLayout w:type="fixed"/>
        <w:tblLook w:firstColumn="1" w:firstRow="1" w:lastColumn="0" w:lastRow="0" w:noHBand="0" w:noVBand="1" w:val="04A0"/>
      </w:tblPr>
      <w:tblGrid>
        <w:gridCol w:w="727"/>
        <w:gridCol w:w="1445"/>
        <w:gridCol w:w="4798"/>
      </w:tblGrid>
      <w:tr>
        <w:tc>
          <w:tcPr>
            <w:tcW w:type="dxa" w:w="72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14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47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Battle loss</w:t>
            </w:r>
          </w:p>
        </w:tc>
      </w:tr>
    </w:tbl>
    <w:p>
      <w:pPr>
        <w:spacing w:after="40"/>
      </w:pPr>
    </w:p>
    <w:p>
      <w:pPr>
        <w:keepNext/>
        <w:spacing w:before="120" w:after="40"/>
      </w:pPr>
      <w:r>
        <w:rPr>
          <w:rFonts w:ascii="EB Garamond" w:hAnsi="EB Garamond"/>
          <w:b/>
          <w:sz w:val="26"/>
        </w:rPr>
        <w:t>Trade &amp; Income</w:t>
      </w:r>
      <w:r>
        <w:rPr>
          <w:rFonts w:ascii="EB Garamond" w:hAnsi="EB Garamond" w:cs="EB Garamond"/>
          <w:sz w:val="16"/>
        </w:rPr>
        <w:fldChar w:fldCharType="begin" w:dirty="true"/>
      </w:r>
      <w:r>
        <w:rPr>
          <w:rFonts w:ascii="EB Garamond" w:hAnsi="EB Garamond" w:cs="EB Garamond"/>
          <w:sz w:val="16"/>
        </w:rPr>
        <w:instrText xml:space="preserve"> TC "Trade &amp; Income" \f C \l "2" </w:instrText>
      </w:r>
      <w:r>
        <w:rPr>
          <w:rFonts w:ascii="EB Garamond" w:hAnsi="EB Garamond" w:cs="EB Garamond"/>
          <w:sz w:val="16"/>
        </w:rPr>
        <w:fldChar w:fldCharType="end"/>
      </w:r>
    </w:p>
    <w:tbl>
      <w:tblPr>
        <w:tblW w:type="dxa" w:w="7945"/>
        <w:jc w:val="left"/>
        <w:tblLayout w:type="fixed"/>
        <w:tblLook w:firstColumn="1" w:firstRow="1" w:lastColumn="0" w:lastRow="0" w:noHBand="0" w:noVBand="1" w:val="04A0"/>
      </w:tblPr>
      <w:tblGrid>
        <w:gridCol w:w="1539"/>
        <w:gridCol w:w="6405"/>
      </w:tblGrid>
      <w:tr>
        <w:tc>
          <w:tcPr>
            <w:tcW w:type="dxa" w:w="15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64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have active Dirt Road infrastructure, and a signed Trade Agreement</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Pr>
        <w:spacing w:after="40"/>
      </w:pPr>
    </w:p>
    <w:p>
      <w:pPr>
        <w:keepNext/>
        <w:spacing w:before="180" w:after="60"/>
      </w:pPr>
      <w:r>
        <w:rPr>
          <w:rFonts w:ascii="EB Garamond" w:hAnsi="EB Garamond"/>
          <w:b/>
          <w:sz w:val="32"/>
        </w:rPr>
        <w:t>Armies &amp; Combat</w:t>
      </w:r>
      <w:r>
        <w:rPr>
          <w:rFonts w:ascii="EB Garamond" w:hAnsi="EB Garamond" w:cs="EB Garamond"/>
          <w:sz w:val="16"/>
        </w:rPr>
        <w:fldChar w:fldCharType="begin" w:dirty="true"/>
      </w:r>
      <w:r>
        <w:rPr>
          <w:rFonts w:ascii="EB Garamond" w:hAnsi="EB Garamond" w:cs="EB Garamond"/>
          <w:sz w:val="16"/>
        </w:rPr>
        <w:instrText xml:space="preserve"> TC "Armies &amp; Combat" \f C \l "1" </w:instrText>
      </w:r>
      <w:r>
        <w:rPr>
          <w:rFonts w:ascii="EB Garamond" w:hAnsi="EB Garamond" w:cs="EB Garamond"/>
          <w:sz w:val="16"/>
        </w:rPr>
        <w:fldChar w:fldCharType="end"/>
      </w:r>
    </w:p>
    <w:p>
      <w:pPr>
        <w:keepNext/>
        <w:spacing w:before="120" w:after="40"/>
      </w:pPr>
      <w:r>
        <w:rPr>
          <w:rFonts w:ascii="EB Garamond" w:hAnsi="EB Garamond"/>
          <w:b/>
          <w:sz w:val="26"/>
        </w:rPr>
        <w:t>Retinues</w:t>
      </w:r>
      <w:r>
        <w:rPr>
          <w:rFonts w:ascii="EB Garamond" w:hAnsi="EB Garamond" w:cs="EB Garamond"/>
          <w:sz w:val="16"/>
        </w:rPr>
        <w:fldChar w:fldCharType="begin" w:dirty="true"/>
      </w:r>
      <w:r>
        <w:rPr>
          <w:rFonts w:ascii="EB Garamond" w:hAnsi="EB Garamond" w:cs="EB Garamond"/>
          <w:sz w:val="16"/>
        </w:rPr>
        <w:instrText xml:space="preserve"> TC "Retinues" \f C \l "2" </w:instrText>
      </w:r>
      <w:r>
        <w:rPr>
          <w:rFonts w:ascii="EB Garamond" w:hAnsi="EB Garamond" w:cs="EB Garamond"/>
          <w:sz w:val="16"/>
        </w:rPr>
        <w:fldChar w:fldCharType="end"/>
      </w:r>
    </w:p>
    <w:tbl>
      <w:tblPr>
        <w:tblW w:type="dxa" w:w="6582"/>
        <w:jc w:val="left"/>
        <w:tblLayout w:type="fixed"/>
        <w:tblLook w:firstColumn="1" w:firstRow="1" w:lastColumn="0" w:lastRow="0" w:noHBand="0" w:noVBand="1" w:val="04A0"/>
      </w:tblPr>
      <w:tblGrid>
        <w:gridCol w:w="1426"/>
        <w:gridCol w:w="651"/>
        <w:gridCol w:w="755"/>
        <w:gridCol w:w="1152"/>
        <w:gridCol w:w="821"/>
        <w:gridCol w:w="783"/>
        <w:gridCol w:w="991"/>
      </w:tblGrid>
      <w:tr>
        <w:tc>
          <w:tcPr>
            <w:tcW w:type="dxa" w:w="14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6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7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11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82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w:t>
            </w:r>
          </w:p>
        </w:tc>
        <w:tc>
          <w:tcPr>
            <w:tcW w:type="dxa" w:w="99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Size</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bl>
    <w:p>
      <w:pPr>
        <w:spacing w:after="40"/>
      </w:pPr>
    </w:p>
    <w:p>
      <w:pPr>
        <w:keepNext/>
        <w:spacing w:before="120" w:after="40"/>
      </w:pPr>
      <w:r>
        <w:rPr>
          <w:rFonts w:ascii="EB Garamond" w:hAnsi="EB Garamond"/>
          <w:b/>
          <w:sz w:val="26"/>
        </w:rPr>
        <w:t>Melee Weapons</w:t>
      </w:r>
      <w:r>
        <w:rPr>
          <w:rFonts w:ascii="EB Garamond" w:hAnsi="EB Garamond" w:cs="EB Garamond"/>
          <w:sz w:val="16"/>
        </w:rPr>
        <w:fldChar w:fldCharType="begin" w:dirty="true"/>
      </w:r>
      <w:r>
        <w:rPr>
          <w:rFonts w:ascii="EB Garamond" w:hAnsi="EB Garamond" w:cs="EB Garamond"/>
          <w:sz w:val="16"/>
        </w:rPr>
        <w:instrText xml:space="preserve"> TC "Melee Weapons" \f C \l "2" </w:instrText>
      </w:r>
      <w:r>
        <w:rPr>
          <w:rFonts w:ascii="EB Garamond" w:hAnsi="EB Garamond" w:cs="EB Garamond"/>
          <w:sz w:val="16"/>
        </w:rPr>
        <w:fldChar w:fldCharType="end"/>
      </w:r>
    </w:p>
    <w:tbl>
      <w:tblPr>
        <w:tblW w:type="dxa" w:w="10863"/>
        <w:jc w:val="left"/>
        <w:tblLayout w:type="fixed"/>
        <w:tblLook w:firstColumn="1" w:firstRow="1" w:lastColumn="0" w:lastRow="0" w:noHBand="0" w:noVBand="1" w:val="04A0"/>
      </w:tblPr>
      <w:tblGrid>
        <w:gridCol w:w="1388"/>
        <w:gridCol w:w="916"/>
        <w:gridCol w:w="509"/>
        <w:gridCol w:w="528"/>
        <w:gridCol w:w="7520"/>
      </w:tblGrid>
      <w:tr>
        <w:tc>
          <w:tcPr>
            <w:tcW w:type="dxa" w:w="13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75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Dual Wield,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 Cleave, Negate Shielded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 Cleave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 Deadly, Unstoppable, Negate Shielded, Negate Riposte, Destroy Shield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Steady, Deadly, Unstoppable, Negate Shielded, Negate Tempered</w:t>
            </w:r>
          </w:p>
        </w:tc>
      </w:tr>
    </w:tbl>
    <w:p>
      <w:pPr>
        <w:spacing w:after="40"/>
      </w:pPr>
    </w:p>
    <w:p>
      <w:pPr>
        <w:keepNext/>
        <w:spacing w:before="120" w:after="40"/>
      </w:pPr>
      <w:r>
        <w:rPr>
          <w:rFonts w:ascii="EB Garamond" w:hAnsi="EB Garamond"/>
          <w:b/>
          <w:sz w:val="26"/>
        </w:rPr>
        <w:t>Ranged Weapons</w:t>
      </w:r>
      <w:r>
        <w:rPr>
          <w:rFonts w:ascii="EB Garamond" w:hAnsi="EB Garamond" w:cs="EB Garamond"/>
          <w:sz w:val="16"/>
        </w:rPr>
        <w:fldChar w:fldCharType="begin" w:dirty="true"/>
      </w:r>
      <w:r>
        <w:rPr>
          <w:rFonts w:ascii="EB Garamond" w:hAnsi="EB Garamond" w:cs="EB Garamond"/>
          <w:sz w:val="16"/>
        </w:rPr>
        <w:instrText xml:space="preserve"> TC "Ranged Weapons" \f C \l "2" </w:instrText>
      </w:r>
      <w:r>
        <w:rPr>
          <w:rFonts w:ascii="EB Garamond" w:hAnsi="EB Garamond" w:cs="EB Garamond"/>
          <w:sz w:val="16"/>
        </w:rPr>
        <w:fldChar w:fldCharType="end"/>
      </w:r>
    </w:p>
    <w:tbl>
      <w:tblPr>
        <w:tblW w:type="dxa" w:w="10306"/>
        <w:jc w:val="left"/>
        <w:tblLayout w:type="fixed"/>
        <w:tblLook w:firstColumn="1" w:firstRow="1" w:lastColumn="0" w:lastRow="0" w:noHBand="0" w:noVBand="1" w:val="04A0"/>
      </w:tblPr>
      <w:tblGrid>
        <w:gridCol w:w="1237"/>
        <w:gridCol w:w="916"/>
        <w:gridCol w:w="509"/>
        <w:gridCol w:w="528"/>
        <w:gridCol w:w="7114"/>
      </w:tblGrid>
      <w:tr>
        <w:tc>
          <w:tcPr>
            <w:tcW w:type="dxa" w:w="12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711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Unstoppable, Negate Riposte</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Unstoppable, Deadly, Negate Riposte</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Arqeubus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Steady, Unstoppable, Negate Shielded, Negate Riposte, Negate Tempered</w:t>
            </w:r>
          </w:p>
        </w:tc>
      </w:tr>
    </w:tbl>
    <w:p>
      <w:pPr>
        <w:spacing w:after="40"/>
      </w:pPr>
    </w:p>
    <w:p>
      <w:pPr>
        <w:keepNext/>
        <w:spacing w:before="120" w:after="40"/>
      </w:pPr>
      <w:r>
        <w:rPr>
          <w:rFonts w:ascii="EB Garamond" w:hAnsi="EB Garamond"/>
          <w:b/>
          <w:sz w:val="26"/>
        </w:rPr>
        <w:t>Shields</w:t>
      </w:r>
      <w:r>
        <w:rPr>
          <w:rFonts w:ascii="EB Garamond" w:hAnsi="EB Garamond" w:cs="EB Garamond"/>
          <w:sz w:val="16"/>
        </w:rPr>
        <w:fldChar w:fldCharType="begin" w:dirty="true"/>
      </w:r>
      <w:r>
        <w:rPr>
          <w:rFonts w:ascii="EB Garamond" w:hAnsi="EB Garamond" w:cs="EB Garamond"/>
          <w:sz w:val="16"/>
        </w:rPr>
        <w:instrText xml:space="preserve"> TC "Shields" \f C \l "2" </w:instrText>
      </w:r>
      <w:r>
        <w:rPr>
          <w:rFonts w:ascii="EB Garamond" w:hAnsi="EB Garamond" w:cs="EB Garamond"/>
          <w:sz w:val="16"/>
        </w:rPr>
        <w:fldChar w:fldCharType="end"/>
      </w:r>
    </w:p>
    <w:tbl>
      <w:tblPr>
        <w:tblW w:type="dxa" w:w="6271"/>
        <w:jc w:val="left"/>
        <w:tblLayout w:type="fixed"/>
        <w:tblLook w:firstColumn="1" w:firstRow="1" w:lastColumn="0" w:lastRow="0" w:noHBand="0" w:noVBand="1" w:val="04A0"/>
      </w:tblPr>
      <w:tblGrid>
        <w:gridCol w:w="1360"/>
        <w:gridCol w:w="916"/>
        <w:gridCol w:w="670"/>
        <w:gridCol w:w="528"/>
        <w:gridCol w:w="2796"/>
      </w:tblGrid>
      <w:tr>
        <w:tc>
          <w:tcPr>
            <w:tcW w:type="dxa" w:w="13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279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Pr>
        <w:spacing w:after="40"/>
      </w:pPr>
    </w:p>
    <w:p>
      <w:pPr>
        <w:keepNext/>
        <w:spacing w:before="120" w:after="40"/>
      </w:pPr>
      <w:r>
        <w:rPr>
          <w:rFonts w:ascii="EB Garamond" w:hAnsi="EB Garamond"/>
          <w:b/>
          <w:sz w:val="26"/>
        </w:rPr>
        <w:t>Armor</w:t>
      </w:r>
      <w:r>
        <w:rPr>
          <w:rFonts w:ascii="EB Garamond" w:hAnsi="EB Garamond" w:cs="EB Garamond"/>
          <w:sz w:val="16"/>
        </w:rPr>
        <w:fldChar w:fldCharType="begin" w:dirty="true"/>
      </w:r>
      <w:r>
        <w:rPr>
          <w:rFonts w:ascii="EB Garamond" w:hAnsi="EB Garamond" w:cs="EB Garamond"/>
          <w:sz w:val="16"/>
        </w:rPr>
        <w:instrText xml:space="preserve"> TC "Armor" \f C \l "2" </w:instrText>
      </w:r>
      <w:r>
        <w:rPr>
          <w:rFonts w:ascii="EB Garamond" w:hAnsi="EB Garamond" w:cs="EB Garamond"/>
          <w:sz w:val="16"/>
        </w:rPr>
        <w:fldChar w:fldCharType="end"/>
      </w:r>
    </w:p>
    <w:tbl>
      <w:tblPr>
        <w:tblW w:type="dxa" w:w="4410"/>
        <w:jc w:val="left"/>
        <w:tblLayout w:type="fixed"/>
        <w:tblLook w:firstColumn="1" w:firstRow="1" w:lastColumn="0" w:lastRow="0" w:noHBand="0" w:noVBand="1" w:val="04A0"/>
      </w:tblPr>
      <w:tblGrid>
        <w:gridCol w:w="1199"/>
        <w:gridCol w:w="916"/>
        <w:gridCol w:w="670"/>
        <w:gridCol w:w="1624"/>
      </w:tblGrid>
      <w:tr>
        <w:tc>
          <w:tcPr>
            <w:tcW w:type="dxa" w:w="11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16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Pr>
        <w:spacing w:after="40"/>
      </w:pPr>
    </w:p>
    <w:p>
      <w:pPr>
        <w:keepNext/>
        <w:spacing w:before="120" w:after="40"/>
      </w:pPr>
      <w:r>
        <w:rPr>
          <w:rFonts w:ascii="EB Garamond" w:hAnsi="EB Garamond"/>
          <w:b/>
          <w:sz w:val="26"/>
        </w:rPr>
        <w:t>Tactic Matrix</w:t>
      </w:r>
      <w:r>
        <w:rPr>
          <w:rFonts w:ascii="EB Garamond" w:hAnsi="EB Garamond" w:cs="EB Garamond"/>
          <w:sz w:val="16"/>
        </w:rPr>
        <w:fldChar w:fldCharType="begin" w:dirty="true"/>
      </w:r>
      <w:r>
        <w:rPr>
          <w:rFonts w:ascii="EB Garamond" w:hAnsi="EB Garamond" w:cs="EB Garamond"/>
          <w:sz w:val="16"/>
        </w:rPr>
        <w:instrText xml:space="preserve"> TC "Tactic Matrix" \f C \l "2" </w:instrText>
      </w:r>
      <w:r>
        <w:rPr>
          <w:rFonts w:ascii="EB Garamond" w:hAnsi="EB Garamond" w:cs="EB Garamond"/>
          <w:sz w:val="16"/>
        </w:rPr>
        <w:fldChar w:fldCharType="end"/>
      </w:r>
    </w:p>
    <w:tbl>
      <w:tblPr>
        <w:tblW w:type="dxa" w:w="12113"/>
        <w:jc w:val="left"/>
        <w:tblLayout w:type="fixed"/>
        <w:tblLook w:firstColumn="1" w:firstRow="1" w:lastColumn="0" w:lastRow="0" w:noHBand="0" w:noVBand="1" w:val="04A0"/>
      </w:tblPr>
      <w:tblGrid>
        <w:gridCol w:w="1841"/>
        <w:gridCol w:w="1147"/>
        <w:gridCol w:w="1147"/>
        <w:gridCol w:w="1190"/>
        <w:gridCol w:w="1818"/>
        <w:gridCol w:w="1822"/>
        <w:gridCol w:w="1955"/>
        <w:gridCol w:w="1190"/>
      </w:tblGrid>
      <w:tr>
        <w:tc>
          <w:tcPr>
            <w:tcW w:type="dxa" w:w="18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1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1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1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81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8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9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1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 Save+1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spacing w:after="40"/>
      </w:pPr>
      <w:r>
        <w:rPr>
          <w:i/>
          <w:sz w:val="14"/>
        </w:rPr>
        <w:t>I = Initiative · Strike = to Strike · Save = to Save</w:t>
      </w:r>
    </w:p>
    <w:p>
      <w:pPr>
        <w:keepNext/>
        <w:spacing w:before="180" w:after="60"/>
      </w:pPr>
      <w:r>
        <w:rPr>
          <w:rFonts w:ascii="EB Garamond" w:hAnsi="EB Garamond"/>
          <w:b/>
          <w:sz w:val="32"/>
        </w:rPr>
        <w:t>Bandits</w:t>
      </w:r>
      <w:r>
        <w:rPr>
          <w:rFonts w:ascii="EB Garamond" w:hAnsi="EB Garamond" w:cs="EB Garamond"/>
          <w:sz w:val="16"/>
        </w:rPr>
        <w:fldChar w:fldCharType="begin" w:dirty="true"/>
      </w:r>
      <w:r>
        <w:rPr>
          <w:rFonts w:ascii="EB Garamond" w:hAnsi="EB Garamond" w:cs="EB Garamond"/>
          <w:sz w:val="16"/>
        </w:rPr>
        <w:instrText xml:space="preserve"> TC "Bandits" \f C \l "1" </w:instrText>
      </w:r>
      <w:r>
        <w:rPr>
          <w:rFonts w:ascii="EB Garamond" w:hAnsi="EB Garamond" w:cs="EB Garamond"/>
          <w:sz w:val="16"/>
        </w:rPr>
        <w:fldChar w:fldCharType="end"/>
      </w:r>
    </w:p>
    <w:tbl>
      <w:tblPr>
        <w:tblW w:type="dxa" w:w="6460"/>
        <w:jc w:val="left"/>
        <w:tblLayout w:type="fixed"/>
        <w:tblLook w:firstColumn="1" w:firstRow="1" w:lastColumn="0" w:lastRow="0" w:noHBand="0" w:noVBand="1" w:val="04A0"/>
      </w:tblPr>
      <w:tblGrid>
        <w:gridCol w:w="1057"/>
        <w:gridCol w:w="1444"/>
        <w:gridCol w:w="3958"/>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44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Bandit Growth</w:t>
            </w:r>
          </w:p>
        </w:tc>
        <w:tc>
          <w:tcPr>
            <w:tcW w:type="dxa" w:w="395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Armaments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 + Cloth</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Swords, Target Shields, &amp; Leather Armor</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Halberds + Chainmail</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Axes + Full Plate</w:t>
            </w:r>
          </w:p>
        </w:tc>
      </w:tr>
    </w:tbl>
    <w:p>
      <w:pPr>
        <w:spacing w:after="40"/>
      </w:pPr>
    </w:p>
    <w:p>
      <w:pPr>
        <w:keepNext/>
        <w:spacing w:before="180" w:after="60"/>
      </w:pPr>
      <w:r>
        <w:rPr>
          <w:rFonts w:ascii="EB Garamond" w:hAnsi="EB Garamond"/>
          <w:b/>
          <w:sz w:val="32"/>
        </w:rPr>
        <w:t>Factions</w:t>
      </w:r>
      <w:r>
        <w:rPr>
          <w:rFonts w:ascii="EB Garamond" w:hAnsi="EB Garamond" w:cs="EB Garamond"/>
          <w:sz w:val="16"/>
        </w:rPr>
        <w:fldChar w:fldCharType="begin" w:dirty="true"/>
      </w:r>
      <w:r>
        <w:rPr>
          <w:rFonts w:ascii="EB Garamond" w:hAnsi="EB Garamond" w:cs="EB Garamond"/>
          <w:sz w:val="16"/>
        </w:rPr>
        <w:instrText xml:space="preserve"> TC "Factions" \f C \l "1"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2115"/>
        <w:gridCol w:w="12284"/>
      </w:tblGrid>
      <w:tr>
        <w:tc>
          <w:tcPr>
            <w:tcW w:type="dxa" w:w="21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1228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always-active Mastery). When a player builds a Citadel, you must Siege it as an Edict.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You begin the game with a Stable (no Ward, no upkeep, always-active Mastery that can't be deactivated).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(no Ward, no upkeep, always-active Mastery that can't be deactivated). Each turn, you may control one Bandit Camp outside your Territory. When a Bandit Camp is generated, you may place it in your Outlaw Country instead.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every Council Envoy's Domain. Every Envoy you send has Influence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can't perform Intercept Caravan on you. You begin the game with a Shipyard (no Ward, no upkeep, always-active Mastery) — even without a Water Settlement.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one with a player who isn't in an Alliance. While in that Alliance, each member gains Faith +1 and Influence +1 per turn.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unspent Influence isn't discarded in the Rest Phase. While the Era is Zenith, you may spend up to 5 Influence per Envoy, regardless of your Domain Standing.</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and Influence modifiers for being At War.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You begin the game with an Inn (no Ward, no upkeep, always-active Mastery that can't be deactivated).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always-active Mastery). You can't refuse a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on every vote on other players' Envoys, and other players must spend 2 Influence to affect your Envoys by 1. Your Personal Envoys have Influence +1. You can't vote on Council Envoys.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Each turn, gain Influence +1 for every 3 Pursuits you have.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your Public Order is 3 or higher, Lay Siege actions targeting Settlements you Control have Siege Timer +2.</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You collect the Spoils of War whether you win or lose a Battle, and may also recoup the cost of your Retinues lost as Casualties in that Battle. When you perform the Repair action, recoup its cost even if it only passed.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You begin the game with a Citadel (no Ward, no upkeep, always-active Mastery). You (and your Alliance) can't perform Declare War or Crusade.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You begin the game with Stone Roads (no upkeep, can't be Razed). No player may trade unless they first hold a Trade Agreement with you, or are At War with you. When another player becomes eligible, you must attempt once to Sign a Trade Agreement with them. You can't perform the End Treaty 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When a player Declares War on you, that player and their allies gain Doubt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as grassland for movement, and begin the game with a Mine Raw-Material Pursuit (no Ward, no upkeep, always-active Mastery).</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can't be modified beyond 6+, but still suffer −1 per Fatigue Token. Gain Faith +1 for every player you're At War with, and Faith +1 in every Battle where you lose 20 or more Retinues (win or lose). Your Armies have Immune War Weariness.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can't Declare War, enter Military Alliances, perform Cunning actions, or build Pursuits that require Prowess or Cunning Standing. In the Income step, gain 100 gold for each active Craft Mastery Effect.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While At War, your Armies pay no upkeep in enemy Territory — the enemy player pays it instead. You don't gain Speed −1 in Winter.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have Speed −1 in your Province. You ignore all terrain Speed modifiers and may trade without Dirt Roads. You must accept the first Non-Aggression Pact each player or Alliance offers you. If that player later joins an Alliance, this is considered satisfied for that Alliance.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You may Crusade at Rising Piety instead of Sovereign Piety, with no cap on active Crusades. Each player gains Doubt +1 per Crusade you're on. You can't perform Convert actions.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always-active Mastery). When you Declared War via Crusade, that player takes a Panic Check at the start of every Battle, after lines are formed. During the Prowess Envoy phase, if you don't have an Army of 25 Knight's Templars, you must attempt to send an Envoy; if it passes, you must muster an Army until it holds 25 Knight's Templar Retinues.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Each player allied with you has Influence +1 on their Envoys. Each turn, you may spend 1 of an ally's Influence, targeting your own Envoys if you wish.</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You can't pursue Craft Pursuits. Your Civic Pursuits have Craft +1 and cost no Upkeep. You must accept a Peace Treaty if one is offered.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When a player Declares War on you, each player who holds a Trade Agreement with you must either Declare War back or End that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can't gain Immune Unwieldy; they also have Recover +1, Speed −1, and Immune Panic. Your Public Order can't exceed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When you perform a Muster action, you may muster Retinues and equipment from your Trade Partners' Pursuits (and their Mastery Effects, if active), paying their cost.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start of the turn, a player who supported an Envoy you sent that passed gains Faith +1; if that Envoy was endorsed, they Extort 500 gold per Era.</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have Reach +1, and all your Retinues have Poison. You can't pursue an Apothecary, Infirmary, or Hospitaller.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can't Declare War and can't be the target of a Declare War action. Each turn, you must sign the Military or Defensive Alliance offered by the highest-bidding player, and must be paid each turn. To overturn your current Alliance, a player must pay more than the prior agreement. You can't sign or end Alliances via a Diplomacy 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at once with any number of players, even contradictory ones. Your Treaties are never automatically canceled or voided by game events. When something would normally force a Treaty to cancel, you choose which obligation to honor and keep all your other Treaties intact. Other players may still End Treaty with you.</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start of each turn, choose another player's Faction; you have that Faction this turn. You can't choose that same Faction next turn.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Your Cunning Envoys have Influence +2 when targeting a player with Public Order above 0. You begin the game with a Secret Cellar (no Ward, no upkeep, always-active Mastery). You can't be in an Alliance and can't perform Diplomacy actions. A Prowess Envoy you send can't fail — if it would be condemned, it passes instead.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with an additional Army; all your Armies begin inside your Settlements. While you're outside a Settlement, you don't control it — to collect taxes or use its Pursuits, end your turn inside it. To Occupy a Settlement, begin a Battle adjacent to it as if Sieging, but instead Battle the Garrison and any Armies at War with you or sharing its owner; if you win (or there's no force to fight), move inside. In the Upkeep Phase, pay upkeep only on equipment. You count as having all Infrastructure of your Occupied Settlements, and always count as 3 Trading Pursuits. When you leave a Settlement, you can't re-enter it until you Occupy another Settlement and sign a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 a Band, Tribe, or Horde, upgraded accordingly — count as Settlements with Reach 3, and each has a Muster Field. You may have one additional Army per Era, starting with two. Your Armies don't require troops to exist and can't be besieged. You can't build Infrastructure, but may build Pursuits; Raw Material Pursuits within Reach are always active and take no Settlement Ward. You may trade so long as your border touches another player's. You may begin a new Army adjacent to any existing Army with a Charter Settlement or Muster Army action. When an Army is destroyed, so is its Settlement. Nomads pay no upkeep.</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every player under a Non-Aggression Pact. The Duke can't join Alliances, perform Cunning actions, or Declare War. When a player Declares War on the Duke, that player's Trade Agreements, Non-Aggression Pacts, and Defensive Alliances are immediately and permanently voided (their Military Alliance stays intact), and every other player simultaneously Declares War on that player and their Military Alliance; none of these can be reinstated while At War with the Duke. The Duke sees all private actions, resolves player actions, and manages Bandit Mechanics. If the Duke is eliminated, the game ends. The Duke may optionally choose a Faction.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While your Public Order is 1 or higher, your Armies have +1 Initiative, Steady, and Speed +1. You can't be in an Alliance.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(no Ward, no upkeep, always-active Mastery that can't be deactivated). Your Armies must always equip a ranged weapon, and Ranged Weapons have +1 to Strike. Your Armies can't equip full plate or articulated gothic plate, can't use shields, and can't build a Preceptory of Knight's Templar.</w:t>
            </w:r>
          </w:p>
        </w:tc>
      </w:tr>
    </w:tbl>
    <w:p>
      <w:pPr>
        <w:spacing w:after="40"/>
      </w:pPr>
    </w:p>
    <w:p>
      <w:pPr>
        <w:keepNext/>
        <w:spacing w:before="180" w:after="60"/>
      </w:pPr>
      <w:r>
        <w:rPr>
          <w:rFonts w:ascii="EB Garamond" w:hAnsi="EB Garamond"/>
          <w:b/>
          <w:sz w:val="32"/>
        </w:rPr>
        <w:t>Glossary</w:t>
      </w:r>
      <w:r>
        <w:rPr>
          <w:rFonts w:ascii="EB Garamond" w:hAnsi="EB Garamond" w:cs="EB Garamond"/>
          <w:sz w:val="16"/>
        </w:rPr>
        <w:fldChar w:fldCharType="begin" w:dirty="true"/>
      </w:r>
      <w:r>
        <w:rPr>
          <w:rFonts w:ascii="EB Garamond" w:hAnsi="EB Garamond" w:cs="EB Garamond"/>
          <w:sz w:val="16"/>
        </w:rPr>
        <w:instrText xml:space="preserve"> TC "Glossary" \f C \l "1" </w:instrText>
      </w:r>
      <w:r>
        <w:rPr>
          <w:rFonts w:ascii="EB Garamond" w:hAnsi="EB Garamond" w:cs="EB Garamond"/>
          <w:sz w:val="16"/>
        </w:rPr>
        <w:fldChar w:fldCharType="end"/>
      </w:r>
    </w:p>
    <w:p>
      <w:pPr>
        <w:keepNext/>
        <w:spacing w:before="120" w:after="40"/>
      </w:pPr>
      <w:r>
        <w:rPr>
          <w:rFonts w:ascii="EB Garamond" w:hAnsi="EB Garamond"/>
          <w:b/>
          <w:sz w:val="26"/>
        </w:rPr>
        <w:t>Combat — Keyword Abilities</w:t>
      </w:r>
      <w:r>
        <w:rPr>
          <w:rFonts w:ascii="EB Garamond" w:hAnsi="EB Garamond" w:cs="EB Garamond"/>
          <w:sz w:val="16"/>
        </w:rPr>
        <w:fldChar w:fldCharType="begin" w:dirty="true"/>
      </w:r>
      <w:r>
        <w:rPr>
          <w:rFonts w:ascii="EB Garamond" w:hAnsi="EB Garamond" w:cs="EB Garamond"/>
          <w:sz w:val="16"/>
        </w:rPr>
        <w:instrText xml:space="preserve"> TC "Combat — Keyword Abilities"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662"/>
        <w:gridCol w:w="12737"/>
      </w:tblGrid>
      <w:tr>
        <w:tc>
          <w:tcPr>
            <w:tcW w:type="dxa" w:w="16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One-Shot</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bl>
    <w:p>
      <w:pPr>
        <w:spacing w:after="40"/>
      </w:pPr>
    </w:p>
    <w:p>
      <w:pPr>
        <w:keepNext/>
        <w:spacing w:before="120" w:after="40"/>
      </w:pPr>
      <w:r>
        <w:rPr>
          <w:rFonts w:ascii="EB Garamond" w:hAnsi="EB Garamond"/>
          <w:b/>
          <w:sz w:val="26"/>
        </w:rPr>
        <w:t>Combat — States</w:t>
      </w:r>
      <w:r>
        <w:rPr>
          <w:rFonts w:ascii="EB Garamond" w:hAnsi="EB Garamond" w:cs="EB Garamond"/>
          <w:sz w:val="16"/>
        </w:rPr>
        <w:fldChar w:fldCharType="begin" w:dirty="true"/>
      </w:r>
      <w:r>
        <w:rPr>
          <w:rFonts w:ascii="EB Garamond" w:hAnsi="EB Garamond" w:cs="EB Garamond"/>
          <w:sz w:val="16"/>
        </w:rPr>
        <w:instrText xml:space="preserve"> TC "Combat — States"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653"/>
        <w:gridCol w:w="12746"/>
      </w:tblGrid>
      <w:tr>
        <w:tc>
          <w:tcPr>
            <w:tcW w:type="dxa" w:w="16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 While Fatigued, retinues cannot Parry or Recover.</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bl>
    <w:p>
      <w:pPr>
        <w:spacing w:after="40"/>
      </w:pPr>
    </w:p>
    <w:p>
      <w:pPr>
        <w:keepNext/>
        <w:spacing w:before="120" w:after="40"/>
      </w:pPr>
      <w:r>
        <w:rPr>
          <w:rFonts w:ascii="EB Garamond" w:hAnsi="EB Garamond"/>
          <w:b/>
          <w:sz w:val="26"/>
        </w:rPr>
        <w:t>Combat — Terms</w:t>
      </w:r>
      <w:r>
        <w:rPr>
          <w:rFonts w:ascii="EB Garamond" w:hAnsi="EB Garamond" w:cs="EB Garamond"/>
          <w:sz w:val="16"/>
        </w:rPr>
        <w:fldChar w:fldCharType="begin" w:dirty="true"/>
      </w:r>
      <w:r>
        <w:rPr>
          <w:rFonts w:ascii="EB Garamond" w:hAnsi="EB Garamond" w:cs="EB Garamond"/>
          <w:sz w:val="16"/>
        </w:rPr>
        <w:instrText xml:space="preserve"> TC "Combat — Terms" \f C \l "2" </w:instrText>
      </w:r>
      <w:r>
        <w:rPr>
          <w:rFonts w:ascii="EB Garamond" w:hAnsi="EB Garamond" w:cs="EB Garamond"/>
          <w:sz w:val="16"/>
        </w:rPr>
        <w:fldChar w:fldCharType="end"/>
      </w:r>
    </w:p>
    <w:tbl>
      <w:tblPr>
        <w:tblW w:type="dxa" w:w="10136"/>
        <w:jc w:val="left"/>
        <w:tblLayout w:type="fixed"/>
        <w:tblLook w:firstColumn="1" w:firstRow="1" w:lastColumn="0" w:lastRow="0" w:noHBand="0" w:noVBand="1" w:val="04A0"/>
      </w:tblPr>
      <w:tblGrid>
        <w:gridCol w:w="925"/>
        <w:gridCol w:w="9211"/>
      </w:tblGrid>
      <w:tr>
        <w:tc>
          <w:tcPr>
            <w:tcW w:type="dxa" w:w="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92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9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9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natural 6, before modifiers.</w:t>
            </w:r>
          </w:p>
        </w:tc>
      </w:tr>
    </w:tbl>
    <w:p>
      <w:pPr>
        <w:spacing w:after="40"/>
      </w:pPr>
    </w:p>
    <w:p>
      <w:pPr>
        <w:keepNext/>
        <w:spacing w:before="120" w:after="40"/>
      </w:pPr>
      <w:r>
        <w:rPr>
          <w:rFonts w:ascii="EB Garamond" w:hAnsi="EB Garamond"/>
          <w:b/>
          <w:sz w:val="26"/>
        </w:rPr>
        <w:t>Battle Structure</w:t>
      </w:r>
      <w:r>
        <w:rPr>
          <w:rFonts w:ascii="EB Garamond" w:hAnsi="EB Garamond" w:cs="EB Garamond"/>
          <w:sz w:val="16"/>
        </w:rPr>
        <w:fldChar w:fldCharType="begin" w:dirty="true"/>
      </w:r>
      <w:r>
        <w:rPr>
          <w:rFonts w:ascii="EB Garamond" w:hAnsi="EB Garamond" w:cs="EB Garamond"/>
          <w:sz w:val="16"/>
        </w:rPr>
        <w:instrText xml:space="preserve"> TC "Battle Structure"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738"/>
        <w:gridCol w:w="12661"/>
      </w:tblGrid>
      <w:tr>
        <w:tc>
          <w:tcPr>
            <w:tcW w:type="dxa" w:w="1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6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bl>
    <w:p>
      <w:pPr>
        <w:spacing w:after="40"/>
      </w:pPr>
    </w:p>
    <w:p>
      <w:pPr>
        <w:keepNext/>
        <w:spacing w:before="120" w:after="40"/>
      </w:pPr>
      <w:r>
        <w:rPr>
          <w:rFonts w:ascii="EB Garamond" w:hAnsi="EB Garamond"/>
          <w:b/>
          <w:sz w:val="26"/>
        </w:rPr>
        <w:t>Council &amp; Diplomacy</w:t>
      </w:r>
      <w:r>
        <w:rPr>
          <w:rFonts w:ascii="EB Garamond" w:hAnsi="EB Garamond" w:cs="EB Garamond"/>
          <w:sz w:val="16"/>
        </w:rPr>
        <w:fldChar w:fldCharType="begin" w:dirty="true"/>
      </w:r>
      <w:r>
        <w:rPr>
          <w:rFonts w:ascii="EB Garamond" w:hAnsi="EB Garamond" w:cs="EB Garamond"/>
          <w:sz w:val="16"/>
        </w:rPr>
        <w:instrText xml:space="preserve"> TC "Council &amp; Diplomacy"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464"/>
        <w:gridCol w:w="12935"/>
      </w:tblGrid>
      <w:tr>
        <w:tc>
          <w:tcPr>
            <w:tcW w:type="dxa" w:w="146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bl>
    <w:p>
      <w:pPr>
        <w:spacing w:after="40"/>
      </w:pPr>
    </w:p>
    <w:p>
      <w:pPr>
        <w:keepNext/>
        <w:spacing w:before="120" w:after="40"/>
      </w:pPr>
      <w:r>
        <w:rPr>
          <w:rFonts w:ascii="EB Garamond" w:hAnsi="EB Garamond"/>
          <w:b/>
          <w:sz w:val="26"/>
        </w:rPr>
        <w:t>Empire &amp; Economy</w:t>
      </w:r>
      <w:r>
        <w:rPr>
          <w:rFonts w:ascii="EB Garamond" w:hAnsi="EB Garamond" w:cs="EB Garamond"/>
          <w:sz w:val="16"/>
        </w:rPr>
        <w:fldChar w:fldCharType="begin" w:dirty="true"/>
      </w:r>
      <w:r>
        <w:rPr>
          <w:rFonts w:ascii="EB Garamond" w:hAnsi="EB Garamond" w:cs="EB Garamond"/>
          <w:sz w:val="16"/>
        </w:rPr>
        <w:instrText xml:space="preserve"> TC "Empire &amp; Economy"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492"/>
        <w:gridCol w:w="12907"/>
      </w:tblGrid>
      <w:tr>
        <w:tc>
          <w:tcPr>
            <w:tcW w:type="dxa" w:w="14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per Rest Phase; spend to raise a Domain value by 1.</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Efficient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this Pursuit occupies the same Settlement Ward as X (the Raw Material or Pursuit named on its tile), it uses no ward of its own — the two share one ward. Placed anywhere else, it fills a ward normally. (Core Principle 14.) Note: Two Pursuits that are Efficient with the same Pursuit cannot share a Ward with each other.</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Doubt 1 for each consecutive Battle you lose in the Empire Phase.</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Ward</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slot in a Settlement that holds one Pursuit; a Settlement has one Ward per tier (a Hamlet has 3 Husbandry Wards).</w:t>
            </w:r>
          </w:p>
        </w:tc>
      </w:tr>
    </w:tbl>
    <w:p>
      <w:pPr>
        <w:spacing w:after="40"/>
      </w:pPr>
    </w:p>
    <w:p>
      <w:pPr>
        <w:keepNext/>
        <w:spacing w:before="120" w:after="40"/>
      </w:pPr>
      <w:r>
        <w:rPr>
          <w:rFonts w:ascii="EB Garamond" w:hAnsi="EB Garamond"/>
          <w:b/>
          <w:sz w:val="26"/>
        </w:rPr>
        <w:t>World</w:t>
      </w:r>
      <w:r>
        <w:rPr>
          <w:rFonts w:ascii="EB Garamond" w:hAnsi="EB Garamond" w:cs="EB Garamond"/>
          <w:sz w:val="16"/>
        </w:rPr>
        <w:fldChar w:fldCharType="begin" w:dirty="true"/>
      </w:r>
      <w:r>
        <w:rPr>
          <w:rFonts w:ascii="EB Garamond" w:hAnsi="EB Garamond" w:cs="EB Garamond"/>
          <w:sz w:val="16"/>
        </w:rPr>
        <w:instrText xml:space="preserve"> TC "World" \f C \l "2" </w:instrText>
      </w:r>
      <w:r>
        <w:rPr>
          <w:rFonts w:ascii="EB Garamond" w:hAnsi="EB Garamond" w:cs="EB Garamond"/>
          <w:sz w:val="16"/>
        </w:rPr>
        <w:fldChar w:fldCharType="end"/>
      </w:r>
    </w:p>
    <w:tbl>
      <w:tblPr>
        <w:tblW w:type="dxa" w:w="13122"/>
        <w:jc w:val="left"/>
        <w:tblLayout w:type="fixed"/>
        <w:tblLook w:firstColumn="1" w:firstRow="1" w:lastColumn="0" w:lastRow="0" w:noHBand="0" w:noVBand="1" w:val="04A0"/>
      </w:tblPr>
      <w:tblGrid>
        <w:gridCol w:w="1445"/>
        <w:gridCol w:w="11677"/>
      </w:tblGrid>
      <w:tr>
        <w:tc>
          <w:tcPr>
            <w:tcW w:type="dxa" w:w="14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167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Sally Forth</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a settlement you control is besieged and you have an army inside it, you may Sally Forth: Battle in the Battle Phase without performing an action.</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Pr>
        <w:spacing w:after="40"/>
      </w:pPr>
    </w:p>
    <w:p>
      <w:pPr>
        <w:keepNext/>
        <w:spacing w:before="120" w:after="40"/>
      </w:pPr>
      <w:r>
        <w:rPr>
          <w:rFonts w:ascii="EB Garamond" w:hAnsi="EB Garamond"/>
          <w:b/>
          <w:sz w:val="26"/>
        </w:rPr>
        <w:t>Other</w:t>
      </w:r>
      <w:r>
        <w:rPr>
          <w:rFonts w:ascii="EB Garamond" w:hAnsi="EB Garamond" w:cs="EB Garamond"/>
          <w:sz w:val="16"/>
        </w:rPr>
        <w:fldChar w:fldCharType="begin" w:dirty="true"/>
      </w:r>
      <w:r>
        <w:rPr>
          <w:rFonts w:ascii="EB Garamond" w:hAnsi="EB Garamond" w:cs="EB Garamond"/>
          <w:sz w:val="16"/>
        </w:rPr>
        <w:instrText xml:space="preserve"> TC "Other"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643"/>
        <w:gridCol w:w="12756"/>
      </w:tblGrid>
      <w:tr>
        <w:tc>
          <w:tcPr>
            <w:tcW w:type="dxa" w:w="164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failed Strike is rerolled once; the rerolled Strike can be Focused. Dual Wield confers Two-Handed. You cannot reroll successful Strikes.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the Envoy Outcome Table; an action's own endorsed bonus overrides the domain default.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Host</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pPr>
        <w:spacing w:after="40"/>
      </w:pPr>
    </w:p>
    <w:p>
      <w:r>
        <w:br w:type="page"/>
      </w:r>
    </w:p>
    <w:p>
      <w:r>
        <w:rPr>
          <w:rFonts w:ascii="EB Garamond" w:hAnsi="EB Garamond" w:cs="EB Garamond"/>
          <w:sz w:val="16"/>
        </w:rPr>
        <w:fldChar w:fldCharType="begin" w:dirty="true"/>
      </w:r>
      <w:r>
        <w:rPr>
          <w:rFonts w:ascii="EB Garamond" w:hAnsi="EB Garamond" w:cs="EB Garamond"/>
          <w:sz w:val="16"/>
        </w:rPr>
        <w:instrText xml:space="preserve"> TOC \f C \l "1-2" \h \z </w:instrText>
      </w:r>
      <w:r>
        <w:rPr>
          <w:rFonts w:ascii="EB Garamond" w:hAnsi="EB Garamond" w:cs="EB Garamond"/>
          <w:sz w:val="16"/>
        </w:rPr>
        <w:fldChar w:fldCharType="separate"/>
      </w:r>
      <w:r>
        <w:rPr>
          <w:rFonts w:ascii="EB Garamond" w:hAnsi="EB Garamond" w:cs="EB Garamond"/>
          <w:sz w:val="20"/>
        </w:rPr>
        <w:t xml:space="preserve">Right-click and Update Field (or press F9) to build the table of contents.</w:t>
      </w:r>
      <w:r>
        <w:rPr>
          <w:rFonts w:ascii="EB Garamond" w:hAnsi="EB Garamond" w:cs="EB Garamond"/>
          <w:sz w:val="16"/>
        </w:rPr>
        <w:fldChar w:fldCharType="end"/>
      </w:r>
    </w:p>
    <w:sectPr w:rsidR="00FC693F" w:rsidRPr="0006063C" w:rsidSect="00034616">
      <w:footerReference w:type="default" r:id="rId12"/>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before="0" w:after="0" w:line="220" w:lineRule="exact"/>
    </w:pPr>
    <w:rPr>
      <w:rFonts w:ascii="EB Garamond" w:hAnsi="EB Garamond"/>
      <w:sz w:val="18"/>
    </w:rPr>
  </w:style>
  <w:style w:type="paragraph" w:customStyle="1" w:styleId="TOC2">
    <w:name w:val="TOC 2"/>
    <w:pPr>
      <w:spacing w:before="0" w:after="0" w:line="220" w:lineRule="exact"/>
    </w:pPr>
    <w:rPr>
      <w:rFonts w:ascii="EB Garamond" w:hAnsi="EB Garamond"/>
      <w:sz w:val="18"/>
    </w:rPr>
  </w:style>
  <w:style w:type="paragraph" w:customStyle="1" w:styleId="TOC3">
    <w:name w:val="TOC 3"/>
    <w:pPr>
      <w:spacing w:before="0" w:after="0" w:line="220" w:lineRule="exact"/>
    </w:pPr>
    <w:rPr>
      <w:rFonts w:ascii="EB Garamond" w:hAnsi="EB Garamond"/>
      <w:sz w:val="18"/>
    </w:rPr>
  </w:style>
  <w:style w:type="paragraph" w:customStyle="1" w:styleId="TOC4">
    <w:name w:val="TOC 4"/>
    <w:pPr>
      <w:spacing w:before="0" w:after="0" w:line="220" w:lineRule="exact"/>
    </w:pPr>
    <w:rPr>
      <w:rFonts w:ascii="EB Garamond" w:hAnsi="EB Garamond"/>
      <w:sz w:val="18"/>
    </w:rPr>
  </w:style>
  <w:style w:type="paragraph" w:customStyle="1" w:styleId="TOC5">
    <w:name w:val="TOC 5"/>
    <w:pPr>
      <w:spacing w:before="0" w:after="0" w:line="220" w:lineRule="exact"/>
    </w:pPr>
    <w:rPr>
      <w:rFonts w:ascii="EB Garamond" w:hAnsi="EB Garamond"/>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