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9CADE" w14:textId="77777777" w:rsidR="00A0434C" w:rsidRDefault="008B47D9">
      <w:pPr>
        <w:pStyle w:val="Heading1"/>
        <w:spacing w:after="200"/>
        <w:jc w:val="center"/>
      </w:pPr>
      <w:r>
        <w:t>Advanced Rules</w:t>
      </w:r>
    </w:p>
    <w:p w14:paraId="0E2BE7C8" w14:textId="77777777" w:rsidR="00A0434C" w:rsidRDefault="008B47D9">
      <w:pPr>
        <w:spacing w:after="120"/>
      </w:pPr>
      <w:proofErr w:type="gramStart"/>
      <w:r>
        <w:rPr>
          <w:i/>
          <w:iCs/>
        </w:rPr>
        <w:t>Optional rules you</w:t>
      </w:r>
      <w:proofErr w:type="gramEnd"/>
      <w:r>
        <w:rPr>
          <w:i/>
          <w:iCs/>
        </w:rPr>
        <w:t xml:space="preserve"> may toggle on/off to change game length, variability, and complexity.</w:t>
      </w:r>
    </w:p>
    <w:p w14:paraId="4567AD89" w14:textId="77777777" w:rsidR="00A0434C" w:rsidRDefault="008B47D9">
      <w:pPr>
        <w:spacing w:after="200"/>
      </w:pPr>
      <w:r>
        <w:t xml:space="preserve"> </w:t>
      </w:r>
    </w:p>
    <w:p w14:paraId="35793E5B" w14:textId="77777777" w:rsidR="00A0434C" w:rsidRDefault="00A0434C">
      <w:pPr>
        <w:pBdr>
          <w:bottom w:val="single" w:sz="6" w:space="1" w:color="auto"/>
        </w:pBdr>
        <w:spacing w:after="120"/>
      </w:pPr>
    </w:p>
    <w:p w14:paraId="0759FDE2" w14:textId="77777777" w:rsidR="00A0434C" w:rsidRDefault="008B47D9">
      <w:pPr>
        <w:spacing w:after="200"/>
      </w:pPr>
      <w:r>
        <w:t xml:space="preserve"> </w:t>
      </w:r>
    </w:p>
    <w:p w14:paraId="226D6BE5" w14:textId="77777777" w:rsidR="00A0434C" w:rsidRDefault="008B47D9">
      <w:pPr>
        <w:pStyle w:val="Heading2"/>
        <w:spacing w:after="200"/>
      </w:pPr>
      <w:r>
        <w:t>Duke</w:t>
      </w:r>
    </w:p>
    <w:p w14:paraId="5AD0EAC9" w14:textId="77777777" w:rsidR="00A0434C" w:rsidRDefault="00A0434C">
      <w:pPr>
        <w:pBdr>
          <w:bottom w:val="single" w:sz="6" w:space="1" w:color="auto"/>
        </w:pBdr>
        <w:spacing w:after="120"/>
      </w:pPr>
    </w:p>
    <w:p w14:paraId="1BCBFC82" w14:textId="77777777" w:rsidR="00A0434C" w:rsidRDefault="008B47D9">
      <w:pPr>
        <w:spacing w:after="200"/>
      </w:pPr>
      <w:r>
        <w:t xml:space="preserve"> </w:t>
      </w:r>
    </w:p>
    <w:p w14:paraId="7BA2D8BF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Private Actions Unlock</w:t>
      </w:r>
    </w:p>
    <w:p w14:paraId="31620934" w14:textId="77777777" w:rsidR="00A0434C" w:rsidRDefault="008B47D9">
      <w:pPr>
        <w:spacing w:after="100"/>
        <w:ind w:left="440"/>
      </w:pPr>
      <w:r>
        <w:t xml:space="preserve">1. </w:t>
      </w:r>
      <w:r>
        <w:t xml:space="preserve">The </w:t>
      </w:r>
      <w:proofErr w:type="gramStart"/>
      <w:r>
        <w:t>Duke</w:t>
      </w:r>
      <w:proofErr w:type="gramEnd"/>
      <w:r>
        <w:t xml:space="preserve"> can see or resolve private </w:t>
      </w:r>
      <w:proofErr w:type="gramStart"/>
      <w:r>
        <w:t>actions, and</w:t>
      </w:r>
      <w:proofErr w:type="gramEnd"/>
      <w:r>
        <w:t xml:space="preserve"> is always the Host.</w:t>
      </w:r>
    </w:p>
    <w:p w14:paraId="1907E66F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Information Asymmetry</w:t>
      </w:r>
    </w:p>
    <w:p w14:paraId="5F20024B" w14:textId="77777777" w:rsidR="00A0434C" w:rsidRDefault="008B47D9">
      <w:pPr>
        <w:spacing w:after="100"/>
        <w:ind w:left="440"/>
      </w:pPr>
      <w:r>
        <w:t>1. May submit Private Actions to the Duke, who Resolves them publicly or privately according to the amount of success. Players cannot Support or Oppose private actions</w:t>
      </w:r>
    </w:p>
    <w:p w14:paraId="6A04EC82" w14:textId="77777777" w:rsidR="00A0434C" w:rsidRDefault="008B47D9">
      <w:pPr>
        <w:spacing w:after="200"/>
      </w:pPr>
      <w:r>
        <w:t xml:space="preserve"> </w:t>
      </w:r>
    </w:p>
    <w:p w14:paraId="59F21B54" w14:textId="77777777" w:rsidR="00A0434C" w:rsidRDefault="008B47D9">
      <w:pPr>
        <w:pStyle w:val="Heading2"/>
        <w:spacing w:after="200"/>
      </w:pPr>
      <w:r>
        <w:t>Starting Power</w:t>
      </w:r>
    </w:p>
    <w:p w14:paraId="380F5921" w14:textId="77777777" w:rsidR="00A0434C" w:rsidRDefault="00A0434C">
      <w:pPr>
        <w:pBdr>
          <w:bottom w:val="single" w:sz="6" w:space="1" w:color="auto"/>
        </w:pBdr>
        <w:spacing w:after="120"/>
      </w:pPr>
    </w:p>
    <w:p w14:paraId="3FDB2B3E" w14:textId="77777777" w:rsidR="00A0434C" w:rsidRDefault="008B47D9">
      <w:pPr>
        <w:spacing w:after="200"/>
      </w:pPr>
      <w:r>
        <w:t xml:space="preserve"> </w:t>
      </w:r>
    </w:p>
    <w:p w14:paraId="5616C4B6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Starting Domain Points</w:t>
      </w:r>
    </w:p>
    <w:p w14:paraId="42855621" w14:textId="77777777" w:rsidR="00A0434C" w:rsidRDefault="008B47D9">
      <w:pPr>
        <w:spacing w:after="100"/>
        <w:ind w:left="440"/>
      </w:pPr>
      <w:r>
        <w:t xml:space="preserve">1. Sets how many </w:t>
      </w:r>
      <w:r>
        <w:rPr>
          <w:b/>
          <w:bCs/>
        </w:rPr>
        <w:t>Domain</w:t>
      </w:r>
      <w:r>
        <w:t xml:space="preserve"> Points each </w:t>
      </w:r>
      <w:r>
        <w:rPr>
          <w:b/>
          <w:bCs/>
        </w:rPr>
        <w:t>Player</w:t>
      </w:r>
      <w:r>
        <w:t xml:space="preserve"> starts with.</w:t>
      </w:r>
    </w:p>
    <w:p w14:paraId="10460BEE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Starting Standing Level for Domains</w:t>
      </w:r>
    </w:p>
    <w:p w14:paraId="6A445810" w14:textId="77777777" w:rsidR="00A0434C" w:rsidRDefault="008B47D9">
      <w:pPr>
        <w:spacing w:after="100"/>
        <w:ind w:left="440"/>
      </w:pPr>
      <w:r>
        <w:t xml:space="preserve">1. Sets the minimum starting Standing (Untested / Rising / Established / Sovereign) for each </w:t>
      </w:r>
      <w:r>
        <w:rPr>
          <w:b/>
          <w:bCs/>
        </w:rPr>
        <w:t>Domain</w:t>
      </w:r>
      <w:r>
        <w:t>.</w:t>
      </w:r>
    </w:p>
    <w:p w14:paraId="5AF35D44" w14:textId="77777777" w:rsidR="00A0434C" w:rsidRDefault="008B47D9">
      <w:pPr>
        <w:spacing w:after="100"/>
        <w:ind w:left="440"/>
      </w:pPr>
      <w:r>
        <w:t xml:space="preserve">2. Starting </w:t>
      </w:r>
      <w:r>
        <w:rPr>
          <w:b/>
          <w:bCs/>
        </w:rPr>
        <w:t>Nobility</w:t>
      </w:r>
      <w:r>
        <w:t xml:space="preserve"> Standing</w:t>
      </w:r>
    </w:p>
    <w:p w14:paraId="454DD26B" w14:textId="77777777" w:rsidR="00A0434C" w:rsidRDefault="008B47D9">
      <w:pPr>
        <w:spacing w:after="100"/>
        <w:ind w:left="440"/>
      </w:pPr>
      <w:r>
        <w:t xml:space="preserve">3. Sets how powerful </w:t>
      </w:r>
      <w:r>
        <w:rPr>
          <w:b/>
          <w:bCs/>
        </w:rPr>
        <w:t>Players</w:t>
      </w:r>
      <w:r>
        <w:t xml:space="preserve"> begin via starting Actions, Cities, and </w:t>
      </w:r>
      <w:r>
        <w:rPr>
          <w:b/>
          <w:bCs/>
        </w:rPr>
        <w:t>Influence</w:t>
      </w:r>
      <w:r>
        <w:t>.</w:t>
      </w:r>
    </w:p>
    <w:p w14:paraId="558E2F1B" w14:textId="77777777" w:rsidR="00A0434C" w:rsidRDefault="008B47D9">
      <w:pPr>
        <w:spacing w:after="200"/>
      </w:pPr>
      <w:r>
        <w:t xml:space="preserve"> </w:t>
      </w:r>
    </w:p>
    <w:p w14:paraId="4AB20FA6" w14:textId="77777777" w:rsidR="00A0434C" w:rsidRDefault="008B47D9">
      <w:pPr>
        <w:pStyle w:val="Heading2"/>
        <w:spacing w:after="200"/>
      </w:pPr>
      <w:r>
        <w:t>Progression &amp; Pacing</w:t>
      </w:r>
    </w:p>
    <w:p w14:paraId="2C0F4246" w14:textId="77777777" w:rsidR="00A0434C" w:rsidRDefault="00A0434C">
      <w:pPr>
        <w:pBdr>
          <w:bottom w:val="single" w:sz="6" w:space="1" w:color="auto"/>
        </w:pBdr>
        <w:spacing w:after="120"/>
      </w:pPr>
    </w:p>
    <w:p w14:paraId="606E51A4" w14:textId="77777777" w:rsidR="00A0434C" w:rsidRDefault="008B47D9">
      <w:pPr>
        <w:spacing w:after="200"/>
      </w:pPr>
      <w:r>
        <w:t xml:space="preserve"> </w:t>
      </w:r>
    </w:p>
    <w:p w14:paraId="033EF518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Renown gained per turn</w:t>
      </w:r>
    </w:p>
    <w:p w14:paraId="214D5E81" w14:textId="77777777" w:rsidR="00A0434C" w:rsidRDefault="008B47D9">
      <w:pPr>
        <w:spacing w:after="100"/>
        <w:ind w:left="440"/>
      </w:pPr>
      <w:r>
        <w:t xml:space="preserve">1. Adjusts how quickly </w:t>
      </w:r>
      <w:r>
        <w:rPr>
          <w:b/>
          <w:bCs/>
        </w:rPr>
        <w:t>Players</w:t>
      </w:r>
      <w:r>
        <w:t xml:space="preserve"> gain </w:t>
      </w:r>
      <w:r>
        <w:rPr>
          <w:b/>
          <w:bCs/>
        </w:rPr>
        <w:t>Domain</w:t>
      </w:r>
      <w:r>
        <w:t xml:space="preserve"> Points and increase </w:t>
      </w:r>
      <w:r>
        <w:rPr>
          <w:b/>
          <w:bCs/>
        </w:rPr>
        <w:t>Nobility</w:t>
      </w:r>
      <w:r>
        <w:t xml:space="preserve"> Standing.</w:t>
      </w:r>
    </w:p>
    <w:p w14:paraId="302F4AF7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Board Size</w:t>
      </w:r>
    </w:p>
    <w:p w14:paraId="215BB6E1" w14:textId="77777777" w:rsidR="00A0434C" w:rsidRDefault="008B47D9">
      <w:pPr>
        <w:spacing w:after="100"/>
        <w:ind w:left="440"/>
      </w:pPr>
      <w:r>
        <w:t>1. Adjusts travel distance and how long it takes to interact.</w:t>
      </w:r>
    </w:p>
    <w:p w14:paraId="5683A4B6" w14:textId="77777777" w:rsidR="00A0434C" w:rsidRDefault="008B47D9">
      <w:pPr>
        <w:spacing w:after="100"/>
        <w:ind w:left="20"/>
      </w:pPr>
      <w:r>
        <w:lastRenderedPageBreak/>
        <w:t xml:space="preserve">3. </w:t>
      </w:r>
      <w:r>
        <w:rPr>
          <w:b/>
          <w:bCs/>
        </w:rPr>
        <w:t>Player Count</w:t>
      </w:r>
    </w:p>
    <w:p w14:paraId="1352C531" w14:textId="77777777" w:rsidR="00A0434C" w:rsidRDefault="008B47D9">
      <w:pPr>
        <w:spacing w:after="100"/>
        <w:ind w:left="440"/>
      </w:pPr>
      <w:r>
        <w:t>1. Adjusts downtime and how long it takes to interact.</w:t>
      </w:r>
    </w:p>
    <w:p w14:paraId="6963B1EE" w14:textId="77777777" w:rsidR="00A0434C" w:rsidRDefault="008B47D9">
      <w:pPr>
        <w:spacing w:after="100"/>
        <w:ind w:left="20"/>
      </w:pPr>
      <w:r>
        <w:t xml:space="preserve">4. </w:t>
      </w:r>
      <w:r>
        <w:rPr>
          <w:b/>
          <w:bCs/>
        </w:rPr>
        <w:t>Paradigm Shift</w:t>
      </w:r>
    </w:p>
    <w:p w14:paraId="30ADDC17" w14:textId="77777777" w:rsidR="00A0434C" w:rsidRDefault="008B47D9">
      <w:pPr>
        <w:spacing w:after="100"/>
        <w:ind w:left="440"/>
      </w:pPr>
      <w:r>
        <w:t>1. a way to adjust your Faction or Domain Standings at a certain point in the game</w:t>
      </w:r>
    </w:p>
    <w:p w14:paraId="18E13606" w14:textId="77777777" w:rsidR="00A0434C" w:rsidRDefault="008B47D9">
      <w:pPr>
        <w:spacing w:after="200"/>
      </w:pPr>
      <w:r>
        <w:t xml:space="preserve"> </w:t>
      </w:r>
    </w:p>
    <w:p w14:paraId="12E24B97" w14:textId="77777777" w:rsidR="00A0434C" w:rsidRDefault="008B47D9">
      <w:pPr>
        <w:pStyle w:val="Heading2"/>
        <w:spacing w:after="200"/>
      </w:pPr>
      <w:r>
        <w:t>Conflict &amp; Diplomacy</w:t>
      </w:r>
    </w:p>
    <w:p w14:paraId="0E7A974E" w14:textId="77777777" w:rsidR="00A0434C" w:rsidRDefault="00A0434C">
      <w:pPr>
        <w:pBdr>
          <w:bottom w:val="single" w:sz="6" w:space="1" w:color="auto"/>
        </w:pBdr>
        <w:spacing w:after="120"/>
      </w:pPr>
    </w:p>
    <w:p w14:paraId="100B4EB3" w14:textId="77777777" w:rsidR="00A0434C" w:rsidRDefault="008B47D9">
      <w:pPr>
        <w:spacing w:after="200"/>
      </w:pPr>
      <w:r>
        <w:t xml:space="preserve"> </w:t>
      </w:r>
    </w:p>
    <w:p w14:paraId="1CD6E7D2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Truce Timers</w:t>
      </w:r>
    </w:p>
    <w:p w14:paraId="7B881F01" w14:textId="77777777" w:rsidR="00A0434C" w:rsidRDefault="008B47D9">
      <w:pPr>
        <w:spacing w:after="100"/>
        <w:ind w:left="440"/>
      </w:pPr>
      <w:r>
        <w:t>1. Adjusts how quickly conflict can resume after peace.</w:t>
      </w:r>
    </w:p>
    <w:p w14:paraId="301A60A7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Win Conditions</w:t>
      </w:r>
    </w:p>
    <w:p w14:paraId="7EFAA0BC" w14:textId="77777777" w:rsidR="00A0434C" w:rsidRDefault="008B47D9">
      <w:pPr>
        <w:spacing w:after="100"/>
        <w:ind w:left="440"/>
      </w:pPr>
      <w:r>
        <w:t xml:space="preserve">1. </w:t>
      </w:r>
      <w:r>
        <w:t>Adjusts how easy it is to end the game (use fewer/stricter conditions for longer games).</w:t>
      </w:r>
    </w:p>
    <w:p w14:paraId="6FF543BB" w14:textId="77777777" w:rsidR="00A0434C" w:rsidRDefault="008B47D9">
      <w:pPr>
        <w:spacing w:after="100"/>
        <w:ind w:left="440"/>
      </w:pPr>
      <w:r>
        <w:t>2. Can make some win conditions easier to encourage specific playstyles over others.</w:t>
      </w:r>
    </w:p>
    <w:p w14:paraId="2F344B74" w14:textId="77777777" w:rsidR="00A0434C" w:rsidRDefault="008B47D9">
      <w:pPr>
        <w:spacing w:after="200"/>
      </w:pPr>
      <w:r>
        <w:t xml:space="preserve"> </w:t>
      </w:r>
    </w:p>
    <w:p w14:paraId="043F77FD" w14:textId="77777777" w:rsidR="00A0434C" w:rsidRDefault="008B47D9">
      <w:pPr>
        <w:pStyle w:val="Heading2"/>
        <w:spacing w:after="200"/>
      </w:pPr>
      <w:r>
        <w:t>Bandit &amp; World Volatility</w:t>
      </w:r>
    </w:p>
    <w:p w14:paraId="11EAC608" w14:textId="77777777" w:rsidR="00A0434C" w:rsidRDefault="00A0434C">
      <w:pPr>
        <w:pBdr>
          <w:bottom w:val="single" w:sz="6" w:space="1" w:color="auto"/>
        </w:pBdr>
        <w:spacing w:after="120"/>
      </w:pPr>
    </w:p>
    <w:p w14:paraId="76BBDF52" w14:textId="77777777" w:rsidR="00A0434C" w:rsidRDefault="008B47D9">
      <w:pPr>
        <w:spacing w:after="200"/>
      </w:pPr>
      <w:r>
        <w:t xml:space="preserve"> </w:t>
      </w:r>
    </w:p>
    <w:p w14:paraId="20733265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Bandit Camp Fate Modifier</w:t>
      </w:r>
    </w:p>
    <w:p w14:paraId="7E610BDA" w14:textId="77777777" w:rsidR="00A0434C" w:rsidRDefault="008B47D9">
      <w:pPr>
        <w:spacing w:after="100"/>
        <w:ind w:left="440"/>
      </w:pPr>
      <w:r>
        <w:t xml:space="preserve">1. </w:t>
      </w:r>
      <w:r>
        <w:t>Adjusts how much effort it takes to move out of territory and how often Bandit Camps spawn.</w:t>
      </w:r>
    </w:p>
    <w:p w14:paraId="6C10AF1E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Global Events</w:t>
      </w:r>
    </w:p>
    <w:p w14:paraId="571AF4BA" w14:textId="77777777" w:rsidR="00A0434C" w:rsidRDefault="008B47D9">
      <w:pPr>
        <w:spacing w:after="100"/>
        <w:ind w:left="440"/>
      </w:pPr>
      <w:r>
        <w:t xml:space="preserve">1. Enables large-scale events (e.g., invasions, bandit overruns, global </w:t>
      </w:r>
      <w:r>
        <w:rPr>
          <w:b/>
          <w:bCs/>
        </w:rPr>
        <w:t>Public Order</w:t>
      </w:r>
      <w:r>
        <w:t xml:space="preserve"> modifiers).</w:t>
      </w:r>
    </w:p>
    <w:p w14:paraId="402B73E3" w14:textId="77777777" w:rsidR="00A0434C" w:rsidRDefault="008B47D9">
      <w:pPr>
        <w:spacing w:after="200"/>
      </w:pPr>
      <w:r>
        <w:t xml:space="preserve"> </w:t>
      </w:r>
    </w:p>
    <w:p w14:paraId="5E09B004" w14:textId="77777777" w:rsidR="00A0434C" w:rsidRDefault="008B47D9">
      <w:pPr>
        <w:pStyle w:val="Heading2"/>
        <w:spacing w:after="200"/>
      </w:pPr>
      <w:r>
        <w:t>Randomness</w:t>
      </w:r>
    </w:p>
    <w:p w14:paraId="34B28084" w14:textId="77777777" w:rsidR="00A0434C" w:rsidRDefault="00A0434C">
      <w:pPr>
        <w:pBdr>
          <w:bottom w:val="single" w:sz="6" w:space="1" w:color="auto"/>
        </w:pBdr>
        <w:spacing w:after="120"/>
      </w:pPr>
    </w:p>
    <w:p w14:paraId="3EF9137B" w14:textId="77777777" w:rsidR="00A0434C" w:rsidRDefault="008B47D9">
      <w:pPr>
        <w:spacing w:after="200"/>
      </w:pPr>
      <w:r>
        <w:t xml:space="preserve"> </w:t>
      </w:r>
    </w:p>
    <w:p w14:paraId="746D331E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Fate Rolling Actions</w:t>
      </w:r>
    </w:p>
    <w:p w14:paraId="1C4EF325" w14:textId="77777777" w:rsidR="00A0434C" w:rsidRDefault="008B47D9">
      <w:pPr>
        <w:spacing w:after="100"/>
        <w:ind w:left="440"/>
      </w:pPr>
      <w:r>
        <w:t>1. Allows Actions to fail without political intervention via Fate rolls.</w:t>
      </w:r>
    </w:p>
    <w:p w14:paraId="1BD2A5FD" w14:textId="77777777" w:rsidR="00A0434C" w:rsidRDefault="008B47D9">
      <w:pPr>
        <w:spacing w:after="200"/>
      </w:pPr>
      <w:r>
        <w:t xml:space="preserve"> </w:t>
      </w:r>
    </w:p>
    <w:p w14:paraId="7B36A2B0" w14:textId="77777777" w:rsidR="00A0434C" w:rsidRDefault="008B47D9">
      <w:pPr>
        <w:pStyle w:val="Heading2"/>
        <w:spacing w:after="200"/>
      </w:pPr>
      <w:r>
        <w:t>Economy &amp; Load</w:t>
      </w:r>
    </w:p>
    <w:p w14:paraId="7A0C3A96" w14:textId="77777777" w:rsidR="00A0434C" w:rsidRDefault="00A0434C">
      <w:pPr>
        <w:pBdr>
          <w:bottom w:val="single" w:sz="6" w:space="1" w:color="auto"/>
        </w:pBdr>
        <w:spacing w:after="120"/>
      </w:pPr>
    </w:p>
    <w:p w14:paraId="4230880D" w14:textId="77777777" w:rsidR="00A0434C" w:rsidRDefault="008B47D9">
      <w:pPr>
        <w:spacing w:after="200"/>
      </w:pPr>
      <w:r>
        <w:lastRenderedPageBreak/>
        <w:t xml:space="preserve"> </w:t>
      </w:r>
    </w:p>
    <w:p w14:paraId="5AE0226D" w14:textId="77777777" w:rsidR="00A0434C" w:rsidRDefault="008B47D9">
      <w:pPr>
        <w:spacing w:after="100"/>
        <w:ind w:left="20"/>
      </w:pPr>
      <w:r>
        <w:t xml:space="preserve">1. </w:t>
      </w:r>
      <w:r>
        <w:rPr>
          <w:b/>
          <w:bCs/>
        </w:rPr>
        <w:t>Unique Specializations</w:t>
      </w:r>
    </w:p>
    <w:p w14:paraId="6395A948" w14:textId="77777777" w:rsidR="00A0434C" w:rsidRDefault="008B47D9">
      <w:pPr>
        <w:spacing w:after="100"/>
        <w:ind w:left="440"/>
      </w:pPr>
      <w:r>
        <w:t xml:space="preserve">1. Defines whether other </w:t>
      </w:r>
      <w:r>
        <w:rPr>
          <w:b/>
          <w:bCs/>
        </w:rPr>
        <w:t>Players</w:t>
      </w:r>
      <w:r>
        <w:t xml:space="preserve"> can build Power, Unique, and/or Monument Specializations already built once this game.</w:t>
      </w:r>
    </w:p>
    <w:p w14:paraId="7F8C0864" w14:textId="77777777" w:rsidR="00A0434C" w:rsidRDefault="008B47D9">
      <w:pPr>
        <w:spacing w:after="100"/>
        <w:ind w:left="20"/>
      </w:pPr>
      <w:r>
        <w:t xml:space="preserve">2. </w:t>
      </w:r>
      <w:r>
        <w:rPr>
          <w:b/>
          <w:bCs/>
        </w:rPr>
        <w:t>Equipment Upkeep</w:t>
      </w:r>
    </w:p>
    <w:p w14:paraId="3A2AF158" w14:textId="77777777" w:rsidR="00A0434C" w:rsidRDefault="008B47D9">
      <w:pPr>
        <w:spacing w:after="100"/>
        <w:ind w:left="440"/>
      </w:pPr>
      <w:r>
        <w:t xml:space="preserve">1. Enables granular Equipment Upkeep, using more granular Upkeep reductions associated </w:t>
      </w:r>
      <w:proofErr w:type="gramStart"/>
      <w:r>
        <w:t>to</w:t>
      </w:r>
      <w:proofErr w:type="gramEnd"/>
      <w:r>
        <w:t xml:space="preserve"> specific equipment.</w:t>
      </w:r>
    </w:p>
    <w:p w14:paraId="1C79911E" w14:textId="77777777" w:rsidR="00A0434C" w:rsidRDefault="008B47D9">
      <w:pPr>
        <w:spacing w:after="100"/>
        <w:ind w:left="20"/>
      </w:pPr>
      <w:r>
        <w:t xml:space="preserve">3. </w:t>
      </w:r>
      <w:r>
        <w:rPr>
          <w:b/>
          <w:bCs/>
        </w:rPr>
        <w:t>Settlement Buyout Action (Industry)</w:t>
      </w:r>
      <w:r>
        <w:t xml:space="preserve"> A settlement may be purchased from a player whose </w:t>
      </w:r>
      <w:r>
        <w:rPr>
          <w:b/>
          <w:bCs/>
        </w:rPr>
        <w:t>Public Order is -5</w:t>
      </w:r>
      <w:r>
        <w:t xml:space="preserve"> or below for </w:t>
      </w:r>
      <w:r>
        <w:rPr>
          <w:b/>
          <w:bCs/>
        </w:rPr>
        <w:t>three consecutive turns</w:t>
      </w:r>
      <w:r>
        <w:t xml:space="preserve">. The </w:t>
      </w:r>
      <w:r>
        <w:rPr>
          <w:b/>
          <w:bCs/>
        </w:rPr>
        <w:t>buyer</w:t>
      </w:r>
      <w:r>
        <w:t xml:space="preserve"> must share a </w:t>
      </w:r>
      <w:r>
        <w:rPr>
          <w:b/>
          <w:bCs/>
        </w:rPr>
        <w:t>border</w:t>
      </w:r>
      <w:r>
        <w:t xml:space="preserve"> with the </w:t>
      </w:r>
      <w:r>
        <w:rPr>
          <w:b/>
          <w:bCs/>
        </w:rPr>
        <w:t>target settlement</w:t>
      </w:r>
      <w:r>
        <w:t>.</w:t>
      </w:r>
      <w:r>
        <w:br/>
        <w:t xml:space="preserve"> The </w:t>
      </w:r>
      <w:r>
        <w:rPr>
          <w:b/>
          <w:bCs/>
        </w:rPr>
        <w:t>buyout</w:t>
      </w:r>
      <w:r>
        <w:t xml:space="preserve"> is executed through the Settlement Buyout Actions as a </w:t>
      </w:r>
      <w:r>
        <w:rPr>
          <w:b/>
          <w:bCs/>
        </w:rPr>
        <w:t>Capture Settlement Mechanic</w:t>
      </w:r>
      <w:r>
        <w:t xml:space="preserve">, paid in </w:t>
      </w:r>
      <w:r>
        <w:rPr>
          <w:b/>
          <w:bCs/>
        </w:rPr>
        <w:t>gold</w:t>
      </w:r>
      <w:r>
        <w:t xml:space="preserve">, with </w:t>
      </w:r>
      <w:r>
        <w:rPr>
          <w:b/>
          <w:bCs/>
        </w:rPr>
        <w:t>Capture Timer 0</w:t>
      </w:r>
      <w:r>
        <w:t xml:space="preserve"> — the transfer is immediate.</w:t>
      </w:r>
      <w:r>
        <w:br/>
        <w:t xml:space="preserve"> The price is 5× the settlement's annual Tax contribution.</w:t>
      </w:r>
      <w:r>
        <w:br/>
        <w:t xml:space="preserve"> The purchase price relieves the </w:t>
      </w:r>
      <w:r>
        <w:rPr>
          <w:b/>
          <w:bCs/>
        </w:rPr>
        <w:t>seller's Debt</w:t>
      </w:r>
      <w:r>
        <w:t xml:space="preserve"> by that amount.</w:t>
      </w:r>
      <w:r>
        <w:br/>
        <w:t xml:space="preserve"> Once purchased, the </w:t>
      </w:r>
      <w:r>
        <w:rPr>
          <w:b/>
          <w:bCs/>
        </w:rPr>
        <w:t>settleme</w:t>
      </w:r>
      <w:r>
        <w:rPr>
          <w:b/>
          <w:bCs/>
        </w:rPr>
        <w:t>nt</w:t>
      </w:r>
      <w:r>
        <w:t xml:space="preserve"> is normal property of the new owner. It is no longer eligible for buyout unless the new owner subsequently falls to PO -5 for three consecutive turns.</w:t>
      </w:r>
      <w:r>
        <w:br/>
        <w:t xml:space="preserve"> A </w:t>
      </w:r>
      <w:r>
        <w:rPr>
          <w:b/>
          <w:bCs/>
        </w:rPr>
        <w:t>settlement</w:t>
      </w:r>
      <w:r>
        <w:t xml:space="preserve"> may always be exchanged voluntarily through </w:t>
      </w:r>
      <w:r>
        <w:rPr>
          <w:b/>
          <w:bCs/>
        </w:rPr>
        <w:t>Negotiate</w:t>
      </w:r>
      <w:r>
        <w:t>, with no PO requirement and no fixed price — this is the diplomatic path, available at any time.</w:t>
      </w:r>
    </w:p>
    <w:sectPr w:rsidR="00A0434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E6511"/>
    <w:multiLevelType w:val="hybridMultilevel"/>
    <w:tmpl w:val="1FF2F33E"/>
    <w:lvl w:ilvl="0" w:tplc="24BEEA36">
      <w:start w:val="1"/>
      <w:numFmt w:val="bullet"/>
      <w:suff w:val="space"/>
      <w:lvlText w:val="●"/>
      <w:lvlJc w:val="left"/>
      <w:pPr>
        <w:ind w:left="240" w:hanging="180"/>
      </w:pPr>
    </w:lvl>
    <w:lvl w:ilvl="1" w:tplc="DD4E7DEE">
      <w:start w:val="1"/>
      <w:numFmt w:val="bullet"/>
      <w:suff w:val="space"/>
      <w:lvlText w:val="○"/>
      <w:lvlJc w:val="left"/>
      <w:pPr>
        <w:ind w:left="660" w:hanging="180"/>
      </w:pPr>
    </w:lvl>
    <w:lvl w:ilvl="2" w:tplc="96F6F4F6">
      <w:start w:val="1"/>
      <w:numFmt w:val="bullet"/>
      <w:suff w:val="space"/>
      <w:lvlText w:val="■"/>
      <w:lvlJc w:val="left"/>
      <w:pPr>
        <w:ind w:left="1080" w:hanging="180"/>
      </w:pPr>
    </w:lvl>
    <w:lvl w:ilvl="3" w:tplc="4C3A9D56">
      <w:start w:val="1"/>
      <w:numFmt w:val="bullet"/>
      <w:suff w:val="space"/>
      <w:lvlText w:val="●"/>
      <w:lvlJc w:val="left"/>
      <w:pPr>
        <w:ind w:left="1500" w:hanging="180"/>
      </w:pPr>
    </w:lvl>
    <w:lvl w:ilvl="4" w:tplc="768E8A7E">
      <w:start w:val="1"/>
      <w:numFmt w:val="bullet"/>
      <w:suff w:val="space"/>
      <w:lvlText w:val="○"/>
      <w:lvlJc w:val="left"/>
      <w:pPr>
        <w:ind w:left="1920" w:hanging="180"/>
      </w:pPr>
    </w:lvl>
    <w:lvl w:ilvl="5" w:tplc="8154D526">
      <w:start w:val="1"/>
      <w:numFmt w:val="bullet"/>
      <w:suff w:val="space"/>
      <w:lvlText w:val="■"/>
      <w:lvlJc w:val="left"/>
      <w:pPr>
        <w:ind w:left="2340" w:hanging="180"/>
      </w:pPr>
    </w:lvl>
    <w:lvl w:ilvl="6" w:tplc="AD0C1DC2">
      <w:start w:val="1"/>
      <w:numFmt w:val="bullet"/>
      <w:suff w:val="space"/>
      <w:lvlText w:val="●"/>
      <w:lvlJc w:val="left"/>
      <w:pPr>
        <w:ind w:left="2760" w:hanging="180"/>
      </w:pPr>
    </w:lvl>
    <w:lvl w:ilvl="7" w:tplc="0666B700">
      <w:start w:val="1"/>
      <w:numFmt w:val="bullet"/>
      <w:suff w:val="space"/>
      <w:lvlText w:val="○"/>
      <w:lvlJc w:val="left"/>
      <w:pPr>
        <w:ind w:left="3180" w:hanging="180"/>
      </w:pPr>
    </w:lvl>
    <w:lvl w:ilvl="8" w:tplc="02943308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6C6F1C8D"/>
    <w:multiLevelType w:val="hybridMultilevel"/>
    <w:tmpl w:val="443E7C64"/>
    <w:lvl w:ilvl="0" w:tplc="7046B022">
      <w:start w:val="1"/>
      <w:numFmt w:val="bullet"/>
      <w:lvlText w:val="●"/>
      <w:lvlJc w:val="left"/>
      <w:pPr>
        <w:ind w:left="720" w:hanging="360"/>
      </w:pPr>
    </w:lvl>
    <w:lvl w:ilvl="1" w:tplc="97C87A78">
      <w:start w:val="1"/>
      <w:numFmt w:val="bullet"/>
      <w:lvlText w:val="○"/>
      <w:lvlJc w:val="left"/>
      <w:pPr>
        <w:ind w:left="1440" w:hanging="360"/>
      </w:pPr>
    </w:lvl>
    <w:lvl w:ilvl="2" w:tplc="CA6ACE08">
      <w:start w:val="1"/>
      <w:numFmt w:val="bullet"/>
      <w:lvlText w:val="■"/>
      <w:lvlJc w:val="left"/>
      <w:pPr>
        <w:ind w:left="2160" w:hanging="360"/>
      </w:pPr>
    </w:lvl>
    <w:lvl w:ilvl="3" w:tplc="BDB43EE2">
      <w:start w:val="1"/>
      <w:numFmt w:val="bullet"/>
      <w:lvlText w:val="●"/>
      <w:lvlJc w:val="left"/>
      <w:pPr>
        <w:ind w:left="2880" w:hanging="360"/>
      </w:pPr>
    </w:lvl>
    <w:lvl w:ilvl="4" w:tplc="F7AC0D2A">
      <w:start w:val="1"/>
      <w:numFmt w:val="bullet"/>
      <w:lvlText w:val="○"/>
      <w:lvlJc w:val="left"/>
      <w:pPr>
        <w:ind w:left="3600" w:hanging="360"/>
      </w:pPr>
    </w:lvl>
    <w:lvl w:ilvl="5" w:tplc="87703604">
      <w:start w:val="1"/>
      <w:numFmt w:val="bullet"/>
      <w:lvlText w:val="■"/>
      <w:lvlJc w:val="left"/>
      <w:pPr>
        <w:ind w:left="4320" w:hanging="360"/>
      </w:pPr>
    </w:lvl>
    <w:lvl w:ilvl="6" w:tplc="A31CE61E">
      <w:start w:val="1"/>
      <w:numFmt w:val="bullet"/>
      <w:lvlText w:val="●"/>
      <w:lvlJc w:val="left"/>
      <w:pPr>
        <w:ind w:left="5040" w:hanging="360"/>
      </w:pPr>
    </w:lvl>
    <w:lvl w:ilvl="7" w:tplc="CEB6B398">
      <w:start w:val="1"/>
      <w:numFmt w:val="bullet"/>
      <w:lvlText w:val="●"/>
      <w:lvlJc w:val="left"/>
      <w:pPr>
        <w:ind w:left="5760" w:hanging="360"/>
      </w:pPr>
    </w:lvl>
    <w:lvl w:ilvl="8" w:tplc="869C74D2">
      <w:start w:val="1"/>
      <w:numFmt w:val="bullet"/>
      <w:lvlText w:val="●"/>
      <w:lvlJc w:val="left"/>
      <w:pPr>
        <w:ind w:left="6480" w:hanging="360"/>
      </w:pPr>
    </w:lvl>
  </w:abstractNum>
  <w:num w:numId="1" w16cid:durableId="18362197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434C"/>
    <w:rsid w:val="00187A83"/>
    <w:rsid w:val="008B47D9"/>
    <w:rsid w:val="00A0434C"/>
    <w:rsid w:val="00EC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8A684"/>
  <w15:docId w15:val="{992C6CDE-342E-4223-9859-23DC113E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439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lang</cp:lastModifiedBy>
  <cp:revision>2</cp:revision>
  <dcterms:created xsi:type="dcterms:W3CDTF">2026-05-19T17:02:00Z</dcterms:created>
  <dcterms:modified xsi:type="dcterms:W3CDTF">2026-05-19T17:02:00Z</dcterms:modified>
</cp:coreProperties>
</file>