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455" w:rsidRPr="00336455" w:rsidRDefault="00336455" w:rsidP="00336455">
      <w:pPr>
        <w:spacing w:after="0"/>
        <w:jc w:val="center"/>
        <w:rPr>
          <w:b/>
          <w:sz w:val="32"/>
          <w:szCs w:val="32"/>
        </w:rPr>
      </w:pPr>
      <w:r w:rsidRPr="00336455">
        <w:rPr>
          <w:b/>
          <w:sz w:val="32"/>
          <w:szCs w:val="32"/>
        </w:rPr>
        <w:t>Закон ПМР № 246-ЗИД-V</w:t>
      </w:r>
    </w:p>
    <w:p w:rsidR="00336455" w:rsidRDefault="00336455" w:rsidP="00336455">
      <w:pPr>
        <w:spacing w:after="0"/>
        <w:jc w:val="center"/>
        <w:rPr>
          <w:b/>
          <w:sz w:val="28"/>
          <w:szCs w:val="28"/>
          <w:lang w:val="en-US"/>
        </w:rPr>
      </w:pPr>
      <w:r w:rsidRPr="00336455">
        <w:rPr>
          <w:b/>
          <w:sz w:val="28"/>
          <w:szCs w:val="28"/>
        </w:rPr>
        <w:t>«О внесении изменений и дополнений в Закон</w:t>
      </w:r>
    </w:p>
    <w:p w:rsidR="00336455" w:rsidRPr="00336455" w:rsidRDefault="00336455" w:rsidP="00336455">
      <w:pPr>
        <w:spacing w:after="0"/>
        <w:jc w:val="center"/>
        <w:rPr>
          <w:b/>
          <w:sz w:val="28"/>
          <w:szCs w:val="28"/>
        </w:rPr>
      </w:pPr>
      <w:r w:rsidRPr="00336455">
        <w:rPr>
          <w:b/>
          <w:sz w:val="28"/>
          <w:szCs w:val="28"/>
        </w:rPr>
        <w:t>Приднестровской Молдавской Республики</w:t>
      </w:r>
    </w:p>
    <w:p w:rsidR="00336455" w:rsidRPr="00336455" w:rsidRDefault="00336455" w:rsidP="00336455">
      <w:pPr>
        <w:spacing w:after="0"/>
        <w:jc w:val="center"/>
        <w:rPr>
          <w:b/>
          <w:sz w:val="28"/>
          <w:szCs w:val="28"/>
        </w:rPr>
      </w:pPr>
      <w:r w:rsidRPr="00336455">
        <w:rPr>
          <w:b/>
          <w:sz w:val="28"/>
          <w:szCs w:val="28"/>
        </w:rPr>
        <w:t>«О бюджете Единого государственного фонда социального страхования Приднестровской Молдавской Республики на 2013 год»</w:t>
      </w:r>
    </w:p>
    <w:p w:rsidR="00336455" w:rsidRPr="00336455" w:rsidRDefault="00336455" w:rsidP="00336455">
      <w:pPr>
        <w:spacing w:after="0"/>
        <w:jc w:val="center"/>
        <w:rPr>
          <w:b/>
          <w:sz w:val="28"/>
          <w:szCs w:val="28"/>
        </w:rPr>
      </w:pPr>
      <w:r w:rsidRPr="00336455">
        <w:rPr>
          <w:b/>
          <w:sz w:val="28"/>
          <w:szCs w:val="28"/>
        </w:rPr>
        <w:t>в связи с принятием Закона</w:t>
      </w:r>
      <w:r w:rsidRPr="00336455">
        <w:rPr>
          <w:b/>
          <w:sz w:val="28"/>
          <w:szCs w:val="28"/>
        </w:rPr>
        <w:t xml:space="preserve"> </w:t>
      </w:r>
      <w:r w:rsidRPr="00336455">
        <w:rPr>
          <w:b/>
          <w:sz w:val="28"/>
          <w:szCs w:val="28"/>
        </w:rPr>
        <w:t>Приднестровской Молдавской Республики</w:t>
      </w:r>
    </w:p>
    <w:p w:rsidR="00336455" w:rsidRDefault="00336455" w:rsidP="00336455">
      <w:pPr>
        <w:spacing w:after="0"/>
        <w:jc w:val="center"/>
        <w:rPr>
          <w:b/>
          <w:sz w:val="28"/>
          <w:szCs w:val="28"/>
          <w:lang w:val="en-US"/>
        </w:rPr>
      </w:pPr>
      <w:r w:rsidRPr="00336455">
        <w:rPr>
          <w:b/>
          <w:sz w:val="28"/>
          <w:szCs w:val="28"/>
        </w:rPr>
        <w:t>«О внесении изменения и дополнения</w:t>
      </w:r>
      <w:r w:rsidRPr="00336455">
        <w:rPr>
          <w:b/>
          <w:sz w:val="28"/>
          <w:szCs w:val="28"/>
        </w:rPr>
        <w:t xml:space="preserve"> </w:t>
      </w:r>
      <w:r w:rsidRPr="00336455">
        <w:rPr>
          <w:b/>
          <w:sz w:val="28"/>
          <w:szCs w:val="28"/>
        </w:rPr>
        <w:t>в Закон</w:t>
      </w:r>
    </w:p>
    <w:p w:rsidR="00336455" w:rsidRPr="00336455" w:rsidRDefault="00336455" w:rsidP="00336455">
      <w:pPr>
        <w:spacing w:after="0"/>
        <w:jc w:val="center"/>
        <w:rPr>
          <w:b/>
          <w:sz w:val="28"/>
          <w:szCs w:val="28"/>
        </w:rPr>
      </w:pPr>
      <w:r w:rsidRPr="00336455">
        <w:rPr>
          <w:b/>
          <w:sz w:val="28"/>
          <w:szCs w:val="28"/>
        </w:rPr>
        <w:t>Приднестровской Молдавской Республики</w:t>
      </w:r>
    </w:p>
    <w:p w:rsidR="00336455" w:rsidRDefault="00336455" w:rsidP="00336455">
      <w:pPr>
        <w:spacing w:after="0"/>
        <w:jc w:val="center"/>
        <w:rPr>
          <w:b/>
          <w:sz w:val="28"/>
          <w:szCs w:val="28"/>
          <w:lang w:val="en-US"/>
        </w:rPr>
      </w:pPr>
      <w:r w:rsidRPr="00336455">
        <w:rPr>
          <w:b/>
          <w:sz w:val="28"/>
          <w:szCs w:val="28"/>
        </w:rPr>
        <w:t>«О государственном пенсионном обеспечении</w:t>
      </w:r>
      <w:r w:rsidRPr="00336455">
        <w:rPr>
          <w:b/>
          <w:sz w:val="28"/>
          <w:szCs w:val="28"/>
        </w:rPr>
        <w:t xml:space="preserve"> </w:t>
      </w:r>
      <w:r w:rsidRPr="00336455">
        <w:rPr>
          <w:b/>
          <w:sz w:val="28"/>
          <w:szCs w:val="28"/>
        </w:rPr>
        <w:t>граждан</w:t>
      </w:r>
    </w:p>
    <w:p w:rsidR="009E1342" w:rsidRPr="002720A9" w:rsidRDefault="00336455" w:rsidP="00336455">
      <w:pPr>
        <w:spacing w:after="0"/>
        <w:jc w:val="center"/>
        <w:rPr>
          <w:b/>
          <w:sz w:val="28"/>
          <w:szCs w:val="28"/>
        </w:rPr>
      </w:pPr>
      <w:r w:rsidRPr="00336455">
        <w:rPr>
          <w:b/>
          <w:sz w:val="28"/>
          <w:szCs w:val="28"/>
        </w:rPr>
        <w:t>в Приднестровской Молдавской Республике»</w:t>
      </w:r>
    </w:p>
    <w:p w:rsidR="002720A9" w:rsidRPr="002720A9" w:rsidRDefault="002720A9" w:rsidP="002720A9">
      <w:pPr>
        <w:spacing w:after="0"/>
      </w:pPr>
    </w:p>
    <w:p w:rsidR="00336455" w:rsidRDefault="00336455" w:rsidP="00336455">
      <w:pPr>
        <w:spacing w:after="0"/>
        <w:jc w:val="both"/>
      </w:pPr>
      <w:proofErr w:type="gramStart"/>
      <w:r>
        <w:t>Принят</w:t>
      </w:r>
      <w:proofErr w:type="gramEnd"/>
      <w:r>
        <w:t xml:space="preserve"> Верховным Советом</w:t>
      </w:r>
    </w:p>
    <w:p w:rsidR="00336455" w:rsidRDefault="00336455" w:rsidP="00336455">
      <w:pPr>
        <w:spacing w:after="0"/>
        <w:jc w:val="both"/>
        <w:rPr>
          <w:lang w:val="en-US"/>
        </w:rPr>
      </w:pPr>
      <w:r>
        <w:t>Приднестровской Молдавской Республики</w:t>
      </w:r>
    </w:p>
    <w:p w:rsidR="00336455" w:rsidRDefault="00336455" w:rsidP="00336455">
      <w:pPr>
        <w:spacing w:after="0"/>
        <w:jc w:val="both"/>
      </w:pPr>
      <w:r>
        <w:t>16 октября 2013 года</w:t>
      </w:r>
    </w:p>
    <w:p w:rsidR="00336455" w:rsidRDefault="00336455" w:rsidP="00336455">
      <w:pPr>
        <w:spacing w:after="0"/>
        <w:jc w:val="both"/>
      </w:pPr>
      <w:bookmarkStart w:id="0" w:name="_GoBack"/>
      <w:bookmarkEnd w:id="0"/>
    </w:p>
    <w:p w:rsidR="00336455" w:rsidRDefault="00336455" w:rsidP="00336455">
      <w:pPr>
        <w:spacing w:after="0"/>
        <w:jc w:val="both"/>
      </w:pPr>
      <w:r w:rsidRPr="00336455">
        <w:rPr>
          <w:b/>
        </w:rPr>
        <w:t>Статья 1.</w:t>
      </w:r>
      <w:r>
        <w:t xml:space="preserve"> </w:t>
      </w:r>
      <w:proofErr w:type="gramStart"/>
      <w:r>
        <w:t>Внести в Закон Приднестровской Молдавской Республики от 28 декабря 2012 года № 279-З-V «О бюджете Единого государственного фонда социального страхования Приднестровской Молдавской Республики на 2013 год» (САЗ 12-53) с изменениями и дополнением, внесенными законами Приднестровской Молдавской Республики от 7 марта 2013 года № 46-ЗИ-V (САЗ 13-9); от 28 июня 2013 года № 138-ЗИД-V (САЗ 13-25);</w:t>
      </w:r>
      <w:proofErr w:type="gramEnd"/>
      <w:r>
        <w:t xml:space="preserve"> от 29 августа 2013 года № 185-ЗИ-V (САЗ 13-34), следующие изменения и дополнения:</w:t>
      </w:r>
    </w:p>
    <w:p w:rsidR="00336455" w:rsidRDefault="00336455" w:rsidP="00336455">
      <w:pPr>
        <w:spacing w:after="0"/>
        <w:jc w:val="both"/>
      </w:pPr>
    </w:p>
    <w:p w:rsidR="00336455" w:rsidRDefault="00336455" w:rsidP="00336455">
      <w:pPr>
        <w:spacing w:after="0"/>
        <w:jc w:val="both"/>
      </w:pPr>
      <w:r>
        <w:t>1. Пункт 1 статьи 1 изложить в следующей редакции:</w:t>
      </w:r>
    </w:p>
    <w:p w:rsidR="00336455" w:rsidRDefault="00336455" w:rsidP="00336455">
      <w:pPr>
        <w:spacing w:after="0"/>
        <w:jc w:val="both"/>
      </w:pPr>
      <w:r>
        <w:t>«1. Утвердить доходы бюджета Единого государственного фонда социального страхования Приднестровской Молдавской Республики (далее по тексту – Фонд) на 2013 год в сумме 1 732 388 800 рублей (Приложение № 1 к настоящему Закону)».</w:t>
      </w:r>
    </w:p>
    <w:p w:rsidR="00336455" w:rsidRDefault="00336455" w:rsidP="00336455">
      <w:pPr>
        <w:spacing w:after="0"/>
        <w:jc w:val="both"/>
      </w:pPr>
    </w:p>
    <w:p w:rsidR="00336455" w:rsidRDefault="00336455" w:rsidP="00336455">
      <w:pPr>
        <w:spacing w:after="0"/>
        <w:jc w:val="both"/>
      </w:pPr>
      <w:r>
        <w:t>2. Пункт 2 статьи 1 изложить в следующей редакции:</w:t>
      </w:r>
    </w:p>
    <w:p w:rsidR="00336455" w:rsidRDefault="00336455" w:rsidP="00336455">
      <w:pPr>
        <w:spacing w:after="0"/>
        <w:jc w:val="both"/>
      </w:pPr>
      <w:r>
        <w:t>«2. Утвердить расходы бюджета Фонда на 2013 год в сумме  2 732 704 682 рубля (Приложение № 2 к настоящему Закону)».</w:t>
      </w:r>
    </w:p>
    <w:p w:rsidR="00336455" w:rsidRDefault="00336455" w:rsidP="00336455">
      <w:pPr>
        <w:spacing w:after="0"/>
        <w:jc w:val="both"/>
      </w:pPr>
    </w:p>
    <w:p w:rsidR="00336455" w:rsidRDefault="00336455" w:rsidP="00336455">
      <w:pPr>
        <w:spacing w:after="0"/>
        <w:jc w:val="both"/>
      </w:pPr>
      <w:r>
        <w:t>3. В Приложении № 1 к Закону:</w:t>
      </w:r>
    </w:p>
    <w:p w:rsidR="00336455" w:rsidRDefault="00336455" w:rsidP="00336455">
      <w:pPr>
        <w:spacing w:after="0"/>
        <w:jc w:val="both"/>
      </w:pPr>
      <w:r>
        <w:t>а) в кодовой строке 6340000 цифровое обозначение «275 177 853» заменить цифровым обозначением «274 650 417»;</w:t>
      </w:r>
    </w:p>
    <w:p w:rsidR="00336455" w:rsidRDefault="00336455" w:rsidP="00336455">
      <w:pPr>
        <w:spacing w:after="0"/>
        <w:jc w:val="both"/>
      </w:pPr>
      <w:r>
        <w:t>б) в кодовой строке 6340100 цифровое обозначение «208 560 452» заменить цифровым обозначением «208 033 016»;</w:t>
      </w:r>
    </w:p>
    <w:p w:rsidR="00336455" w:rsidRDefault="00336455" w:rsidP="00336455">
      <w:pPr>
        <w:spacing w:after="0"/>
        <w:jc w:val="both"/>
      </w:pPr>
      <w:r>
        <w:t>в) в строке «Всего доходов» цифровое обозначение «1 732 916 236» заменить цифровым обозначением «1 732 388 800».</w:t>
      </w:r>
    </w:p>
    <w:p w:rsidR="00336455" w:rsidRDefault="00336455" w:rsidP="00336455">
      <w:pPr>
        <w:spacing w:after="0"/>
        <w:jc w:val="both"/>
      </w:pPr>
    </w:p>
    <w:p w:rsidR="00336455" w:rsidRDefault="00336455" w:rsidP="00336455">
      <w:pPr>
        <w:spacing w:after="0"/>
        <w:jc w:val="both"/>
      </w:pPr>
      <w:r>
        <w:t>4. В Приложении № 2 к Закону:</w:t>
      </w:r>
    </w:p>
    <w:p w:rsidR="00336455" w:rsidRDefault="00336455" w:rsidP="00336455">
      <w:pPr>
        <w:spacing w:after="0"/>
        <w:jc w:val="both"/>
      </w:pPr>
      <w:r>
        <w:t>а) в кодовой строке 160000 цифровое обозначение «2 375 317 295» заменить цифровым обозначением «2 374 789 859»;</w:t>
      </w:r>
    </w:p>
    <w:p w:rsidR="00336455" w:rsidRDefault="00336455" w:rsidP="00336455">
      <w:pPr>
        <w:spacing w:after="0"/>
        <w:jc w:val="both"/>
      </w:pPr>
      <w:r>
        <w:t>б) в кодовой строке 160120 цифровое обозначение «261 900 519» заменить цифровым обозначением «261 019 460»;</w:t>
      </w:r>
    </w:p>
    <w:p w:rsidR="00336455" w:rsidRDefault="00336455" w:rsidP="00336455">
      <w:pPr>
        <w:spacing w:after="0"/>
        <w:jc w:val="both"/>
      </w:pPr>
      <w:r>
        <w:lastRenderedPageBreak/>
        <w:t>в) в кодовой строке 160121 цифровое обозначение «255 232 337» заменить цифровым обозначением «254 351 278»;</w:t>
      </w:r>
    </w:p>
    <w:p w:rsidR="00336455" w:rsidRDefault="00336455" w:rsidP="00336455">
      <w:pPr>
        <w:spacing w:after="0"/>
        <w:jc w:val="both"/>
      </w:pPr>
      <w:r>
        <w:t>г) в кодовой строке 160150 цифровое обозначение «8 338 448» заменить цифровым обозначением «9 219 507»;</w:t>
      </w:r>
    </w:p>
    <w:p w:rsidR="00336455" w:rsidRDefault="00336455" w:rsidP="00336455">
      <w:pPr>
        <w:spacing w:after="0"/>
        <w:jc w:val="both"/>
      </w:pPr>
      <w:proofErr w:type="gramStart"/>
      <w:r>
        <w:t>д) после кодовой строки 160154 «выплата трудовых пенсий вдовам погибших в период Великой Отечественной войны и вдовам умерших инвалидов Великой Отечественной войны» дополнить Приложение кодовой строкой 160155 «выплата трудовых пенсий вдовам, не вступившим в новый брак, и родителям защитников Приднестровской Молдавской Республики, погибших либо умерших вследствие военной травмы или заболевания, полученных в период боевых действий при защите Приднестровской Молдавской Республики</w:t>
      </w:r>
      <w:proofErr w:type="gramEnd"/>
      <w:r>
        <w:t>» с цифровым обозначением «881 059»;</w:t>
      </w:r>
    </w:p>
    <w:p w:rsidR="00336455" w:rsidRDefault="00336455" w:rsidP="00336455">
      <w:pPr>
        <w:spacing w:after="0"/>
        <w:jc w:val="both"/>
      </w:pPr>
      <w:r>
        <w:t>е) в кодовой строке 160200 цифровое обозначение «43 748 761» заменить цифровым обозначением «42 938 027»;</w:t>
      </w:r>
    </w:p>
    <w:p w:rsidR="00336455" w:rsidRDefault="00336455" w:rsidP="00336455">
      <w:pPr>
        <w:spacing w:after="0"/>
        <w:jc w:val="both"/>
      </w:pPr>
      <w:r>
        <w:t>ж) в кодовой строке 160230 цифровое обозначение «6 116 963» заменить цифровым обозначением «5 306 229»;</w:t>
      </w:r>
    </w:p>
    <w:p w:rsidR="00336455" w:rsidRDefault="00336455" w:rsidP="00336455">
      <w:pPr>
        <w:spacing w:after="0"/>
        <w:jc w:val="both"/>
      </w:pPr>
      <w:r>
        <w:t>з) в кодовой строке 160232 цифровое обозначение «5 484 864» заменить цифровым обозначением «4 674 130»;</w:t>
      </w:r>
    </w:p>
    <w:p w:rsidR="00336455" w:rsidRDefault="00336455" w:rsidP="00336455">
      <w:pPr>
        <w:spacing w:after="0"/>
        <w:jc w:val="both"/>
      </w:pPr>
      <w:r>
        <w:t>и) в кодовой строке 160300 цифровое обозначение «133 433 167» заменить цифровым обозначением «133 716 465»;</w:t>
      </w:r>
    </w:p>
    <w:p w:rsidR="00336455" w:rsidRDefault="00336455" w:rsidP="00336455">
      <w:pPr>
        <w:spacing w:after="0"/>
        <w:jc w:val="both"/>
      </w:pPr>
      <w:r>
        <w:t>к) в кодовой строке 160310 цифровое обозначение «5 750 122» заменить цифровым обозначением «6 560 856»;</w:t>
      </w:r>
    </w:p>
    <w:p w:rsidR="00336455" w:rsidRDefault="00336455" w:rsidP="00336455">
      <w:pPr>
        <w:spacing w:after="0"/>
        <w:jc w:val="both"/>
      </w:pPr>
      <w:proofErr w:type="gramStart"/>
      <w:r>
        <w:t>л) после кодовой строки 160314 «выплата вторых пенсий вдовам погибших в период Великой Отечественной войны и вдовам умерших инвалидов Великой Отечественной войны» дополнить Приложение кодовой строкой 160315 «выплата вторых пенсий вдовам, не вступившим в новый брак, и родителям защитников Приднестровской Молдавской Республики, погибших либо умерших вследствие военной травмы или заболевания, полученных в период боевых действий при защите Приднестровской Молдавской Республики</w:t>
      </w:r>
      <w:proofErr w:type="gramEnd"/>
      <w:r>
        <w:t>» с цифровым обозначением «810 734»;</w:t>
      </w:r>
    </w:p>
    <w:p w:rsidR="00336455" w:rsidRDefault="00336455" w:rsidP="00336455">
      <w:pPr>
        <w:spacing w:after="0"/>
        <w:jc w:val="both"/>
      </w:pPr>
      <w:r>
        <w:t>м) в кодовой строке 160320 цифровое обозначение «6 712 983» заменить цифровым обозначением «6 185 547»;</w:t>
      </w:r>
    </w:p>
    <w:p w:rsidR="00336455" w:rsidRDefault="00336455" w:rsidP="00336455">
      <w:pPr>
        <w:spacing w:after="0"/>
        <w:jc w:val="both"/>
      </w:pPr>
      <w:r>
        <w:t>н) в кодовой строке 160323 цифровое обозначение «3 592 575» заменить цифровым обозначением «3 065 139»;</w:t>
      </w:r>
    </w:p>
    <w:p w:rsidR="00336455" w:rsidRDefault="00336455" w:rsidP="00336455">
      <w:pPr>
        <w:spacing w:after="0"/>
        <w:jc w:val="both"/>
      </w:pPr>
      <w:r>
        <w:t>о) в кодовой строке 800000 «Итого расходов» цифровое обозначение «2 733 232 118» заменить цифровым обозначением «2 732 704 682».</w:t>
      </w:r>
    </w:p>
    <w:p w:rsidR="00336455" w:rsidRDefault="00336455" w:rsidP="00336455">
      <w:pPr>
        <w:spacing w:after="0"/>
        <w:jc w:val="both"/>
      </w:pPr>
    </w:p>
    <w:p w:rsidR="00336455" w:rsidRDefault="00336455" w:rsidP="00336455">
      <w:pPr>
        <w:spacing w:after="0"/>
        <w:jc w:val="both"/>
      </w:pPr>
      <w:r w:rsidRPr="00336455">
        <w:rPr>
          <w:b/>
        </w:rPr>
        <w:t>Статья 2.</w:t>
      </w:r>
      <w:r>
        <w:t xml:space="preserve"> </w:t>
      </w:r>
      <w:proofErr w:type="gramStart"/>
      <w:r>
        <w:t>Настоящий Закон вступает в силу со дня вступления в силу Закона Приднестровской Молдавской Республики «О внесении изменения и дополнения в Закон Приднестровской Молдавской Республики «О государственном пенсионном обеспечении граждан в Приднестровской Молдавской Республике», устанавливающего право вдов, не вступивших в новый брак, и родителей защитников Приднестровской Молдавской Республики, погибших либо умерших вследствие военной травмы или заболевания, полученных в период боевых действий</w:t>
      </w:r>
      <w:proofErr w:type="gramEnd"/>
      <w:r>
        <w:t xml:space="preserve"> при защите Приднестровской Молдавской Республики, на получение двух государственных пенсий.</w:t>
      </w:r>
    </w:p>
    <w:p w:rsidR="00336455" w:rsidRPr="00336455" w:rsidRDefault="00336455" w:rsidP="00336455">
      <w:pPr>
        <w:spacing w:after="0"/>
        <w:jc w:val="both"/>
        <w:rPr>
          <w:lang w:val="en-US"/>
        </w:rPr>
      </w:pPr>
    </w:p>
    <w:p w:rsidR="00336455" w:rsidRDefault="00336455" w:rsidP="00336455">
      <w:pPr>
        <w:spacing w:after="0"/>
        <w:jc w:val="both"/>
      </w:pPr>
      <w:r>
        <w:t>Президент</w:t>
      </w:r>
    </w:p>
    <w:p w:rsidR="00336455" w:rsidRDefault="00336455" w:rsidP="00336455">
      <w:pPr>
        <w:spacing w:after="0"/>
        <w:jc w:val="both"/>
      </w:pPr>
      <w:r>
        <w:t>Приднестровской</w:t>
      </w:r>
      <w:r w:rsidRPr="00336455">
        <w:t xml:space="preserve"> </w:t>
      </w:r>
      <w:r>
        <w:t>Молдавской Республики</w:t>
      </w:r>
      <w:r w:rsidRPr="00336455">
        <w:tab/>
      </w:r>
      <w:r w:rsidRPr="00336455">
        <w:tab/>
      </w:r>
      <w:r w:rsidRPr="00336455">
        <w:tab/>
      </w:r>
      <w:r w:rsidRPr="00336455">
        <w:tab/>
      </w:r>
      <w:r w:rsidRPr="00336455">
        <w:tab/>
      </w:r>
      <w:r w:rsidRPr="00336455">
        <w:tab/>
      </w:r>
      <w:r>
        <w:t>Е. В. ШЕВЧУК</w:t>
      </w:r>
    </w:p>
    <w:p w:rsidR="00336455" w:rsidRDefault="00336455" w:rsidP="00336455">
      <w:pPr>
        <w:spacing w:after="0"/>
        <w:jc w:val="both"/>
      </w:pPr>
      <w:r>
        <w:t>г. Тирасполь</w:t>
      </w:r>
    </w:p>
    <w:p w:rsidR="00336455" w:rsidRDefault="00336455" w:rsidP="00336455">
      <w:pPr>
        <w:spacing w:after="0"/>
        <w:jc w:val="both"/>
      </w:pPr>
      <w:r>
        <w:t>20 ноября 2013 г.</w:t>
      </w:r>
    </w:p>
    <w:p w:rsidR="002720A9" w:rsidRPr="002720A9" w:rsidRDefault="00336455" w:rsidP="00336455">
      <w:pPr>
        <w:spacing w:after="0"/>
        <w:jc w:val="both"/>
      </w:pPr>
      <w:r>
        <w:t>№ 246-ЗИД-V</w:t>
      </w:r>
    </w:p>
    <w:sectPr w:rsidR="002720A9" w:rsidRPr="00272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0A9"/>
    <w:rsid w:val="002720A9"/>
    <w:rsid w:val="00336455"/>
    <w:rsid w:val="009E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А. Воронов</dc:creator>
  <cp:lastModifiedBy>Максим А. Воронов</cp:lastModifiedBy>
  <cp:revision>2</cp:revision>
  <dcterms:created xsi:type="dcterms:W3CDTF">2013-11-21T08:21:00Z</dcterms:created>
  <dcterms:modified xsi:type="dcterms:W3CDTF">2013-11-21T08:21:00Z</dcterms:modified>
</cp:coreProperties>
</file>