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60"/>
          <w:szCs w:val="60"/>
          <w:rtl w:val="0"/>
        </w:rPr>
        <w:t xml:space="preserve">ARGO Testing Scanner</w:t>
      </w:r>
    </w:p>
    <w:p w:rsidR="00000000" w:rsidDel="00000000" w:rsidP="00000000" w:rsidRDefault="00000000" w:rsidRPr="00000000">
      <w:pPr>
        <w:contextualSpacing w:val="0"/>
      </w:pPr>
      <w:r w:rsidDel="00000000" w:rsidR="00000000" w:rsidRPr="00000000">
        <w:rPr>
          <w:rFonts w:ascii="Verdana" w:cs="Verdana" w:eastAsia="Verdana" w:hAnsi="Verdana"/>
          <w:color w:val="666666"/>
          <w:sz w:val="36"/>
          <w:szCs w:val="36"/>
          <w:rtl w:val="0"/>
        </w:rPr>
        <w:t xml:space="preserve">Project Management Plan</w:t>
      </w:r>
    </w:p>
    <w:p w:rsidR="00000000" w:rsidDel="00000000" w:rsidP="00000000" w:rsidRDefault="00000000" w:rsidRPr="00000000">
      <w:pPr>
        <w:contextualSpacing w:val="0"/>
      </w:pPr>
      <w:r w:rsidDel="00000000" w:rsidR="00000000" w:rsidRPr="00000000">
        <w:rPr>
          <w:rFonts w:ascii="Verdana" w:cs="Verdana" w:eastAsia="Verdana" w:hAnsi="Verdana"/>
          <w:color w:val="666666"/>
          <w:sz w:val="36"/>
          <w:szCs w:val="36"/>
          <w:rtl w:val="0"/>
        </w:rPr>
        <w:t xml:space="preserve">Team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666666"/>
          <w:sz w:val="36"/>
          <w:szCs w:val="36"/>
          <w:rtl w:val="0"/>
        </w:rPr>
        <w:t xml:space="preserve">Developers</w:t>
      </w:r>
    </w:p>
    <w:p w:rsidR="00000000" w:rsidDel="00000000" w:rsidP="00000000" w:rsidRDefault="00000000" w:rsidRPr="00000000">
      <w:pPr>
        <w:contextualSpacing w:val="0"/>
      </w:pPr>
      <w:r w:rsidDel="00000000" w:rsidR="00000000" w:rsidRPr="00000000">
        <w:rPr>
          <w:rtl w:val="0"/>
        </w:rPr>
        <w:t xml:space="preserve">Amanda Bosson</w:t>
      </w:r>
    </w:p>
    <w:p w:rsidR="00000000" w:rsidDel="00000000" w:rsidP="00000000" w:rsidRDefault="00000000" w:rsidRPr="00000000">
      <w:pPr>
        <w:contextualSpacing w:val="0"/>
      </w:pPr>
      <w:r w:rsidDel="00000000" w:rsidR="00000000" w:rsidRPr="00000000">
        <w:rPr>
          <w:rtl w:val="0"/>
        </w:rPr>
        <w:t xml:space="preserve">Matthew Freese</w:t>
      </w:r>
    </w:p>
    <w:p w:rsidR="00000000" w:rsidDel="00000000" w:rsidP="00000000" w:rsidRDefault="00000000" w:rsidRPr="00000000">
      <w:pPr>
        <w:contextualSpacing w:val="0"/>
      </w:pPr>
      <w:r w:rsidDel="00000000" w:rsidR="00000000" w:rsidRPr="00000000">
        <w:rPr>
          <w:rtl w:val="0"/>
        </w:rPr>
        <w:t xml:space="preserve">Jessica Jennings</w:t>
      </w:r>
    </w:p>
    <w:p w:rsidR="00000000" w:rsidDel="00000000" w:rsidP="00000000" w:rsidRDefault="00000000" w:rsidRPr="00000000">
      <w:pPr>
        <w:contextualSpacing w:val="0"/>
      </w:pPr>
      <w:r w:rsidDel="00000000" w:rsidR="00000000" w:rsidRPr="00000000">
        <w:rPr>
          <w:rtl w:val="0"/>
        </w:rPr>
        <w:t xml:space="preserve">Mazen Lawand</w:t>
      </w:r>
    </w:p>
    <w:p w:rsidR="00000000" w:rsidDel="00000000" w:rsidP="00000000" w:rsidRDefault="00000000" w:rsidRPr="00000000">
      <w:pPr>
        <w:contextualSpacing w:val="0"/>
      </w:pPr>
      <w:r w:rsidDel="00000000" w:rsidR="00000000" w:rsidRPr="00000000">
        <w:rPr>
          <w:rtl w:val="0"/>
        </w:rPr>
        <w:t xml:space="preserve">Hisham Nabi</w:t>
      </w:r>
    </w:p>
    <w:p w:rsidR="00000000" w:rsidDel="00000000" w:rsidP="00000000" w:rsidRDefault="00000000" w:rsidRPr="00000000">
      <w:pPr>
        <w:contextualSpacing w:val="0"/>
      </w:pPr>
      <w:r w:rsidDel="00000000" w:rsidR="00000000" w:rsidRPr="00000000">
        <w:rPr>
          <w:rFonts w:ascii="Verdana" w:cs="Verdana" w:eastAsia="Verdana" w:hAnsi="Verdana"/>
          <w:color w:val="666666"/>
          <w:sz w:val="36"/>
          <w:szCs w:val="36"/>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ARGO has assigned Team 5 the Testing Scanner application project. The main goals for this project are to detect events, determine the source users tied to the event, notify the user, and capture all of the trace and log data specific to the event recorded on the log. The point of this application is to help testers track any unwanted events that might not be immediately evident during their black box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666666"/>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ywpnq8m9u7o">
            <w:r w:rsidDel="00000000" w:rsidR="00000000" w:rsidRPr="00000000">
              <w:rPr>
                <w:b w:val="1"/>
                <w:color w:val="666666"/>
                <w:rtl w:val="0"/>
              </w:rPr>
              <w:t xml:space="preserve">1. Introduction</w:t>
            </w:r>
          </w:hyperlink>
          <w:r w:rsidDel="00000000" w:rsidR="00000000" w:rsidRPr="00000000">
            <w:rPr>
              <w:b w:val="1"/>
              <w:color w:val="666666"/>
              <w:rtl w:val="0"/>
            </w:rPr>
            <w:tab/>
          </w:r>
          <w:r w:rsidDel="00000000" w:rsidR="00000000" w:rsidRPr="00000000">
            <w:fldChar w:fldCharType="begin"/>
            <w:instrText xml:space="preserve"> PAGEREF _ywpnq8m9u7o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upkd5stzzqgn">
            <w:r w:rsidDel="00000000" w:rsidR="00000000" w:rsidRPr="00000000">
              <w:rPr>
                <w:color w:val="666666"/>
                <w:rtl w:val="0"/>
              </w:rPr>
              <w:t xml:space="preserve">1.1 Introduction to Project Management Plan</w:t>
            </w:r>
          </w:hyperlink>
          <w:r w:rsidDel="00000000" w:rsidR="00000000" w:rsidRPr="00000000">
            <w:rPr>
              <w:color w:val="666666"/>
              <w:rtl w:val="0"/>
            </w:rPr>
            <w:tab/>
          </w:r>
          <w:r w:rsidDel="00000000" w:rsidR="00000000" w:rsidRPr="00000000">
            <w:fldChar w:fldCharType="begin"/>
            <w:instrText xml:space="preserve"> PAGEREF _upkd5stzzqgn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ba3lw23so28c">
            <w:r w:rsidDel="00000000" w:rsidR="00000000" w:rsidRPr="00000000">
              <w:rPr>
                <w:color w:val="666666"/>
                <w:rtl w:val="0"/>
              </w:rPr>
              <w:t xml:space="preserve">1.2 Purpose of Project Management Plan</w:t>
            </w:r>
          </w:hyperlink>
          <w:r w:rsidDel="00000000" w:rsidR="00000000" w:rsidRPr="00000000">
            <w:rPr>
              <w:color w:val="666666"/>
              <w:rtl w:val="0"/>
            </w:rPr>
            <w:tab/>
          </w:r>
          <w:r w:rsidDel="00000000" w:rsidR="00000000" w:rsidRPr="00000000">
            <w:fldChar w:fldCharType="begin"/>
            <w:instrText xml:space="preserve"> PAGEREF _ba3lw23so28c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daf2ao8jdli4">
            <w:r w:rsidDel="00000000" w:rsidR="00000000" w:rsidRPr="00000000">
              <w:rPr>
                <w:color w:val="666666"/>
                <w:rtl w:val="0"/>
              </w:rPr>
              <w:t xml:space="preserve">1.3 Product Overview</w:t>
            </w:r>
          </w:hyperlink>
          <w:r w:rsidDel="00000000" w:rsidR="00000000" w:rsidRPr="00000000">
            <w:rPr>
              <w:color w:val="666666"/>
              <w:rtl w:val="0"/>
            </w:rPr>
            <w:tab/>
          </w:r>
          <w:r w:rsidDel="00000000" w:rsidR="00000000" w:rsidRPr="00000000">
            <w:fldChar w:fldCharType="begin"/>
            <w:instrText xml:space="preserve"> PAGEREF _daf2ao8jdli4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8rhm24n63804">
            <w:r w:rsidDel="00000000" w:rsidR="00000000" w:rsidRPr="00000000">
              <w:rPr>
                <w:color w:val="666666"/>
                <w:rtl w:val="0"/>
              </w:rPr>
              <w:t xml:space="preserve">1.4 Plan Structure Description</w:t>
            </w:r>
          </w:hyperlink>
          <w:r w:rsidDel="00000000" w:rsidR="00000000" w:rsidRPr="00000000">
            <w:rPr>
              <w:color w:val="666666"/>
              <w:rtl w:val="0"/>
            </w:rPr>
            <w:tab/>
          </w:r>
          <w:r w:rsidDel="00000000" w:rsidR="00000000" w:rsidRPr="00000000">
            <w:fldChar w:fldCharType="begin"/>
            <w:instrText xml:space="preserve"> PAGEREF _8rhm24n63804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fejdyrn6his">
            <w:r w:rsidDel="00000000" w:rsidR="00000000" w:rsidRPr="00000000">
              <w:rPr>
                <w:b w:val="1"/>
                <w:color w:val="666666"/>
                <w:rtl w:val="0"/>
              </w:rPr>
              <w:t xml:space="preserve">2. Project Organization</w:t>
            </w:r>
          </w:hyperlink>
          <w:r w:rsidDel="00000000" w:rsidR="00000000" w:rsidRPr="00000000">
            <w:rPr>
              <w:b w:val="1"/>
              <w:color w:val="666666"/>
              <w:rtl w:val="0"/>
            </w:rPr>
            <w:tab/>
          </w:r>
          <w:r w:rsidDel="00000000" w:rsidR="00000000" w:rsidRPr="00000000">
            <w:fldChar w:fldCharType="begin"/>
            <w:instrText xml:space="preserve"> PAGEREF _3fejdyrn6his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sbc0acdsxp5o">
            <w:r w:rsidDel="00000000" w:rsidR="00000000" w:rsidRPr="00000000">
              <w:rPr>
                <w:color w:val="666666"/>
                <w:rtl w:val="0"/>
              </w:rPr>
              <w:t xml:space="preserve">2.1 Development Team Organization and Roles</w:t>
            </w:r>
          </w:hyperlink>
          <w:r w:rsidDel="00000000" w:rsidR="00000000" w:rsidRPr="00000000">
            <w:rPr>
              <w:color w:val="666666"/>
              <w:rtl w:val="0"/>
            </w:rPr>
            <w:tab/>
          </w:r>
          <w:r w:rsidDel="00000000" w:rsidR="00000000" w:rsidRPr="00000000">
            <w:fldChar w:fldCharType="begin"/>
            <w:instrText xml:space="preserve"> PAGEREF _sbc0acdsxp5o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6n3p8ljebktp">
            <w:r w:rsidDel="00000000" w:rsidR="00000000" w:rsidRPr="00000000">
              <w:rPr>
                <w:b w:val="1"/>
                <w:color w:val="666666"/>
                <w:rtl w:val="0"/>
              </w:rPr>
              <w:t xml:space="preserve">3. Lifecycle Model</w:t>
            </w:r>
          </w:hyperlink>
          <w:r w:rsidDel="00000000" w:rsidR="00000000" w:rsidRPr="00000000">
            <w:rPr>
              <w:b w:val="1"/>
              <w:color w:val="666666"/>
              <w:rtl w:val="0"/>
            </w:rPr>
            <w:tab/>
          </w:r>
          <w:r w:rsidDel="00000000" w:rsidR="00000000" w:rsidRPr="00000000">
            <w:fldChar w:fldCharType="begin"/>
            <w:instrText xml:space="preserve"> PAGEREF _6n3p8ljebktp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93iij5n60yn8">
            <w:r w:rsidDel="00000000" w:rsidR="00000000" w:rsidRPr="00000000">
              <w:rPr>
                <w:color w:val="666666"/>
                <w:rtl w:val="0"/>
              </w:rPr>
              <w:t xml:space="preserve">3.1 Lifecycle Model</w:t>
            </w:r>
          </w:hyperlink>
          <w:r w:rsidDel="00000000" w:rsidR="00000000" w:rsidRPr="00000000">
            <w:rPr>
              <w:color w:val="666666"/>
              <w:rtl w:val="0"/>
            </w:rPr>
            <w:tab/>
          </w:r>
          <w:r w:rsidDel="00000000" w:rsidR="00000000" w:rsidRPr="00000000">
            <w:fldChar w:fldCharType="begin"/>
            <w:instrText xml:space="preserve"> PAGEREF _93iij5n60yn8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p73vm3q1yx3s">
            <w:r w:rsidDel="00000000" w:rsidR="00000000" w:rsidRPr="00000000">
              <w:rPr>
                <w:b w:val="1"/>
                <w:color w:val="666666"/>
                <w:rtl w:val="0"/>
              </w:rPr>
              <w:t xml:space="preserve">4. Risk Analysis</w:t>
            </w:r>
          </w:hyperlink>
          <w:r w:rsidDel="00000000" w:rsidR="00000000" w:rsidRPr="00000000">
            <w:rPr>
              <w:b w:val="1"/>
              <w:color w:val="666666"/>
              <w:rtl w:val="0"/>
            </w:rPr>
            <w:tab/>
          </w:r>
          <w:r w:rsidDel="00000000" w:rsidR="00000000" w:rsidRPr="00000000">
            <w:fldChar w:fldCharType="begin"/>
            <w:instrText xml:space="preserve"> PAGEREF _p73vm3q1yx3s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zcwzb75uhvfz">
            <w:r w:rsidDel="00000000" w:rsidR="00000000" w:rsidRPr="00000000">
              <w:rPr>
                <w:color w:val="666666"/>
                <w:rtl w:val="0"/>
              </w:rPr>
              <w:t xml:space="preserve">4.1 Project Risks, Impact, and Likelihood</w:t>
            </w:r>
          </w:hyperlink>
          <w:r w:rsidDel="00000000" w:rsidR="00000000" w:rsidRPr="00000000">
            <w:rPr>
              <w:color w:val="666666"/>
              <w:rtl w:val="0"/>
            </w:rPr>
            <w:tab/>
          </w:r>
          <w:r w:rsidDel="00000000" w:rsidR="00000000" w:rsidRPr="00000000">
            <w:fldChar w:fldCharType="begin"/>
            <w:instrText xml:space="preserve"> PAGEREF _zcwzb75uhvfz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pxy9qtwty9s2">
            <w:r w:rsidDel="00000000" w:rsidR="00000000" w:rsidRPr="00000000">
              <w:rPr>
                <w:color w:val="666666"/>
                <w:rtl w:val="0"/>
              </w:rPr>
              <w:t xml:space="preserve">4.2 Risk Reduction Strategy</w:t>
            </w:r>
          </w:hyperlink>
          <w:r w:rsidDel="00000000" w:rsidR="00000000" w:rsidRPr="00000000">
            <w:rPr>
              <w:color w:val="666666"/>
              <w:rtl w:val="0"/>
            </w:rPr>
            <w:tab/>
          </w:r>
          <w:r w:rsidDel="00000000" w:rsidR="00000000" w:rsidRPr="00000000">
            <w:fldChar w:fldCharType="begin"/>
            <w:instrText xml:space="preserve"> PAGEREF _pxy9qtwty9s2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sayqrss2mrdy">
            <w:r w:rsidDel="00000000" w:rsidR="00000000" w:rsidRPr="00000000">
              <w:rPr>
                <w:b w:val="1"/>
                <w:color w:val="666666"/>
                <w:rtl w:val="0"/>
              </w:rPr>
              <w:t xml:space="preserve">5. Hardware &amp; Software Resources Requirements</w:t>
            </w:r>
          </w:hyperlink>
          <w:r w:rsidDel="00000000" w:rsidR="00000000" w:rsidRPr="00000000">
            <w:rPr>
              <w:b w:val="1"/>
              <w:color w:val="666666"/>
              <w:rtl w:val="0"/>
            </w:rPr>
            <w:tab/>
          </w:r>
          <w:r w:rsidDel="00000000" w:rsidR="00000000" w:rsidRPr="00000000">
            <w:fldChar w:fldCharType="begin"/>
            <w:instrText xml:space="preserve"> PAGEREF _sayqrss2mrdy \h </w:instrText>
            <w:fldChar w:fldCharType="separate"/>
          </w:r>
          <w:r w:rsidDel="00000000" w:rsidR="00000000" w:rsidRPr="00000000">
            <w:rPr>
              <w:b w:val="1"/>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nn83qi1ufebk">
            <w:r w:rsidDel="00000000" w:rsidR="00000000" w:rsidRPr="00000000">
              <w:rPr>
                <w:color w:val="666666"/>
                <w:rtl w:val="0"/>
              </w:rPr>
              <w:t xml:space="preserve">5.1 Software Resources</w:t>
            </w:r>
          </w:hyperlink>
          <w:r w:rsidDel="00000000" w:rsidR="00000000" w:rsidRPr="00000000">
            <w:rPr>
              <w:color w:val="666666"/>
              <w:rtl w:val="0"/>
            </w:rPr>
            <w:tab/>
          </w:r>
          <w:r w:rsidDel="00000000" w:rsidR="00000000" w:rsidRPr="00000000">
            <w:fldChar w:fldCharType="begin"/>
            <w:instrText xml:space="preserve"> PAGEREF _nn83qi1ufebk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wq13y5do2jlq">
            <w:r w:rsidDel="00000000" w:rsidR="00000000" w:rsidRPr="00000000">
              <w:rPr>
                <w:b w:val="1"/>
                <w:color w:val="666666"/>
                <w:rtl w:val="0"/>
              </w:rPr>
              <w:t xml:space="preserve">6. Deliverables and Schedule</w:t>
            </w:r>
          </w:hyperlink>
          <w:r w:rsidDel="00000000" w:rsidR="00000000" w:rsidRPr="00000000">
            <w:rPr>
              <w:b w:val="1"/>
              <w:color w:val="666666"/>
              <w:rtl w:val="0"/>
            </w:rPr>
            <w:tab/>
          </w:r>
          <w:r w:rsidDel="00000000" w:rsidR="00000000" w:rsidRPr="00000000">
            <w:fldChar w:fldCharType="begin"/>
            <w:instrText xml:space="preserve"> PAGEREF _wq13y5do2jlq \h </w:instrText>
            <w:fldChar w:fldCharType="separate"/>
          </w:r>
          <w:r w:rsidDel="00000000" w:rsidR="00000000" w:rsidRPr="00000000">
            <w:rPr>
              <w:b w:val="1"/>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hbx49mnpz69q">
            <w:r w:rsidDel="00000000" w:rsidR="00000000" w:rsidRPr="00000000">
              <w:rPr>
                <w:color w:val="666666"/>
                <w:rtl w:val="0"/>
              </w:rPr>
              <w:t xml:space="preserve">6.1 Schedule</w:t>
            </w:r>
          </w:hyperlink>
          <w:r w:rsidDel="00000000" w:rsidR="00000000" w:rsidRPr="00000000">
            <w:rPr>
              <w:color w:val="666666"/>
              <w:rtl w:val="0"/>
            </w:rPr>
            <w:tab/>
          </w:r>
          <w:r w:rsidDel="00000000" w:rsidR="00000000" w:rsidRPr="00000000">
            <w:fldChar w:fldCharType="begin"/>
            <w:instrText xml:space="preserve"> PAGEREF _hbx49mnpz69q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m2dm841ja3ci">
            <w:r w:rsidDel="00000000" w:rsidR="00000000" w:rsidRPr="00000000">
              <w:rPr>
                <w:b w:val="1"/>
                <w:color w:val="666666"/>
                <w:rtl w:val="0"/>
              </w:rPr>
              <w:t xml:space="preserve">7. Monitoring, Reporting, and Controlling Mechanisms</w:t>
            </w:r>
          </w:hyperlink>
          <w:r w:rsidDel="00000000" w:rsidR="00000000" w:rsidRPr="00000000">
            <w:rPr>
              <w:b w:val="1"/>
              <w:color w:val="666666"/>
              <w:rtl w:val="0"/>
            </w:rPr>
            <w:tab/>
          </w:r>
          <w:r w:rsidDel="00000000" w:rsidR="00000000" w:rsidRPr="00000000">
            <w:fldChar w:fldCharType="begin"/>
            <w:instrText xml:space="preserve"> PAGEREF _m2dm841ja3ci \h </w:instrText>
            <w:fldChar w:fldCharType="separate"/>
          </w:r>
          <w:r w:rsidDel="00000000" w:rsidR="00000000" w:rsidRPr="00000000">
            <w:rPr>
              <w:b w:val="1"/>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agp77mlqedm5">
            <w:r w:rsidDel="00000000" w:rsidR="00000000" w:rsidRPr="00000000">
              <w:rPr>
                <w:b w:val="1"/>
                <w:color w:val="666666"/>
                <w:rtl w:val="0"/>
              </w:rPr>
              <w:t xml:space="preserve">8. Professional Standards</w:t>
            </w:r>
          </w:hyperlink>
          <w:r w:rsidDel="00000000" w:rsidR="00000000" w:rsidRPr="00000000">
            <w:rPr>
              <w:b w:val="1"/>
              <w:color w:val="666666"/>
              <w:rtl w:val="0"/>
            </w:rPr>
            <w:tab/>
          </w:r>
          <w:r w:rsidDel="00000000" w:rsidR="00000000" w:rsidRPr="00000000">
            <w:fldChar w:fldCharType="begin"/>
            <w:instrText xml:space="preserve"> PAGEREF _agp77mlqedm5 \h </w:instrText>
            <w:fldChar w:fldCharType="separate"/>
          </w:r>
          <w:r w:rsidDel="00000000" w:rsidR="00000000" w:rsidRPr="00000000">
            <w:rPr>
              <w:b w:val="1"/>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4iosjevuhq7z">
            <w:r w:rsidDel="00000000" w:rsidR="00000000" w:rsidRPr="00000000">
              <w:rPr>
                <w:color w:val="666666"/>
                <w:rtl w:val="0"/>
              </w:rPr>
              <w:t xml:space="preserve">8.1 Team Expectations</w:t>
            </w:r>
          </w:hyperlink>
          <w:r w:rsidDel="00000000" w:rsidR="00000000" w:rsidRPr="00000000">
            <w:rPr>
              <w:color w:val="666666"/>
              <w:rtl w:val="0"/>
            </w:rPr>
            <w:tab/>
          </w:r>
          <w:r w:rsidDel="00000000" w:rsidR="00000000" w:rsidRPr="00000000">
            <w:fldChar w:fldCharType="begin"/>
            <w:instrText xml:space="preserve"> PAGEREF _4iosjevuhq7z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d802jd5x78tj">
            <w:r w:rsidDel="00000000" w:rsidR="00000000" w:rsidRPr="00000000">
              <w:rPr>
                <w:color w:val="666666"/>
                <w:rtl w:val="0"/>
              </w:rPr>
              <w:t xml:space="preserve">8.1.1 Schedule &amp; Deliverables</w:t>
            </w:r>
          </w:hyperlink>
          <w:r w:rsidDel="00000000" w:rsidR="00000000" w:rsidRPr="00000000">
            <w:rPr>
              <w:color w:val="666666"/>
              <w:rtl w:val="0"/>
            </w:rPr>
            <w:tab/>
          </w:r>
          <w:r w:rsidDel="00000000" w:rsidR="00000000" w:rsidRPr="00000000">
            <w:fldChar w:fldCharType="begin"/>
            <w:instrText xml:space="preserve"> PAGEREF _d802jd5x78tj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qa22igl57dpf">
            <w:r w:rsidDel="00000000" w:rsidR="00000000" w:rsidRPr="00000000">
              <w:rPr>
                <w:color w:val="666666"/>
                <w:rtl w:val="0"/>
              </w:rPr>
              <w:t xml:space="preserve">8.1.2 Work Quality</w:t>
            </w:r>
          </w:hyperlink>
          <w:r w:rsidDel="00000000" w:rsidR="00000000" w:rsidRPr="00000000">
            <w:rPr>
              <w:color w:val="666666"/>
              <w:rtl w:val="0"/>
            </w:rPr>
            <w:tab/>
          </w:r>
          <w:r w:rsidDel="00000000" w:rsidR="00000000" w:rsidRPr="00000000">
            <w:fldChar w:fldCharType="begin"/>
            <w:instrText xml:space="preserve"> PAGEREF _qa22igl57dpf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az7r7h2mp5k">
            <w:r w:rsidDel="00000000" w:rsidR="00000000" w:rsidRPr="00000000">
              <w:rPr>
                <w:color w:val="666666"/>
                <w:rtl w:val="0"/>
              </w:rPr>
              <w:t xml:space="preserve">8.1.3 Scholastic Dishonesty</w:t>
            </w:r>
          </w:hyperlink>
          <w:r w:rsidDel="00000000" w:rsidR="00000000" w:rsidRPr="00000000">
            <w:rPr>
              <w:color w:val="666666"/>
              <w:rtl w:val="0"/>
            </w:rPr>
            <w:tab/>
          </w:r>
          <w:r w:rsidDel="00000000" w:rsidR="00000000" w:rsidRPr="00000000">
            <w:fldChar w:fldCharType="begin"/>
            <w:instrText xml:space="preserve"> PAGEREF _3az7r7h2mp5k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pu7ekf3bv06">
            <w:r w:rsidDel="00000000" w:rsidR="00000000" w:rsidRPr="00000000">
              <w:rPr>
                <w:color w:val="666666"/>
                <w:rtl w:val="0"/>
              </w:rPr>
              <w:t xml:space="preserve">8.1.4 Professional Misconduct</w:t>
            </w:r>
          </w:hyperlink>
          <w:r w:rsidDel="00000000" w:rsidR="00000000" w:rsidRPr="00000000">
            <w:rPr>
              <w:color w:val="666666"/>
              <w:rtl w:val="0"/>
            </w:rPr>
            <w:tab/>
          </w:r>
          <w:r w:rsidDel="00000000" w:rsidR="00000000" w:rsidRPr="00000000">
            <w:fldChar w:fldCharType="begin"/>
            <w:instrText xml:space="preserve"> PAGEREF _2pu7ekf3bv06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yhi3yypzbsc8">
            <w:r w:rsidDel="00000000" w:rsidR="00000000" w:rsidRPr="00000000">
              <w:rPr>
                <w:b w:val="1"/>
                <w:color w:val="666666"/>
                <w:rtl w:val="0"/>
              </w:rPr>
              <w:t xml:space="preserve">9. Configuration Management Evidence</w:t>
            </w:r>
          </w:hyperlink>
          <w:r w:rsidDel="00000000" w:rsidR="00000000" w:rsidRPr="00000000">
            <w:rPr>
              <w:b w:val="1"/>
              <w:color w:val="666666"/>
              <w:rtl w:val="0"/>
            </w:rPr>
            <w:tab/>
          </w:r>
          <w:r w:rsidDel="00000000" w:rsidR="00000000" w:rsidRPr="00000000">
            <w:fldChar w:fldCharType="begin"/>
            <w:instrText xml:space="preserve"> PAGEREF _yhi3yypzbsc8 \h </w:instrText>
            <w:fldChar w:fldCharType="separate"/>
          </w:r>
          <w:r w:rsidDel="00000000" w:rsidR="00000000" w:rsidRPr="00000000">
            <w:rPr>
              <w:b w:val="1"/>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y2ycgcwzrn34">
            <w:r w:rsidDel="00000000" w:rsidR="00000000" w:rsidRPr="00000000">
              <w:rPr>
                <w:color w:val="666666"/>
                <w:rtl w:val="0"/>
              </w:rPr>
              <w:t xml:space="preserve">9.1 Configuration Management Tool</w:t>
            </w:r>
          </w:hyperlink>
          <w:r w:rsidDel="00000000" w:rsidR="00000000" w:rsidRPr="00000000">
            <w:rPr>
              <w:color w:val="666666"/>
              <w:rtl w:val="0"/>
            </w:rPr>
            <w:tab/>
          </w:r>
          <w:r w:rsidDel="00000000" w:rsidR="00000000" w:rsidRPr="00000000">
            <w:fldChar w:fldCharType="begin"/>
            <w:instrText xml:space="preserve"> PAGEREF _y2ycgcwzrn34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yqbz7kdt3rx2">
            <w:r w:rsidDel="00000000" w:rsidR="00000000" w:rsidRPr="00000000">
              <w:rPr>
                <w:color w:val="666666"/>
                <w:rtl w:val="0"/>
              </w:rPr>
              <w:t xml:space="preserve">9.2 Evidence</w:t>
            </w:r>
          </w:hyperlink>
          <w:r w:rsidDel="00000000" w:rsidR="00000000" w:rsidRPr="00000000">
            <w:rPr>
              <w:color w:val="666666"/>
              <w:rtl w:val="0"/>
            </w:rPr>
            <w:tab/>
          </w:r>
          <w:r w:rsidDel="00000000" w:rsidR="00000000" w:rsidRPr="00000000">
            <w:fldChar w:fldCharType="begin"/>
            <w:instrText xml:space="preserve"> PAGEREF _yqbz7kdt3rx2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69uybdlwwa2l">
            <w:r w:rsidDel="00000000" w:rsidR="00000000" w:rsidRPr="00000000">
              <w:rPr>
                <w:b w:val="1"/>
                <w:color w:val="666666"/>
                <w:rtl w:val="0"/>
              </w:rPr>
              <w:t xml:space="preserve">10. Reference</w:t>
            </w:r>
          </w:hyperlink>
          <w:r w:rsidDel="00000000" w:rsidR="00000000" w:rsidRPr="00000000">
            <w:rPr>
              <w:b w:val="1"/>
              <w:color w:val="666666"/>
              <w:rtl w:val="0"/>
            </w:rPr>
            <w:tab/>
          </w:r>
          <w:r w:rsidDel="00000000" w:rsidR="00000000" w:rsidRPr="00000000">
            <w:fldChar w:fldCharType="begin"/>
            <w:instrText xml:space="preserve"> PAGEREF _69uybdlwwa2l \h </w:instrText>
            <w:fldChar w:fldCharType="separate"/>
          </w:r>
          <w:r w:rsidDel="00000000" w:rsidR="00000000" w:rsidRPr="00000000">
            <w:rPr>
              <w:b w:val="1"/>
              <w:color w:val="666666"/>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wpnq8m9u7o" w:id="0"/>
      <w:bookmarkEnd w:id="0"/>
      <w:r w:rsidDel="00000000" w:rsidR="00000000" w:rsidRPr="00000000">
        <w:rPr>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pkd5stzzqgn" w:id="1"/>
      <w:bookmarkEnd w:id="1"/>
      <w:r w:rsidDel="00000000" w:rsidR="00000000" w:rsidRPr="00000000">
        <w:rPr>
          <w:sz w:val="22"/>
          <w:szCs w:val="22"/>
          <w:rtl w:val="0"/>
        </w:rPr>
        <w:t xml:space="preserve">1.1 Introduction to Project Management Plan</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The ARGO Testing Scanner is an application that detects and notifies testers of errors and defects. This document provides a brief overview of the process for planning the ARGO Testing Scanner.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a3lw23so28c" w:id="2"/>
      <w:bookmarkEnd w:id="2"/>
      <w:r w:rsidDel="00000000" w:rsidR="00000000" w:rsidRPr="00000000">
        <w:rPr>
          <w:sz w:val="22"/>
          <w:szCs w:val="22"/>
          <w:rtl w:val="0"/>
        </w:rPr>
        <w:t xml:space="preserve">1.2 Purpose of Project Management Plan</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Verdana" w:cs="Verdana" w:eastAsia="Verdana" w:hAnsi="Verdana"/>
          <w:rtl w:val="0"/>
        </w:rPr>
        <w:t xml:space="preserve">This plan will be used to describe the technical and social specification for the ARGO Testing Scanner project including project organization, schedules, and deliverables. This document may also be used by future teams as a reference for future implementations and improvements.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af2ao8jdli4" w:id="3"/>
      <w:bookmarkEnd w:id="3"/>
      <w:r w:rsidDel="00000000" w:rsidR="00000000" w:rsidRPr="00000000">
        <w:rPr>
          <w:sz w:val="22"/>
          <w:szCs w:val="22"/>
          <w:rtl w:val="0"/>
        </w:rPr>
        <w:t xml:space="preserve">1.3 Product Overview</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The ARGO testing scanner is an application that consists of four major components that will:</w:t>
      </w:r>
    </w:p>
    <w:p w:rsidR="00000000" w:rsidDel="00000000" w:rsidP="00000000" w:rsidRDefault="00000000" w:rsidRPr="00000000">
      <w:pPr>
        <w:numPr>
          <w:ilvl w:val="0"/>
          <w:numId w:val="3"/>
        </w:numPr>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Detect events</w:t>
      </w:r>
    </w:p>
    <w:p w:rsidR="00000000" w:rsidDel="00000000" w:rsidP="00000000" w:rsidRDefault="00000000" w:rsidRPr="00000000">
      <w:pPr>
        <w:numPr>
          <w:ilvl w:val="0"/>
          <w:numId w:val="3"/>
        </w:numPr>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Determine the user responsible for an event</w:t>
      </w:r>
    </w:p>
    <w:p w:rsidR="00000000" w:rsidDel="00000000" w:rsidP="00000000" w:rsidRDefault="00000000" w:rsidRPr="00000000">
      <w:pPr>
        <w:numPr>
          <w:ilvl w:val="0"/>
          <w:numId w:val="3"/>
        </w:numPr>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Alert the user responsible for the event that occurred</w:t>
      </w:r>
    </w:p>
    <w:p w:rsidR="00000000" w:rsidDel="00000000" w:rsidP="00000000" w:rsidRDefault="00000000" w:rsidRPr="00000000">
      <w:pPr>
        <w:numPr>
          <w:ilvl w:val="0"/>
          <w:numId w:val="3"/>
        </w:numPr>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Provide the user related log and trace files</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sz w:val="24"/>
          <w:szCs w:val="24"/>
          <w:rtl w:val="0"/>
        </w:rPr>
        <w:t xml:space="preserve">Users will be ARGO testers. The application will be run when the user is doing testing activities.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rhm24n63804" w:id="4"/>
      <w:bookmarkEnd w:id="4"/>
      <w:r w:rsidDel="00000000" w:rsidR="00000000" w:rsidRPr="00000000">
        <w:rPr>
          <w:rtl w:val="0"/>
        </w:rPr>
        <w:t xml:space="preserve">1.4 Plan Structure Description</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This document will cover the organization of the team, the lifecycle of the project, risk analysis, deliverables and deadlines, monitoring and reporting mechanisms, and professional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fejdyrn6his" w:id="5"/>
      <w:bookmarkEnd w:id="5"/>
      <w:r w:rsidDel="00000000" w:rsidR="00000000" w:rsidRPr="00000000">
        <w:rPr>
          <w:rtl w:val="0"/>
        </w:rPr>
        <w:t xml:space="preserve">2. Project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bc0acdsxp5o" w:id="6"/>
      <w:bookmarkEnd w:id="6"/>
      <w:r w:rsidDel="00000000" w:rsidR="00000000" w:rsidRPr="00000000">
        <w:rPr>
          <w:rtl w:val="0"/>
        </w:rPr>
        <w:t xml:space="preserve">2.1 Development Team Organization and Roles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Project Manager - Mazen Lawand</w:t>
      </w:r>
    </w:p>
    <w:p w:rsidR="00000000" w:rsidDel="00000000" w:rsidP="00000000" w:rsidRDefault="00000000" w:rsidRPr="00000000">
      <w:pPr>
        <w:ind w:left="1440" w:firstLine="0"/>
        <w:contextualSpacing w:val="0"/>
      </w:pPr>
      <w:r w:rsidDel="00000000" w:rsidR="00000000" w:rsidRPr="00000000">
        <w:rPr>
          <w:rFonts w:ascii="Verdana" w:cs="Verdana" w:eastAsia="Verdana" w:hAnsi="Verdana"/>
          <w:rtl w:val="0"/>
        </w:rPr>
        <w:t xml:space="preserve">The role of project manager includes ensuring project deadlines are met, turning in deliverables, and coordinating meetings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Documentation Lead - Amanda Bosson</w:t>
      </w:r>
    </w:p>
    <w:p w:rsidR="00000000" w:rsidDel="00000000" w:rsidP="00000000" w:rsidRDefault="00000000" w:rsidRPr="00000000">
      <w:pPr>
        <w:ind w:left="1440" w:firstLine="0"/>
        <w:contextualSpacing w:val="0"/>
      </w:pPr>
      <w:r w:rsidDel="00000000" w:rsidR="00000000" w:rsidRPr="00000000">
        <w:rPr>
          <w:rFonts w:ascii="Verdana" w:cs="Verdana" w:eastAsia="Verdana" w:hAnsi="Verdana"/>
          <w:rtl w:val="0"/>
        </w:rPr>
        <w:t xml:space="preserve">The documentation lead will ensure that documents are kept up to date and have consistent formatting.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Architect - Matthew Freese</w:t>
      </w:r>
    </w:p>
    <w:p w:rsidR="00000000" w:rsidDel="00000000" w:rsidP="00000000" w:rsidRDefault="00000000" w:rsidRPr="00000000">
      <w:pPr>
        <w:ind w:left="1440" w:firstLine="0"/>
        <w:contextualSpacing w:val="0"/>
      </w:pPr>
      <w:r w:rsidDel="00000000" w:rsidR="00000000" w:rsidRPr="00000000">
        <w:rPr>
          <w:rFonts w:ascii="Verdana" w:cs="Verdana" w:eastAsia="Verdana" w:hAnsi="Verdana"/>
          <w:rtl w:val="0"/>
        </w:rPr>
        <w:t xml:space="preserve">The architect will create the architecture of the application and will ensure that individual team members are informed about the application’s architecture and ensure adherence to the architecture.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UI Lead - Jessica Jennings</w:t>
      </w:r>
    </w:p>
    <w:p w:rsidR="00000000" w:rsidDel="00000000" w:rsidP="00000000" w:rsidRDefault="00000000" w:rsidRPr="00000000">
      <w:pPr>
        <w:ind w:left="1440" w:firstLine="0"/>
        <w:contextualSpacing w:val="0"/>
      </w:pPr>
      <w:r w:rsidDel="00000000" w:rsidR="00000000" w:rsidRPr="00000000">
        <w:rPr>
          <w:rFonts w:ascii="Verdana" w:cs="Verdana" w:eastAsia="Verdana" w:hAnsi="Verdana"/>
          <w:rtl w:val="0"/>
        </w:rPr>
        <w:t xml:space="preserve">UI lead will design the presentation of the program. Responsibilities will be to ensure notifications are passed correctly to the users with an appropriate design.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ab/>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Testing - Hisham Nabi</w:t>
      </w:r>
    </w:p>
    <w:p w:rsidR="00000000" w:rsidDel="00000000" w:rsidP="00000000" w:rsidRDefault="00000000" w:rsidRPr="00000000">
      <w:pPr>
        <w:ind w:left="1440" w:firstLine="0"/>
        <w:contextualSpacing w:val="0"/>
      </w:pPr>
      <w:r w:rsidDel="00000000" w:rsidR="00000000" w:rsidRPr="00000000">
        <w:rPr>
          <w:rFonts w:ascii="Verdana" w:cs="Verdana" w:eastAsia="Verdana" w:hAnsi="Verdana"/>
          <w:rtl w:val="0"/>
        </w:rPr>
        <w:t xml:space="preserve">The tester will find and report any bugs found within the code. The tester will also test the program for performance issues and operability.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Roles were divided based on the following rationale. Each member of the team took ownership of a role based on past experience and passion.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n3p8ljebktp" w:id="7"/>
      <w:bookmarkEnd w:id="7"/>
      <w:r w:rsidDel="00000000" w:rsidR="00000000" w:rsidRPr="00000000">
        <w:rPr>
          <w:rtl w:val="0"/>
        </w:rPr>
        <w:t xml:space="preserve">3. Lifecycle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3iij5n60yn8" w:id="8"/>
      <w:bookmarkEnd w:id="8"/>
      <w:r w:rsidDel="00000000" w:rsidR="00000000" w:rsidRPr="00000000">
        <w:rPr>
          <w:rtl w:val="0"/>
        </w:rPr>
        <w:t xml:space="preserve">3.1 Lifecycle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The ARGO Testing Scanner will be developed using the spiral model. The spiral model is defined as “</w:t>
      </w:r>
      <w:r w:rsidDel="00000000" w:rsidR="00000000" w:rsidRPr="00000000">
        <w:rPr>
          <w:rFonts w:ascii="Verdana" w:cs="Verdana" w:eastAsia="Verdana" w:hAnsi="Verdana"/>
          <w:rtl w:val="0"/>
        </w:rPr>
        <w:t xml:space="preserve">a systems development lifecycle (</w:t>
      </w:r>
      <w:r w:rsidDel="00000000" w:rsidR="00000000" w:rsidRPr="00000000">
        <w:rPr>
          <w:rFonts w:ascii="Verdana" w:cs="Verdana" w:eastAsia="Verdana" w:hAnsi="Verdana"/>
          <w:rtl w:val="0"/>
        </w:rPr>
        <w:t xml:space="preserve">SDLC</w:t>
      </w:r>
      <w:r w:rsidDel="00000000" w:rsidR="00000000" w:rsidRPr="00000000">
        <w:rPr>
          <w:rFonts w:ascii="Verdana" w:cs="Verdana" w:eastAsia="Verdana" w:hAnsi="Verdana"/>
          <w:rtl w:val="0"/>
        </w:rPr>
        <w:t xml:space="preserve">) model used in information technology (IT). This model of development combines the features of the prototyping model and the </w:t>
      </w:r>
      <w:r w:rsidDel="00000000" w:rsidR="00000000" w:rsidRPr="00000000">
        <w:rPr>
          <w:rFonts w:ascii="Verdana" w:cs="Verdana" w:eastAsia="Verdana" w:hAnsi="Verdana"/>
          <w:rtl w:val="0"/>
        </w:rPr>
        <w:t xml:space="preserve">waterfall model</w:t>
      </w:r>
      <w:r w:rsidDel="00000000" w:rsidR="00000000" w:rsidRPr="00000000">
        <w:rPr>
          <w:rFonts w:ascii="Verdana" w:cs="Verdana" w:eastAsia="Verdana" w:hAnsi="Verdana"/>
          <w:rtl w:val="0"/>
        </w:rPr>
        <w:t xml:space="preserve">” [1].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The spiral lifecycle was chosen because of the many advantages it has over other lifecycle models such as the waterfall method. Some of the advantages that were determined to be important to the project include: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Early software production</w:t>
      </w:r>
    </w:p>
    <w:p w:rsidR="00000000" w:rsidDel="00000000" w:rsidP="00000000" w:rsidRDefault="00000000" w:rsidRPr="00000000">
      <w:pPr>
        <w:numPr>
          <w:ilvl w:val="0"/>
          <w:numId w:val="2"/>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Early risk analysis</w:t>
      </w:r>
    </w:p>
    <w:p w:rsidR="00000000" w:rsidDel="00000000" w:rsidP="00000000" w:rsidRDefault="00000000" w:rsidRPr="00000000">
      <w:pPr>
        <w:numPr>
          <w:ilvl w:val="0"/>
          <w:numId w:val="2"/>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Ability to add additional functionality </w:t>
      </w:r>
      <w:r w:rsidDel="00000000" w:rsidR="00000000" w:rsidRPr="00000000">
        <w:rPr>
          <w:rtl w:val="0"/>
        </w:rPr>
      </w:r>
    </w:p>
    <w:p w:rsidR="00000000" w:rsidDel="00000000" w:rsidP="00000000" w:rsidRDefault="00000000" w:rsidRPr="00000000">
      <w:pPr>
        <w:pStyle w:val="Heading1"/>
        <w:contextualSpacing w:val="0"/>
      </w:pPr>
      <w:bookmarkStart w:colFirst="0" w:colLast="0" w:name="_nzkzd218gu02"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_1mkmgk1rknlo" w:id="10"/>
      <w:bookmarkEnd w:id="1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73vm3q1yx3s" w:id="11"/>
      <w:bookmarkEnd w:id="11"/>
      <w:r w:rsidDel="00000000" w:rsidR="00000000" w:rsidRPr="00000000">
        <w:rPr>
          <w:rtl w:val="0"/>
        </w:rPr>
        <w:t xml:space="preserve">4. Risk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Due to the size and complexity of the project, there are several factors that may lead to project failure. This section details what possible risks may exist and what risk analysis strategies will be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cwzb75uhvfz" w:id="12"/>
      <w:bookmarkEnd w:id="12"/>
      <w:r w:rsidDel="00000000" w:rsidR="00000000" w:rsidRPr="00000000">
        <w:rPr>
          <w:rtl w:val="0"/>
        </w:rPr>
        <w:t xml:space="preserve">4.1 Project Risks, Impact, and Likelihood</w:t>
      </w:r>
    </w:p>
    <w:p w:rsidR="00000000" w:rsidDel="00000000" w:rsidP="00000000" w:rsidRDefault="00000000" w:rsidRPr="00000000">
      <w:pPr>
        <w:contextualSpacing w:val="0"/>
      </w:pPr>
      <w:r w:rsidDel="00000000" w:rsidR="00000000" w:rsidRPr="00000000">
        <w:rPr>
          <w:rFonts w:ascii="Verdana" w:cs="Verdana" w:eastAsia="Verdana" w:hAnsi="Verdana"/>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The table below illustrates possible risks, impacts, and likelihood.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Impact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Likelihood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Changing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Medium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Insufficient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Medium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Miscommunication between developers and sponsors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Medium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Differences between product and vision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Verdana" w:cs="Verdana" w:eastAsia="Verdana" w:hAnsi="Verdana"/>
                <w:b w:val="1"/>
                <w:rtl w:val="0"/>
              </w:rPr>
              <w:t xml:space="preserve">Low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xy9qtwty9s2" w:id="13"/>
      <w:bookmarkEnd w:id="13"/>
      <w:r w:rsidDel="00000000" w:rsidR="00000000" w:rsidRPr="00000000">
        <w:rPr>
          <w:rtl w:val="0"/>
        </w:rPr>
        <w:t xml:space="preserve">4.2 Risk Reduction Strategy</w:t>
      </w:r>
      <w:r w:rsidDel="00000000" w:rsidR="00000000" w:rsidRPr="00000000">
        <w:rPr>
          <w:color w:val="999999"/>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The project management plan proposes a five step plan for risk reduction: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Verdana" w:cs="Verdana" w:eastAsia="Verdana" w:hAnsi="Verdana"/>
          <w:rtl w:val="0"/>
        </w:rPr>
        <w:t xml:space="preserve">1. Identify all possible project risks</w:t>
      </w:r>
    </w:p>
    <w:p w:rsidR="00000000" w:rsidDel="00000000" w:rsidP="00000000" w:rsidRDefault="00000000" w:rsidRPr="00000000">
      <w:pPr>
        <w:ind w:left="720" w:firstLine="720"/>
        <w:contextualSpacing w:val="0"/>
      </w:pPr>
      <w:r w:rsidDel="00000000" w:rsidR="00000000" w:rsidRPr="00000000">
        <w:rPr>
          <w:rFonts w:ascii="Verdana" w:cs="Verdana" w:eastAsia="Verdana" w:hAnsi="Verdana"/>
          <w:rtl w:val="0"/>
        </w:rPr>
        <w:t xml:space="preserve">2. Evaluate the probability of each risk</w:t>
      </w:r>
    </w:p>
    <w:p w:rsidR="00000000" w:rsidDel="00000000" w:rsidP="00000000" w:rsidRDefault="00000000" w:rsidRPr="00000000">
      <w:pPr>
        <w:ind w:left="720" w:firstLine="720"/>
        <w:contextualSpacing w:val="0"/>
      </w:pPr>
      <w:r w:rsidDel="00000000" w:rsidR="00000000" w:rsidRPr="00000000">
        <w:rPr>
          <w:rFonts w:ascii="Verdana" w:cs="Verdana" w:eastAsia="Verdana" w:hAnsi="Verdana"/>
          <w:rtl w:val="0"/>
        </w:rPr>
        <w:t xml:space="preserve">3. Determine the impact if a risk was to occur</w:t>
      </w:r>
    </w:p>
    <w:p w:rsidR="00000000" w:rsidDel="00000000" w:rsidP="00000000" w:rsidRDefault="00000000" w:rsidRPr="00000000">
      <w:pPr>
        <w:ind w:left="720" w:firstLine="720"/>
        <w:contextualSpacing w:val="0"/>
      </w:pPr>
      <w:r w:rsidDel="00000000" w:rsidR="00000000" w:rsidRPr="00000000">
        <w:rPr>
          <w:rFonts w:ascii="Verdana" w:cs="Verdana" w:eastAsia="Verdana" w:hAnsi="Verdana"/>
          <w:rtl w:val="0"/>
        </w:rPr>
        <w:t xml:space="preserve">4. Prioritize all risks based on probability and impact</w:t>
      </w:r>
    </w:p>
    <w:p w:rsidR="00000000" w:rsidDel="00000000" w:rsidP="00000000" w:rsidRDefault="00000000" w:rsidRPr="00000000">
      <w:pPr>
        <w:ind w:left="720" w:firstLine="720"/>
        <w:contextualSpacing w:val="0"/>
      </w:pPr>
      <w:r w:rsidDel="00000000" w:rsidR="00000000" w:rsidRPr="00000000">
        <w:rPr>
          <w:rFonts w:ascii="Verdana" w:cs="Verdana" w:eastAsia="Verdana" w:hAnsi="Verdana"/>
          <w:rtl w:val="0"/>
        </w:rPr>
        <w:t xml:space="preserve">5. Control and mitigate risks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kuaq23cq7b2" w:id="14"/>
      <w:bookmarkEnd w:id="1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ayqrss2mrdy" w:id="15"/>
      <w:bookmarkEnd w:id="15"/>
      <w:r w:rsidDel="00000000" w:rsidR="00000000" w:rsidRPr="00000000">
        <w:rPr>
          <w:rtl w:val="0"/>
        </w:rPr>
        <w:t xml:space="preserve">5. Hardware &amp; Software Resources Requirements</w:t>
      </w:r>
    </w:p>
    <w:p w:rsidR="00000000" w:rsidDel="00000000" w:rsidP="00000000" w:rsidRDefault="00000000" w:rsidRPr="00000000">
      <w:pPr>
        <w:pStyle w:val="Heading2"/>
        <w:contextualSpacing w:val="0"/>
      </w:pPr>
      <w:bookmarkStart w:colFirst="0" w:colLast="0" w:name="_nn83qi1ufebk" w:id="16"/>
      <w:bookmarkEnd w:id="16"/>
      <w:r w:rsidDel="00000000" w:rsidR="00000000" w:rsidRPr="00000000">
        <w:rPr>
          <w:rtl w:val="0"/>
        </w:rPr>
        <w:t xml:space="preserve">5.1 Software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The team will use Java to program the application. Java was chosen based on the reasoning that there will be a large number of xml files that need to be parsed and searched through and Java has good built in xml support, the application will be more valuable if it can easily be run on multiple operating systems, and the development team is most comfortable with Java.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The team will also need access to sample log and trace files from ARGO.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q13y5do2jlq" w:id="17"/>
      <w:bookmarkEnd w:id="17"/>
      <w:r w:rsidDel="00000000" w:rsidR="00000000" w:rsidRPr="00000000">
        <w:rPr>
          <w:rtl w:val="0"/>
        </w:rPr>
        <w:t xml:space="preserve">6. Deliverables and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hbx49mnpz69q" w:id="18"/>
      <w:bookmarkEnd w:id="18"/>
      <w:r w:rsidDel="00000000" w:rsidR="00000000" w:rsidRPr="00000000">
        <w:rPr>
          <w:rtl w:val="0"/>
        </w:rPr>
        <w:t xml:space="preserve">6.1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The deadline for all assignments can be seen below. Because of the intricate nature of software development, future assignments are dependent on the completion of prior assignments. All team members will be responsible for completing their portion of the assignment. </w:t>
      </w:r>
    </w:p>
    <w:tbl>
      <w:tblPr>
        <w:tblStyle w:val="Table2"/>
        <w:bidiVisual w:val="0"/>
        <w:tblW w:w="8715.0" w:type="dxa"/>
        <w:jc w:val="left"/>
        <w:tblLayout w:type="fixed"/>
        <w:tblLook w:val="0600"/>
      </w:tblPr>
      <w:tblGrid>
        <w:gridCol w:w="5010"/>
        <w:gridCol w:w="3705"/>
        <w:tblGridChange w:id="0">
          <w:tblGrid>
            <w:gridCol w:w="5010"/>
            <w:gridCol w:w="3705"/>
          </w:tblGrid>
        </w:tblGridChange>
      </w:tblGrid>
      <w:tr>
        <w:tc>
          <w:tcPr>
            <w:tcMar>
              <w:top w:w="100.0" w:type="dxa"/>
              <w:left w:w="100.0" w:type="dxa"/>
              <w:bottom w:w="100.0" w:type="dxa"/>
              <w:right w:w="100.0" w:type="dxa"/>
            </w:tcMar>
          </w:tcPr>
          <w:p w:rsidR="00000000" w:rsidDel="00000000" w:rsidP="00000000" w:rsidRDefault="00000000" w:rsidRPr="00000000">
            <w:pPr>
              <w:numPr>
                <w:ilvl w:val="0"/>
                <w:numId w:val="1"/>
              </w:numPr>
              <w:ind w:left="1720" w:hanging="360"/>
              <w:contextualSpacing w:val="1"/>
              <w:rPr>
                <w:rFonts w:ascii="Verdana" w:cs="Verdana" w:eastAsia="Verdana" w:hAnsi="Verdana"/>
                <w:b w:val="0"/>
              </w:rPr>
            </w:pPr>
            <w:r w:rsidDel="00000000" w:rsidR="00000000" w:rsidRPr="00000000">
              <w:rPr>
                <w:rFonts w:ascii="Verdana" w:cs="Verdana" w:eastAsia="Verdana" w:hAnsi="Verdana"/>
                <w:rtl w:val="0"/>
              </w:rPr>
              <w:t xml:space="preserve">Project Management Plan </w:t>
            </w:r>
            <w:r w:rsidDel="00000000" w:rsidR="00000000" w:rsidRPr="00000000">
              <w:rPr>
                <w:rtl w:val="0"/>
              </w:rPr>
            </w:r>
          </w:p>
          <w:p w:rsidR="00000000" w:rsidDel="00000000" w:rsidP="00000000" w:rsidRDefault="00000000" w:rsidRPr="00000000">
            <w:pPr>
              <w:numPr>
                <w:ilvl w:val="0"/>
                <w:numId w:val="1"/>
              </w:numPr>
              <w:ind w:left="1720" w:hanging="360"/>
              <w:contextualSpacing w:val="1"/>
              <w:rPr>
                <w:rFonts w:ascii="Verdana" w:cs="Verdana" w:eastAsia="Verdana" w:hAnsi="Verdana"/>
                <w:b w:val="0"/>
              </w:rPr>
            </w:pPr>
            <w:r w:rsidDel="00000000" w:rsidR="00000000" w:rsidRPr="00000000">
              <w:rPr>
                <w:rFonts w:ascii="Verdana" w:cs="Verdana" w:eastAsia="Verdana" w:hAnsi="Verdana"/>
                <w:rtl w:val="0"/>
              </w:rPr>
              <w:t xml:space="preserve">Requirements Documentation </w:t>
            </w:r>
            <w:hyperlink r:id="rId5">
              <w:r w:rsidDel="00000000" w:rsidR="00000000" w:rsidRPr="00000000">
                <w:rPr>
                  <w:rtl w:val="0"/>
                </w:rPr>
              </w:r>
            </w:hyperlink>
          </w:p>
          <w:p w:rsidR="00000000" w:rsidDel="00000000" w:rsidP="00000000" w:rsidRDefault="00000000" w:rsidRPr="00000000">
            <w:pPr>
              <w:numPr>
                <w:ilvl w:val="0"/>
                <w:numId w:val="1"/>
              </w:numPr>
              <w:ind w:left="1720" w:hanging="360"/>
              <w:contextualSpacing w:val="1"/>
              <w:rPr>
                <w:rFonts w:ascii="Verdana" w:cs="Verdana" w:eastAsia="Verdana" w:hAnsi="Verdana"/>
                <w:b w:val="0"/>
              </w:rPr>
            </w:pPr>
            <w:r w:rsidDel="00000000" w:rsidR="00000000" w:rsidRPr="00000000">
              <w:rPr>
                <w:rFonts w:ascii="Verdana" w:cs="Verdana" w:eastAsia="Verdana" w:hAnsi="Verdana"/>
                <w:rtl w:val="0"/>
              </w:rPr>
              <w:t xml:space="preserve">Architecture Documentation </w:t>
            </w:r>
            <w:hyperlink r:id="rId6">
              <w:r w:rsidDel="00000000" w:rsidR="00000000" w:rsidRPr="00000000">
                <w:rPr>
                  <w:rtl w:val="0"/>
                </w:rPr>
              </w:r>
            </w:hyperlink>
          </w:p>
          <w:p w:rsidR="00000000" w:rsidDel="00000000" w:rsidP="00000000" w:rsidRDefault="00000000" w:rsidRPr="00000000">
            <w:pPr>
              <w:numPr>
                <w:ilvl w:val="0"/>
                <w:numId w:val="1"/>
              </w:numPr>
              <w:ind w:left="1720" w:hanging="360"/>
              <w:contextualSpacing w:val="1"/>
              <w:rPr>
                <w:rFonts w:ascii="Verdana" w:cs="Verdana" w:eastAsia="Verdana" w:hAnsi="Verdana"/>
                <w:b w:val="0"/>
              </w:rPr>
            </w:pPr>
            <w:r w:rsidDel="00000000" w:rsidR="00000000" w:rsidRPr="00000000">
              <w:rPr>
                <w:rFonts w:ascii="Verdana" w:cs="Verdana" w:eastAsia="Verdana" w:hAnsi="Verdana"/>
                <w:rtl w:val="0"/>
              </w:rPr>
              <w:t xml:space="preserve">Detailed Design Documentation </w:t>
            </w:r>
            <w:hyperlink r:id="rId7">
              <w:r w:rsidDel="00000000" w:rsidR="00000000" w:rsidRPr="00000000">
                <w:rPr>
                  <w:rtl w:val="0"/>
                </w:rPr>
              </w:r>
            </w:hyperlink>
          </w:p>
          <w:p w:rsidR="00000000" w:rsidDel="00000000" w:rsidP="00000000" w:rsidRDefault="00000000" w:rsidRPr="00000000">
            <w:pPr>
              <w:numPr>
                <w:ilvl w:val="0"/>
                <w:numId w:val="1"/>
              </w:numPr>
              <w:ind w:left="1720" w:hanging="360"/>
              <w:contextualSpacing w:val="1"/>
              <w:rPr>
                <w:rFonts w:ascii="Verdana" w:cs="Verdana" w:eastAsia="Verdana" w:hAnsi="Verdana"/>
                <w:b w:val="0"/>
              </w:rPr>
            </w:pPr>
            <w:r w:rsidDel="00000000" w:rsidR="00000000" w:rsidRPr="00000000">
              <w:rPr>
                <w:rFonts w:ascii="Verdana" w:cs="Verdana" w:eastAsia="Verdana" w:hAnsi="Verdana"/>
                <w:rtl w:val="0"/>
              </w:rPr>
              <w:t xml:space="preserve">Testing Plan </w:t>
            </w:r>
            <w:hyperlink r:id="rId8">
              <w:r w:rsidDel="00000000" w:rsidR="00000000" w:rsidRPr="00000000">
                <w:rPr>
                  <w:rtl w:val="0"/>
                </w:rPr>
              </w:r>
            </w:hyperlink>
          </w:p>
          <w:p w:rsidR="00000000" w:rsidDel="00000000" w:rsidP="00000000" w:rsidRDefault="00000000" w:rsidRPr="00000000">
            <w:pPr>
              <w:numPr>
                <w:ilvl w:val="0"/>
                <w:numId w:val="1"/>
              </w:numPr>
              <w:ind w:left="1720" w:hanging="360"/>
              <w:contextualSpacing w:val="1"/>
              <w:rPr>
                <w:rFonts w:ascii="Verdana" w:cs="Verdana" w:eastAsia="Verdana" w:hAnsi="Verdana"/>
                <w:b w:val="0"/>
              </w:rPr>
            </w:pPr>
            <w:r w:rsidDel="00000000" w:rsidR="00000000" w:rsidRPr="00000000">
              <w:rPr>
                <w:rFonts w:ascii="Verdana" w:cs="Verdana" w:eastAsia="Verdana" w:hAnsi="Verdana"/>
                <w:rtl w:val="0"/>
              </w:rPr>
              <w:t xml:space="preserve">Final Project Report </w:t>
            </w:r>
          </w:p>
        </w:tc>
        <w:tc>
          <w:tcPr>
            <w:tcMar>
              <w:top w:w="100.0" w:type="dxa"/>
              <w:left w:w="100.0" w:type="dxa"/>
              <w:bottom w:w="100.0" w:type="dxa"/>
              <w:right w:w="100.0" w:type="dxa"/>
            </w:tcMar>
          </w:tcPr>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Due: 01/27/2017</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Verdana" w:cs="Verdana" w:eastAsia="Verdana" w:hAnsi="Verdana"/>
                <w:rtl w:val="0"/>
              </w:rPr>
              <w:t xml:space="preserve">Due: 02/10/2017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Verdana" w:cs="Verdana" w:eastAsia="Verdana" w:hAnsi="Verdana"/>
                <w:rtl w:val="0"/>
              </w:rPr>
              <w:t xml:space="preserve">Due: 02/24/2017</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Verdana" w:cs="Verdana" w:eastAsia="Verdana" w:hAnsi="Verdana"/>
                <w:rtl w:val="0"/>
              </w:rPr>
              <w:t xml:space="preserve">Due: 03/17/2017</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Verdana" w:cs="Verdana" w:eastAsia="Verdana" w:hAnsi="Verdana"/>
                <w:rtl w:val="0"/>
              </w:rPr>
              <w:t xml:space="preserve">Due: 04/07/2017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Verdana" w:cs="Verdana" w:eastAsia="Verdana" w:hAnsi="Verdana"/>
                <w:rtl w:val="0"/>
              </w:rPr>
              <w:t xml:space="preserve">Due: 04/28/2017</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m2dm841ja3ci" w:id="19"/>
      <w:bookmarkEnd w:id="19"/>
      <w:r w:rsidDel="00000000" w:rsidR="00000000" w:rsidRPr="00000000">
        <w:rPr>
          <w:rtl w:val="0"/>
        </w:rPr>
        <w:t xml:space="preserve">7. Monitoring, Reporting, and Controlling Mechanisms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For every meeting, we will scribe that will write down what has been talked about and decided on. The end of the document will have what each team member(s) is responsible of doing for the week. We have a document on the Google Drive that we will use in order to write down any questions we have for our sponsor. Meetings will be held weekly on Wednesdays at 4pm. </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Team members are communicating and collaborating via Slack. All documents are stored on the Google Drive. Communication with the TAs and the professors will include all team members via the “reply all” option. Team mates schedules and meeting times are agreed on what has been recorded on our Doodle poll.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gp77mlqedm5" w:id="20"/>
      <w:bookmarkEnd w:id="20"/>
      <w:r w:rsidDel="00000000" w:rsidR="00000000" w:rsidRPr="00000000">
        <w:rPr>
          <w:rtl w:val="0"/>
        </w:rPr>
        <w:t xml:space="preserve">8. Professional Standards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4iosjevuhq7z" w:id="21"/>
      <w:bookmarkEnd w:id="21"/>
      <w:r w:rsidDel="00000000" w:rsidR="00000000" w:rsidRPr="00000000">
        <w:rPr>
          <w:rtl w:val="0"/>
        </w:rPr>
        <w:t xml:space="preserve">8.1 Team Expectations</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Every team member is responsible for taking care of their specific responsibility and collaborating with the rest of the team to get their assigned goal done in a timely fashion. Team members are also expected to work with their peers in order to help them achieve a goal based on their needs. Team members are also expected to participate in team meetings along with corporate sponsor meetings.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d802jd5x78tj" w:id="22"/>
      <w:bookmarkEnd w:id="22"/>
      <w:r w:rsidDel="00000000" w:rsidR="00000000" w:rsidRPr="00000000">
        <w:rPr>
          <w:rtl w:val="0"/>
        </w:rPr>
        <w:t xml:space="preserve">8.1.1 Schedule &amp; Deliverables</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All team members are expected to submit their portion of the assignments by the deadline set by the team leader. Assignments are to be turned in by the deadlines set by the instructor.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If a Team Member is unable to complete his/her work before the deadline, they are required to notify the Team Leader at least 3 days before the deadline. Team members who do not send notice will be subjected to the professional misconduct protocol.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a22igl57dpf" w:id="23"/>
      <w:bookmarkEnd w:id="23"/>
      <w:r w:rsidDel="00000000" w:rsidR="00000000" w:rsidRPr="00000000">
        <w:rPr>
          <w:rtl w:val="0"/>
        </w:rPr>
        <w:t xml:space="preserve">8.1.2 Work Quality</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To ensure that all product goals and objectives are met, team members must produce quality work. Work quality is gauged on both meeting deliverables schedule and also meeting all requirements given. Team members who do not contribute quality work on time may be subjected to professional misconduct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az7r7h2mp5k" w:id="24"/>
      <w:bookmarkEnd w:id="24"/>
      <w:r w:rsidDel="00000000" w:rsidR="00000000" w:rsidRPr="00000000">
        <w:rPr>
          <w:rtl w:val="0"/>
        </w:rPr>
        <w:t xml:space="preserve">8.1.3 Scholastic Dishonesty</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Students are expected to follow the University of Texas at Dallas’s guidelines concerning scholastic dishonesty[utdallas.edu/conduct/dishonesty]. Any team member suspected of scholastic dishonesty will be subjected to the professional misconduct protocol found in section 8.1.4.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pu7ekf3bv06" w:id="25"/>
      <w:bookmarkEnd w:id="25"/>
      <w:r w:rsidDel="00000000" w:rsidR="00000000" w:rsidRPr="00000000">
        <w:rPr>
          <w:rtl w:val="0"/>
        </w:rPr>
        <w:t xml:space="preserve">8.1.4 Professional Misconduct</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Examples of misconduct include missed deadlines and team meetings without prior notice, poor work quality, scholastic dishonesty, and disrespectful behavior. Any misconduct will be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handled as follow: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Verdana" w:cs="Verdana" w:eastAsia="Verdana" w:hAnsi="Verdana"/>
          <w:rtl w:val="0"/>
        </w:rPr>
        <w:t xml:space="preserve">Offense #1: The team leader will be notified of the unacceptable behavior. The team leader will determine the circumstances surrounding the misconduct and resolve the problem.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Verdana" w:cs="Verdana" w:eastAsia="Verdana" w:hAnsi="Verdana"/>
          <w:rtl w:val="0"/>
        </w:rPr>
        <w:t xml:space="preserve">Offense #2: The instructor will be notified of the unacceptable behavior. A meeting will be set up to resolve the problem.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Verdana" w:cs="Verdana" w:eastAsia="Verdana" w:hAnsi="Verdana"/>
          <w:rtl w:val="0"/>
        </w:rPr>
        <w:t xml:space="preserve">Offense #3: The instructor will again be notified of the unacceptable behavior. A meeting will be set up to resolve the problem. At this time,</w:t>
      </w:r>
    </w:p>
    <w:p w:rsidR="00000000" w:rsidDel="00000000" w:rsidP="00000000" w:rsidRDefault="00000000" w:rsidRPr="00000000">
      <w:pPr>
        <w:ind w:left="1440" w:firstLine="0"/>
        <w:contextualSpacing w:val="0"/>
      </w:pPr>
      <w:r w:rsidDel="00000000" w:rsidR="00000000" w:rsidRPr="00000000">
        <w:rPr>
          <w:rFonts w:ascii="Verdana" w:cs="Verdana" w:eastAsia="Verdana" w:hAnsi="Verdana"/>
          <w:rtl w:val="0"/>
        </w:rPr>
        <w:t xml:space="preserve">the team will have the option of voting to remove the offending team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nnj7n96zlrw" w:id="26"/>
      <w:bookmarkEnd w:id="26"/>
      <w:r w:rsidDel="00000000" w:rsidR="00000000" w:rsidRPr="00000000">
        <w:rPr>
          <w:color w:val="666666"/>
          <w:sz w:val="36"/>
          <w:szCs w:val="36"/>
          <w:rtl w:val="0"/>
        </w:rPr>
        <w:t xml:space="preserve">9. Configuration Management Evidence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2ycgcwzrn34" w:id="27"/>
      <w:bookmarkEnd w:id="27"/>
      <w:r w:rsidDel="00000000" w:rsidR="00000000" w:rsidRPr="00000000">
        <w:rPr>
          <w:rtl w:val="0"/>
        </w:rPr>
        <w:t xml:space="preserve">9.1 Configuration Management Tool</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This project will use GitHub as a version control tool in order to keep track of configuration management.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yqbz7kdt3rx2" w:id="28"/>
      <w:bookmarkEnd w:id="28"/>
      <w:r w:rsidDel="00000000" w:rsidR="00000000" w:rsidRPr="00000000">
        <w:rPr>
          <w:rtl w:val="0"/>
        </w:rPr>
        <w:t xml:space="preserve">9.2 Evidence</w:t>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GitHub keeps track of the changes to the software system by logging changes and when they were pushed to the main repository for the project. A link to this repository can be provided after it is created.</w:t>
      </w:r>
      <w:r w:rsidDel="00000000" w:rsidR="00000000" w:rsidRPr="00000000">
        <w:rPr>
          <w:rtl w:val="0"/>
        </w:rPr>
      </w:r>
    </w:p>
    <w:p w:rsidR="00000000" w:rsidDel="00000000" w:rsidP="00000000" w:rsidRDefault="00000000" w:rsidRPr="00000000">
      <w:pPr>
        <w:pStyle w:val="Heading1"/>
        <w:contextualSpacing w:val="0"/>
      </w:pPr>
      <w:bookmarkStart w:colFirst="0" w:colLast="0" w:name="_r0yg0z3tv7v5" w:id="29"/>
      <w:bookmarkEnd w:id="29"/>
      <w:r w:rsidDel="00000000" w:rsidR="00000000" w:rsidRPr="00000000">
        <w:rPr>
          <w:rtl w:val="0"/>
        </w:rPr>
      </w:r>
    </w:p>
    <w:p w:rsidR="00000000" w:rsidDel="00000000" w:rsidP="00000000" w:rsidRDefault="00000000" w:rsidRPr="00000000">
      <w:pPr>
        <w:pStyle w:val="Heading1"/>
        <w:contextualSpacing w:val="0"/>
      </w:pPr>
      <w:bookmarkStart w:colFirst="0" w:colLast="0" w:name="_69uybdlwwa2l" w:id="30"/>
      <w:bookmarkEnd w:id="30"/>
      <w:r w:rsidDel="00000000" w:rsidR="00000000" w:rsidRPr="00000000">
        <w:rPr>
          <w:color w:val="666666"/>
          <w:sz w:val="36"/>
          <w:szCs w:val="36"/>
          <w:rtl w:val="0"/>
        </w:rPr>
        <w:t xml:space="preserve">10. Reference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rtl w:val="0"/>
        </w:rPr>
        <w:t xml:space="preserve">[1]</w:t>
      </w:r>
      <w:r w:rsidDel="00000000" w:rsidR="00000000" w:rsidRPr="00000000">
        <w:rPr>
          <w:rFonts w:ascii="Verdana" w:cs="Verdana" w:eastAsia="Verdana" w:hAnsi="Verdana"/>
          <w:rtl w:val="0"/>
        </w:rPr>
        <w:t xml:space="preserve">Rouse, Margaret. "What Is Spiral Model (spiral Lifecycle Model) ? - Definition from WhatIs.com." </w:t>
      </w:r>
      <w:r w:rsidDel="00000000" w:rsidR="00000000" w:rsidRPr="00000000">
        <w:rPr>
          <w:rFonts w:ascii="Verdana" w:cs="Verdana" w:eastAsia="Verdana" w:hAnsi="Verdana"/>
          <w:rtl w:val="0"/>
        </w:rPr>
        <w:t xml:space="preserve">SearchSoftwareQuality</w:t>
      </w:r>
      <w:r w:rsidDel="00000000" w:rsidR="00000000" w:rsidRPr="00000000">
        <w:rPr>
          <w:rFonts w:ascii="Verdana" w:cs="Verdana" w:eastAsia="Verdana" w:hAnsi="Verdana"/>
          <w:rtl w:val="0"/>
        </w:rPr>
        <w:t xml:space="preserve">. TechTarget, Mar. 2007. Web. 25 Jan. 2017.</w:t>
      </w:r>
      <w:r w:rsidDel="00000000" w:rsidR="00000000" w:rsidRPr="00000000">
        <w:rPr>
          <w:rtl w:val="0"/>
        </w:rPr>
      </w:r>
    </w:p>
    <w:sectPr>
      <w:footerReference r:id="rId9" w:type="default"/>
      <w:foot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Times New Roman" w:cs="Times New Roman" w:eastAsia="Times New Roman" w:hAnsi="Times New Roman"/>
        <w:b w:val="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rFonts w:ascii="Verdana" w:cs="Verdana" w:eastAsia="Verdana" w:hAnsi="Verdana"/>
      <w:color w:val="666666"/>
      <w:sz w:val="36"/>
      <w:szCs w:val="36"/>
    </w:rPr>
  </w:style>
  <w:style w:type="paragraph" w:styleId="Heading2">
    <w:name w:val="heading 2"/>
    <w:basedOn w:val="Normal"/>
    <w:next w:val="Normal"/>
    <w:pPr>
      <w:keepNext w:val="1"/>
      <w:keepLines w:val="1"/>
      <w:contextualSpacing w:val="1"/>
    </w:pPr>
    <w:rPr>
      <w:rFonts w:ascii="Verdana" w:cs="Verdana" w:eastAsia="Verdana" w:hAnsi="Verdana"/>
      <w:sz w:val="28"/>
      <w:szCs w:val="28"/>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hyperlink" Target="http://www.utdallas.edu/~ewong/SE4485/Template/2-requirements-revised.pdf" TargetMode="External"/><Relationship Id="rId6" Type="http://schemas.openxmlformats.org/officeDocument/2006/relationships/hyperlink" Target="http://www.utdallas.edu/~ewong/SE4485/Template/3-architecture-revised.pdf" TargetMode="External"/><Relationship Id="rId7" Type="http://schemas.openxmlformats.org/officeDocument/2006/relationships/hyperlink" Target="http://www.utdallas.edu/~ewong/SE4485/Template/5-design.pdf" TargetMode="External"/><Relationship Id="rId8" Type="http://schemas.openxmlformats.org/officeDocument/2006/relationships/hyperlink" Target="http://www.utdallas.edu/~ewong/SE4485/Template/6-testplan.pdf" TargetMode="External"/></Relationships>
</file>