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Terms</w:t>
      </w:r>
    </w:p>
    <w:p w:rsidR="00000000" w:rsidDel="00000000" w:rsidP="00000000" w:rsidRDefault="00000000" w:rsidRPr="00000000" w14:paraId="00000002">
      <w:pPr>
        <w:rPr>
          <w:sz w:val="24"/>
          <w:szCs w:val="24"/>
        </w:rPr>
      </w:pPr>
      <w:r w:rsidDel="00000000" w:rsidR="00000000" w:rsidRPr="00000000">
        <w:rPr>
          <w:sz w:val="24"/>
          <w:szCs w:val="24"/>
          <w:rtl w:val="0"/>
        </w:rPr>
        <w:t xml:space="preserve">By using this website, you accept its Terms and Conditions of Use, all applicable laws and regulations, and the responsibility for adhering to any local laws that may be in force in your area. You are not permitted to use or access this website if you disagree with any of these terms. This website's contents are shielded by relevant copyright and trademark laws.</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Use of this website</w:t>
      </w:r>
    </w:p>
    <w:p w:rsidR="00000000" w:rsidDel="00000000" w:rsidP="00000000" w:rsidRDefault="00000000" w:rsidRPr="00000000" w14:paraId="00000005">
      <w:pPr>
        <w:rPr>
          <w:sz w:val="24"/>
          <w:szCs w:val="24"/>
        </w:rPr>
      </w:pPr>
      <w:r w:rsidDel="00000000" w:rsidR="00000000" w:rsidRPr="00000000">
        <w:rPr>
          <w:sz w:val="24"/>
          <w:szCs w:val="24"/>
          <w:rtl w:val="0"/>
        </w:rPr>
        <w:t xml:space="preserve">Only non-commercial temporary viewing is authorised. This is a licence grant, not a transfer of title, and you are not permitted to do anything under this licence:</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Use of the materials on this website for commercial purposes</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Attempt to modify and make a copy of the materials provided </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Violate the website's applicable laws and regulations</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Disrupt and interferes with the proper functioning of this website and all the services</w:t>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If you break any of these rules, your licence to use this site will automatically end. GDC may also terminate this licence at any moment.</w:t>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b w:val="1"/>
          <w:sz w:val="28"/>
          <w:szCs w:val="28"/>
          <w:rtl w:val="0"/>
        </w:rPr>
        <w:t xml:space="preserve">Revision</w:t>
      </w:r>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There could be technical, typographical, or photographic errors in the content on the GDC website. GDC disclaims all responsibility for the accuracy, completeness, and currentness of the information on its website. GDC has the right to make changes to the information on its website at any time and without prior notice. Although GDC makes every effort to ensure that all product data is accurate, there may occasionally be inaccuracies due to the nature of the many techniques used to gather such data, some of which are beyond GDC's control.</w:t>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Limitation</w:t>
      </w:r>
    </w:p>
    <w:p w:rsidR="00000000" w:rsidDel="00000000" w:rsidP="00000000" w:rsidRDefault="00000000" w:rsidRPr="00000000" w14:paraId="00000011">
      <w:pPr>
        <w:rPr>
          <w:sz w:val="24"/>
          <w:szCs w:val="24"/>
        </w:rPr>
      </w:pPr>
      <w:r w:rsidDel="00000000" w:rsidR="00000000" w:rsidRPr="00000000">
        <w:rPr>
          <w:sz w:val="24"/>
          <w:szCs w:val="24"/>
          <w:rtl w:val="0"/>
        </w:rPr>
        <w:t xml:space="preserve">To the fullest extent allowed by law, GDC will not be liable for any indirect, incidental, consequential, or punitive damages resulting from your use of the website, including, without limitation, losses of data or profits or damages resulting from interruptions in business.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Terms of Use Modifications</w:t>
      </w:r>
    </w:p>
    <w:p w:rsidR="00000000" w:rsidDel="00000000" w:rsidP="00000000" w:rsidRDefault="00000000" w:rsidRPr="00000000" w14:paraId="00000014">
      <w:pPr>
        <w:rPr>
          <w:sz w:val="24"/>
          <w:szCs w:val="24"/>
        </w:rPr>
      </w:pPr>
      <w:r w:rsidDel="00000000" w:rsidR="00000000" w:rsidRPr="00000000">
        <w:rPr>
          <w:sz w:val="24"/>
          <w:szCs w:val="24"/>
          <w:rtl w:val="0"/>
        </w:rPr>
        <w:t xml:space="preserve">These website conditions of use are subject to change at any time without prior notification by GDC. By using this website, you agree to be bound by the Terms and Conditions of Use in effect at the time of use.</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Contact Us</w:t>
      </w:r>
    </w:p>
    <w:p w:rsidR="00000000" w:rsidDel="00000000" w:rsidP="00000000" w:rsidRDefault="00000000" w:rsidRPr="00000000" w14:paraId="0000001B">
      <w:pPr>
        <w:rPr>
          <w:sz w:val="24"/>
          <w:szCs w:val="24"/>
        </w:rPr>
      </w:pPr>
      <w:r w:rsidDel="00000000" w:rsidR="00000000" w:rsidRPr="00000000">
        <w:rPr>
          <w:sz w:val="24"/>
          <w:szCs w:val="24"/>
          <w:rtl w:val="0"/>
        </w:rPr>
        <w:t xml:space="preserve">Please get in touch with us at </w:t>
      </w:r>
      <w:r w:rsidDel="00000000" w:rsidR="00000000" w:rsidRPr="00000000">
        <w:rPr>
          <w:sz w:val="24"/>
          <w:szCs w:val="24"/>
          <w:highlight w:val="yellow"/>
          <w:rtl w:val="0"/>
        </w:rPr>
        <w:t xml:space="preserve">GDC@gmail.com</w:t>
      </w:r>
      <w:r w:rsidDel="00000000" w:rsidR="00000000" w:rsidRPr="00000000">
        <w:rPr>
          <w:sz w:val="24"/>
          <w:szCs w:val="24"/>
          <w:rtl w:val="0"/>
        </w:rPr>
        <w:t xml:space="preserve"> if you have any queries or complaints regarding our terms of use or our data practices.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You accept the terms of this Privacy Policy by using the Website. Please refrain from using the Website if you disagree with the practices outlined in this policy.</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ind w:left="5760" w:firstLine="0"/>
        <w:rPr>
          <w:sz w:val="24"/>
          <w:szCs w:val="24"/>
        </w:rPr>
      </w:pPr>
      <w:r w:rsidDel="00000000" w:rsidR="00000000" w:rsidRPr="00000000">
        <w:rPr>
          <w:sz w:val="24"/>
          <w:szCs w:val="24"/>
          <w:rtl w:val="0"/>
        </w:rPr>
        <w:t xml:space="preserve"> </w:t>
      </w:r>
      <w:r w:rsidDel="00000000" w:rsidR="00000000" w:rsidRPr="00000000">
        <w:rPr>
          <w:sz w:val="24"/>
          <w:szCs w:val="24"/>
          <w:highlight w:val="yellow"/>
          <w:rtl w:val="0"/>
        </w:rPr>
        <w:t xml:space="preserve">Last update: 16 August 2023</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