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650F" w14:textId="1B5F4D45" w:rsidR="00CB64C3" w:rsidRDefault="007E7FCA" w:rsidP="007E7FCA">
      <w:pPr>
        <w:jc w:val="both"/>
      </w:pPr>
      <w:r>
        <w:t>About Us:</w:t>
      </w:r>
    </w:p>
    <w:p w14:paraId="2ED04D52" w14:textId="77777777" w:rsidR="007E7FCA" w:rsidRDefault="007E7FCA" w:rsidP="007E7FCA">
      <w:pPr>
        <w:jc w:val="both"/>
      </w:pPr>
    </w:p>
    <w:p w14:paraId="072029D6" w14:textId="77777777" w:rsidR="007E7FCA" w:rsidRDefault="007E7FCA" w:rsidP="007E7FCA">
      <w:pPr>
        <w:jc w:val="both"/>
      </w:pPr>
      <w:r w:rsidRPr="007E7FCA">
        <w:t>Welcome to GDC</w:t>
      </w:r>
      <w:r>
        <w:t xml:space="preserve"> (</w:t>
      </w:r>
      <w:r w:rsidRPr="007E7FCA">
        <w:t xml:space="preserve">Grocery Data </w:t>
      </w:r>
      <w:r>
        <w:t>Company</w:t>
      </w:r>
      <w:r w:rsidRPr="007E7FCA">
        <w:t xml:space="preserve">), your trusted source for comprehensive analysis and insights into the ever-changing landscape of Australian grocery prices. At GDC, we are dedicated to providing you with accurate and up-to-date information that empowers you to make informed decisions in the face of fluctuating market dynamics. </w:t>
      </w:r>
    </w:p>
    <w:p w14:paraId="0CA8FD31" w14:textId="77777777" w:rsidR="007E7FCA" w:rsidRDefault="007E7FCA" w:rsidP="007E7FCA">
      <w:pPr>
        <w:jc w:val="both"/>
      </w:pPr>
    </w:p>
    <w:p w14:paraId="33674D0C" w14:textId="77777777" w:rsidR="009C715F" w:rsidRDefault="007E7FCA" w:rsidP="007E7FCA">
      <w:pPr>
        <w:jc w:val="both"/>
      </w:pPr>
      <w:r w:rsidRPr="007E7FCA">
        <w:t xml:space="preserve">Our team of experienced researchers and data analysts is committed to meticulously tracking and interpreting the trends shaping the cost of everyday essentials. With a mission to enhance your understanding of the factors driving price fluctuations, we delve into various </w:t>
      </w:r>
      <w:r>
        <w:t>grocery price influencers</w:t>
      </w:r>
      <w:r w:rsidRPr="007E7FCA">
        <w:t xml:space="preserve">, from </w:t>
      </w:r>
      <w:r w:rsidR="009C715F">
        <w:t>the macro outlook to grocery sector analysis</w:t>
      </w:r>
      <w:r w:rsidRPr="007E7FCA">
        <w:t xml:space="preserve">. </w:t>
      </w:r>
    </w:p>
    <w:p w14:paraId="2EE27A7E" w14:textId="77777777" w:rsidR="009C715F" w:rsidRDefault="009C715F" w:rsidP="007E7FCA">
      <w:pPr>
        <w:jc w:val="both"/>
      </w:pPr>
    </w:p>
    <w:p w14:paraId="2782D057" w14:textId="2ABF5451" w:rsidR="007E7FCA" w:rsidRDefault="007E7FCA" w:rsidP="007E7FCA">
      <w:pPr>
        <w:jc w:val="both"/>
      </w:pPr>
      <w:r w:rsidRPr="007E7FCA">
        <w:t xml:space="preserve">Whether you're a consumer seeking budget-friendly solutions, a researcher investigating economic influences, or a </w:t>
      </w:r>
      <w:r w:rsidR="009C715F" w:rsidRPr="007E7FCA">
        <w:t>policymaker</w:t>
      </w:r>
      <w:r w:rsidRPr="007E7FCA">
        <w:t xml:space="preserve"> </w:t>
      </w:r>
      <w:r w:rsidR="009C715F">
        <w:t>understanding inflationary</w:t>
      </w:r>
      <w:r w:rsidRPr="007E7FCA">
        <w:t xml:space="preserve"> strategies, GDC is your go-to resource. Join us in </w:t>
      </w:r>
      <w:r w:rsidR="009C715F" w:rsidRPr="007E7FCA">
        <w:t>unravelling</w:t>
      </w:r>
      <w:r w:rsidRPr="007E7FCA">
        <w:t xml:space="preserve"> the complexities of Australian grocery pricing and gain insights that matter.</w:t>
      </w:r>
    </w:p>
    <w:sectPr w:rsidR="007E7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CA"/>
    <w:rsid w:val="007E7FCA"/>
    <w:rsid w:val="009C715F"/>
    <w:rsid w:val="00CB64C3"/>
    <w:rsid w:val="00F1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3AB00"/>
  <w15:chartTrackingRefBased/>
  <w15:docId w15:val="{34820A8D-A078-A440-AA15-EB177B17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Mishka Bastians</dc:creator>
  <cp:keywords/>
  <dc:description/>
  <cp:lastModifiedBy>Mishka Bastians</cp:lastModifiedBy>
  <cp:revision>1</cp:revision>
  <dcterms:created xsi:type="dcterms:W3CDTF">2023-08-15T03:20:00Z</dcterms:created>
  <dcterms:modified xsi:type="dcterms:W3CDTF">2023-08-15T03:35:00Z</dcterms:modified>
</cp:coreProperties>
</file>