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7CA9C" w14:textId="3C75792E" w:rsidR="20BD553F" w:rsidRDefault="00E52810" w:rsidP="689F3E40">
      <w:pPr>
        <w:spacing w:after="80" w:line="259" w:lineRule="auto"/>
      </w:pPr>
      <w:r>
        <w:rPr>
          <w:b/>
          <w:bCs/>
          <w:color w:val="2E4057"/>
          <w:sz w:val="52"/>
          <w:szCs w:val="52"/>
        </w:rPr>
        <w:t xml:space="preserve">Metric QA </w:t>
      </w:r>
      <w:r w:rsidR="00B57732">
        <w:rPr>
          <w:b/>
          <w:bCs/>
          <w:color w:val="2E4057"/>
          <w:sz w:val="52"/>
          <w:szCs w:val="52"/>
        </w:rPr>
        <w:t>Agent v</w:t>
      </w:r>
      <w:r w:rsidR="00D13654">
        <w:rPr>
          <w:b/>
          <w:bCs/>
          <w:color w:val="2E4057"/>
          <w:sz w:val="52"/>
          <w:szCs w:val="52"/>
        </w:rPr>
        <w:t xml:space="preserve">2 </w:t>
      </w:r>
      <w:r>
        <w:rPr>
          <w:b/>
          <w:bCs/>
          <w:color w:val="2E4057"/>
          <w:sz w:val="52"/>
          <w:szCs w:val="52"/>
        </w:rPr>
        <w:t>(</w:t>
      </w:r>
      <w:r w:rsidR="00B57732">
        <w:rPr>
          <w:b/>
          <w:bCs/>
          <w:color w:val="2E4057"/>
          <w:sz w:val="52"/>
          <w:szCs w:val="52"/>
        </w:rPr>
        <w:t xml:space="preserve">former </w:t>
      </w:r>
      <w:r>
        <w:rPr>
          <w:b/>
          <w:bCs/>
          <w:color w:val="2E4057"/>
          <w:sz w:val="52"/>
          <w:szCs w:val="52"/>
        </w:rPr>
        <w:t>Swivel Sync)</w:t>
      </w:r>
      <w:r w:rsidR="00D13654">
        <w:rPr>
          <w:b/>
          <w:bCs/>
          <w:color w:val="2E4057"/>
          <w:sz w:val="52"/>
          <w:szCs w:val="52"/>
        </w:rPr>
        <w:t xml:space="preserve"> </w:t>
      </w:r>
      <w:r w:rsidR="20BD553F" w:rsidRPr="689F3E40">
        <w:rPr>
          <w:b/>
          <w:bCs/>
          <w:color w:val="2E4057"/>
          <w:sz w:val="52"/>
          <w:szCs w:val="52"/>
        </w:rPr>
        <w:t>Requiremen</w:t>
      </w:r>
      <w:r w:rsidR="00F0630E">
        <w:rPr>
          <w:b/>
          <w:bCs/>
          <w:color w:val="2E4057"/>
          <w:sz w:val="52"/>
          <w:szCs w:val="52"/>
        </w:rPr>
        <w:t>ts Checklist</w:t>
      </w:r>
    </w:p>
    <w:p w14:paraId="04AA998E" w14:textId="63D6E333" w:rsidR="3275BC7A" w:rsidRDefault="05F97164" w:rsidP="0F9882EA">
      <w:pPr>
        <w:pStyle w:val="Heading1"/>
        <w:spacing w:before="360" w:after="120" w:line="259" w:lineRule="auto"/>
      </w:pPr>
      <w:r w:rsidRPr="2E371A66">
        <w:rPr>
          <w:b/>
          <w:bCs/>
          <w:color w:val="2E4057"/>
          <w:sz w:val="28"/>
          <w:szCs w:val="28"/>
        </w:rPr>
        <w:t>Overview</w:t>
      </w:r>
    </w:p>
    <w:p w14:paraId="5368C050" w14:textId="7A3C94F7" w:rsidR="3275BC7A" w:rsidRDefault="3275BC7A" w:rsidP="689F3E40">
      <w:pPr>
        <w:pBdr>
          <w:bottom w:val="single" w:sz="6" w:space="1" w:color="2E4057"/>
        </w:pBdr>
        <w:spacing w:before="60" w:after="120"/>
      </w:pPr>
    </w:p>
    <w:p w14:paraId="396FC75C" w14:textId="6F64D983" w:rsidR="002325A0" w:rsidRDefault="002325A0" w:rsidP="2F62B866">
      <w:pPr>
        <w:spacing w:before="240" w:after="240"/>
      </w:pPr>
      <w:r w:rsidRPr="00D917C7">
        <w:rPr>
          <w:b/>
          <w:bCs/>
        </w:rPr>
        <w:t>Objective:</w:t>
      </w:r>
      <w:r w:rsidRPr="002325A0">
        <w:t xml:space="preserve"> </w:t>
      </w:r>
      <w:r w:rsidR="00E406F6">
        <w:t>Empower non-technical users to compare, sync, and audit metrics across multiple disparate data files</w:t>
      </w:r>
      <w:r w:rsidR="00B65CFC">
        <w:t xml:space="preserve"> by intelligently mapping schemas and flagging discrepancies based on user-defined thresholds. </w:t>
      </w:r>
      <w:r w:rsidR="000A3906" w:rsidRPr="000A3906">
        <w:rPr>
          <w:i/>
          <w:iCs/>
        </w:rPr>
        <w:t>(Note</w:t>
      </w:r>
      <w:r w:rsidR="00A93A48" w:rsidRPr="000A3906">
        <w:rPr>
          <w:i/>
          <w:iCs/>
        </w:rPr>
        <w:t>: c</w:t>
      </w:r>
      <w:r w:rsidR="00B57732" w:rsidRPr="000A3906">
        <w:rPr>
          <w:i/>
          <w:iCs/>
        </w:rPr>
        <w:t>ombin</w:t>
      </w:r>
      <w:r w:rsidR="00A93A48" w:rsidRPr="000A3906">
        <w:rPr>
          <w:i/>
          <w:iCs/>
        </w:rPr>
        <w:t xml:space="preserve">es features from </w:t>
      </w:r>
      <w:r w:rsidR="00B57732" w:rsidRPr="000A3906">
        <w:rPr>
          <w:i/>
          <w:iCs/>
        </w:rPr>
        <w:t xml:space="preserve">Ashley’s Claude agent </w:t>
      </w:r>
      <w:r w:rsidR="00A93A48" w:rsidRPr="000A3906">
        <w:rPr>
          <w:i/>
          <w:iCs/>
        </w:rPr>
        <w:t>with those of</w:t>
      </w:r>
      <w:r w:rsidR="00B57732" w:rsidRPr="000A3906">
        <w:rPr>
          <w:i/>
          <w:iCs/>
        </w:rPr>
        <w:t xml:space="preserve"> existing Swivel Sync agent</w:t>
      </w:r>
      <w:r w:rsidR="000A3906" w:rsidRPr="000A3906">
        <w:rPr>
          <w:i/>
          <w:iCs/>
        </w:rPr>
        <w:t>.)</w:t>
      </w:r>
    </w:p>
    <w:p w14:paraId="32DB1FE5" w14:textId="30D636CF" w:rsidR="00744D9E" w:rsidRDefault="00744D9E" w:rsidP="2F62B866">
      <w:pPr>
        <w:spacing w:before="240" w:after="240"/>
      </w:pPr>
      <w:r w:rsidRPr="00D917C7">
        <w:rPr>
          <w:b/>
          <w:bCs/>
        </w:rPr>
        <w:t>Users:</w:t>
      </w:r>
      <w:r>
        <w:t xml:space="preserve"> </w:t>
      </w:r>
      <w:r w:rsidR="00FD2130">
        <w:t xml:space="preserve">All of Horizon – any </w:t>
      </w:r>
      <w:r>
        <w:t xml:space="preserve">internal stakeholder who wants to compare </w:t>
      </w:r>
      <w:r w:rsidR="00BF646D">
        <w:t xml:space="preserve">values and flag inconsistencies across two or more </w:t>
      </w:r>
      <w:r w:rsidR="00FD2130">
        <w:t>data files</w:t>
      </w:r>
    </w:p>
    <w:p w14:paraId="58C05B32" w14:textId="28C192D1" w:rsidR="008A7ED0" w:rsidRDefault="008A7ED0" w:rsidP="008A7ED0">
      <w:pPr>
        <w:pStyle w:val="Heading1"/>
        <w:spacing w:before="360" w:after="120"/>
      </w:pPr>
      <w:r>
        <w:rPr>
          <w:b/>
          <w:bCs/>
          <w:color w:val="2E4057"/>
          <w:sz w:val="28"/>
          <w:szCs w:val="28"/>
        </w:rPr>
        <w:t>Requirements</w:t>
      </w:r>
    </w:p>
    <w:p w14:paraId="66776401" w14:textId="77777777" w:rsidR="008A7ED0" w:rsidRDefault="008A7ED0" w:rsidP="008A7ED0">
      <w:pPr>
        <w:pBdr>
          <w:bottom w:val="single" w:sz="6" w:space="1" w:color="2E4057"/>
        </w:pBdr>
        <w:spacing w:before="60" w:after="120"/>
      </w:pPr>
    </w:p>
    <w:p w14:paraId="7F860D5F" w14:textId="5A86EE9B" w:rsidR="00D00F94" w:rsidRPr="00740B7A" w:rsidRDefault="00D00F94" w:rsidP="00D00F94">
      <w:pPr>
        <w:spacing w:before="40"/>
        <w:rPr>
          <w:b/>
          <w:bCs/>
        </w:rPr>
      </w:pPr>
      <w:r w:rsidRPr="00740B7A">
        <w:rPr>
          <w:b/>
          <w:bCs/>
        </w:rPr>
        <w:t>In-Scope:</w:t>
      </w:r>
    </w:p>
    <w:p w14:paraId="3600FE5D" w14:textId="77777777" w:rsidR="00C12A99" w:rsidRDefault="00D00F94" w:rsidP="00110596">
      <w:pPr>
        <w:pStyle w:val="ListParagraph"/>
        <w:numPr>
          <w:ilvl w:val="0"/>
          <w:numId w:val="12"/>
        </w:numPr>
        <w:spacing w:before="40"/>
      </w:pPr>
      <w:r w:rsidRPr="00DB0468">
        <w:rPr>
          <w:b/>
          <w:bCs/>
        </w:rPr>
        <w:t>File Ingestion:</w:t>
      </w:r>
      <w:r>
        <w:t xml:space="preserve"> </w:t>
      </w:r>
    </w:p>
    <w:p w14:paraId="3C1C75C7" w14:textId="782772AF" w:rsidR="00183B72" w:rsidRDefault="00D00F94" w:rsidP="00183B72">
      <w:pPr>
        <w:pStyle w:val="ListParagraph"/>
        <w:numPr>
          <w:ilvl w:val="1"/>
          <w:numId w:val="12"/>
        </w:numPr>
        <w:spacing w:before="40"/>
      </w:pPr>
      <w:r>
        <w:t>Allow users to upload two or more source files (</w:t>
      </w:r>
      <w:r w:rsidR="00FA598D" w:rsidRPr="00FA598D">
        <w:t>Excel o</w:t>
      </w:r>
      <w:r w:rsidR="00171CC7">
        <w:t xml:space="preserve">r </w:t>
      </w:r>
      <w:r w:rsidR="00FA598D" w:rsidRPr="00FA598D">
        <w:t>CSV</w:t>
      </w:r>
      <w:r>
        <w:t xml:space="preserve">) </w:t>
      </w:r>
      <w:r w:rsidR="008950EA">
        <w:rPr>
          <w:color w:val="EE0000"/>
        </w:rPr>
        <w:t>Morolayo – do we limit how many files</w:t>
      </w:r>
      <w:r w:rsidR="008E359A">
        <w:rPr>
          <w:color w:val="EE0000"/>
        </w:rPr>
        <w:t xml:space="preserve"> to compare?</w:t>
      </w:r>
      <w:r w:rsidR="00183B72">
        <w:rPr>
          <w:color w:val="EE0000"/>
        </w:rPr>
        <w:t xml:space="preserve"> </w:t>
      </w:r>
      <w:r w:rsidR="00183B72" w:rsidRPr="00183B72">
        <w:rPr>
          <w:i/>
          <w:iCs/>
          <w:color w:val="196B24" w:themeColor="accent3"/>
        </w:rPr>
        <w:t>I don’t think this is necessary. We just need outputs that express how and when things break if they do</w:t>
      </w:r>
      <w:r w:rsidR="00183B72">
        <w:rPr>
          <w:color w:val="196B24" w:themeColor="accent3"/>
        </w:rPr>
        <w:t xml:space="preserve">. </w:t>
      </w:r>
    </w:p>
    <w:p w14:paraId="0F00E176" w14:textId="1B0321DC" w:rsidR="00C12A99" w:rsidRDefault="00C12A99" w:rsidP="00C12A99">
      <w:pPr>
        <w:pStyle w:val="ListParagraph"/>
        <w:numPr>
          <w:ilvl w:val="1"/>
          <w:numId w:val="12"/>
        </w:numPr>
        <w:spacing w:before="40"/>
      </w:pPr>
      <w:r>
        <w:t>Allow users to access files on Sharepoint</w:t>
      </w:r>
      <w:r w:rsidR="00183B72">
        <w:rPr>
          <w:color w:val="196B24" w:themeColor="accent3"/>
        </w:rPr>
        <w:t xml:space="preserve">. </w:t>
      </w:r>
      <w:r w:rsidR="00183B72" w:rsidRPr="00183B72">
        <w:rPr>
          <w:i/>
          <w:iCs/>
          <w:color w:val="196B24" w:themeColor="accent3"/>
        </w:rPr>
        <w:t>Can you elaborate on this are they autoingested, or do they click from sharepoint. Is this necessary as well it may add some complexity in that we have to integrate the API</w:t>
      </w:r>
    </w:p>
    <w:p w14:paraId="43D5F662" w14:textId="77777777" w:rsidR="00183B72" w:rsidRPr="00183B72" w:rsidRDefault="00183B72" w:rsidP="00183B72">
      <w:pPr>
        <w:numPr>
          <w:ilvl w:val="1"/>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Allow users to filter/subset rows per source </w:t>
      </w:r>
      <w:r w:rsidRPr="00183B72">
        <w:rPr>
          <w:rFonts w:ascii="Segoe UI" w:eastAsia="Times New Roman" w:hAnsi="Segoe UI" w:cs="Segoe UI"/>
          <w:i/>
          <w:iCs/>
          <w:color w:val="196B24" w:themeColor="accent3"/>
          <w:sz w:val="21"/>
          <w:szCs w:val="21"/>
        </w:rPr>
        <w:t>before</w:t>
      </w:r>
      <w:r w:rsidRPr="00183B72">
        <w:rPr>
          <w:rFonts w:ascii="Segoe UI" w:eastAsia="Times New Roman" w:hAnsi="Segoe UI" w:cs="Segoe UI"/>
          <w:color w:val="196B24" w:themeColor="accent3"/>
          <w:sz w:val="21"/>
          <w:szCs w:val="21"/>
        </w:rPr>
        <w:t> comparison (e.g., keep only "Display" channel in one report, exclude certain dates). Filters apply keep-only or exclude modes by column value.</w:t>
      </w:r>
    </w:p>
    <w:p w14:paraId="0259DDA1" w14:textId="77777777" w:rsidR="00183B72" w:rsidRPr="00183B72" w:rsidRDefault="00634321" w:rsidP="00183B72">
      <w:pPr>
        <w:rPr>
          <w:rFonts w:ascii="Segoe UI" w:eastAsia="Times New Roman" w:hAnsi="Segoe UI" w:cs="Segoe UI"/>
          <w:sz w:val="21"/>
          <w:szCs w:val="21"/>
        </w:rPr>
      </w:pPr>
      <w:r>
        <w:pict w14:anchorId="1B2E3738">
          <v:rect id="Horizontal Line 6"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981CAA" w14:textId="77777777" w:rsidR="00183B72" w:rsidRPr="00183B72" w:rsidRDefault="00183B72" w:rsidP="00183B72">
      <w:pPr>
        <w:rPr>
          <w:rFonts w:ascii="Times New Roman" w:eastAsia="Times New Roman" w:hAnsi="Times New Roman" w:cs="Times New Roman"/>
          <w:sz w:val="24"/>
          <w:szCs w:val="24"/>
        </w:rPr>
      </w:pPr>
    </w:p>
    <w:p w14:paraId="6E93FB7E" w14:textId="77777777" w:rsidR="00183B72" w:rsidRPr="00FA598D" w:rsidRDefault="00183B72" w:rsidP="00C12A99">
      <w:pPr>
        <w:pStyle w:val="ListParagraph"/>
        <w:numPr>
          <w:ilvl w:val="1"/>
          <w:numId w:val="12"/>
        </w:numPr>
        <w:spacing w:before="40"/>
      </w:pPr>
    </w:p>
    <w:p w14:paraId="57359B55" w14:textId="77777777" w:rsidR="00807CAF" w:rsidRPr="00DB0468" w:rsidRDefault="00807CAF" w:rsidP="00110596">
      <w:pPr>
        <w:pStyle w:val="ListParagraph"/>
        <w:numPr>
          <w:ilvl w:val="0"/>
          <w:numId w:val="12"/>
        </w:numPr>
        <w:spacing w:before="40"/>
        <w:rPr>
          <w:b/>
          <w:bCs/>
        </w:rPr>
      </w:pPr>
      <w:r w:rsidRPr="00DB0468">
        <w:rPr>
          <w:b/>
          <w:bCs/>
        </w:rPr>
        <w:t>Schema Mapping:</w:t>
      </w:r>
    </w:p>
    <w:p w14:paraId="6A86710D" w14:textId="2CCECEDC" w:rsidR="00956BE1" w:rsidRDefault="00DA0338" w:rsidP="00807CAF">
      <w:pPr>
        <w:pStyle w:val="ListParagraph"/>
        <w:numPr>
          <w:ilvl w:val="1"/>
          <w:numId w:val="12"/>
        </w:numPr>
        <w:spacing w:before="40"/>
      </w:pPr>
      <w:r>
        <w:t>Users s</w:t>
      </w:r>
      <w:r w:rsidR="00CE75E0">
        <w:t xml:space="preserve">pecify </w:t>
      </w:r>
      <w:r w:rsidR="00956BE1">
        <w:t>which spreadsheet tab it should parse if there are multiple tabs</w:t>
      </w:r>
    </w:p>
    <w:p w14:paraId="568E39AD" w14:textId="09931482" w:rsidR="00FA598D" w:rsidRDefault="00807CAF" w:rsidP="00807CAF">
      <w:pPr>
        <w:pStyle w:val="ListParagraph"/>
        <w:numPr>
          <w:ilvl w:val="1"/>
          <w:numId w:val="12"/>
        </w:numPr>
        <w:spacing w:before="40"/>
      </w:pPr>
      <w:r>
        <w:t xml:space="preserve">Automatically parse and display </w:t>
      </w:r>
      <w:r w:rsidR="00150368">
        <w:t>column headers for each file</w:t>
      </w:r>
    </w:p>
    <w:p w14:paraId="059A0F9F" w14:textId="3B4A5253" w:rsidR="00150368" w:rsidRDefault="00DA0338" w:rsidP="00807CAF">
      <w:pPr>
        <w:pStyle w:val="ListParagraph"/>
        <w:numPr>
          <w:ilvl w:val="1"/>
          <w:numId w:val="12"/>
        </w:numPr>
        <w:spacing w:before="40"/>
      </w:pPr>
      <w:r>
        <w:t>Users s</w:t>
      </w:r>
      <w:r w:rsidR="001E3B8F">
        <w:t xml:space="preserve">pecify </w:t>
      </w:r>
      <w:r w:rsidR="000A7B7B">
        <w:t xml:space="preserve">metrics for comparison and match keys </w:t>
      </w:r>
    </w:p>
    <w:p w14:paraId="643150DB" w14:textId="678ABA5B" w:rsidR="00EC7DA0" w:rsidRDefault="00EC7DA0" w:rsidP="00807CAF">
      <w:pPr>
        <w:pStyle w:val="ListParagraph"/>
        <w:numPr>
          <w:ilvl w:val="1"/>
          <w:numId w:val="12"/>
        </w:numPr>
        <w:spacing w:before="40"/>
      </w:pPr>
      <w:r>
        <w:t>Save</w:t>
      </w:r>
      <w:r w:rsidR="00736DA6">
        <w:t>,</w:t>
      </w:r>
      <w:r>
        <w:t xml:space="preserve"> re-use</w:t>
      </w:r>
      <w:r w:rsidR="00736DA6">
        <w:t>, and export</w:t>
      </w:r>
      <w:r>
        <w:t xml:space="preserve"> schema mapping configuration for future use</w:t>
      </w:r>
    </w:p>
    <w:p w14:paraId="180B5FCD" w14:textId="77777777" w:rsidR="00183B72" w:rsidRPr="00183B72" w:rsidRDefault="00183B72" w:rsidP="00183B72">
      <w:pPr>
        <w:numPr>
          <w:ilvl w:val="1"/>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Smart column matching: When you load a saved setup from before, the tool automatically looks for those same columns in your new files. If a column is missing, it tells you so you can pick a different one.</w:t>
      </w:r>
    </w:p>
    <w:p w14:paraId="62FDCA97" w14:textId="77777777" w:rsidR="00183B72" w:rsidRPr="00FA598D" w:rsidRDefault="00183B72" w:rsidP="00807CAF">
      <w:pPr>
        <w:pStyle w:val="ListParagraph"/>
        <w:numPr>
          <w:ilvl w:val="1"/>
          <w:numId w:val="12"/>
        </w:numPr>
        <w:spacing w:before="40"/>
      </w:pPr>
    </w:p>
    <w:p w14:paraId="058B3260" w14:textId="77777777" w:rsidR="00550537" w:rsidRPr="00770329" w:rsidRDefault="00550537" w:rsidP="00110596">
      <w:pPr>
        <w:pStyle w:val="ListParagraph"/>
        <w:numPr>
          <w:ilvl w:val="0"/>
          <w:numId w:val="12"/>
        </w:numPr>
        <w:spacing w:before="40"/>
        <w:rPr>
          <w:b/>
          <w:bCs/>
          <w:color w:val="000000" w:themeColor="text1"/>
        </w:rPr>
      </w:pPr>
      <w:r w:rsidRPr="00DB0468">
        <w:rPr>
          <w:b/>
          <w:bCs/>
        </w:rPr>
        <w:t>Threshold Definition:</w:t>
      </w:r>
    </w:p>
    <w:p w14:paraId="0E279712" w14:textId="79C6FC6F" w:rsidR="00356444" w:rsidRPr="00F80F42" w:rsidRDefault="002D3F54" w:rsidP="00770329">
      <w:pPr>
        <w:pStyle w:val="ListParagraph"/>
        <w:numPr>
          <w:ilvl w:val="1"/>
          <w:numId w:val="12"/>
        </w:numPr>
        <w:spacing w:before="40"/>
        <w:rPr>
          <w:color w:val="000000" w:themeColor="text1"/>
        </w:rPr>
      </w:pPr>
      <w:r w:rsidRPr="00F80F42">
        <w:rPr>
          <w:color w:val="000000" w:themeColor="text1"/>
        </w:rPr>
        <w:t>Allow users to define match key</w:t>
      </w:r>
      <w:r w:rsidR="006A7B83" w:rsidRPr="00F80F42">
        <w:rPr>
          <w:color w:val="000000" w:themeColor="text1"/>
        </w:rPr>
        <w:t xml:space="preserve"> i.e., rows that are compared if these values are equal</w:t>
      </w:r>
      <w:r w:rsidR="00356444" w:rsidRPr="00F80F42">
        <w:rPr>
          <w:color w:val="000000" w:themeColor="text1"/>
        </w:rPr>
        <w:t xml:space="preserve"> </w:t>
      </w:r>
    </w:p>
    <w:p w14:paraId="72643965" w14:textId="783E6E7B" w:rsidR="00871ED6" w:rsidRDefault="00FB752A" w:rsidP="00356444">
      <w:pPr>
        <w:pStyle w:val="ListParagraph"/>
        <w:numPr>
          <w:ilvl w:val="1"/>
          <w:numId w:val="12"/>
        </w:numPr>
        <w:spacing w:before="40"/>
        <w:rPr>
          <w:color w:val="000000" w:themeColor="text1"/>
        </w:rPr>
      </w:pPr>
      <w:r w:rsidRPr="00F80F42">
        <w:rPr>
          <w:color w:val="000000" w:themeColor="text1"/>
        </w:rPr>
        <w:t>Allow users to define</w:t>
      </w:r>
      <w:r w:rsidR="00D16B3D" w:rsidRPr="00F80F42">
        <w:rPr>
          <w:color w:val="000000" w:themeColor="text1"/>
        </w:rPr>
        <w:t xml:space="preserve"> which </w:t>
      </w:r>
      <w:r w:rsidR="00871ED6" w:rsidRPr="00F80F42">
        <w:rPr>
          <w:color w:val="000000" w:themeColor="text1"/>
        </w:rPr>
        <w:t>columns to compare</w:t>
      </w:r>
    </w:p>
    <w:p w14:paraId="6AC16489" w14:textId="2A20D696" w:rsidR="00A033B1" w:rsidRPr="00F80F42" w:rsidRDefault="00A033B1" w:rsidP="00356444">
      <w:pPr>
        <w:pStyle w:val="ListParagraph"/>
        <w:numPr>
          <w:ilvl w:val="1"/>
          <w:numId w:val="12"/>
        </w:numPr>
        <w:spacing w:before="40"/>
        <w:rPr>
          <w:color w:val="000000" w:themeColor="text1"/>
        </w:rPr>
      </w:pPr>
      <w:r>
        <w:rPr>
          <w:color w:val="000000" w:themeColor="text1"/>
        </w:rPr>
        <w:t xml:space="preserve">For 3 or more files, </w:t>
      </w:r>
      <w:r w:rsidR="004C1361">
        <w:rPr>
          <w:color w:val="000000" w:themeColor="text1"/>
        </w:rPr>
        <w:t>allow user to designate wh</w:t>
      </w:r>
      <w:r w:rsidR="00047D66">
        <w:rPr>
          <w:color w:val="000000" w:themeColor="text1"/>
        </w:rPr>
        <w:t xml:space="preserve">ether agent should compare </w:t>
      </w:r>
      <w:r w:rsidR="00633F6D">
        <w:rPr>
          <w:color w:val="000000" w:themeColor="text1"/>
        </w:rPr>
        <w:t xml:space="preserve">everything to one baseline or compare </w:t>
      </w:r>
      <w:r w:rsidR="0037104D">
        <w:rPr>
          <w:color w:val="000000" w:themeColor="text1"/>
        </w:rPr>
        <w:t>every source vs every source</w:t>
      </w:r>
    </w:p>
    <w:p w14:paraId="242F21D6" w14:textId="6EC726D3" w:rsidR="002A283B" w:rsidRPr="00884D9C" w:rsidRDefault="00550537" w:rsidP="00884D9C">
      <w:pPr>
        <w:pStyle w:val="ListParagraph"/>
        <w:numPr>
          <w:ilvl w:val="1"/>
          <w:numId w:val="12"/>
        </w:numPr>
        <w:spacing w:before="40"/>
        <w:rPr>
          <w:color w:val="000000" w:themeColor="text1"/>
        </w:rPr>
      </w:pPr>
      <w:r w:rsidRPr="00F80F42">
        <w:rPr>
          <w:color w:val="000000" w:themeColor="text1"/>
        </w:rPr>
        <w:lastRenderedPageBreak/>
        <w:t xml:space="preserve">For each metric compared, </w:t>
      </w:r>
      <w:r w:rsidR="004639EA" w:rsidRPr="00F80F42">
        <w:rPr>
          <w:color w:val="000000" w:themeColor="text1"/>
        </w:rPr>
        <w:t xml:space="preserve">allow users to define </w:t>
      </w:r>
      <w:r w:rsidR="00074DEF" w:rsidRPr="00F80F42">
        <w:rPr>
          <w:color w:val="000000" w:themeColor="text1"/>
        </w:rPr>
        <w:t xml:space="preserve">a threshold (Ashley’s current build has “Flag if off by more than </w:t>
      </w:r>
      <w:r w:rsidR="006B09CF" w:rsidRPr="00F80F42">
        <w:rPr>
          <w:color w:val="000000" w:themeColor="text1"/>
        </w:rPr>
        <w:t xml:space="preserve">[x] % or </w:t>
      </w:r>
      <w:r w:rsidR="00362316" w:rsidRPr="00F80F42">
        <w:rPr>
          <w:color w:val="000000" w:themeColor="text1"/>
        </w:rPr>
        <w:t>[x] units”</w:t>
      </w:r>
      <w:r w:rsidR="0000645E">
        <w:rPr>
          <w:color w:val="000000" w:themeColor="text1"/>
        </w:rPr>
        <w:t>)</w:t>
      </w:r>
    </w:p>
    <w:p w14:paraId="6904ECC3" w14:textId="109A1F5A" w:rsidR="00FA598D" w:rsidRPr="00F80F42" w:rsidRDefault="00A532EF" w:rsidP="00EA0597">
      <w:pPr>
        <w:pStyle w:val="ListParagraph"/>
        <w:numPr>
          <w:ilvl w:val="1"/>
          <w:numId w:val="12"/>
        </w:numPr>
        <w:spacing w:before="40"/>
        <w:rPr>
          <w:color w:val="000000" w:themeColor="text1"/>
        </w:rPr>
      </w:pPr>
      <w:r w:rsidRPr="00F80F42">
        <w:rPr>
          <w:color w:val="000000" w:themeColor="text1"/>
        </w:rPr>
        <w:t xml:space="preserve">Flag compared values that </w:t>
      </w:r>
      <w:r w:rsidR="006E3A5F" w:rsidRPr="00F80F42">
        <w:rPr>
          <w:color w:val="000000" w:themeColor="text1"/>
        </w:rPr>
        <w:t>do not match</w:t>
      </w:r>
      <w:r w:rsidR="00E603DC">
        <w:rPr>
          <w:color w:val="000000" w:themeColor="text1"/>
        </w:rPr>
        <w:t xml:space="preserve"> </w:t>
      </w:r>
      <w:r w:rsidR="0008770B">
        <w:rPr>
          <w:color w:val="000000" w:themeColor="text1"/>
        </w:rPr>
        <w:t>e.g., “Values do not match</w:t>
      </w:r>
      <w:r w:rsidR="003B3873">
        <w:rPr>
          <w:color w:val="000000" w:themeColor="text1"/>
        </w:rPr>
        <w:t>; Mismatch in Columns A and C vs B</w:t>
      </w:r>
      <w:r w:rsidR="0008770B">
        <w:rPr>
          <w:color w:val="000000" w:themeColor="text1"/>
        </w:rPr>
        <w:t>””</w:t>
      </w:r>
    </w:p>
    <w:p w14:paraId="7BCBB59A" w14:textId="2341BD77" w:rsidR="00B85578" w:rsidRPr="00F80F42" w:rsidRDefault="00B85578" w:rsidP="00EA0597">
      <w:pPr>
        <w:pStyle w:val="ListParagraph"/>
        <w:numPr>
          <w:ilvl w:val="1"/>
          <w:numId w:val="12"/>
        </w:numPr>
        <w:spacing w:before="40"/>
        <w:rPr>
          <w:color w:val="000000" w:themeColor="text1"/>
        </w:rPr>
      </w:pPr>
      <w:r w:rsidRPr="00F80F42">
        <w:rPr>
          <w:color w:val="000000" w:themeColor="text1"/>
        </w:rPr>
        <w:t xml:space="preserve">Flag </w:t>
      </w:r>
      <w:r w:rsidR="005A43E1" w:rsidRPr="00F80F42">
        <w:rPr>
          <w:color w:val="000000" w:themeColor="text1"/>
        </w:rPr>
        <w:t>values that are blank in specified metric column</w:t>
      </w:r>
      <w:r w:rsidR="00432925" w:rsidRPr="00F80F42">
        <w:rPr>
          <w:color w:val="000000" w:themeColor="text1"/>
        </w:rPr>
        <w:t xml:space="preserve"> e.g., “Not in Source A; Not in Source B</w:t>
      </w:r>
      <w:r w:rsidR="00E10E7E">
        <w:rPr>
          <w:color w:val="000000" w:themeColor="text1"/>
        </w:rPr>
        <w:t xml:space="preserve">; In Source A and B, not </w:t>
      </w:r>
      <w:r w:rsidR="003A4D1A">
        <w:rPr>
          <w:color w:val="000000" w:themeColor="text1"/>
        </w:rPr>
        <w:t>C;</w:t>
      </w:r>
      <w:r w:rsidR="006F0DD3">
        <w:rPr>
          <w:color w:val="000000" w:themeColor="text1"/>
        </w:rPr>
        <w:t xml:space="preserve"> </w:t>
      </w:r>
      <w:r w:rsidR="00E10E7E">
        <w:rPr>
          <w:color w:val="000000" w:themeColor="text1"/>
        </w:rPr>
        <w:t>etc..</w:t>
      </w:r>
      <w:r w:rsidR="00432925" w:rsidRPr="00F80F42">
        <w:rPr>
          <w:color w:val="000000" w:themeColor="text1"/>
        </w:rPr>
        <w:t>”</w:t>
      </w:r>
    </w:p>
    <w:p w14:paraId="31AB8A7B" w14:textId="77777777" w:rsidR="00572D58" w:rsidRPr="00F80F42" w:rsidRDefault="00572D58" w:rsidP="0011377B">
      <w:pPr>
        <w:pStyle w:val="ListParagraph"/>
        <w:numPr>
          <w:ilvl w:val="0"/>
          <w:numId w:val="12"/>
        </w:numPr>
        <w:spacing w:before="40"/>
        <w:rPr>
          <w:b/>
          <w:bCs/>
          <w:color w:val="000000" w:themeColor="text1"/>
        </w:rPr>
      </w:pPr>
      <w:r w:rsidRPr="00F80F42">
        <w:rPr>
          <w:b/>
          <w:bCs/>
          <w:color w:val="000000" w:themeColor="text1"/>
        </w:rPr>
        <w:t xml:space="preserve">Output Generation: </w:t>
      </w:r>
    </w:p>
    <w:p w14:paraId="1D45C602" w14:textId="7D4CE7C9" w:rsidR="0079034E" w:rsidRPr="00F80F42" w:rsidRDefault="00572D58" w:rsidP="00C97DEE">
      <w:pPr>
        <w:pStyle w:val="ListParagraph"/>
        <w:numPr>
          <w:ilvl w:val="1"/>
          <w:numId w:val="12"/>
        </w:numPr>
        <w:spacing w:before="40"/>
        <w:rPr>
          <w:color w:val="000000" w:themeColor="text1"/>
        </w:rPr>
      </w:pPr>
      <w:r w:rsidRPr="00F80F42">
        <w:rPr>
          <w:color w:val="000000" w:themeColor="text1"/>
        </w:rPr>
        <w:t xml:space="preserve">Generate report containing only rows with </w:t>
      </w:r>
      <w:r w:rsidR="00C97DEE" w:rsidRPr="00F80F42">
        <w:rPr>
          <w:color w:val="000000" w:themeColor="text1"/>
        </w:rPr>
        <w:t>flags</w:t>
      </w:r>
      <w:r w:rsidR="00183B72">
        <w:rPr>
          <w:color w:val="000000" w:themeColor="text1"/>
        </w:rPr>
        <w:t xml:space="preserve"> </w:t>
      </w:r>
      <w:r w:rsidR="00183B72" w:rsidRPr="00183B72">
        <w:rPr>
          <w:i/>
          <w:iCs/>
          <w:color w:val="196B24" w:themeColor="accent3"/>
        </w:rPr>
        <w:t>I thought we wanted a report that had rows with and without flags. Bullet point below expands on this.</w:t>
      </w:r>
      <w:r w:rsidR="00183B72">
        <w:rPr>
          <w:color w:val="196B24" w:themeColor="accent3"/>
        </w:rPr>
        <w:t xml:space="preserve"> </w:t>
      </w:r>
    </w:p>
    <w:p w14:paraId="21BE692E" w14:textId="55821D27" w:rsidR="002B4EE4" w:rsidRDefault="00C97DEE" w:rsidP="00C97DEE">
      <w:pPr>
        <w:pStyle w:val="ListParagraph"/>
        <w:numPr>
          <w:ilvl w:val="2"/>
          <w:numId w:val="12"/>
        </w:numPr>
        <w:spacing w:before="40"/>
        <w:rPr>
          <w:color w:val="000000" w:themeColor="text1"/>
        </w:rPr>
      </w:pPr>
      <w:r w:rsidRPr="00F80F42">
        <w:rPr>
          <w:color w:val="000000" w:themeColor="text1"/>
        </w:rPr>
        <w:t xml:space="preserve">Include </w:t>
      </w:r>
      <w:r w:rsidR="002B4EE4">
        <w:rPr>
          <w:color w:val="000000" w:themeColor="text1"/>
        </w:rPr>
        <w:t xml:space="preserve">Summary of # of rows that </w:t>
      </w:r>
      <w:r w:rsidR="00570C7C">
        <w:rPr>
          <w:color w:val="000000" w:themeColor="text1"/>
        </w:rPr>
        <w:t>have no match “</w:t>
      </w:r>
      <w:r w:rsidR="00DB0348">
        <w:rPr>
          <w:color w:val="000000" w:themeColor="text1"/>
        </w:rPr>
        <w:t xml:space="preserve">e.g., </w:t>
      </w:r>
      <w:r w:rsidR="0024215C">
        <w:rPr>
          <w:color w:val="000000" w:themeColor="text1"/>
        </w:rPr>
        <w:t>117 rows in Source A have no match in Source B”</w:t>
      </w:r>
    </w:p>
    <w:p w14:paraId="1EC3D678" w14:textId="07E82359" w:rsidR="00183B72" w:rsidRDefault="004F1419" w:rsidP="00183B72">
      <w:pPr>
        <w:pStyle w:val="ListParagraph"/>
        <w:numPr>
          <w:ilvl w:val="2"/>
          <w:numId w:val="12"/>
        </w:numPr>
        <w:spacing w:before="40"/>
        <w:rPr>
          <w:color w:val="000000" w:themeColor="text1"/>
        </w:rPr>
      </w:pPr>
      <w:r>
        <w:rPr>
          <w:color w:val="000000" w:themeColor="text1"/>
        </w:rPr>
        <w:t xml:space="preserve">Include Table with Row-Level Info: Include Columns </w:t>
      </w:r>
      <w:r w:rsidR="00B03F2D">
        <w:rPr>
          <w:color w:val="000000" w:themeColor="text1"/>
        </w:rPr>
        <w:t xml:space="preserve">for </w:t>
      </w:r>
      <w:r w:rsidR="00C97DEE" w:rsidRPr="00F80F42">
        <w:rPr>
          <w:color w:val="000000" w:themeColor="text1"/>
        </w:rPr>
        <w:t xml:space="preserve">Match Key, Flag, </w:t>
      </w:r>
      <w:r w:rsidR="00585D08" w:rsidRPr="00F80F42">
        <w:rPr>
          <w:color w:val="000000" w:themeColor="text1"/>
        </w:rPr>
        <w:t>Metric</w:t>
      </w:r>
      <w:r w:rsidR="007525C0">
        <w:rPr>
          <w:color w:val="000000" w:themeColor="text1"/>
        </w:rPr>
        <w:t xml:space="preserve">s by Source, </w:t>
      </w:r>
      <w:r w:rsidR="007200D1" w:rsidRPr="00F80F42">
        <w:rPr>
          <w:color w:val="000000" w:themeColor="text1"/>
        </w:rPr>
        <w:t xml:space="preserve">Differential </w:t>
      </w:r>
    </w:p>
    <w:p w14:paraId="358C756F" w14:textId="77777777" w:rsidR="00183B72" w:rsidRPr="00183B72" w:rsidRDefault="00183B72" w:rsidP="00183B72">
      <w:pPr>
        <w:numPr>
          <w:ilvl w:val="1"/>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Filter results table: After running the comparison, filter what you see by:</w:t>
      </w:r>
    </w:p>
    <w:p w14:paraId="6881FBD0" w14:textId="77777777" w:rsidR="00183B72" w:rsidRPr="00183B72" w:rsidRDefault="00183B72" w:rsidP="00183B72">
      <w:pPr>
        <w:numPr>
          <w:ilvl w:val="2"/>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Specific key values (like "Client A" only)</w:t>
      </w:r>
    </w:p>
    <w:p w14:paraId="5DA64842" w14:textId="77777777" w:rsidR="00183B72" w:rsidRPr="00183B72" w:rsidRDefault="00183B72" w:rsidP="00183B72">
      <w:pPr>
        <w:numPr>
          <w:ilvl w:val="2"/>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Match status (show only mismatches, or only matches)</w:t>
      </w:r>
    </w:p>
    <w:p w14:paraId="4F2EE2D1" w14:textId="77777777" w:rsidR="00183B72" w:rsidRPr="00183B72" w:rsidRDefault="00183B72" w:rsidP="00183B72">
      <w:pPr>
        <w:numPr>
          <w:ilvl w:val="2"/>
          <w:numId w:val="12"/>
        </w:numPr>
        <w:shd w:val="clear" w:color="auto" w:fill="FCFCFB"/>
        <w:rPr>
          <w:rFonts w:ascii="Segoe UI" w:eastAsia="Times New Roman" w:hAnsi="Segoe UI" w:cs="Segoe UI"/>
          <w:color w:val="0B0B0B"/>
          <w:sz w:val="21"/>
          <w:szCs w:val="21"/>
        </w:rPr>
      </w:pPr>
      <w:r w:rsidRPr="00183B72">
        <w:rPr>
          <w:rFonts w:ascii="Segoe UI" w:eastAsia="Times New Roman" w:hAnsi="Segoe UI" w:cs="Segoe UI"/>
          <w:color w:val="196B24" w:themeColor="accent3"/>
          <w:sz w:val="21"/>
          <w:szCs w:val="21"/>
        </w:rPr>
        <w:t>Hide rows where everything is zero</w:t>
      </w:r>
    </w:p>
    <w:p w14:paraId="4A8765C9" w14:textId="2109A570" w:rsidR="00D33B45" w:rsidRDefault="00227A1E" w:rsidP="00572D58">
      <w:pPr>
        <w:pStyle w:val="ListParagraph"/>
        <w:numPr>
          <w:ilvl w:val="1"/>
          <w:numId w:val="12"/>
        </w:numPr>
        <w:spacing w:before="40"/>
        <w:rPr>
          <w:color w:val="000000" w:themeColor="text1"/>
        </w:rPr>
      </w:pPr>
      <w:r w:rsidRPr="00F80F42">
        <w:rPr>
          <w:color w:val="000000" w:themeColor="text1"/>
        </w:rPr>
        <w:t>Allow user to e</w:t>
      </w:r>
      <w:r w:rsidR="00FA598D" w:rsidRPr="00F80F42">
        <w:rPr>
          <w:color w:val="000000" w:themeColor="text1"/>
        </w:rPr>
        <w:t>xport output as an Excel or CSV file</w:t>
      </w:r>
    </w:p>
    <w:p w14:paraId="2C5B465B" w14:textId="77777777" w:rsidR="00183B72" w:rsidRPr="00183B72" w:rsidRDefault="00183B72" w:rsidP="00183B72">
      <w:pPr>
        <w:numPr>
          <w:ilvl w:val="1"/>
          <w:numId w:val="12"/>
        </w:numPr>
        <w:shd w:val="clear" w:color="auto" w:fill="FCFCFB"/>
        <w:rPr>
          <w:rFonts w:ascii="Segoe UI" w:eastAsia="Times New Roman" w:hAnsi="Segoe UI" w:cs="Segoe UI"/>
          <w:color w:val="196B24" w:themeColor="accent3"/>
          <w:sz w:val="21"/>
          <w:szCs w:val="21"/>
        </w:rPr>
      </w:pPr>
      <w:r w:rsidRPr="00183B72">
        <w:rPr>
          <w:rFonts w:ascii="Segoe UI" w:eastAsia="Times New Roman" w:hAnsi="Segoe UI" w:cs="Segoe UI"/>
          <w:color w:val="196B24" w:themeColor="accent3"/>
          <w:sz w:val="21"/>
          <w:szCs w:val="21"/>
        </w:rPr>
        <w:t>Two reset options: "Clear results" (keeps your files and settings so you can try again) vs. "Start over" (go back to the beginning)</w:t>
      </w:r>
    </w:p>
    <w:p w14:paraId="7516DAE6" w14:textId="77777777" w:rsidR="00183B72" w:rsidRPr="00F80F42" w:rsidRDefault="00183B72" w:rsidP="00134DB4">
      <w:pPr>
        <w:pStyle w:val="ListParagraph"/>
        <w:spacing w:before="40"/>
        <w:ind w:left="1080"/>
        <w:rPr>
          <w:color w:val="000000" w:themeColor="text1"/>
        </w:rPr>
      </w:pPr>
    </w:p>
    <w:p w14:paraId="6094B2CA" w14:textId="31381128" w:rsidR="00005F28" w:rsidRPr="00005F28" w:rsidRDefault="00005F28" w:rsidP="00005F28">
      <w:pPr>
        <w:rPr>
          <w:color w:val="000000" w:themeColor="text1"/>
        </w:rPr>
      </w:pPr>
      <w:r>
        <w:rPr>
          <w:color w:val="000000" w:themeColor="text1"/>
        </w:rPr>
        <w:br w:type="page"/>
      </w:r>
      <w:r w:rsidRPr="00005F28">
        <w:rPr>
          <w:noProof/>
          <w:color w:val="000000" w:themeColor="text1"/>
        </w:rPr>
        <w:lastRenderedPageBreak/>
        <w:drawing>
          <wp:inline distT="0" distB="0" distL="0" distR="0" wp14:anchorId="4EF70405" wp14:editId="7CA56787">
            <wp:extent cx="7245350" cy="3190544"/>
            <wp:effectExtent l="0" t="0" r="0" b="0"/>
            <wp:docPr id="2503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57316" name=""/>
                    <pic:cNvPicPr/>
                  </pic:nvPicPr>
                  <pic:blipFill>
                    <a:blip r:embed="rId5"/>
                    <a:stretch>
                      <a:fillRect/>
                    </a:stretch>
                  </pic:blipFill>
                  <pic:spPr>
                    <a:xfrm>
                      <a:off x="0" y="0"/>
                      <a:ext cx="7246641" cy="3191113"/>
                    </a:xfrm>
                    <a:prstGeom prst="rect">
                      <a:avLst/>
                    </a:prstGeom>
                  </pic:spPr>
                </pic:pic>
              </a:graphicData>
            </a:graphic>
          </wp:inline>
        </w:drawing>
      </w:r>
    </w:p>
    <w:p w14:paraId="7143A470" w14:textId="77777777" w:rsidR="00810159" w:rsidRPr="00F80F42" w:rsidRDefault="00810159" w:rsidP="00810159">
      <w:pPr>
        <w:spacing w:before="40"/>
        <w:rPr>
          <w:color w:val="000000" w:themeColor="text1"/>
        </w:rPr>
      </w:pPr>
    </w:p>
    <w:p w14:paraId="521753CB" w14:textId="1ABB2156" w:rsidR="00810159" w:rsidRPr="00740B7A" w:rsidRDefault="00810159" w:rsidP="00810159">
      <w:pPr>
        <w:spacing w:before="40"/>
        <w:rPr>
          <w:b/>
          <w:bCs/>
          <w:color w:val="000000" w:themeColor="text1"/>
        </w:rPr>
      </w:pPr>
      <w:r w:rsidRPr="00740B7A">
        <w:rPr>
          <w:b/>
          <w:bCs/>
          <w:color w:val="000000" w:themeColor="text1"/>
        </w:rPr>
        <w:t>Out-of-Scope:</w:t>
      </w:r>
    </w:p>
    <w:p w14:paraId="06F87DDE" w14:textId="67ABCA15" w:rsidR="00810159" w:rsidRDefault="00810159" w:rsidP="00810159">
      <w:pPr>
        <w:pStyle w:val="ListParagraph"/>
        <w:numPr>
          <w:ilvl w:val="0"/>
          <w:numId w:val="3"/>
        </w:numPr>
        <w:spacing w:before="40"/>
        <w:rPr>
          <w:color w:val="000000" w:themeColor="text1"/>
        </w:rPr>
      </w:pPr>
      <w:r>
        <w:rPr>
          <w:color w:val="000000" w:themeColor="text1"/>
        </w:rPr>
        <w:t xml:space="preserve">Agent will not </w:t>
      </w:r>
      <w:r w:rsidR="00F84EBE">
        <w:rPr>
          <w:color w:val="000000" w:themeColor="text1"/>
        </w:rPr>
        <w:t>perform auto-correction or adjust original source files in any way</w:t>
      </w:r>
      <w:r w:rsidR="00706A71">
        <w:rPr>
          <w:color w:val="000000" w:themeColor="text1"/>
        </w:rPr>
        <w:t>; it is read-only</w:t>
      </w:r>
    </w:p>
    <w:p w14:paraId="5A64B84D" w14:textId="56ED26FC" w:rsidR="00F84EBE" w:rsidRDefault="00706A71" w:rsidP="00810159">
      <w:pPr>
        <w:pStyle w:val="ListParagraph"/>
        <w:numPr>
          <w:ilvl w:val="0"/>
          <w:numId w:val="3"/>
        </w:numPr>
        <w:spacing w:before="40"/>
        <w:rPr>
          <w:color w:val="000000" w:themeColor="text1"/>
        </w:rPr>
      </w:pPr>
      <w:r>
        <w:rPr>
          <w:color w:val="000000" w:themeColor="text1"/>
        </w:rPr>
        <w:t>Agent will compare data only on rows where match keys are identical</w:t>
      </w:r>
    </w:p>
    <w:p w14:paraId="28E215A7" w14:textId="29C0660A" w:rsidR="00DD7BC0" w:rsidRDefault="00DD7BC0" w:rsidP="00810159">
      <w:pPr>
        <w:pStyle w:val="ListParagraph"/>
        <w:numPr>
          <w:ilvl w:val="0"/>
          <w:numId w:val="3"/>
        </w:numPr>
        <w:spacing w:before="40"/>
        <w:rPr>
          <w:color w:val="000000" w:themeColor="text1"/>
        </w:rPr>
      </w:pPr>
      <w:r>
        <w:rPr>
          <w:color w:val="000000" w:themeColor="text1"/>
        </w:rPr>
        <w:t xml:space="preserve">Agent is limited </w:t>
      </w:r>
      <w:r w:rsidR="0067649E">
        <w:rPr>
          <w:color w:val="000000" w:themeColor="text1"/>
        </w:rPr>
        <w:t>to comparing existing data</w:t>
      </w:r>
      <w:r w:rsidR="00701B80">
        <w:rPr>
          <w:color w:val="000000" w:themeColor="text1"/>
        </w:rPr>
        <w:t xml:space="preserve"> and will not create new metrics</w:t>
      </w:r>
    </w:p>
    <w:p w14:paraId="0E897170" w14:textId="77777777" w:rsidR="00A209F1" w:rsidRDefault="00A209F1" w:rsidP="00A209F1">
      <w:pPr>
        <w:spacing w:before="40"/>
        <w:rPr>
          <w:color w:val="000000" w:themeColor="text1"/>
        </w:rPr>
      </w:pPr>
    </w:p>
    <w:p w14:paraId="0DD5F39D" w14:textId="22660C49" w:rsidR="00463876" w:rsidRPr="00740B7A" w:rsidRDefault="00463876" w:rsidP="00AE0CF1">
      <w:pPr>
        <w:spacing w:before="40"/>
        <w:rPr>
          <w:b/>
          <w:bCs/>
          <w:color w:val="000000" w:themeColor="text1"/>
        </w:rPr>
      </w:pPr>
      <w:r w:rsidRPr="00740B7A">
        <w:rPr>
          <w:b/>
          <w:bCs/>
          <w:color w:val="000000" w:themeColor="text1"/>
        </w:rPr>
        <w:t>Human In Loop:</w:t>
      </w:r>
    </w:p>
    <w:p w14:paraId="6B404F5C" w14:textId="77777777" w:rsidR="00F217EC" w:rsidRPr="00F217EC" w:rsidRDefault="00463876" w:rsidP="006B4314">
      <w:pPr>
        <w:pStyle w:val="ListParagraph"/>
        <w:numPr>
          <w:ilvl w:val="0"/>
          <w:numId w:val="11"/>
        </w:numPr>
      </w:pPr>
      <w:r w:rsidRPr="00934E21">
        <w:rPr>
          <w:color w:val="000000" w:themeColor="text1"/>
        </w:rPr>
        <w:t xml:space="preserve">Agent is </w:t>
      </w:r>
      <w:r w:rsidR="007C20AE" w:rsidRPr="00934E21">
        <w:rPr>
          <w:color w:val="000000" w:themeColor="text1"/>
        </w:rPr>
        <w:t xml:space="preserve">interactive </w:t>
      </w:r>
      <w:r w:rsidR="00080E62" w:rsidRPr="00934E21">
        <w:rPr>
          <w:color w:val="000000" w:themeColor="text1"/>
        </w:rPr>
        <w:t xml:space="preserve">and </w:t>
      </w:r>
      <w:r w:rsidR="00C06B1F" w:rsidRPr="00934E21">
        <w:rPr>
          <w:color w:val="000000" w:themeColor="text1"/>
        </w:rPr>
        <w:t xml:space="preserve">workflow is human-in-the-loop by design. </w:t>
      </w:r>
    </w:p>
    <w:p w14:paraId="77E95CA4" w14:textId="77777777" w:rsidR="006B3F92" w:rsidRPr="006B3F92" w:rsidRDefault="00C06B1F" w:rsidP="00134C20">
      <w:pPr>
        <w:pStyle w:val="ListParagraph"/>
        <w:numPr>
          <w:ilvl w:val="0"/>
          <w:numId w:val="11"/>
        </w:numPr>
      </w:pPr>
      <w:r w:rsidRPr="00934E21">
        <w:rPr>
          <w:color w:val="000000" w:themeColor="text1"/>
        </w:rPr>
        <w:t xml:space="preserve">Agent relies on human confirmation </w:t>
      </w:r>
      <w:r w:rsidR="00934E21" w:rsidRPr="00934E21">
        <w:rPr>
          <w:color w:val="000000" w:themeColor="text1"/>
        </w:rPr>
        <w:t>for</w:t>
      </w:r>
      <w:r w:rsidR="00F217EC">
        <w:rPr>
          <w:color w:val="000000" w:themeColor="text1"/>
        </w:rPr>
        <w:t xml:space="preserve"> different steps (e.g., </w:t>
      </w:r>
      <w:r w:rsidR="00934E21" w:rsidRPr="00934E21">
        <w:rPr>
          <w:color w:val="000000" w:themeColor="text1"/>
        </w:rPr>
        <w:t>files</w:t>
      </w:r>
      <w:r w:rsidR="00E01A29">
        <w:rPr>
          <w:color w:val="000000" w:themeColor="text1"/>
        </w:rPr>
        <w:t xml:space="preserve">/tabs </w:t>
      </w:r>
      <w:r w:rsidR="00934E21" w:rsidRPr="00934E21">
        <w:rPr>
          <w:color w:val="000000" w:themeColor="text1"/>
        </w:rPr>
        <w:t>to parse, match keys to join, metrics to compare, thresholds to flag</w:t>
      </w:r>
      <w:r w:rsidR="00EB0D2C">
        <w:rPr>
          <w:color w:val="000000" w:themeColor="text1"/>
        </w:rPr>
        <w:t>, file to use as baseline</w:t>
      </w:r>
      <w:r w:rsidR="00F217EC">
        <w:rPr>
          <w:color w:val="000000" w:themeColor="text1"/>
        </w:rPr>
        <w:t xml:space="preserve">) </w:t>
      </w:r>
    </w:p>
    <w:p w14:paraId="498420FD" w14:textId="4EBAA5F2" w:rsidR="00C85779" w:rsidRPr="0093021A" w:rsidRDefault="006B3F92" w:rsidP="00134C20">
      <w:pPr>
        <w:pStyle w:val="ListParagraph"/>
        <w:numPr>
          <w:ilvl w:val="0"/>
          <w:numId w:val="11"/>
        </w:numPr>
      </w:pPr>
      <w:r>
        <w:rPr>
          <w:color w:val="000000" w:themeColor="text1"/>
        </w:rPr>
        <w:t xml:space="preserve">Flag </w:t>
      </w:r>
      <w:r w:rsidR="00180A9F">
        <w:rPr>
          <w:color w:val="000000" w:themeColor="text1"/>
        </w:rPr>
        <w:t>if there is an error reading a file/column and why</w:t>
      </w:r>
      <w:r>
        <w:rPr>
          <w:color w:val="000000" w:themeColor="text1"/>
        </w:rPr>
        <w:t xml:space="preserve"> </w:t>
      </w:r>
    </w:p>
    <w:p w14:paraId="3556084D" w14:textId="77777777" w:rsidR="0093021A" w:rsidRDefault="0093021A" w:rsidP="0093021A"/>
    <w:p w14:paraId="6CFAAA12" w14:textId="615D6C93" w:rsidR="0093021A" w:rsidRPr="00740B7A" w:rsidRDefault="0093021A" w:rsidP="00AE0CF1">
      <w:pPr>
        <w:spacing w:before="40"/>
        <w:rPr>
          <w:b/>
          <w:bCs/>
          <w:color w:val="000000" w:themeColor="text1"/>
        </w:rPr>
      </w:pPr>
      <w:r w:rsidRPr="00740B7A">
        <w:rPr>
          <w:b/>
          <w:bCs/>
          <w:color w:val="000000" w:themeColor="text1"/>
        </w:rPr>
        <w:t>Acceptance Criteria:</w:t>
      </w:r>
    </w:p>
    <w:p w14:paraId="3DCAE475" w14:textId="5428B01E" w:rsidR="00AE0CF1" w:rsidRDefault="009C7562" w:rsidP="00AE0CF1">
      <w:pPr>
        <w:pStyle w:val="ListParagraph"/>
        <w:numPr>
          <w:ilvl w:val="0"/>
          <w:numId w:val="11"/>
        </w:numPr>
        <w:spacing w:before="40"/>
        <w:rPr>
          <w:color w:val="000000" w:themeColor="text1"/>
        </w:rPr>
      </w:pPr>
      <w:r>
        <w:rPr>
          <w:color w:val="000000" w:themeColor="text1"/>
        </w:rPr>
        <w:t>Successfully ingest and parse any valid Excel/CSV</w:t>
      </w:r>
    </w:p>
    <w:p w14:paraId="52BC9428" w14:textId="66AA8C96" w:rsidR="00B85E30" w:rsidRDefault="00B85E30" w:rsidP="00AE0CF1">
      <w:pPr>
        <w:pStyle w:val="ListParagraph"/>
        <w:numPr>
          <w:ilvl w:val="0"/>
          <w:numId w:val="11"/>
        </w:numPr>
        <w:spacing w:before="40"/>
        <w:rPr>
          <w:color w:val="000000" w:themeColor="text1"/>
        </w:rPr>
      </w:pPr>
      <w:r>
        <w:rPr>
          <w:color w:val="000000" w:themeColor="text1"/>
        </w:rPr>
        <w:t xml:space="preserve">LLM-guided schema </w:t>
      </w:r>
      <w:r w:rsidR="00AF12D9">
        <w:rPr>
          <w:color w:val="000000" w:themeColor="text1"/>
        </w:rPr>
        <w:t>accurately identifies file column headers</w:t>
      </w:r>
    </w:p>
    <w:p w14:paraId="749007FD" w14:textId="64A67E4E" w:rsidR="009C7562" w:rsidRDefault="009C7562" w:rsidP="00AE0CF1">
      <w:pPr>
        <w:pStyle w:val="ListParagraph"/>
        <w:numPr>
          <w:ilvl w:val="0"/>
          <w:numId w:val="11"/>
        </w:numPr>
        <w:spacing w:before="40"/>
        <w:rPr>
          <w:color w:val="000000" w:themeColor="text1"/>
        </w:rPr>
      </w:pPr>
      <w:r>
        <w:rPr>
          <w:color w:val="000000" w:themeColor="text1"/>
        </w:rPr>
        <w:t>Output</w:t>
      </w:r>
      <w:r w:rsidR="003A3078">
        <w:rPr>
          <w:color w:val="000000" w:themeColor="text1"/>
        </w:rPr>
        <w:t xml:space="preserve"> report correctly flags 100% of rows that do not pass user-defined thresholds</w:t>
      </w:r>
    </w:p>
    <w:p w14:paraId="0DAE23B3" w14:textId="77504AEC" w:rsidR="003A3078" w:rsidRPr="00AE0CF1" w:rsidRDefault="005F04AA" w:rsidP="00AE0CF1">
      <w:pPr>
        <w:pStyle w:val="ListParagraph"/>
        <w:numPr>
          <w:ilvl w:val="0"/>
          <w:numId w:val="11"/>
        </w:numPr>
        <w:spacing w:before="40"/>
        <w:rPr>
          <w:color w:val="000000" w:themeColor="text1"/>
        </w:rPr>
      </w:pPr>
      <w:r>
        <w:rPr>
          <w:color w:val="000000" w:themeColor="text1"/>
        </w:rPr>
        <w:t>Final report is correctly formatted and contains all columns specified (tbd)</w:t>
      </w:r>
    </w:p>
    <w:p w14:paraId="27EDBF3E" w14:textId="77777777" w:rsidR="0093021A" w:rsidRDefault="0093021A" w:rsidP="0093021A"/>
    <w:p w14:paraId="4BB98D5D" w14:textId="510E869D" w:rsidR="00AE0B01" w:rsidRDefault="00AE0B01" w:rsidP="00134C20">
      <w:pPr>
        <w:spacing w:before="40"/>
      </w:pPr>
    </w:p>
    <w:p w14:paraId="03692DE0" w14:textId="5287B070" w:rsidR="00C72C74" w:rsidRPr="00C72C74" w:rsidRDefault="00C72C74" w:rsidP="00134C20">
      <w:pPr>
        <w:spacing w:before="40"/>
        <w:rPr>
          <w:color w:val="196B24" w:themeColor="accent3"/>
        </w:rPr>
      </w:pPr>
      <w:r w:rsidRPr="00C72C74">
        <w:rPr>
          <w:color w:val="196B24" w:themeColor="accent3"/>
        </w:rPr>
        <w:t>MAYBE INCLUDE THESE BUT DIDN’T THINK THEY WERE RELEVANT ENOUGH FOR REQUIREMENTS</w:t>
      </w:r>
    </w:p>
    <w:p w14:paraId="2583CA0B" w14:textId="77777777" w:rsidR="00C72C74" w:rsidRDefault="00C72C74" w:rsidP="00134C20">
      <w:pPr>
        <w:spacing w:before="40"/>
      </w:pPr>
    </w:p>
    <w:p w14:paraId="4245B913" w14:textId="77777777" w:rsidR="00C72C74" w:rsidRPr="00C72C74" w:rsidRDefault="00C72C74" w:rsidP="00C72C74">
      <w:pPr>
        <w:spacing w:before="40"/>
        <w:rPr>
          <w:color w:val="196B24" w:themeColor="accent3"/>
        </w:rPr>
      </w:pPr>
      <w:r w:rsidRPr="00C72C74">
        <w:rPr>
          <w:color w:val="196B24" w:themeColor="accent3"/>
        </w:rPr>
        <w:t>Warnings for bad data: If you put text in a number column (like "ABC" instead of 100), the tool warns you and tells you what got left out of the totals</w:t>
      </w:r>
    </w:p>
    <w:p w14:paraId="07D9EC04" w14:textId="77777777" w:rsidR="00C72C74" w:rsidRPr="00C72C74" w:rsidRDefault="00C72C74" w:rsidP="00C72C74">
      <w:pPr>
        <w:spacing w:before="40"/>
        <w:rPr>
          <w:color w:val="196B24" w:themeColor="accent3"/>
        </w:rPr>
      </w:pPr>
    </w:p>
    <w:p w14:paraId="4E400E53" w14:textId="77777777" w:rsidR="00C72C74" w:rsidRPr="00C72C74" w:rsidRDefault="00C72C74" w:rsidP="00C72C74">
      <w:pPr>
        <w:spacing w:before="40"/>
        <w:rPr>
          <w:color w:val="196B24" w:themeColor="accent3"/>
        </w:rPr>
      </w:pPr>
      <w:r w:rsidRPr="00C72C74">
        <w:rPr>
          <w:color w:val="196B24" w:themeColor="accent3"/>
        </w:rPr>
        <w:t>Search in filter values: When selecting which values to filter by, search/type instead of scrolling through long lists</w:t>
      </w:r>
    </w:p>
    <w:p w14:paraId="0A725AD3" w14:textId="77777777" w:rsidR="00C72C74" w:rsidRPr="00C72C74" w:rsidRDefault="00C72C74" w:rsidP="00C72C74">
      <w:pPr>
        <w:spacing w:before="40"/>
        <w:rPr>
          <w:color w:val="196B24" w:themeColor="accent3"/>
        </w:rPr>
      </w:pPr>
    </w:p>
    <w:p w14:paraId="09CD441D" w14:textId="60130DDE" w:rsidR="00C72C74" w:rsidRPr="00C72C74" w:rsidRDefault="00C72C74" w:rsidP="00C72C74">
      <w:pPr>
        <w:spacing w:before="40"/>
        <w:rPr>
          <w:color w:val="196B24" w:themeColor="accent3"/>
        </w:rPr>
      </w:pPr>
      <w:r w:rsidRPr="00C72C74">
        <w:rPr>
          <w:color w:val="196B24" w:themeColor="accent3"/>
        </w:rPr>
        <w:t>Handles large files: Successfully processes files up to ~100,000 rows without freezing or slowing down</w:t>
      </w:r>
    </w:p>
    <w:sectPr w:rsidR="00C72C74" w:rsidRPr="00C72C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2255C7"/>
    <w:multiLevelType w:val="multilevel"/>
    <w:tmpl w:val="198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E14E4"/>
    <w:multiLevelType w:val="multilevel"/>
    <w:tmpl w:val="5750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58FB"/>
    <w:multiLevelType w:val="hybridMultilevel"/>
    <w:tmpl w:val="CD22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50385"/>
    <w:multiLevelType w:val="multilevel"/>
    <w:tmpl w:val="4EDCBB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4E3F5C"/>
    <w:multiLevelType w:val="hybridMultilevel"/>
    <w:tmpl w:val="E2988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5A47B0"/>
    <w:multiLevelType w:val="hybridMultilevel"/>
    <w:tmpl w:val="E6E2EC70"/>
    <w:lvl w:ilvl="0" w:tplc="04090001">
      <w:start w:val="1"/>
      <w:numFmt w:val="bullet"/>
      <w:lvlText w:val=""/>
      <w:lvlJc w:val="left"/>
      <w:pPr>
        <w:ind w:left="360" w:firstLine="0"/>
      </w:pPr>
      <w:rPr>
        <w:rFonts w:ascii="Symbol" w:hAnsi="Symbol" w:hint="default"/>
      </w:rPr>
    </w:lvl>
    <w:lvl w:ilvl="1" w:tplc="863E7ECE">
      <w:numFmt w:val="decimal"/>
      <w:lvlText w:val=""/>
      <w:lvlJc w:val="left"/>
    </w:lvl>
    <w:lvl w:ilvl="2" w:tplc="13CC0134">
      <w:numFmt w:val="decimal"/>
      <w:lvlText w:val=""/>
      <w:lvlJc w:val="left"/>
    </w:lvl>
    <w:lvl w:ilvl="3" w:tplc="9590581C">
      <w:numFmt w:val="decimal"/>
      <w:lvlText w:val=""/>
      <w:lvlJc w:val="left"/>
    </w:lvl>
    <w:lvl w:ilvl="4" w:tplc="9322F7DC">
      <w:numFmt w:val="decimal"/>
      <w:lvlText w:val=""/>
      <w:lvlJc w:val="left"/>
    </w:lvl>
    <w:lvl w:ilvl="5" w:tplc="36D88AF2">
      <w:numFmt w:val="decimal"/>
      <w:lvlText w:val=""/>
      <w:lvlJc w:val="left"/>
    </w:lvl>
    <w:lvl w:ilvl="6" w:tplc="DE04F598">
      <w:numFmt w:val="decimal"/>
      <w:lvlText w:val=""/>
      <w:lvlJc w:val="left"/>
    </w:lvl>
    <w:lvl w:ilvl="7" w:tplc="5678BFB2">
      <w:numFmt w:val="decimal"/>
      <w:lvlText w:val=""/>
      <w:lvlJc w:val="left"/>
    </w:lvl>
    <w:lvl w:ilvl="8" w:tplc="C4FA455A">
      <w:numFmt w:val="decimal"/>
      <w:lvlText w:val=""/>
      <w:lvlJc w:val="left"/>
    </w:lvl>
  </w:abstractNum>
  <w:abstractNum w:abstractNumId="6" w15:restartNumberingAfterBreak="0">
    <w:nsid w:val="2AD27D61"/>
    <w:multiLevelType w:val="multilevel"/>
    <w:tmpl w:val="9BE6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87E1E"/>
    <w:multiLevelType w:val="hybridMultilevel"/>
    <w:tmpl w:val="1C5674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B38076D"/>
    <w:multiLevelType w:val="hybridMultilevel"/>
    <w:tmpl w:val="3788D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BC057A"/>
    <w:multiLevelType w:val="hybridMultilevel"/>
    <w:tmpl w:val="64C2D2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7AE40CA8">
      <w:start w:val="2"/>
      <w:numFmt w:val="bullet"/>
      <w:lvlText w:val=""/>
      <w:lvlJc w:val="left"/>
      <w:pPr>
        <w:ind w:left="1800" w:hanging="360"/>
      </w:pPr>
      <w:rPr>
        <w:rFonts w:ascii="Wingdings" w:eastAsia="Arial" w:hAnsi="Wingdings"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367214"/>
    <w:multiLevelType w:val="multilevel"/>
    <w:tmpl w:val="8F8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16F56"/>
    <w:multiLevelType w:val="multilevel"/>
    <w:tmpl w:val="E62A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F349F"/>
    <w:multiLevelType w:val="hybridMultilevel"/>
    <w:tmpl w:val="C03C45BA"/>
    <w:lvl w:ilvl="0" w:tplc="9B14F6F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5CE0278"/>
    <w:multiLevelType w:val="hybridMultilevel"/>
    <w:tmpl w:val="B4F6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DC5DAB"/>
    <w:multiLevelType w:val="hybridMultilevel"/>
    <w:tmpl w:val="71565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5372DC"/>
    <w:multiLevelType w:val="hybridMultilevel"/>
    <w:tmpl w:val="A064A790"/>
    <w:lvl w:ilvl="0" w:tplc="FFFFFFFF">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66645C58"/>
    <w:multiLevelType w:val="hybridMultilevel"/>
    <w:tmpl w:val="CF5A6A8A"/>
    <w:lvl w:ilvl="0" w:tplc="04090001">
      <w:start w:val="1"/>
      <w:numFmt w:val="bullet"/>
      <w:lvlText w:val=""/>
      <w:lvlJc w:val="left"/>
      <w:pPr>
        <w:ind w:left="360" w:firstLine="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6CC6C81"/>
    <w:multiLevelType w:val="multilevel"/>
    <w:tmpl w:val="A1D25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577FF"/>
    <w:multiLevelType w:val="hybridMultilevel"/>
    <w:tmpl w:val="69FAFA5A"/>
    <w:lvl w:ilvl="0" w:tplc="004EFE1C">
      <w:start w:val="1"/>
      <w:numFmt w:val="bullet"/>
      <w:lvlText w:val="●"/>
      <w:lvlJc w:val="left"/>
      <w:pPr>
        <w:ind w:left="720" w:hanging="360"/>
      </w:pPr>
    </w:lvl>
    <w:lvl w:ilvl="1" w:tplc="438EFA30">
      <w:start w:val="1"/>
      <w:numFmt w:val="bullet"/>
      <w:lvlText w:val="○"/>
      <w:lvlJc w:val="left"/>
      <w:pPr>
        <w:ind w:left="1440" w:hanging="360"/>
      </w:pPr>
    </w:lvl>
    <w:lvl w:ilvl="2" w:tplc="90601974">
      <w:start w:val="1"/>
      <w:numFmt w:val="bullet"/>
      <w:lvlText w:val="■"/>
      <w:lvlJc w:val="left"/>
      <w:pPr>
        <w:ind w:left="2160" w:hanging="360"/>
      </w:pPr>
    </w:lvl>
    <w:lvl w:ilvl="3" w:tplc="D07A82F8">
      <w:start w:val="1"/>
      <w:numFmt w:val="bullet"/>
      <w:lvlText w:val="●"/>
      <w:lvlJc w:val="left"/>
      <w:pPr>
        <w:ind w:left="2880" w:hanging="360"/>
      </w:pPr>
    </w:lvl>
    <w:lvl w:ilvl="4" w:tplc="DD7C5D1A">
      <w:start w:val="1"/>
      <w:numFmt w:val="bullet"/>
      <w:lvlText w:val="○"/>
      <w:lvlJc w:val="left"/>
      <w:pPr>
        <w:ind w:left="3600" w:hanging="360"/>
      </w:pPr>
    </w:lvl>
    <w:lvl w:ilvl="5" w:tplc="25AEF7F6">
      <w:start w:val="1"/>
      <w:numFmt w:val="bullet"/>
      <w:lvlText w:val="■"/>
      <w:lvlJc w:val="left"/>
      <w:pPr>
        <w:ind w:left="4320" w:hanging="360"/>
      </w:pPr>
    </w:lvl>
    <w:lvl w:ilvl="6" w:tplc="23168636">
      <w:start w:val="1"/>
      <w:numFmt w:val="bullet"/>
      <w:lvlText w:val="●"/>
      <w:lvlJc w:val="left"/>
      <w:pPr>
        <w:ind w:left="5040" w:hanging="360"/>
      </w:pPr>
    </w:lvl>
    <w:lvl w:ilvl="7" w:tplc="3EB29372">
      <w:start w:val="1"/>
      <w:numFmt w:val="bullet"/>
      <w:lvlText w:val="●"/>
      <w:lvlJc w:val="left"/>
      <w:pPr>
        <w:ind w:left="5760" w:hanging="360"/>
      </w:pPr>
    </w:lvl>
    <w:lvl w:ilvl="8" w:tplc="04987D22">
      <w:start w:val="1"/>
      <w:numFmt w:val="bullet"/>
      <w:lvlText w:val="●"/>
      <w:lvlJc w:val="left"/>
      <w:pPr>
        <w:ind w:left="6480" w:hanging="360"/>
      </w:pPr>
    </w:lvl>
  </w:abstractNum>
  <w:abstractNum w:abstractNumId="19" w15:restartNumberingAfterBreak="0">
    <w:nsid w:val="7BF70C36"/>
    <w:multiLevelType w:val="hybridMultilevel"/>
    <w:tmpl w:val="A4F4B232"/>
    <w:lvl w:ilvl="0" w:tplc="04090001">
      <w:start w:val="1"/>
      <w:numFmt w:val="bullet"/>
      <w:lvlText w:val=""/>
      <w:lvlJc w:val="left"/>
      <w:pPr>
        <w:ind w:left="360" w:firstLine="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DE50C6B"/>
    <w:multiLevelType w:val="multilevel"/>
    <w:tmpl w:val="52CA7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607150">
    <w:abstractNumId w:val="18"/>
    <w:lvlOverride w:ilvl="0">
      <w:startOverride w:val="1"/>
    </w:lvlOverride>
  </w:num>
  <w:num w:numId="2" w16cid:durableId="1253396476">
    <w:abstractNumId w:val="7"/>
  </w:num>
  <w:num w:numId="3" w16cid:durableId="1309087165">
    <w:abstractNumId w:val="4"/>
  </w:num>
  <w:num w:numId="4" w16cid:durableId="1382942950">
    <w:abstractNumId w:val="12"/>
  </w:num>
  <w:num w:numId="5" w16cid:durableId="1673336051">
    <w:abstractNumId w:val="5"/>
  </w:num>
  <w:num w:numId="6" w16cid:durableId="1820267058">
    <w:abstractNumId w:val="3"/>
  </w:num>
  <w:num w:numId="7" w16cid:durableId="1835950655">
    <w:abstractNumId w:val="16"/>
  </w:num>
  <w:num w:numId="8" w16cid:durableId="2044284182">
    <w:abstractNumId w:val="2"/>
  </w:num>
  <w:num w:numId="9" w16cid:durableId="540554147">
    <w:abstractNumId w:val="8"/>
  </w:num>
  <w:num w:numId="10" w16cid:durableId="606431327">
    <w:abstractNumId w:val="15"/>
  </w:num>
  <w:num w:numId="11" w16cid:durableId="626617790">
    <w:abstractNumId w:val="14"/>
  </w:num>
  <w:num w:numId="12" w16cid:durableId="85466815">
    <w:abstractNumId w:val="9"/>
  </w:num>
  <w:num w:numId="13" w16cid:durableId="865411577">
    <w:abstractNumId w:val="5"/>
  </w:num>
  <w:num w:numId="14" w16cid:durableId="921182618">
    <w:abstractNumId w:val="19"/>
  </w:num>
  <w:num w:numId="15" w16cid:durableId="1809778900">
    <w:abstractNumId w:val="13"/>
  </w:num>
  <w:num w:numId="16" w16cid:durableId="1779061751">
    <w:abstractNumId w:val="10"/>
  </w:num>
  <w:num w:numId="17" w16cid:durableId="34888492">
    <w:abstractNumId w:val="17"/>
  </w:num>
  <w:num w:numId="18" w16cid:durableId="1401367625">
    <w:abstractNumId w:val="6"/>
  </w:num>
  <w:num w:numId="19" w16cid:durableId="228543543">
    <w:abstractNumId w:val="20"/>
  </w:num>
  <w:num w:numId="20" w16cid:durableId="331028093">
    <w:abstractNumId w:val="0"/>
  </w:num>
  <w:num w:numId="21" w16cid:durableId="318003710">
    <w:abstractNumId w:val="1"/>
  </w:num>
  <w:num w:numId="22" w16cid:durableId="1931691007">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392"/>
    <w:rsid w:val="00005F28"/>
    <w:rsid w:val="0000645E"/>
    <w:rsid w:val="0000756F"/>
    <w:rsid w:val="00015D8A"/>
    <w:rsid w:val="000310CC"/>
    <w:rsid w:val="000325BD"/>
    <w:rsid w:val="000374E5"/>
    <w:rsid w:val="000448D7"/>
    <w:rsid w:val="000452E3"/>
    <w:rsid w:val="000457B3"/>
    <w:rsid w:val="00047D66"/>
    <w:rsid w:val="000729AC"/>
    <w:rsid w:val="000740E5"/>
    <w:rsid w:val="00074DEF"/>
    <w:rsid w:val="000760BA"/>
    <w:rsid w:val="0007783D"/>
    <w:rsid w:val="00080E62"/>
    <w:rsid w:val="0008770B"/>
    <w:rsid w:val="000A3906"/>
    <w:rsid w:val="000A7B7B"/>
    <w:rsid w:val="000B2766"/>
    <w:rsid w:val="000D6124"/>
    <w:rsid w:val="00102909"/>
    <w:rsid w:val="00106A52"/>
    <w:rsid w:val="001071C5"/>
    <w:rsid w:val="00110596"/>
    <w:rsid w:val="0011377B"/>
    <w:rsid w:val="00134101"/>
    <w:rsid w:val="00134C20"/>
    <w:rsid w:val="00134DB4"/>
    <w:rsid w:val="00143FB4"/>
    <w:rsid w:val="00150368"/>
    <w:rsid w:val="00171CC7"/>
    <w:rsid w:val="00180A9F"/>
    <w:rsid w:val="00181985"/>
    <w:rsid w:val="00181E97"/>
    <w:rsid w:val="00183B72"/>
    <w:rsid w:val="001A1ABD"/>
    <w:rsid w:val="001B0256"/>
    <w:rsid w:val="001B0CE6"/>
    <w:rsid w:val="001B49A8"/>
    <w:rsid w:val="001C62F8"/>
    <w:rsid w:val="001E3B8F"/>
    <w:rsid w:val="001F5D50"/>
    <w:rsid w:val="00227A1E"/>
    <w:rsid w:val="002325A0"/>
    <w:rsid w:val="0024215C"/>
    <w:rsid w:val="00251F79"/>
    <w:rsid w:val="00274AB6"/>
    <w:rsid w:val="00287CDC"/>
    <w:rsid w:val="002A283B"/>
    <w:rsid w:val="002A365F"/>
    <w:rsid w:val="002B4EE4"/>
    <w:rsid w:val="002D2201"/>
    <w:rsid w:val="002D3F54"/>
    <w:rsid w:val="002D6212"/>
    <w:rsid w:val="002E1FD7"/>
    <w:rsid w:val="002F5567"/>
    <w:rsid w:val="003267BD"/>
    <w:rsid w:val="00337473"/>
    <w:rsid w:val="00356444"/>
    <w:rsid w:val="0035665B"/>
    <w:rsid w:val="0036054E"/>
    <w:rsid w:val="00362316"/>
    <w:rsid w:val="0037104D"/>
    <w:rsid w:val="00390791"/>
    <w:rsid w:val="003A3078"/>
    <w:rsid w:val="003A4D1A"/>
    <w:rsid w:val="003A6096"/>
    <w:rsid w:val="003B1707"/>
    <w:rsid w:val="003B3873"/>
    <w:rsid w:val="003B6758"/>
    <w:rsid w:val="003C43E5"/>
    <w:rsid w:val="003C4F27"/>
    <w:rsid w:val="003E7F29"/>
    <w:rsid w:val="00401308"/>
    <w:rsid w:val="00410F99"/>
    <w:rsid w:val="00412627"/>
    <w:rsid w:val="00417F1E"/>
    <w:rsid w:val="0042000F"/>
    <w:rsid w:val="00430D52"/>
    <w:rsid w:val="00432925"/>
    <w:rsid w:val="00441E72"/>
    <w:rsid w:val="0044541A"/>
    <w:rsid w:val="004560B3"/>
    <w:rsid w:val="00461206"/>
    <w:rsid w:val="004633FE"/>
    <w:rsid w:val="00463876"/>
    <w:rsid w:val="004639EA"/>
    <w:rsid w:val="0047705A"/>
    <w:rsid w:val="004907C1"/>
    <w:rsid w:val="004A4E57"/>
    <w:rsid w:val="004B284F"/>
    <w:rsid w:val="004C055A"/>
    <w:rsid w:val="004C1361"/>
    <w:rsid w:val="004D46D9"/>
    <w:rsid w:val="004D4A26"/>
    <w:rsid w:val="004D4E25"/>
    <w:rsid w:val="004D62E4"/>
    <w:rsid w:val="004E1FFA"/>
    <w:rsid w:val="004E3DFB"/>
    <w:rsid w:val="004E7241"/>
    <w:rsid w:val="004F1419"/>
    <w:rsid w:val="005277B3"/>
    <w:rsid w:val="00530902"/>
    <w:rsid w:val="00534981"/>
    <w:rsid w:val="0054576E"/>
    <w:rsid w:val="00550537"/>
    <w:rsid w:val="0055190E"/>
    <w:rsid w:val="00554C7B"/>
    <w:rsid w:val="005563C6"/>
    <w:rsid w:val="0056406B"/>
    <w:rsid w:val="00570C7C"/>
    <w:rsid w:val="00572D58"/>
    <w:rsid w:val="00585D08"/>
    <w:rsid w:val="005951D4"/>
    <w:rsid w:val="005A0162"/>
    <w:rsid w:val="005A43E1"/>
    <w:rsid w:val="005A6A5B"/>
    <w:rsid w:val="005B6020"/>
    <w:rsid w:val="005C4AFF"/>
    <w:rsid w:val="005D13EB"/>
    <w:rsid w:val="005F04AA"/>
    <w:rsid w:val="005F0B38"/>
    <w:rsid w:val="005F4DD3"/>
    <w:rsid w:val="005F6F93"/>
    <w:rsid w:val="00604F4C"/>
    <w:rsid w:val="00607E56"/>
    <w:rsid w:val="00611B33"/>
    <w:rsid w:val="006137BC"/>
    <w:rsid w:val="006242D4"/>
    <w:rsid w:val="006313B9"/>
    <w:rsid w:val="00631D57"/>
    <w:rsid w:val="00633F6D"/>
    <w:rsid w:val="00634321"/>
    <w:rsid w:val="00645A41"/>
    <w:rsid w:val="0066057C"/>
    <w:rsid w:val="00662A8F"/>
    <w:rsid w:val="0066485B"/>
    <w:rsid w:val="00671111"/>
    <w:rsid w:val="00675CB2"/>
    <w:rsid w:val="0067649E"/>
    <w:rsid w:val="00676D4D"/>
    <w:rsid w:val="0069307A"/>
    <w:rsid w:val="00694018"/>
    <w:rsid w:val="006950F8"/>
    <w:rsid w:val="006A208E"/>
    <w:rsid w:val="006A7B83"/>
    <w:rsid w:val="006B09CF"/>
    <w:rsid w:val="006B1774"/>
    <w:rsid w:val="006B261E"/>
    <w:rsid w:val="006B3F92"/>
    <w:rsid w:val="006B4314"/>
    <w:rsid w:val="006C6817"/>
    <w:rsid w:val="006D53C2"/>
    <w:rsid w:val="006E2226"/>
    <w:rsid w:val="006E3A5F"/>
    <w:rsid w:val="006F0DD3"/>
    <w:rsid w:val="006F2BD2"/>
    <w:rsid w:val="006F6C42"/>
    <w:rsid w:val="00701B80"/>
    <w:rsid w:val="00706491"/>
    <w:rsid w:val="00706A71"/>
    <w:rsid w:val="007165F7"/>
    <w:rsid w:val="007200D1"/>
    <w:rsid w:val="007273A6"/>
    <w:rsid w:val="00736DA6"/>
    <w:rsid w:val="00740B7A"/>
    <w:rsid w:val="00743576"/>
    <w:rsid w:val="00744D9E"/>
    <w:rsid w:val="007525C0"/>
    <w:rsid w:val="00770329"/>
    <w:rsid w:val="00770711"/>
    <w:rsid w:val="00774B9D"/>
    <w:rsid w:val="00781F30"/>
    <w:rsid w:val="00783B3D"/>
    <w:rsid w:val="0079034E"/>
    <w:rsid w:val="00791C1B"/>
    <w:rsid w:val="007933E6"/>
    <w:rsid w:val="007A554A"/>
    <w:rsid w:val="007C20AE"/>
    <w:rsid w:val="007C3617"/>
    <w:rsid w:val="007E172D"/>
    <w:rsid w:val="007E23C8"/>
    <w:rsid w:val="007F0F75"/>
    <w:rsid w:val="00806C1C"/>
    <w:rsid w:val="0080760F"/>
    <w:rsid w:val="00807CAF"/>
    <w:rsid w:val="00810159"/>
    <w:rsid w:val="00825069"/>
    <w:rsid w:val="00833E4E"/>
    <w:rsid w:val="00871ED6"/>
    <w:rsid w:val="00884D9C"/>
    <w:rsid w:val="008950EA"/>
    <w:rsid w:val="008A4AD8"/>
    <w:rsid w:val="008A7AB7"/>
    <w:rsid w:val="008A7ED0"/>
    <w:rsid w:val="008B5DE4"/>
    <w:rsid w:val="008C6816"/>
    <w:rsid w:val="008E359A"/>
    <w:rsid w:val="008F30CF"/>
    <w:rsid w:val="00905F6E"/>
    <w:rsid w:val="0091634B"/>
    <w:rsid w:val="00925C2D"/>
    <w:rsid w:val="0093021A"/>
    <w:rsid w:val="00934E21"/>
    <w:rsid w:val="00956A04"/>
    <w:rsid w:val="00956BE1"/>
    <w:rsid w:val="00981464"/>
    <w:rsid w:val="00985ABB"/>
    <w:rsid w:val="009B119E"/>
    <w:rsid w:val="009B6E7F"/>
    <w:rsid w:val="009B7922"/>
    <w:rsid w:val="009C54C2"/>
    <w:rsid w:val="009C6F37"/>
    <w:rsid w:val="009C7562"/>
    <w:rsid w:val="009D44B6"/>
    <w:rsid w:val="009E11DB"/>
    <w:rsid w:val="009F0CB3"/>
    <w:rsid w:val="009F49F7"/>
    <w:rsid w:val="009F714F"/>
    <w:rsid w:val="00A00DA2"/>
    <w:rsid w:val="00A033B1"/>
    <w:rsid w:val="00A03AD2"/>
    <w:rsid w:val="00A1431D"/>
    <w:rsid w:val="00A17EBE"/>
    <w:rsid w:val="00A209F1"/>
    <w:rsid w:val="00A3386E"/>
    <w:rsid w:val="00A42AF1"/>
    <w:rsid w:val="00A46988"/>
    <w:rsid w:val="00A532EF"/>
    <w:rsid w:val="00A74A02"/>
    <w:rsid w:val="00A858B9"/>
    <w:rsid w:val="00A93A48"/>
    <w:rsid w:val="00AA33E4"/>
    <w:rsid w:val="00AB33E9"/>
    <w:rsid w:val="00AB6A6B"/>
    <w:rsid w:val="00AD01CA"/>
    <w:rsid w:val="00AE0B01"/>
    <w:rsid w:val="00AE0CF1"/>
    <w:rsid w:val="00AF069E"/>
    <w:rsid w:val="00AF12D9"/>
    <w:rsid w:val="00B03F2D"/>
    <w:rsid w:val="00B04BEF"/>
    <w:rsid w:val="00B27CB5"/>
    <w:rsid w:val="00B319A6"/>
    <w:rsid w:val="00B37293"/>
    <w:rsid w:val="00B57732"/>
    <w:rsid w:val="00B64460"/>
    <w:rsid w:val="00B65CFC"/>
    <w:rsid w:val="00B73FB6"/>
    <w:rsid w:val="00B85578"/>
    <w:rsid w:val="00B85E30"/>
    <w:rsid w:val="00B91C7B"/>
    <w:rsid w:val="00B936A0"/>
    <w:rsid w:val="00B94722"/>
    <w:rsid w:val="00BD3C0B"/>
    <w:rsid w:val="00BF56E6"/>
    <w:rsid w:val="00BF646D"/>
    <w:rsid w:val="00C01935"/>
    <w:rsid w:val="00C03760"/>
    <w:rsid w:val="00C06B1F"/>
    <w:rsid w:val="00C12A99"/>
    <w:rsid w:val="00C25013"/>
    <w:rsid w:val="00C2760A"/>
    <w:rsid w:val="00C31A0D"/>
    <w:rsid w:val="00C32796"/>
    <w:rsid w:val="00C41F9E"/>
    <w:rsid w:val="00C57441"/>
    <w:rsid w:val="00C6107F"/>
    <w:rsid w:val="00C72C74"/>
    <w:rsid w:val="00C8098A"/>
    <w:rsid w:val="00C82BCB"/>
    <w:rsid w:val="00C85779"/>
    <w:rsid w:val="00C9698A"/>
    <w:rsid w:val="00C97DEE"/>
    <w:rsid w:val="00CA7D80"/>
    <w:rsid w:val="00CB2722"/>
    <w:rsid w:val="00CC59FC"/>
    <w:rsid w:val="00CE1934"/>
    <w:rsid w:val="00CE75E0"/>
    <w:rsid w:val="00CE7A3D"/>
    <w:rsid w:val="00D00F94"/>
    <w:rsid w:val="00D068AE"/>
    <w:rsid w:val="00D13654"/>
    <w:rsid w:val="00D16B3D"/>
    <w:rsid w:val="00D22E71"/>
    <w:rsid w:val="00D33B45"/>
    <w:rsid w:val="00D35E81"/>
    <w:rsid w:val="00D374BD"/>
    <w:rsid w:val="00D41F91"/>
    <w:rsid w:val="00D46309"/>
    <w:rsid w:val="00D50CEF"/>
    <w:rsid w:val="00D50F03"/>
    <w:rsid w:val="00D56F36"/>
    <w:rsid w:val="00D57F2C"/>
    <w:rsid w:val="00D60FF6"/>
    <w:rsid w:val="00D61951"/>
    <w:rsid w:val="00D62525"/>
    <w:rsid w:val="00D62DDD"/>
    <w:rsid w:val="00D917C7"/>
    <w:rsid w:val="00D92C90"/>
    <w:rsid w:val="00DA0338"/>
    <w:rsid w:val="00DA7B02"/>
    <w:rsid w:val="00DB0348"/>
    <w:rsid w:val="00DB0468"/>
    <w:rsid w:val="00DB3C89"/>
    <w:rsid w:val="00DC249D"/>
    <w:rsid w:val="00DD4EE1"/>
    <w:rsid w:val="00DD7BC0"/>
    <w:rsid w:val="00DE2197"/>
    <w:rsid w:val="00DE6314"/>
    <w:rsid w:val="00DF2014"/>
    <w:rsid w:val="00E01A29"/>
    <w:rsid w:val="00E03A5C"/>
    <w:rsid w:val="00E04730"/>
    <w:rsid w:val="00E07834"/>
    <w:rsid w:val="00E10E7E"/>
    <w:rsid w:val="00E27655"/>
    <w:rsid w:val="00E30FBC"/>
    <w:rsid w:val="00E406F6"/>
    <w:rsid w:val="00E52810"/>
    <w:rsid w:val="00E603DC"/>
    <w:rsid w:val="00E6766C"/>
    <w:rsid w:val="00E729DD"/>
    <w:rsid w:val="00E91C66"/>
    <w:rsid w:val="00EA0597"/>
    <w:rsid w:val="00EA1392"/>
    <w:rsid w:val="00EA1F7F"/>
    <w:rsid w:val="00EB0D2C"/>
    <w:rsid w:val="00EB14EB"/>
    <w:rsid w:val="00EB597C"/>
    <w:rsid w:val="00EC0626"/>
    <w:rsid w:val="00EC2ECA"/>
    <w:rsid w:val="00EC7DA0"/>
    <w:rsid w:val="00F0630E"/>
    <w:rsid w:val="00F07B03"/>
    <w:rsid w:val="00F1717F"/>
    <w:rsid w:val="00F217EC"/>
    <w:rsid w:val="00F259D6"/>
    <w:rsid w:val="00F40C3B"/>
    <w:rsid w:val="00F431ED"/>
    <w:rsid w:val="00F561D5"/>
    <w:rsid w:val="00F5771E"/>
    <w:rsid w:val="00F6453E"/>
    <w:rsid w:val="00F73DDC"/>
    <w:rsid w:val="00F77FA8"/>
    <w:rsid w:val="00F80F42"/>
    <w:rsid w:val="00F838B0"/>
    <w:rsid w:val="00F84EBE"/>
    <w:rsid w:val="00F92FE8"/>
    <w:rsid w:val="00F9374B"/>
    <w:rsid w:val="00F94051"/>
    <w:rsid w:val="00FA598D"/>
    <w:rsid w:val="00FA63B1"/>
    <w:rsid w:val="00FB08B5"/>
    <w:rsid w:val="00FB0FDD"/>
    <w:rsid w:val="00FB6022"/>
    <w:rsid w:val="00FB714A"/>
    <w:rsid w:val="00FB752A"/>
    <w:rsid w:val="00FC67D1"/>
    <w:rsid w:val="00FC7BBF"/>
    <w:rsid w:val="00FD2130"/>
    <w:rsid w:val="00FD3641"/>
    <w:rsid w:val="00FD47E2"/>
    <w:rsid w:val="00FD4B8A"/>
    <w:rsid w:val="00FD54A9"/>
    <w:rsid w:val="00FE2E10"/>
    <w:rsid w:val="016483AD"/>
    <w:rsid w:val="05F97164"/>
    <w:rsid w:val="060EDE02"/>
    <w:rsid w:val="09526AA9"/>
    <w:rsid w:val="0E6E0B04"/>
    <w:rsid w:val="0F9882EA"/>
    <w:rsid w:val="118071EF"/>
    <w:rsid w:val="19EB0F23"/>
    <w:rsid w:val="1BEA7159"/>
    <w:rsid w:val="1C48AA57"/>
    <w:rsid w:val="20BD553F"/>
    <w:rsid w:val="2AB07B6B"/>
    <w:rsid w:val="2E371A66"/>
    <w:rsid w:val="2EECC9FD"/>
    <w:rsid w:val="2F62B866"/>
    <w:rsid w:val="326ED976"/>
    <w:rsid w:val="3275BC7A"/>
    <w:rsid w:val="33E4A8E4"/>
    <w:rsid w:val="38395DEB"/>
    <w:rsid w:val="39920FE7"/>
    <w:rsid w:val="3CA0031C"/>
    <w:rsid w:val="4010A648"/>
    <w:rsid w:val="438C8161"/>
    <w:rsid w:val="48504268"/>
    <w:rsid w:val="4ED1C813"/>
    <w:rsid w:val="5126977B"/>
    <w:rsid w:val="513906A2"/>
    <w:rsid w:val="57017868"/>
    <w:rsid w:val="58CAA786"/>
    <w:rsid w:val="593BB929"/>
    <w:rsid w:val="5A0C709E"/>
    <w:rsid w:val="5C3E05DE"/>
    <w:rsid w:val="5C52D6FF"/>
    <w:rsid w:val="5CB16BE8"/>
    <w:rsid w:val="60D1CE27"/>
    <w:rsid w:val="638F9F29"/>
    <w:rsid w:val="689F3E40"/>
    <w:rsid w:val="6A8FCBDE"/>
    <w:rsid w:val="71431158"/>
    <w:rsid w:val="74A4E8F4"/>
    <w:rsid w:val="7596BDED"/>
    <w:rsid w:val="765FAE49"/>
    <w:rsid w:val="777E4093"/>
    <w:rsid w:val="799E93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0C236A"/>
  <w15:docId w15:val="{D1774B5B-1B6C-4296-A3EF-A54D1EC03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276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83B72"/>
    <w:rPr>
      <w:i/>
      <w:iCs/>
    </w:rPr>
  </w:style>
  <w:style w:type="character" w:styleId="Strong">
    <w:name w:val="Strong"/>
    <w:basedOn w:val="DefaultParagraphFont"/>
    <w:uiPriority w:val="22"/>
    <w:qFormat/>
    <w:rsid w:val="00183B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Horizon Media LLC</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Morolayo Ayodele</cp:lastModifiedBy>
  <cp:revision>3</cp:revision>
  <dcterms:created xsi:type="dcterms:W3CDTF">2026-08-11T20:00:00Z</dcterms:created>
  <dcterms:modified xsi:type="dcterms:W3CDTF">2026-08-11T20:18:00Z</dcterms:modified>
</cp:coreProperties>
</file>