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8157521"/>
        <w:docPartObj>
          <w:docPartGallery w:val="Cover Pages"/>
          <w:docPartUnique/>
        </w:docPartObj>
      </w:sdtPr>
      <w:sdtContent>
        <w:p w14:paraId="181DE281" w14:textId="77777777" w:rsidR="003E7F82" w:rsidRDefault="003E7F82">
          <w:r>
            <w:rPr>
              <w:noProof/>
            </w:rPr>
            <mc:AlternateContent>
              <mc:Choice Requires="wps">
                <w:drawing>
                  <wp:anchor distT="0" distB="0" distL="114300" distR="114300" simplePos="0" relativeHeight="251659264" behindDoc="0" locked="0" layoutInCell="1" allowOverlap="1" wp14:anchorId="34D595C0" wp14:editId="00DEA971">
                    <wp:simplePos x="0" y="0"/>
                    <wp:positionH relativeFrom="margin">
                      <wp:posOffset>4966335</wp:posOffset>
                    </wp:positionH>
                    <wp:positionV relativeFrom="page">
                      <wp:posOffset>245327</wp:posOffset>
                    </wp:positionV>
                    <wp:extent cx="759568" cy="987425"/>
                    <wp:effectExtent l="0" t="0" r="254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5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1922155" w14:textId="77777777" w:rsidR="003E7F82" w:rsidRDefault="003E7F82">
                                    <w:pPr>
                                      <w:pStyle w:val="NoSpacing"/>
                                      <w:jc w:val="right"/>
                                      <w:rPr>
                                        <w:color w:val="FFFFFF" w:themeColor="background1"/>
                                        <w:sz w:val="24"/>
                                        <w:szCs w:val="24"/>
                                      </w:rPr>
                                    </w:pPr>
                                    <w:r>
                                      <w:rPr>
                                        <w:color w:val="FFFFFF" w:themeColor="background1"/>
                                        <w:sz w:val="24"/>
                                        <w:szCs w:val="24"/>
                                      </w:rPr>
                                      <w:t>2015/16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4D595C0" id="Rectangle_x0020_132" o:spid="_x0000_s1026" style="position:absolute;left:0;text-align:left;margin-left:391.05pt;margin-top:19.3pt;width:59.8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" fillcolor="#f0a22e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1922155" w14:textId="77777777" w:rsidR="003E7F82" w:rsidRDefault="003E7F82">
                              <w:pPr>
                                <w:pStyle w:val="NoSpacing"/>
                                <w:jc w:val="right"/>
                                <w:rPr>
                                  <w:color w:val="FFFFFF" w:themeColor="background1"/>
                                  <w:sz w:val="24"/>
                                  <w:szCs w:val="24"/>
                                </w:rPr>
                              </w:pPr>
                              <w:r>
                                <w:rPr>
                                  <w:color w:val="FFFFFF" w:themeColor="background1"/>
                                  <w:sz w:val="24"/>
                                  <w:szCs w:val="24"/>
                                </w:rPr>
                                <w:t>2015/16</w:t>
                              </w:r>
                            </w:p>
                          </w:sdtContent>
                        </w:sdt>
                      </w:txbxContent>
                    </v:textbox>
                    <w10:wrap anchorx="margin" anchory="page"/>
                  </v:rect>
                </w:pict>
              </mc:Fallback>
            </mc:AlternateContent>
          </w:r>
        </w:p>
        <w:p w14:paraId="4D872423" w14:textId="77777777" w:rsidR="003E7F82" w:rsidRDefault="003E7F82">
          <w:r>
            <w:rPr>
              <w:noProof/>
            </w:rPr>
            <mc:AlternateContent>
              <mc:Choice Requires="wps">
                <w:drawing>
                  <wp:anchor distT="0" distB="0" distL="182880" distR="182880" simplePos="0" relativeHeight="251660288" behindDoc="0" locked="0" layoutInCell="1" allowOverlap="1" wp14:anchorId="7034B6E1" wp14:editId="3158C04A">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52501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2501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6FA7C" w14:textId="77777777" w:rsidR="003E7F82" w:rsidRDefault="003E7F82">
                                <w:pPr>
                                  <w:pStyle w:val="NoSpacing"/>
                                  <w:spacing w:before="40" w:after="560" w:line="216" w:lineRule="auto"/>
                                  <w:rPr>
                                    <w:color w:val="F0A22E" w:themeColor="accent1"/>
                                    <w:sz w:val="72"/>
                                    <w:szCs w:val="72"/>
                                  </w:rPr>
                                </w:pPr>
                                <w:sdt>
                                  <w:sdtPr>
                                    <w:rPr>
                                      <w:color w:val="F0A22E"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A22E" w:themeColor="accent1"/>
                                        <w:sz w:val="72"/>
                                        <w:szCs w:val="72"/>
                                      </w:rPr>
                                      <w:t>ČVUT-FIT MI-VMV</w:t>
                                    </w:r>
                                  </w:sdtContent>
                                </w:sdt>
                              </w:p>
                              <w:sdt>
                                <w:sdtPr>
                                  <w:rPr>
                                    <w:caps/>
                                    <w:color w:val="524B3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1946E39" w14:textId="57E903E8" w:rsidR="003E7F82" w:rsidRDefault="003E7F82">
                                    <w:pPr>
                                      <w:pStyle w:val="NoSpacing"/>
                                      <w:spacing w:before="40" w:after="40"/>
                                      <w:rPr>
                                        <w:caps/>
                                        <w:color w:val="524B38" w:themeColor="accent5" w:themeShade="80"/>
                                        <w:sz w:val="28"/>
                                        <w:szCs w:val="28"/>
                                      </w:rPr>
                                    </w:pPr>
                                    <w:r>
                                      <w:rPr>
                                        <w:caps/>
                                        <w:color w:val="524B38" w:themeColor="accent5" w:themeShade="80"/>
                                        <w:sz w:val="28"/>
                                        <w:szCs w:val="28"/>
                                      </w:rPr>
                                      <w:t xml:space="preserve">Porovnávání SVG na základě </w:t>
                                    </w:r>
                                    <w:r w:rsidR="002D72A3">
                                      <w:rPr>
                                        <w:caps/>
                                        <w:color w:val="524B38" w:themeColor="accent5" w:themeShade="80"/>
                                        <w:sz w:val="28"/>
                                        <w:szCs w:val="28"/>
                                      </w:rPr>
                                      <w:t>cest</w:t>
                                    </w:r>
                                    <w:r>
                                      <w:rPr>
                                        <w:caps/>
                                        <w:color w:val="524B38" w:themeColor="accent5" w:themeShade="80"/>
                                        <w:sz w:val="28"/>
                                        <w:szCs w:val="28"/>
                                      </w:rPr>
                                      <w:t xml:space="preserve"> a barev</w:t>
                                    </w:r>
                                  </w:p>
                                </w:sdtContent>
                              </w:sdt>
                              <w:p w14:paraId="3655336F" w14:textId="44A22934" w:rsidR="003E7F82" w:rsidRDefault="003E7F82">
                                <w:pPr>
                                  <w:pStyle w:val="NoSpacing"/>
                                  <w:spacing w:before="80" w:after="40"/>
                                  <w:rPr>
                                    <w:caps/>
                                    <w:color w:val="A19574" w:themeColor="accent5"/>
                                    <w:sz w:val="24"/>
                                    <w:szCs w:val="24"/>
                                  </w:rPr>
                                </w:pPr>
                                <w:sdt>
                                  <w:sdtPr>
                                    <w:rPr>
                                      <w:caps/>
                                      <w:color w:val="A1957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A19574" w:themeColor="accent5"/>
                                        <w:sz w:val="24"/>
                                        <w:szCs w:val="24"/>
                                      </w:rPr>
                                      <w:t>Vladimír Mlázovský</w:t>
                                    </w:r>
                                  </w:sdtContent>
                                </w:sdt>
                                <w:r>
                                  <w:rPr>
                                    <w:caps/>
                                    <w:color w:val="A19574" w:themeColor="accent5"/>
                                    <w:sz w:val="24"/>
                                    <w:szCs w:val="24"/>
                                  </w:rPr>
                                  <w:t xml:space="preserve"> a </w:t>
                                </w:r>
                                <w:r w:rsidR="00FE52FE" w:rsidRPr="00FE52FE">
                                  <w:rPr>
                                    <w:caps/>
                                    <w:color w:val="A19574" w:themeColor="accent5"/>
                                    <w:sz w:val="24"/>
                                    <w:szCs w:val="24"/>
                                  </w:rPr>
                                  <w:t>George Dausheyev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034B6E1" id="_x0000_t202" coordsize="21600,21600" o:spt="202" path="m0,0l0,21600,21600,21600,21600,0xe">
                    <v:stroke joinstyle="miter"/>
                    <v:path gradientshapeok="t" o:connecttype="rect"/>
                  </v:shapetype>
                  <v:shape id="Text_x0020_Box_x0020_131" o:spid="_x0000_s1027" type="#_x0000_t202" style="position:absolute;left:0;text-align:left;margin-left:0;margin-top:0;width:356.3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" filled="f" stroked="f" strokeweight=".5pt">
                    <v:textbox style="mso-fit-shape-to-text:t" inset="0,0,0,0">
                      <w:txbxContent>
                        <w:p w14:paraId="7916FA7C" w14:textId="77777777" w:rsidR="003E7F82" w:rsidRDefault="003E7F82">
                          <w:pPr>
                            <w:pStyle w:val="NoSpacing"/>
                            <w:spacing w:before="40" w:after="560" w:line="216" w:lineRule="auto"/>
                            <w:rPr>
                              <w:color w:val="F0A22E" w:themeColor="accent1"/>
                              <w:sz w:val="72"/>
                              <w:szCs w:val="72"/>
                            </w:rPr>
                          </w:pPr>
                          <w:sdt>
                            <w:sdtPr>
                              <w:rPr>
                                <w:color w:val="F0A22E"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A22E" w:themeColor="accent1"/>
                                  <w:sz w:val="72"/>
                                  <w:szCs w:val="72"/>
                                </w:rPr>
                                <w:t>ČVUT-FIT MI-VMV</w:t>
                              </w:r>
                            </w:sdtContent>
                          </w:sdt>
                        </w:p>
                        <w:sdt>
                          <w:sdtPr>
                            <w:rPr>
                              <w:caps/>
                              <w:color w:val="524B3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1946E39" w14:textId="57E903E8" w:rsidR="003E7F82" w:rsidRDefault="003E7F82">
                              <w:pPr>
                                <w:pStyle w:val="NoSpacing"/>
                                <w:spacing w:before="40" w:after="40"/>
                                <w:rPr>
                                  <w:caps/>
                                  <w:color w:val="524B38" w:themeColor="accent5" w:themeShade="80"/>
                                  <w:sz w:val="28"/>
                                  <w:szCs w:val="28"/>
                                </w:rPr>
                              </w:pPr>
                              <w:r>
                                <w:rPr>
                                  <w:caps/>
                                  <w:color w:val="524B38" w:themeColor="accent5" w:themeShade="80"/>
                                  <w:sz w:val="28"/>
                                  <w:szCs w:val="28"/>
                                </w:rPr>
                                <w:t xml:space="preserve">Porovnávání SVG na základě </w:t>
                              </w:r>
                              <w:r w:rsidR="002D72A3">
                                <w:rPr>
                                  <w:caps/>
                                  <w:color w:val="524B38" w:themeColor="accent5" w:themeShade="80"/>
                                  <w:sz w:val="28"/>
                                  <w:szCs w:val="28"/>
                                </w:rPr>
                                <w:t>cest</w:t>
                              </w:r>
                              <w:r>
                                <w:rPr>
                                  <w:caps/>
                                  <w:color w:val="524B38" w:themeColor="accent5" w:themeShade="80"/>
                                  <w:sz w:val="28"/>
                                  <w:szCs w:val="28"/>
                                </w:rPr>
                                <w:t xml:space="preserve"> a barev</w:t>
                              </w:r>
                            </w:p>
                          </w:sdtContent>
                        </w:sdt>
                        <w:p w14:paraId="3655336F" w14:textId="44A22934" w:rsidR="003E7F82" w:rsidRDefault="003E7F82">
                          <w:pPr>
                            <w:pStyle w:val="NoSpacing"/>
                            <w:spacing w:before="80" w:after="40"/>
                            <w:rPr>
                              <w:caps/>
                              <w:color w:val="A19574" w:themeColor="accent5"/>
                              <w:sz w:val="24"/>
                              <w:szCs w:val="24"/>
                            </w:rPr>
                          </w:pPr>
                          <w:sdt>
                            <w:sdtPr>
                              <w:rPr>
                                <w:caps/>
                                <w:color w:val="A1957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A19574" w:themeColor="accent5"/>
                                  <w:sz w:val="24"/>
                                  <w:szCs w:val="24"/>
                                </w:rPr>
                                <w:t>Vladimír Mlázovský</w:t>
                              </w:r>
                            </w:sdtContent>
                          </w:sdt>
                          <w:r>
                            <w:rPr>
                              <w:caps/>
                              <w:color w:val="A19574" w:themeColor="accent5"/>
                              <w:sz w:val="24"/>
                              <w:szCs w:val="24"/>
                            </w:rPr>
                            <w:t xml:space="preserve"> a </w:t>
                          </w:r>
                          <w:r w:rsidR="00FE52FE" w:rsidRPr="00FE52FE">
                            <w:rPr>
                              <w:caps/>
                              <w:color w:val="A19574" w:themeColor="accent5"/>
                              <w:sz w:val="24"/>
                              <w:szCs w:val="24"/>
                            </w:rPr>
                            <w:t>George Dausheyev</w:t>
                          </w:r>
                        </w:p>
                      </w:txbxContent>
                    </v:textbox>
                    <w10:wrap type="square" anchorx="margin" anchory="page"/>
                  </v:shape>
                </w:pict>
              </mc:Fallback>
            </mc:AlternateContent>
          </w:r>
          <w:r>
            <w:br w:type="page"/>
          </w:r>
        </w:p>
      </w:sdtContent>
    </w:sdt>
    <w:p w14:paraId="5482322C" w14:textId="77777777" w:rsidR="00807021" w:rsidRDefault="003E7F82" w:rsidP="003E7F82">
      <w:pPr>
        <w:pStyle w:val="Heading1"/>
      </w:pPr>
      <w:r>
        <w:lastRenderedPageBreak/>
        <w:t>Cíl</w:t>
      </w:r>
    </w:p>
    <w:p w14:paraId="21CBAB8F" w14:textId="77777777" w:rsidR="003E7F82" w:rsidRDefault="003E7F82" w:rsidP="003E7F82">
      <w:r>
        <w:t>Cílem našeho projektu je vytvořit aplikaci, která dokáže mezi sebou porovnávat podobné SVG dokumenty.</w:t>
      </w:r>
    </w:p>
    <w:p w14:paraId="1D81642B" w14:textId="77777777" w:rsidR="003E7F82" w:rsidRDefault="003E7F82" w:rsidP="003E7F82">
      <w:pPr>
        <w:pStyle w:val="Heading1"/>
      </w:pPr>
      <w:r>
        <w:t>Řešení</w:t>
      </w:r>
    </w:p>
    <w:p w14:paraId="07EC8996" w14:textId="77777777" w:rsidR="003E7F82" w:rsidRDefault="003E7F82" w:rsidP="003E7F82">
      <w:r>
        <w:t>Jako aplikační rozhraní jsme si zvolili webovou aplikaci. Aplikace umožňuje uživateli nahrát SVG dokument, prozkoumat jeho vlastnosti a podívat se, které dokumenty vybrala aplikace jako podobné.</w:t>
      </w:r>
    </w:p>
    <w:p w14:paraId="1866E94E" w14:textId="77777777" w:rsidR="003E7F82" w:rsidRDefault="003E7F82" w:rsidP="00106EEF">
      <w:pPr>
        <w:pStyle w:val="Heading2"/>
      </w:pPr>
      <w:r w:rsidRPr="00106EEF">
        <w:t>Porovnávací</w:t>
      </w:r>
      <w:r>
        <w:t xml:space="preserve"> algoritmus</w:t>
      </w:r>
      <w:bookmarkStart w:id="0" w:name="_GoBack"/>
      <w:bookmarkEnd w:id="0"/>
    </w:p>
    <w:p w14:paraId="3F111673" w14:textId="77777777" w:rsidR="003E7F82" w:rsidRDefault="003E7F82" w:rsidP="003E7F82">
      <w:r>
        <w:t>Jádrem celé aplikace je porovnávací algoritmus. Ten funguje v několika vrstvách. V první je parsován SVG dokument, v</w:t>
      </w:r>
      <w:r w:rsidR="00A75A95">
        <w:t xml:space="preserve"> druhém </w:t>
      </w:r>
      <w:r>
        <w:t>jsou sestaveny histogramy úhlů a barev, ve třetí je vypočítána podobnost každý s každým a v posledním kroku jsou nejpodobnější dokumenty předloženy uživateli.</w:t>
      </w:r>
    </w:p>
    <w:p w14:paraId="0D970DB3" w14:textId="77777777" w:rsidR="00A75A95" w:rsidRPr="00A75A95" w:rsidRDefault="00A75A95" w:rsidP="00106EEF">
      <w:pPr>
        <w:pStyle w:val="Heading3"/>
      </w:pPr>
      <w:r w:rsidRPr="00106EEF">
        <w:t>Parsování</w:t>
      </w:r>
      <w:r w:rsidRPr="00A75A95">
        <w:t xml:space="preserve"> SVG</w:t>
      </w:r>
    </w:p>
    <w:p w14:paraId="76F55049" w14:textId="77777777" w:rsidR="00D1093F" w:rsidRDefault="00A75A95" w:rsidP="00A75A95">
      <w:pPr>
        <w:rPr>
          <w:rFonts w:cs="Courier New"/>
        </w:rPr>
      </w:pPr>
      <w:r>
        <w:t xml:space="preserve">Aby bylo parsování dobře pochopeno, přiblížím nejprve strukturu SVG dokument. SVG dokument je obyčejný XML dokument. V jeho struktuře jsou zaneseny jednotlivé vrstvy a objekty, které následně interpret ve správném pořadí zobrazí. Stěžejním elementem v této struktuře je element </w:t>
      </w:r>
      <w:r w:rsidRPr="00A75A95">
        <w:rPr>
          <w:rFonts w:ascii="Courier New" w:hAnsi="Courier New" w:cs="Courier New"/>
        </w:rPr>
        <w:t>&lt;</w:t>
      </w:r>
      <w:proofErr w:type="spellStart"/>
      <w:r w:rsidRPr="00A75A95">
        <w:rPr>
          <w:rFonts w:ascii="Courier New" w:hAnsi="Courier New" w:cs="Courier New"/>
        </w:rPr>
        <w:t>path</w:t>
      </w:r>
      <w:proofErr w:type="spellEnd"/>
      <w:r w:rsidRPr="00A75A95">
        <w:rPr>
          <w:rFonts w:ascii="Courier New" w:hAnsi="Courier New" w:cs="Courier New"/>
        </w:rPr>
        <w:t>&gt;</w:t>
      </w:r>
      <w:r>
        <w:rPr>
          <w:rFonts w:cs="Courier New"/>
        </w:rPr>
        <w:t xml:space="preserve">, ten definuje </w:t>
      </w:r>
      <w:r>
        <w:rPr>
          <w:rFonts w:cs="Courier New"/>
          <w:i/>
        </w:rPr>
        <w:t>cesty</w:t>
      </w:r>
      <w:r>
        <w:rPr>
          <w:rFonts w:cs="Courier New"/>
        </w:rPr>
        <w:t xml:space="preserve">. Cesta může být libovolná křivka, lomená čára nebo spojitý obrazec. Právě pro svoji univerzálnost </w:t>
      </w:r>
      <w:r w:rsidR="00D1093F">
        <w:rPr>
          <w:rFonts w:cs="Courier New"/>
        </w:rPr>
        <w:t>je velmi často používán a lze na něj jakýkoliv jiný element převést. Dalšími prvky, které by bylo možné využít, jsou obdélník, elipsa nebo text.</w:t>
      </w:r>
    </w:p>
    <w:p w14:paraId="3C15EC91" w14:textId="77777777" w:rsidR="00D1093F" w:rsidRDefault="00D1093F" w:rsidP="00A75A95">
      <w:pPr>
        <w:rPr>
          <w:rFonts w:cs="Courier New"/>
        </w:rPr>
      </w:pPr>
      <w:r>
        <w:rPr>
          <w:rFonts w:cs="Courier New"/>
        </w:rPr>
        <w:t xml:space="preserve">Parsování probíhá tak, že se využije XML struktura a vyčtou se všechny výskyty  </w:t>
      </w:r>
      <w:r w:rsidRPr="00A75A95">
        <w:rPr>
          <w:rFonts w:ascii="Courier New" w:hAnsi="Courier New" w:cs="Courier New"/>
        </w:rPr>
        <w:t>&lt;</w:t>
      </w:r>
      <w:proofErr w:type="spellStart"/>
      <w:r w:rsidRPr="00A75A95">
        <w:rPr>
          <w:rFonts w:ascii="Courier New" w:hAnsi="Courier New" w:cs="Courier New"/>
        </w:rPr>
        <w:t>path</w:t>
      </w:r>
      <w:proofErr w:type="spellEnd"/>
      <w:r w:rsidRPr="00A75A95">
        <w:rPr>
          <w:rFonts w:ascii="Courier New" w:hAnsi="Courier New" w:cs="Courier New"/>
        </w:rPr>
        <w:t>&gt;</w:t>
      </w:r>
      <w:r>
        <w:rPr>
          <w:rFonts w:cs="Courier New"/>
        </w:rPr>
        <w:t>,</w:t>
      </w:r>
      <w:r>
        <w:rPr>
          <w:rFonts w:cs="Courier New"/>
        </w:rPr>
        <w:t xml:space="preserve"> z elementu se vybere atribut </w:t>
      </w:r>
      <w:r w:rsidRPr="00D1093F">
        <w:rPr>
          <w:rFonts w:ascii="Courier New" w:hAnsi="Courier New" w:cs="Courier New"/>
        </w:rPr>
        <w:t>d</w:t>
      </w:r>
      <w:r>
        <w:rPr>
          <w:rFonts w:cs="Courier New"/>
        </w:rPr>
        <w:t>, který popisuje cestu. Z cesty vyčteme body a na bodech napočítáme úhly, jak se cesta láme.</w:t>
      </w:r>
    </w:p>
    <w:p w14:paraId="30214DD2" w14:textId="77777777" w:rsidR="00D1093F" w:rsidRDefault="00D1093F" w:rsidP="00A75A95">
      <w:pPr>
        <w:rPr>
          <w:rFonts w:cs="Courier New"/>
        </w:rPr>
      </w:pPr>
      <w:r>
        <w:rPr>
          <w:rFonts w:cs="Courier New"/>
        </w:rPr>
        <w:t xml:space="preserve">Z textu dokumentu se vyberou RGB barvy. Barva má vždy tvar </w:t>
      </w:r>
      <w:r w:rsidRPr="00D1093F">
        <w:rPr>
          <w:rFonts w:ascii="Courier New" w:hAnsi="Courier New" w:cs="Courier New"/>
        </w:rPr>
        <w:t>#</w:t>
      </w:r>
      <w:r w:rsidRPr="00D1093F">
        <w:rPr>
          <w:rFonts w:ascii="Courier New" w:hAnsi="Courier New" w:cs="Courier New"/>
          <w:color w:val="FF0000"/>
        </w:rPr>
        <w:t>HH</w:t>
      </w:r>
      <w:r w:rsidRPr="00D1093F">
        <w:rPr>
          <w:rFonts w:ascii="Courier New" w:hAnsi="Courier New" w:cs="Courier New"/>
          <w:color w:val="00B050"/>
        </w:rPr>
        <w:t>HH</w:t>
      </w:r>
      <w:r w:rsidRPr="00D1093F">
        <w:rPr>
          <w:rFonts w:ascii="Courier New" w:hAnsi="Courier New" w:cs="Courier New"/>
          <w:color w:val="0070C0"/>
        </w:rPr>
        <w:t>HH</w:t>
      </w:r>
      <w:r>
        <w:rPr>
          <w:rFonts w:cs="Courier New"/>
        </w:rPr>
        <w:t>. M</w:t>
      </w:r>
      <w:r w:rsidR="00106EEF">
        <w:rPr>
          <w:rFonts w:cs="Courier New"/>
        </w:rPr>
        <w:t>y ji převedeme do HSL prostoru. Tím získáme relevantnější výsledky bližší cítění barev člověkem.</w:t>
      </w:r>
    </w:p>
    <w:p w14:paraId="08B32E49" w14:textId="77777777" w:rsidR="00106EEF" w:rsidRDefault="00106EEF" w:rsidP="00106EEF">
      <w:pPr>
        <w:pStyle w:val="Heading3"/>
      </w:pPr>
      <w:r>
        <w:t>Sestavení histogramů</w:t>
      </w:r>
    </w:p>
    <w:p w14:paraId="5D035473" w14:textId="68646537" w:rsidR="00106EEF" w:rsidRDefault="00106EEF" w:rsidP="00106EEF">
      <w:r>
        <w:t>Připravili jsme histogramy pro úhly a barvy. Úhly mají připravených 30 přihrádek</w:t>
      </w:r>
      <w:r w:rsidR="003C1A9A">
        <w:t xml:space="preserve"> pro interval </w:t>
      </w:r>
      <m:oMath>
        <m:d>
          <m:dPr>
            <m:begChr m:val="⟨"/>
            <m:endChr m:val=""/>
            <m:ctrlPr>
              <w:rPr>
                <w:rFonts w:ascii="Cambria Math" w:hAnsi="Cambria Math"/>
                <w:i/>
              </w:rPr>
            </m:ctrlPr>
          </m:dPr>
          <m:e>
            <m:r>
              <w:rPr>
                <w:rFonts w:ascii="Cambria Math" w:hAnsi="Cambria Math"/>
              </w:rPr>
              <m:t>0</m:t>
            </m:r>
          </m:e>
        </m:d>
        <m:r>
          <w:rPr>
            <w:rFonts w:ascii="Cambria Math" w:hAnsi="Cambria Math"/>
          </w:rPr>
          <m:t>,π)</m:t>
        </m:r>
      </m:oMath>
      <w:r w:rsidR="003C1A9A">
        <w:t xml:space="preserve">. Každá ze složek HSL má vyhrazených přihrádek 8 pro interval </w:t>
      </w:r>
      <m:oMath>
        <m:d>
          <m:dPr>
            <m:begChr m:val="〈"/>
            <m:endChr m:val="〉"/>
            <m:ctrlPr>
              <w:rPr>
                <w:rFonts w:ascii="Cambria Math" w:hAnsi="Cambria Math"/>
                <w:i/>
              </w:rPr>
            </m:ctrlPr>
          </m:dPr>
          <m:e>
            <m:r>
              <w:rPr>
                <w:rFonts w:ascii="Cambria Math" w:hAnsi="Cambria Math"/>
              </w:rPr>
              <m:t>0,1</m:t>
            </m:r>
          </m:e>
        </m:d>
      </m:oMath>
      <w:r w:rsidR="003C1A9A">
        <w:t xml:space="preserve">. </w:t>
      </w:r>
      <w:r>
        <w:t xml:space="preserve">Vypočítané </w:t>
      </w:r>
      <w:r w:rsidR="003C1A9A">
        <w:t>úhly a</w:t>
      </w:r>
      <w:r>
        <w:t xml:space="preserve"> </w:t>
      </w:r>
      <w:r w:rsidR="003C1A9A">
        <w:t>barvy</w:t>
      </w:r>
      <w:r>
        <w:t xml:space="preserve"> sumar</w:t>
      </w:r>
      <w:r w:rsidR="003C1A9A">
        <w:t>izujeme do histogramů.</w:t>
      </w:r>
    </w:p>
    <w:p w14:paraId="6E8BD2DB" w14:textId="7C61B11A" w:rsidR="003C1A9A" w:rsidRDefault="003C1A9A" w:rsidP="003C1A9A">
      <w:pPr>
        <w:pStyle w:val="Heading3"/>
      </w:pPr>
      <w:r>
        <w:t>Vypočítání podobnosti</w:t>
      </w:r>
    </w:p>
    <w:p w14:paraId="3B09E264" w14:textId="3E2EF73C" w:rsidR="003C1A9A" w:rsidRDefault="003C1A9A" w:rsidP="003C1A9A">
      <w:r>
        <w:t>Pro podobnost využíváme kvadratickou vzdálenost.</w:t>
      </w:r>
    </w:p>
    <w:p w14:paraId="1C3CC22B" w14:textId="4B5CABB5" w:rsidR="003C1A9A" w:rsidRDefault="003C1A9A" w:rsidP="003C1A9A">
      <m:oMathPara>
        <m:oMath>
          <m:r>
            <w:rPr>
              <w:rFonts w:ascii="Cambria Math" w:hAnsi="Cambria Math"/>
            </w:rPr>
            <m:t>K=</m:t>
          </m:r>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052520A3" w14:textId="1860DBC5" w:rsidR="003C1A9A" w:rsidRDefault="0082637D" w:rsidP="003C1A9A">
      <w:r>
        <w:t>Obecně lze říci, že velké rozdíly mezi dvě porovnávanými sloupci histogramu jsou pro kvadratickou vzdálenost méně důležité. Díky tomu se zanedbávají nesmyslné hodnoty. Čím je vzdálenost větší, tím jsou si histogramy méně podobné.</w:t>
      </w:r>
    </w:p>
    <w:p w14:paraId="56DBC6D8" w14:textId="7AD4D44D" w:rsidR="0082637D" w:rsidRDefault="0082637D" w:rsidP="003C1A9A">
      <w:pPr>
        <w:rPr>
          <w:rFonts w:eastAsiaTheme="minorEastAsia"/>
        </w:rPr>
      </w:pPr>
      <w:r>
        <w:t xml:space="preserve">Poté, co porovnány histogramy, je jejich podobnost váženým průměrem agregována do jednoho čísla od na interval </w:t>
      </w:r>
      <m:oMath>
        <m:d>
          <m:dPr>
            <m:begChr m:val="⟨"/>
            <m:endChr m:val=""/>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m:t>
        </m:r>
        <m:r>
          <w:rPr>
            <w:rFonts w:ascii="Cambria Math" w:hAnsi="Cambria Math"/>
          </w:rPr>
          <m:t>)</m:t>
        </m:r>
      </m:oMath>
      <w:r w:rsidR="00103F22">
        <w:rPr>
          <w:rFonts w:eastAsiaTheme="minorEastAsia"/>
        </w:rPr>
        <w:t>.</w:t>
      </w:r>
      <w:r w:rsidR="008D6C46">
        <w:rPr>
          <w:rFonts w:eastAsiaTheme="minorEastAsia"/>
        </w:rPr>
        <w:t xml:space="preserve"> Toto číslo je směrodatné pro zobrazování podobných dokumentů.</w:t>
      </w:r>
    </w:p>
    <w:p w14:paraId="32145C68" w14:textId="46AFA485" w:rsidR="00103F22" w:rsidRDefault="008D6C46" w:rsidP="008D6C46">
      <w:pPr>
        <w:pStyle w:val="Heading3"/>
      </w:pPr>
      <w:r>
        <w:t>Výběr pro uživatele</w:t>
      </w:r>
    </w:p>
    <w:p w14:paraId="776DB46D" w14:textId="51E19837" w:rsidR="008D6C46" w:rsidRDefault="008D6C46" w:rsidP="008D6C46">
      <w:r>
        <w:t>V posledním kroku se podle vybraného dokumentu zobrazí uživateli podobné. Tedy zobrazí se ty, které mají pro podobnost nejmenší číslo.</w:t>
      </w:r>
    </w:p>
    <w:p w14:paraId="569954C4" w14:textId="19F78F8B" w:rsidR="008D6C46" w:rsidRDefault="008D6C46" w:rsidP="008D6C46">
      <w:pPr>
        <w:pStyle w:val="Heading1"/>
      </w:pPr>
      <w:r>
        <w:t>Implementace</w:t>
      </w:r>
    </w:p>
    <w:p w14:paraId="63CBA6E0" w14:textId="6CB649A4" w:rsidR="00A75A95" w:rsidRDefault="008D6C46" w:rsidP="00A75A95">
      <w:r>
        <w:t>Aplikace je implementována jako webová.</w:t>
      </w:r>
    </w:p>
    <w:p w14:paraId="52709EDD" w14:textId="1C4F4231" w:rsidR="008D6C46" w:rsidRDefault="008D6C46" w:rsidP="00A75A95">
      <w:r>
        <w:t>Jazyky, nástroje, knihovny</w:t>
      </w:r>
    </w:p>
    <w:p w14:paraId="5FFB56A1" w14:textId="6BFF3FC8" w:rsidR="008D6C46" w:rsidRDefault="008D6C46" w:rsidP="008D6C46">
      <w:pPr>
        <w:pStyle w:val="ListParagraph"/>
        <w:numPr>
          <w:ilvl w:val="0"/>
          <w:numId w:val="1"/>
        </w:numPr>
      </w:pPr>
      <w:r>
        <w:t xml:space="preserve">PHP, Python, </w:t>
      </w:r>
      <w:proofErr w:type="spellStart"/>
      <w:r>
        <w:t>MySQL</w:t>
      </w:r>
      <w:proofErr w:type="spellEnd"/>
    </w:p>
    <w:p w14:paraId="48373C39" w14:textId="3A3ED677" w:rsidR="008D6C46" w:rsidRDefault="008D6C46" w:rsidP="008D6C46">
      <w:pPr>
        <w:pStyle w:val="ListParagraph"/>
        <w:numPr>
          <w:ilvl w:val="0"/>
          <w:numId w:val="1"/>
        </w:numPr>
      </w:pPr>
      <w:r>
        <w:t xml:space="preserve">HTML, </w:t>
      </w:r>
      <w:proofErr w:type="spellStart"/>
      <w:r>
        <w:t>JavaScript</w:t>
      </w:r>
      <w:proofErr w:type="spellEnd"/>
      <w:r>
        <w:t>, CSS</w:t>
      </w:r>
    </w:p>
    <w:p w14:paraId="2833FF75" w14:textId="184C4CFC" w:rsidR="008D6C46" w:rsidRDefault="008D6C46" w:rsidP="008D6C46">
      <w:pPr>
        <w:pStyle w:val="ListParagraph"/>
        <w:numPr>
          <w:ilvl w:val="0"/>
          <w:numId w:val="1"/>
        </w:numPr>
      </w:pPr>
      <w:proofErr w:type="spellStart"/>
      <w:r>
        <w:t>Nette</w:t>
      </w:r>
      <w:proofErr w:type="spellEnd"/>
      <w:r>
        <w:t xml:space="preserve"> </w:t>
      </w:r>
      <w:proofErr w:type="spellStart"/>
      <w:r w:rsidR="00FC3D9C">
        <w:t>f</w:t>
      </w:r>
      <w:r>
        <w:t>ramework</w:t>
      </w:r>
      <w:proofErr w:type="spellEnd"/>
    </w:p>
    <w:p w14:paraId="6124E977" w14:textId="77777777" w:rsidR="00FC3D9C" w:rsidRDefault="008D6C46" w:rsidP="008D6C46">
      <w:pPr>
        <w:pStyle w:val="ListParagraph"/>
        <w:numPr>
          <w:ilvl w:val="0"/>
          <w:numId w:val="1"/>
        </w:numPr>
      </w:pPr>
      <w:r>
        <w:t xml:space="preserve">Běžné knihovny </w:t>
      </w:r>
      <w:r w:rsidR="00FC3D9C">
        <w:t>PHP a Python</w:t>
      </w:r>
    </w:p>
    <w:p w14:paraId="36FEA850" w14:textId="00DA0CF7" w:rsidR="008D6C46" w:rsidRDefault="00FC3D9C" w:rsidP="008D6C46">
      <w:pPr>
        <w:pStyle w:val="ListParagraph"/>
        <w:numPr>
          <w:ilvl w:val="0"/>
          <w:numId w:val="1"/>
        </w:numPr>
      </w:pPr>
      <w:r>
        <w:t>Běžné frond-</w:t>
      </w:r>
      <w:proofErr w:type="spellStart"/>
      <w:r>
        <w:t>endové</w:t>
      </w:r>
      <w:proofErr w:type="spellEnd"/>
      <w:r>
        <w:t xml:space="preserve"> knihovny a </w:t>
      </w:r>
      <w:proofErr w:type="spellStart"/>
      <w:r>
        <w:t>frameworky</w:t>
      </w:r>
      <w:proofErr w:type="spellEnd"/>
    </w:p>
    <w:p w14:paraId="29189686" w14:textId="77777777" w:rsidR="00FC3D9C" w:rsidRDefault="00FC3D9C" w:rsidP="00FC3D9C">
      <w:r>
        <w:t xml:space="preserve">V PHP je implementováno uživatelské rozhraní a spojení front-end </w:t>
      </w:r>
      <w:proofErr w:type="spellStart"/>
      <w:r>
        <w:t>back</w:t>
      </w:r>
      <w:proofErr w:type="spellEnd"/>
      <w:r>
        <w:t>-end. V Pythonu je porovnání histogramů. Data si předávají přes databázi.</w:t>
      </w:r>
    </w:p>
    <w:p w14:paraId="48301468" w14:textId="37950A3B" w:rsidR="00FC3D9C" w:rsidRDefault="00FC3D9C" w:rsidP="00FC3D9C">
      <w:r>
        <w:t xml:space="preserve">Toto řešení jsme zvolili poté, co jsme si uvědomili, že porovnání pro větší, množství dokumentů  má lineární složitost. Přestože je velmi rychlé, je lepší pro dobrou odezvu nechávat provést porovnání v odděleném procesu. Oddělený proces je spouštěn z PHP příkazem </w:t>
      </w:r>
      <w:proofErr w:type="spellStart"/>
      <w:r w:rsidRPr="00FC3D9C">
        <w:rPr>
          <w:rFonts w:ascii="Courier New" w:hAnsi="Courier New" w:cs="Courier New"/>
        </w:rPr>
        <w:t>exec</w:t>
      </w:r>
      <w:proofErr w:type="spellEnd"/>
      <w:r>
        <w:t xml:space="preserve"> jako z příkazové řádky. Díky této paralelizaci běhá aplikace svižně a postupně doplňuje data</w:t>
      </w:r>
      <w:r w:rsidR="00522083">
        <w:t>.</w:t>
      </w:r>
      <w:r>
        <w:t xml:space="preserve"> </w:t>
      </w:r>
      <w:r w:rsidR="00522083">
        <w:t>U</w:t>
      </w:r>
      <w:r>
        <w:t>živatel není v použití limitován.</w:t>
      </w:r>
    </w:p>
    <w:p w14:paraId="17DDD8CA" w14:textId="7AB34705" w:rsidR="00FC3D9C" w:rsidRDefault="00FC3D9C" w:rsidP="00FC3D9C">
      <w:r>
        <w:t>A Python jsme zvolili, protože je nám sympatický.</w:t>
      </w:r>
    </w:p>
    <w:p w14:paraId="4141219C" w14:textId="7A413B0C" w:rsidR="00FC3D9C" w:rsidRDefault="00FC3D9C" w:rsidP="00FC3D9C">
      <w:pPr>
        <w:pStyle w:val="Heading2"/>
      </w:pPr>
      <w:r>
        <w:t>Cena</w:t>
      </w:r>
    </w:p>
    <w:p w14:paraId="49691979" w14:textId="795240AE" w:rsidR="00FC3D9C" w:rsidRDefault="00FC3D9C" w:rsidP="00FC3D9C">
      <w:r>
        <w:t>Pojďme si trochu rozebrat ceny jednotlivých operací.</w:t>
      </w:r>
    </w:p>
    <w:p w14:paraId="550264FA" w14:textId="77777777" w:rsidR="00522083" w:rsidRPr="00522083" w:rsidRDefault="00522083" w:rsidP="00FC3D9C">
      <w:pPr>
        <w:rPr>
          <w:rFonts w:eastAsiaTheme="minorEastAsia"/>
        </w:rPr>
      </w:pPr>
      <m:oMath>
        <m:r>
          <w:rPr>
            <w:rFonts w:ascii="Cambria Math" w:hAnsi="Cambria Math"/>
          </w:rPr>
          <m:t>N…</m:t>
        </m:r>
      </m:oMath>
      <w:r>
        <w:rPr>
          <w:rFonts w:eastAsiaTheme="minorEastAsia"/>
        </w:rPr>
        <w:t xml:space="preserve"> velikost kolekce</w:t>
      </w:r>
    </w:p>
    <w:p w14:paraId="143B0AF9" w14:textId="1D5E492C" w:rsidR="00522083" w:rsidRDefault="00522083" w:rsidP="00FC3D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čas potřebný pro zpracování dokumentu</w:t>
      </w:r>
    </w:p>
    <w:p w14:paraId="4529E118" w14:textId="03C27927" w:rsidR="00522083" w:rsidRPr="00522083" w:rsidRDefault="00522083" w:rsidP="00FC3D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čas potřebný pro porovnání dvou dokumentů (několika dvojic histogramů)</w:t>
      </w:r>
    </w:p>
    <w:p w14:paraId="7DDCF432" w14:textId="77777777" w:rsidR="00522083" w:rsidRPr="00522083" w:rsidRDefault="00522083" w:rsidP="00FC3D9C">
      <w:pPr>
        <w:rPr>
          <w:rFonts w:eastAsiaTheme="minorEastAsia"/>
        </w:rPr>
      </w:pPr>
    </w:p>
    <w:p w14:paraId="2754C61E" w14:textId="33832682" w:rsidR="00FC3D9C" w:rsidRPr="00FC3D9C" w:rsidRDefault="00FC3D9C" w:rsidP="00FC3D9C">
      <w:pPr>
        <w:pStyle w:val="Heading3"/>
      </w:pPr>
      <w:r>
        <w:t>Vložení do kolekce</w:t>
      </w:r>
    </w:p>
    <w:p w14:paraId="4EBC6300" w14:textId="4115DBFE" w:rsidR="00FC3D9C" w:rsidRDefault="00FC3D9C" w:rsidP="00FC3D9C">
      <w:r>
        <w:t>Jak náročné je vložení jednoho dokumentu do kolekce</w:t>
      </w:r>
      <w:r w:rsidR="00522083">
        <w:t>?</w:t>
      </w:r>
    </w:p>
    <w:p w14:paraId="7CCF8B09" w14:textId="15DF29FD" w:rsidR="00522083" w:rsidRPr="00522083" w:rsidRDefault="00522083" w:rsidP="00FC3D9C">
      <w:pPr>
        <w:rPr>
          <w:rFonts w:eastAsiaTheme="minorEastAsia"/>
        </w:rPr>
      </w:pPr>
      <m:oMathPara>
        <m:oMath>
          <m:r>
            <w:rPr>
              <w:rFonts w:ascii="Cambria Math" w:eastAsiaTheme="minorEastAsia" w:hAnsi="Cambria Math"/>
            </w:rPr>
            <m:t>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h</m:t>
              </m:r>
            </m:sub>
          </m:sSub>
        </m:oMath>
      </m:oMathPara>
    </w:p>
    <w:p w14:paraId="2D5A9B7D" w14:textId="492994FA" w:rsidR="00522083" w:rsidRDefault="00522083" w:rsidP="00FC3D9C">
      <w:pPr>
        <w:rPr>
          <w:rFonts w:eastAsiaTheme="minorEastAsia"/>
        </w:rPr>
      </w:pPr>
      <w:r>
        <w:rPr>
          <w:rFonts w:eastAsiaTheme="minorEastAsia"/>
        </w:rPr>
        <w:t>Při změně porovnávacího algoritmu je potřeba celou kolekci přepočítat.</w:t>
      </w:r>
    </w:p>
    <w:p w14:paraId="5202EC50" w14:textId="59D9857B" w:rsidR="00522083" w:rsidRPr="00522083" w:rsidRDefault="00522083" w:rsidP="005220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rebuild</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h</m:t>
                  </m:r>
                </m:sub>
              </m:sSub>
            </m:num>
            <m:den>
              <m:r>
                <w:rPr>
                  <w:rFonts w:ascii="Cambria Math" w:hAnsi="Cambria Math"/>
                </w:rPr>
                <m:t>2</m:t>
              </m:r>
            </m:den>
          </m:f>
        </m:oMath>
      </m:oMathPara>
    </w:p>
    <w:p w14:paraId="396A7A69" w14:textId="44E6D4A7" w:rsidR="00522083" w:rsidRDefault="00522083" w:rsidP="00522083">
      <w:pPr>
        <w:rPr>
          <w:rFonts w:eastAsiaTheme="minorEastAsia"/>
        </w:rPr>
      </w:pPr>
      <w:r>
        <w:rPr>
          <w:rFonts w:eastAsiaTheme="minorEastAsia"/>
        </w:rPr>
        <w:t>Díky tomu, že je relace podobnosti symetrická, se nám problém zmenšuje, avšak stále má kvadratickou složitost.</w:t>
      </w:r>
    </w:p>
    <w:p w14:paraId="6BB65B70" w14:textId="4831921B" w:rsidR="00522083" w:rsidRDefault="00522083" w:rsidP="00522083">
      <w:pPr>
        <w:pStyle w:val="Heading3"/>
      </w:pPr>
      <w:r>
        <w:t>Odebrání z kolekce</w:t>
      </w:r>
    </w:p>
    <w:p w14:paraId="4DDEC801" w14:textId="7B96F13B" w:rsidR="00522083" w:rsidRDefault="006942CC" w:rsidP="00522083">
      <w:pPr>
        <w:rPr>
          <w:rFonts w:eastAsiaTheme="minorEastAsia"/>
        </w:rPr>
      </w:pPr>
      <w:r>
        <w:t xml:space="preserve">O odebrání se stará databáze </w:t>
      </w:r>
      <w:proofErr w:type="spellStart"/>
      <w:r>
        <w:t>MySQL</w:t>
      </w:r>
      <w:proofErr w:type="spellEnd"/>
      <w:r>
        <w:t>. Z pohledu PHP je to jeden dotaz</w:t>
      </w:r>
      <w:r w:rsidR="00701C2F">
        <w:t xml:space="preserve"> – odeberou se informace o SVG souboru. V</w:t>
      </w:r>
      <w:r>
        <w:t xml:space="preserve"> databázi </w:t>
      </w:r>
      <w:r w:rsidR="00701C2F">
        <w:t xml:space="preserve">se odeberou závislé </w:t>
      </w:r>
      <w:r>
        <w:rPr>
          <w:rFonts w:eastAsiaTheme="minorEastAsia"/>
        </w:rPr>
        <w:t>řádk</w:t>
      </w:r>
      <w:r w:rsidR="00701C2F">
        <w:rPr>
          <w:rFonts w:eastAsiaTheme="minorEastAsia"/>
        </w:rPr>
        <w:t>y</w:t>
      </w:r>
      <w:r>
        <w:rPr>
          <w:rFonts w:eastAsiaTheme="minorEastAsia"/>
        </w:rPr>
        <w:t xml:space="preserve"> z podobnostní tabulky.</w:t>
      </w:r>
    </w:p>
    <w:p w14:paraId="29F2235E" w14:textId="4483169F" w:rsidR="006942CC" w:rsidRDefault="006942CC" w:rsidP="006942CC">
      <w:pPr>
        <w:pStyle w:val="Heading2"/>
      </w:pPr>
      <w:r>
        <w:t>Požadavky na běh</w:t>
      </w:r>
    </w:p>
    <w:p w14:paraId="41F73A44" w14:textId="7F3B6946" w:rsidR="006942CC" w:rsidRDefault="006942CC" w:rsidP="006942CC">
      <w:r>
        <w:t>SW zázemí:</w:t>
      </w:r>
    </w:p>
    <w:p w14:paraId="25429260" w14:textId="613EBEEE" w:rsidR="006942CC" w:rsidRDefault="006942CC" w:rsidP="006942CC">
      <w:pPr>
        <w:pStyle w:val="ListParagraph"/>
        <w:numPr>
          <w:ilvl w:val="0"/>
          <w:numId w:val="2"/>
        </w:numPr>
      </w:pPr>
      <w:r>
        <w:t>Unix</w:t>
      </w:r>
    </w:p>
    <w:p w14:paraId="5A6BBB9F" w14:textId="725177E1" w:rsidR="006942CC" w:rsidRDefault="006942CC" w:rsidP="006942CC">
      <w:pPr>
        <w:pStyle w:val="ListParagraph"/>
        <w:numPr>
          <w:ilvl w:val="0"/>
          <w:numId w:val="2"/>
        </w:numPr>
      </w:pPr>
      <w:proofErr w:type="spellStart"/>
      <w:r>
        <w:t>MySQL</w:t>
      </w:r>
      <w:proofErr w:type="spellEnd"/>
      <w:r>
        <w:t xml:space="preserve"> 5.6.21</w:t>
      </w:r>
    </w:p>
    <w:p w14:paraId="0EA48473" w14:textId="05AA4BC7" w:rsidR="006942CC" w:rsidRDefault="006942CC" w:rsidP="006942CC">
      <w:pPr>
        <w:pStyle w:val="ListParagraph"/>
        <w:numPr>
          <w:ilvl w:val="0"/>
          <w:numId w:val="2"/>
        </w:numPr>
      </w:pPr>
      <w:proofErr w:type="spellStart"/>
      <w:r>
        <w:t>Apache</w:t>
      </w:r>
      <w:proofErr w:type="spellEnd"/>
      <w:r>
        <w:t xml:space="preserve"> 2.4.16</w:t>
      </w:r>
    </w:p>
    <w:p w14:paraId="3A70E3A8" w14:textId="0E47C2D6" w:rsidR="006942CC" w:rsidRDefault="006942CC" w:rsidP="006942CC">
      <w:pPr>
        <w:pStyle w:val="ListParagraph"/>
        <w:numPr>
          <w:ilvl w:val="0"/>
          <w:numId w:val="2"/>
        </w:numPr>
      </w:pPr>
      <w:r>
        <w:t>PHP 5.6.12</w:t>
      </w:r>
    </w:p>
    <w:p w14:paraId="3294B746" w14:textId="7026DE0B" w:rsidR="006942CC" w:rsidRDefault="006942CC" w:rsidP="006942CC">
      <w:pPr>
        <w:pStyle w:val="ListParagraph"/>
        <w:numPr>
          <w:ilvl w:val="0"/>
          <w:numId w:val="2"/>
        </w:numPr>
      </w:pPr>
      <w:r>
        <w:t>Python 2.7.10 s </w:t>
      </w:r>
      <w:proofErr w:type="spellStart"/>
      <w:r>
        <w:t>MySQLdb</w:t>
      </w:r>
      <w:proofErr w:type="spellEnd"/>
      <w:r>
        <w:t xml:space="preserve"> modulem</w:t>
      </w:r>
    </w:p>
    <w:p w14:paraId="3F2F8B46" w14:textId="55495CE9" w:rsidR="006942CC" w:rsidRDefault="006942CC" w:rsidP="006942CC">
      <w:pPr>
        <w:pStyle w:val="ListParagraph"/>
        <w:numPr>
          <w:ilvl w:val="0"/>
          <w:numId w:val="2"/>
        </w:numPr>
      </w:pPr>
      <w:r>
        <w:t>Webový prohlížeč (Chrome)</w:t>
      </w:r>
    </w:p>
    <w:p w14:paraId="1DFEDBF7" w14:textId="6C1E6DD5" w:rsidR="006942CC" w:rsidRPr="006942CC" w:rsidRDefault="006942CC" w:rsidP="006942CC">
      <w:r>
        <w:t>HW jsme netestovali, ale jsem si jistý, že cokoliv, na čem poběží výše uvedený software aplikaci hravě zvládne.</w:t>
      </w:r>
    </w:p>
    <w:p w14:paraId="080BD651" w14:textId="68B171D2" w:rsidR="00522083" w:rsidRDefault="00701C2F" w:rsidP="00701C2F">
      <w:pPr>
        <w:pStyle w:val="Heading1"/>
      </w:pPr>
      <w:r>
        <w:t>Experimentální sekce</w:t>
      </w:r>
    </w:p>
    <w:p w14:paraId="7A687C32" w14:textId="1A84EDD3" w:rsidR="00701C2F" w:rsidRDefault="00701C2F" w:rsidP="00701C2F">
      <w:r>
        <w:t xml:space="preserve">Naše úloha je specifická v tom, že není téměř ovlivněná velikosti vstupu nebo výstupu. Největším problémem je velikost kolekce. Následující graf ukazuje narůstající čas </w:t>
      </w:r>
      <w:r w:rsidR="007A5B4C">
        <w:t>pro</w:t>
      </w:r>
      <w:r>
        <w:t xml:space="preserve"> přepočítání podobností</w:t>
      </w:r>
      <w:r w:rsidR="007A5B4C">
        <w:t xml:space="preserve"> a vložení nového prvku v závislosti na velikosti kolekce</w:t>
      </w:r>
      <w:r>
        <w:t>.</w:t>
      </w:r>
    </w:p>
    <w:p w14:paraId="1AD80D95" w14:textId="59074463" w:rsidR="00701C2F" w:rsidRDefault="007A5B4C" w:rsidP="007A5B4C">
      <w:pPr>
        <w:jc w:val="center"/>
      </w:pPr>
      <w:r>
        <w:rPr>
          <w:noProof/>
        </w:rPr>
        <w:drawing>
          <wp:inline distT="0" distB="0" distL="0" distR="0" wp14:anchorId="2EFC3B05" wp14:editId="5636483C">
            <wp:extent cx="2680335" cy="1980000"/>
            <wp:effectExtent l="0" t="0" r="12065"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r>
        <w:rPr>
          <w:noProof/>
        </w:rPr>
        <w:drawing>
          <wp:inline distT="0" distB="0" distL="0" distR="0" wp14:anchorId="20B74154" wp14:editId="2FAEF2FD">
            <wp:extent cx="2680335" cy="1980000"/>
            <wp:effectExtent l="0" t="0" r="12065"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14:paraId="47DCB0E7" w14:textId="77777777" w:rsidR="00AB2B13" w:rsidRDefault="007A5B4C" w:rsidP="007A5B4C">
      <w:r>
        <w:t xml:space="preserve">Zpřesnění by mělo přinášet </w:t>
      </w:r>
      <w:r w:rsidR="00AB2B13">
        <w:t>zvýšení rozlišení</w:t>
      </w:r>
      <w:r>
        <w:t xml:space="preserve"> histogramu. Zafixujeme tedy velikost problému</w:t>
      </w:r>
      <w:r w:rsidR="00AB2B13">
        <w:t xml:space="preserve"> na poslední na 41 472 porovnání a pozměňme rozlišení ze stávajících 30 na jiné hodnoty.</w:t>
      </w:r>
    </w:p>
    <w:p w14:paraId="78A470E5" w14:textId="5DA66CA9" w:rsidR="007A5B4C" w:rsidRDefault="00AB2B13" w:rsidP="0093238C">
      <w:pPr>
        <w:jc w:val="center"/>
      </w:pPr>
      <w:r>
        <w:rPr>
          <w:noProof/>
        </w:rPr>
        <w:drawing>
          <wp:inline distT="0" distB="0" distL="0" distR="0" wp14:anchorId="301A6CE9" wp14:editId="7511411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A37D8A" w14:textId="71B4BED0" w:rsidR="0093238C" w:rsidRDefault="0093238C" w:rsidP="0093238C">
      <w:pPr>
        <w:pStyle w:val="Heading1"/>
      </w:pPr>
      <w:r>
        <w:t>Diskuze</w:t>
      </w:r>
    </w:p>
    <w:p w14:paraId="2AFC8EA3" w14:textId="3685CBBD" w:rsidR="0093238C" w:rsidRDefault="0093238C" w:rsidP="0093238C">
      <w:r>
        <w:t xml:space="preserve">Zkusíme zde rozebrat dvě části z experimentální </w:t>
      </w:r>
      <w:r w:rsidR="005B24CB">
        <w:t>fáze, jak by se dali zlepšit.</w:t>
      </w:r>
    </w:p>
    <w:p w14:paraId="6F216954" w14:textId="00254E4A" w:rsidR="0093238C" w:rsidRDefault="0093238C" w:rsidP="0093238C">
      <w:pPr>
        <w:pStyle w:val="Heading2"/>
      </w:pPr>
      <w:r>
        <w:t>Velikost problému a čas</w:t>
      </w:r>
    </w:p>
    <w:p w14:paraId="261E411D" w14:textId="05A1CB2F" w:rsidR="0093238C" w:rsidRDefault="0093238C" w:rsidP="0093238C">
      <w:r>
        <w:t>Z grafů Přepočítání a Vložení je patrná lineární závislost mezi počtem porovnání a časem. To není špatné, ale ani to není nejlepší. Jak by to šlo udělat lépe?</w:t>
      </w:r>
    </w:p>
    <w:p w14:paraId="037A1282" w14:textId="45E5D3F9" w:rsidR="009A0F2A" w:rsidRDefault="009A0F2A" w:rsidP="009A0F2A">
      <w:pPr>
        <w:pStyle w:val="Heading3"/>
      </w:pPr>
      <w:r>
        <w:t>Škálovatelnost</w:t>
      </w:r>
      <w:r w:rsidR="005B24CB">
        <w:t xml:space="preserve"> a optimalizace</w:t>
      </w:r>
    </w:p>
    <w:p w14:paraId="734BA0F0" w14:textId="6B05D8C0" w:rsidR="009A0F2A" w:rsidRDefault="009A0F2A" w:rsidP="009A0F2A">
      <w:r>
        <w:t>I na jednom stroji by šel výpočet výrazně zrychlit. Stačí, aby se začali vkládat obrázky rychleji za sebou, porovnávací skript se tím pouští vícekrát a v počítači se tak ideálně využívá více vláken naráz.</w:t>
      </w:r>
    </w:p>
    <w:p w14:paraId="3E16FC5F" w14:textId="22A55976" w:rsidR="005B24CB" w:rsidRDefault="005B24CB" w:rsidP="009A0F2A">
      <w:r>
        <w:t>Dotazy do databáze mohou vkládat data hromadně. Insert mnoha dat jedním dotazem je rychlejší, než vkládat data po jednom řádku.</w:t>
      </w:r>
    </w:p>
    <w:p w14:paraId="1D01C7C8" w14:textId="628C756E" w:rsidR="005B24CB" w:rsidRDefault="005B24CB" w:rsidP="009A0F2A">
      <w:r>
        <w:t>Databáze může být distribuovaná, takže jednotlivé dotazy nemusí na sebe navzájem čekat.</w:t>
      </w:r>
    </w:p>
    <w:p w14:paraId="685A12B4" w14:textId="2FBAE9E2" w:rsidR="005B24CB" w:rsidRDefault="005B24CB" w:rsidP="005B24CB">
      <w:pPr>
        <w:pStyle w:val="Heading3"/>
      </w:pPr>
      <w:r>
        <w:t>Co nepočítat</w:t>
      </w:r>
    </w:p>
    <w:p w14:paraId="75298465" w14:textId="286013AB" w:rsidR="005B24CB" w:rsidRDefault="005B24CB" w:rsidP="005B24CB">
      <w:r>
        <w:t xml:space="preserve">Z povahy dat by mělo dříve či později vyplynout, že některé skupiny obrázků jsou si vzájemně podobné. Z těchto skupin tedy vybrat reprezentativní vzorek (za každou skupinu jeden obrázek) a v prvním kroku udělat porovnání nového obrázku s reprezentanty. Z reprezentantů vybrat </w:t>
      </w:r>
      <m:oMath>
        <m:r>
          <w:rPr>
            <w:rFonts w:ascii="Cambria Math" w:hAnsi="Cambria Math"/>
          </w:rPr>
          <m:t>k</m:t>
        </m:r>
      </m:oMath>
      <w:r>
        <w:rPr>
          <w:rFonts w:eastAsiaTheme="minorEastAsia"/>
        </w:rPr>
        <w:t xml:space="preserve"> nejlepších.</w:t>
      </w:r>
      <w:r>
        <w:t xml:space="preserve"> Ve druhém porovnat nový obrázek jen s těmi obrázky, které jsou do určité vzdálenosti od reprezentanta. Pokud nebyl nalezen podobný reprezentant, pak je nový obrázek novým reprezentantem a musí mít vypočítanou podobnost se všemi ostatními obrázky.</w:t>
      </w:r>
    </w:p>
    <w:p w14:paraId="51F249FD" w14:textId="77777777" w:rsidR="0062748C" w:rsidRDefault="005B24CB" w:rsidP="005B24CB">
      <w:r>
        <w:t xml:space="preserve">Díky tomu se významně ušetří počet porovnání i paměťová náročnost </w:t>
      </w:r>
      <w:r w:rsidR="0062748C">
        <w:t>uložených výsledků v databázi.</w:t>
      </w:r>
    </w:p>
    <w:p w14:paraId="3B11791D" w14:textId="19AC31F4" w:rsidR="005B24CB" w:rsidRPr="005B24CB" w:rsidRDefault="0062748C" w:rsidP="0062748C">
      <w:pPr>
        <w:pStyle w:val="Heading1"/>
      </w:pPr>
      <w:r>
        <w:t>Závěr</w:t>
      </w:r>
      <w:r w:rsidR="005B24CB">
        <w:t xml:space="preserve"> </w:t>
      </w:r>
    </w:p>
    <w:p w14:paraId="123BFEA9" w14:textId="4F6339B8" w:rsidR="005B24CB" w:rsidRDefault="009356ED" w:rsidP="009A0F2A">
      <w:r>
        <w:t>Výstupem naší semestrální práce je prototyp na porovnávání SVG dokumentů na základě podobnosti křivek.</w:t>
      </w:r>
    </w:p>
    <w:p w14:paraId="31903DDB" w14:textId="1127C69C" w:rsidR="0093238C" w:rsidRDefault="009356ED" w:rsidP="0093238C">
      <w:r>
        <w:t>Výsledky jsou střídavé. Porovnání na testovací sadě 18 obrázků dopadá u složitějších kreseb lépe. Jistě by bylo zajímavé metodu více prozkoumat na větším problému.</w:t>
      </w:r>
    </w:p>
    <w:p w14:paraId="5DB89B6E" w14:textId="288391DF" w:rsidR="009F5562" w:rsidRDefault="009F5562" w:rsidP="009F5562">
      <w:pPr>
        <w:pStyle w:val="Heading3"/>
      </w:pPr>
      <w:r>
        <w:t>Statistika přesnosti (subjektivní)</w:t>
      </w:r>
    </w:p>
    <w:p w14:paraId="2AFDA8DA" w14:textId="15FA252C" w:rsidR="009F5562" w:rsidRPr="009F5562" w:rsidRDefault="009F5562" w:rsidP="009F5562">
      <w:r>
        <w:t>Nakonec jsme provedli takový malý test na našem vzorku, ve kterém jsme ke každému obrázku očekávali jeden podobný. Zde jsou výsledky:</w:t>
      </w:r>
    </w:p>
    <w:p w14:paraId="61B664E4" w14:textId="6DDA5C12" w:rsidR="009F5562" w:rsidRDefault="009F5562" w:rsidP="009F5562">
      <w:pPr>
        <w:pStyle w:val="ListParagraph"/>
        <w:numPr>
          <w:ilvl w:val="0"/>
          <w:numId w:val="4"/>
        </w:numPr>
      </w:pPr>
      <w:r>
        <w:t>57 % obrázků se trefilo na první místo dle očekávání</w:t>
      </w:r>
    </w:p>
    <w:p w14:paraId="2519E7B2" w14:textId="79A78747" w:rsidR="009F5562" w:rsidRDefault="009F5562" w:rsidP="009F5562">
      <w:pPr>
        <w:pStyle w:val="ListParagraph"/>
        <w:numPr>
          <w:ilvl w:val="0"/>
          <w:numId w:val="4"/>
        </w:numPr>
      </w:pPr>
      <w:r>
        <w:t>83 % obrázků se trefilo do třetího místa dle očekávání</w:t>
      </w:r>
    </w:p>
    <w:p w14:paraId="5A7FF359" w14:textId="4E25AA11" w:rsidR="009F5562" w:rsidRPr="0093238C" w:rsidRDefault="009F5562" w:rsidP="009F5562">
      <w:pPr>
        <w:pStyle w:val="ListParagraph"/>
        <w:numPr>
          <w:ilvl w:val="0"/>
          <w:numId w:val="4"/>
        </w:numPr>
      </w:pPr>
      <w:r>
        <w:t>11 % obrázků bylo vyhodnoceno proti očekávání.</w:t>
      </w:r>
    </w:p>
    <w:sectPr w:rsidR="009F5562" w:rsidRPr="0093238C" w:rsidSect="00260902">
      <w:headerReference w:type="default" r:id="rId12"/>
      <w:footerReference w:type="even" r:id="rId13"/>
      <w:footerReference w:type="default" r:id="rId1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6B3EB" w14:textId="77777777" w:rsidR="006265B4" w:rsidRDefault="006265B4" w:rsidP="006942CC">
      <w:pPr>
        <w:spacing w:line="240" w:lineRule="auto"/>
      </w:pPr>
      <w:r>
        <w:separator/>
      </w:r>
    </w:p>
  </w:endnote>
  <w:endnote w:type="continuationSeparator" w:id="0">
    <w:p w14:paraId="7D054738" w14:textId="77777777" w:rsidR="006265B4" w:rsidRDefault="006265B4" w:rsidP="00694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B2774" w14:textId="77777777" w:rsidR="00260902" w:rsidRDefault="00260902" w:rsidP="00F10D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180CA4" w14:textId="77777777" w:rsidR="00260902" w:rsidRDefault="002609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57418" w14:textId="77777777" w:rsidR="00260902" w:rsidRDefault="00260902" w:rsidP="00F10D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0374B2" w14:textId="77777777" w:rsidR="00260902" w:rsidRDefault="002609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786B6" w14:textId="77777777" w:rsidR="006265B4" w:rsidRDefault="006265B4" w:rsidP="006942CC">
      <w:pPr>
        <w:spacing w:line="240" w:lineRule="auto"/>
      </w:pPr>
      <w:r>
        <w:separator/>
      </w:r>
    </w:p>
  </w:footnote>
  <w:footnote w:type="continuationSeparator" w:id="0">
    <w:p w14:paraId="77086A3A" w14:textId="77777777" w:rsidR="006265B4" w:rsidRDefault="006265B4" w:rsidP="006942C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21D48" w14:textId="3AF76188" w:rsidR="00FE52FE" w:rsidRDefault="00FE52FE">
    <w:pPr>
      <w:pStyle w:val="Header"/>
    </w:pPr>
    <w:r w:rsidRPr="00FE52FE">
      <w:t>ČVUT-FIT MI-VMV</w:t>
    </w:r>
    <w:r>
      <w:t xml:space="preserve"> 2015/16</w:t>
    </w:r>
    <w:r>
      <w:tab/>
    </w:r>
    <w:r w:rsidR="002D72A3">
      <w:tab/>
      <w:t>Porovnání SVG na základě cest a barev</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A32EA"/>
    <w:multiLevelType w:val="hybridMultilevel"/>
    <w:tmpl w:val="D188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97347"/>
    <w:multiLevelType w:val="hybridMultilevel"/>
    <w:tmpl w:val="7CC8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A33750"/>
    <w:multiLevelType w:val="hybridMultilevel"/>
    <w:tmpl w:val="658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5524E"/>
    <w:multiLevelType w:val="hybridMultilevel"/>
    <w:tmpl w:val="9632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82"/>
    <w:rsid w:val="00103F22"/>
    <w:rsid w:val="00106EEF"/>
    <w:rsid w:val="00260902"/>
    <w:rsid w:val="002D72A3"/>
    <w:rsid w:val="003C1A9A"/>
    <w:rsid w:val="003E7F82"/>
    <w:rsid w:val="00522083"/>
    <w:rsid w:val="005B24CB"/>
    <w:rsid w:val="006265B4"/>
    <w:rsid w:val="0062748C"/>
    <w:rsid w:val="006942CC"/>
    <w:rsid w:val="00701C2F"/>
    <w:rsid w:val="007A5B4C"/>
    <w:rsid w:val="00807021"/>
    <w:rsid w:val="0082637D"/>
    <w:rsid w:val="008D6C46"/>
    <w:rsid w:val="0093238C"/>
    <w:rsid w:val="009356ED"/>
    <w:rsid w:val="009A0F2A"/>
    <w:rsid w:val="009F5562"/>
    <w:rsid w:val="00A75A95"/>
    <w:rsid w:val="00AB2B13"/>
    <w:rsid w:val="00BE3111"/>
    <w:rsid w:val="00D1093F"/>
    <w:rsid w:val="00D60AE8"/>
    <w:rsid w:val="00DC2A2A"/>
    <w:rsid w:val="00F618FC"/>
    <w:rsid w:val="00FC3D9C"/>
    <w:rsid w:val="00FE52F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8A56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C46"/>
    <w:pPr>
      <w:spacing w:line="312" w:lineRule="auto"/>
      <w:jc w:val="both"/>
    </w:pPr>
  </w:style>
  <w:style w:type="paragraph" w:styleId="Heading1">
    <w:name w:val="heading 1"/>
    <w:basedOn w:val="Normal"/>
    <w:next w:val="Normal"/>
    <w:link w:val="Heading1Char"/>
    <w:uiPriority w:val="9"/>
    <w:qFormat/>
    <w:rsid w:val="00A75A95"/>
    <w:pPr>
      <w:keepNext/>
      <w:keepLines/>
      <w:pBdr>
        <w:bottom w:val="single" w:sz="4" w:space="1" w:color="F9D9AB" w:themeColor="accent1" w:themeTint="66"/>
      </w:pBdr>
      <w:spacing w:before="240" w:after="240"/>
      <w:outlineLvl w:val="0"/>
    </w:pPr>
    <w:rPr>
      <w:rFonts w:asciiTheme="majorHAnsi" w:eastAsiaTheme="majorEastAsia" w:hAnsiTheme="majorHAnsi" w:cstheme="majorBidi"/>
      <w:color w:val="C77C0E" w:themeColor="accent1" w:themeShade="BF"/>
      <w:sz w:val="40"/>
      <w:szCs w:val="32"/>
    </w:rPr>
  </w:style>
  <w:style w:type="paragraph" w:styleId="Heading2">
    <w:name w:val="heading 2"/>
    <w:basedOn w:val="Normal"/>
    <w:next w:val="Normal"/>
    <w:link w:val="Heading2Char"/>
    <w:uiPriority w:val="9"/>
    <w:unhideWhenUsed/>
    <w:qFormat/>
    <w:rsid w:val="006942CC"/>
    <w:pPr>
      <w:keepNext/>
      <w:keepLines/>
      <w:spacing w:before="160" w:after="120"/>
      <w:outlineLvl w:val="1"/>
    </w:pPr>
    <w:rPr>
      <w:rFonts w:asciiTheme="majorHAnsi" w:eastAsiaTheme="majorEastAsia" w:hAnsiTheme="majorHAnsi" w:cstheme="majorBidi"/>
      <w:color w:val="C77C0E" w:themeColor="accent1" w:themeShade="BF"/>
      <w:sz w:val="32"/>
      <w:szCs w:val="26"/>
    </w:rPr>
  </w:style>
  <w:style w:type="paragraph" w:styleId="Heading3">
    <w:name w:val="heading 3"/>
    <w:basedOn w:val="Normal"/>
    <w:next w:val="Normal"/>
    <w:link w:val="Heading3Char"/>
    <w:uiPriority w:val="9"/>
    <w:unhideWhenUsed/>
    <w:qFormat/>
    <w:rsid w:val="00106EEF"/>
    <w:pPr>
      <w:keepNext/>
      <w:keepLines/>
      <w:spacing w:before="40"/>
      <w:outlineLvl w:val="2"/>
    </w:pPr>
    <w:rPr>
      <w:rFonts w:eastAsiaTheme="majorEastAsia" w:cstheme="majorBidi"/>
      <w:b/>
      <w:color w:val="8452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7F82"/>
    <w:rPr>
      <w:rFonts w:eastAsiaTheme="minorEastAsia"/>
      <w:sz w:val="22"/>
      <w:szCs w:val="22"/>
      <w:lang w:val="en-US" w:eastAsia="zh-CN"/>
    </w:rPr>
  </w:style>
  <w:style w:type="character" w:customStyle="1" w:styleId="NoSpacingChar">
    <w:name w:val="No Spacing Char"/>
    <w:basedOn w:val="DefaultParagraphFont"/>
    <w:link w:val="NoSpacing"/>
    <w:uiPriority w:val="1"/>
    <w:rsid w:val="003E7F82"/>
    <w:rPr>
      <w:rFonts w:eastAsiaTheme="minorEastAsia"/>
      <w:sz w:val="22"/>
      <w:szCs w:val="22"/>
      <w:lang w:val="en-US" w:eastAsia="zh-CN"/>
    </w:rPr>
  </w:style>
  <w:style w:type="character" w:customStyle="1" w:styleId="Heading1Char">
    <w:name w:val="Heading 1 Char"/>
    <w:basedOn w:val="DefaultParagraphFont"/>
    <w:link w:val="Heading1"/>
    <w:uiPriority w:val="9"/>
    <w:rsid w:val="00A75A95"/>
    <w:rPr>
      <w:rFonts w:asciiTheme="majorHAnsi" w:eastAsiaTheme="majorEastAsia" w:hAnsiTheme="majorHAnsi" w:cstheme="majorBidi"/>
      <w:color w:val="C77C0E" w:themeColor="accent1" w:themeShade="BF"/>
      <w:sz w:val="40"/>
      <w:szCs w:val="32"/>
    </w:rPr>
  </w:style>
  <w:style w:type="character" w:customStyle="1" w:styleId="Heading2Char">
    <w:name w:val="Heading 2 Char"/>
    <w:basedOn w:val="DefaultParagraphFont"/>
    <w:link w:val="Heading2"/>
    <w:uiPriority w:val="9"/>
    <w:rsid w:val="006942CC"/>
    <w:rPr>
      <w:rFonts w:asciiTheme="majorHAnsi" w:eastAsiaTheme="majorEastAsia" w:hAnsiTheme="majorHAnsi" w:cstheme="majorBidi"/>
      <w:color w:val="C77C0E" w:themeColor="accent1" w:themeShade="BF"/>
      <w:sz w:val="32"/>
      <w:szCs w:val="26"/>
    </w:rPr>
  </w:style>
  <w:style w:type="character" w:customStyle="1" w:styleId="Heading3Char">
    <w:name w:val="Heading 3 Char"/>
    <w:basedOn w:val="DefaultParagraphFont"/>
    <w:link w:val="Heading3"/>
    <w:uiPriority w:val="9"/>
    <w:rsid w:val="00106EEF"/>
    <w:rPr>
      <w:rFonts w:eastAsiaTheme="majorEastAsia" w:cstheme="majorBidi"/>
      <w:b/>
      <w:color w:val="845209" w:themeColor="accent1" w:themeShade="7F"/>
    </w:rPr>
  </w:style>
  <w:style w:type="paragraph" w:customStyle="1" w:styleId="COde">
    <w:name w:val="COde"/>
    <w:basedOn w:val="Normal"/>
    <w:qFormat/>
    <w:rsid w:val="00A75A95"/>
    <w:rPr>
      <w:rFonts w:ascii="Courier New" w:hAnsi="Courier New" w:cs="Courier New"/>
    </w:rPr>
  </w:style>
  <w:style w:type="character" w:styleId="PlaceholderText">
    <w:name w:val="Placeholder Text"/>
    <w:basedOn w:val="DefaultParagraphFont"/>
    <w:uiPriority w:val="99"/>
    <w:semiHidden/>
    <w:rsid w:val="003C1A9A"/>
    <w:rPr>
      <w:color w:val="808080"/>
    </w:rPr>
  </w:style>
  <w:style w:type="character" w:customStyle="1" w:styleId="apple-converted-space">
    <w:name w:val="apple-converted-space"/>
    <w:basedOn w:val="DefaultParagraphFont"/>
    <w:rsid w:val="003C1A9A"/>
  </w:style>
  <w:style w:type="paragraph" w:styleId="ListParagraph">
    <w:name w:val="List Paragraph"/>
    <w:basedOn w:val="Normal"/>
    <w:uiPriority w:val="34"/>
    <w:qFormat/>
    <w:rsid w:val="008D6C46"/>
    <w:pPr>
      <w:ind w:left="720"/>
      <w:contextualSpacing/>
    </w:pPr>
  </w:style>
  <w:style w:type="paragraph" w:styleId="FootnoteText">
    <w:name w:val="footnote text"/>
    <w:basedOn w:val="Normal"/>
    <w:link w:val="FootnoteTextChar"/>
    <w:uiPriority w:val="99"/>
    <w:unhideWhenUsed/>
    <w:rsid w:val="006942CC"/>
    <w:pPr>
      <w:spacing w:line="240" w:lineRule="auto"/>
    </w:pPr>
  </w:style>
  <w:style w:type="character" w:customStyle="1" w:styleId="FootnoteTextChar">
    <w:name w:val="Footnote Text Char"/>
    <w:basedOn w:val="DefaultParagraphFont"/>
    <w:link w:val="FootnoteText"/>
    <w:uiPriority w:val="99"/>
    <w:rsid w:val="006942CC"/>
  </w:style>
  <w:style w:type="character" w:styleId="FootnoteReference">
    <w:name w:val="footnote reference"/>
    <w:basedOn w:val="DefaultParagraphFont"/>
    <w:uiPriority w:val="99"/>
    <w:unhideWhenUsed/>
    <w:rsid w:val="006942CC"/>
    <w:rPr>
      <w:vertAlign w:val="superscript"/>
    </w:rPr>
  </w:style>
  <w:style w:type="paragraph" w:styleId="Header">
    <w:name w:val="header"/>
    <w:basedOn w:val="Normal"/>
    <w:link w:val="HeaderChar"/>
    <w:uiPriority w:val="99"/>
    <w:unhideWhenUsed/>
    <w:rsid w:val="00FE52FE"/>
    <w:pPr>
      <w:tabs>
        <w:tab w:val="center" w:pos="4536"/>
        <w:tab w:val="right" w:pos="9072"/>
      </w:tabs>
      <w:spacing w:line="240" w:lineRule="auto"/>
    </w:pPr>
  </w:style>
  <w:style w:type="character" w:customStyle="1" w:styleId="HeaderChar">
    <w:name w:val="Header Char"/>
    <w:basedOn w:val="DefaultParagraphFont"/>
    <w:link w:val="Header"/>
    <w:uiPriority w:val="99"/>
    <w:rsid w:val="00FE52FE"/>
  </w:style>
  <w:style w:type="paragraph" w:styleId="Footer">
    <w:name w:val="footer"/>
    <w:basedOn w:val="Normal"/>
    <w:link w:val="FooterChar"/>
    <w:uiPriority w:val="99"/>
    <w:unhideWhenUsed/>
    <w:rsid w:val="00FE52FE"/>
    <w:pPr>
      <w:tabs>
        <w:tab w:val="center" w:pos="4536"/>
        <w:tab w:val="right" w:pos="9072"/>
      </w:tabs>
      <w:spacing w:line="240" w:lineRule="auto"/>
    </w:pPr>
  </w:style>
  <w:style w:type="character" w:customStyle="1" w:styleId="FooterChar">
    <w:name w:val="Footer Char"/>
    <w:basedOn w:val="DefaultParagraphFont"/>
    <w:link w:val="Footer"/>
    <w:uiPriority w:val="99"/>
    <w:rsid w:val="00FE52FE"/>
  </w:style>
  <w:style w:type="character" w:styleId="PageNumber">
    <w:name w:val="page number"/>
    <w:basedOn w:val="DefaultParagraphFont"/>
    <w:uiPriority w:val="99"/>
    <w:semiHidden/>
    <w:unhideWhenUsed/>
    <w:rsid w:val="00260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37544">
      <w:bodyDiv w:val="1"/>
      <w:marLeft w:val="0"/>
      <w:marRight w:val="0"/>
      <w:marTop w:val="0"/>
      <w:marBottom w:val="0"/>
      <w:divBdr>
        <w:top w:val="none" w:sz="0" w:space="0" w:color="auto"/>
        <w:left w:val="none" w:sz="0" w:space="0" w:color="auto"/>
        <w:bottom w:val="none" w:sz="0" w:space="0" w:color="auto"/>
        <w:right w:val="none" w:sz="0" w:space="0" w:color="auto"/>
      </w:divBdr>
    </w:div>
    <w:div w:id="1015770244">
      <w:bodyDiv w:val="1"/>
      <w:marLeft w:val="0"/>
      <w:marRight w:val="0"/>
      <w:marTop w:val="0"/>
      <w:marBottom w:val="0"/>
      <w:divBdr>
        <w:top w:val="none" w:sz="0" w:space="0" w:color="auto"/>
        <w:left w:val="none" w:sz="0" w:space="0" w:color="auto"/>
        <w:bottom w:val="none" w:sz="0" w:space="0" w:color="auto"/>
        <w:right w:val="none" w:sz="0" w:space="0" w:color="auto"/>
      </w:divBdr>
    </w:div>
    <w:div w:id="1761828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Přepočítání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Trebuild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18.0</c:v>
                </c:pt>
                <c:pt idx="1">
                  <c:v>36.0</c:v>
                </c:pt>
                <c:pt idx="2">
                  <c:v>72.0</c:v>
                </c:pt>
                <c:pt idx="3">
                  <c:v>144.0</c:v>
                </c:pt>
                <c:pt idx="4">
                  <c:v>288.0</c:v>
                </c:pt>
              </c:numCache>
            </c:numRef>
          </c:xVal>
          <c:yVal>
            <c:numRef>
              <c:f>Sheet1!$B$2:$B$6</c:f>
              <c:numCache>
                <c:formatCode>General</c:formatCode>
                <c:ptCount val="5"/>
                <c:pt idx="0">
                  <c:v>0.188</c:v>
                </c:pt>
                <c:pt idx="1">
                  <c:v>0.302</c:v>
                </c:pt>
                <c:pt idx="2">
                  <c:v>0.725</c:v>
                </c:pt>
                <c:pt idx="3">
                  <c:v>2.314999999999999</c:v>
                </c:pt>
                <c:pt idx="4">
                  <c:v>8.703</c:v>
                </c:pt>
              </c:numCache>
            </c:numRef>
          </c:yVal>
          <c:smooth val="1"/>
        </c:ser>
        <c:dLbls>
          <c:showLegendKey val="0"/>
          <c:showVal val="0"/>
          <c:showCatName val="0"/>
          <c:showSerName val="0"/>
          <c:showPercent val="0"/>
          <c:showBubbleSize val="0"/>
        </c:dLbls>
        <c:axId val="1852308448"/>
        <c:axId val="1825650896"/>
      </c:scatterChart>
      <c:valAx>
        <c:axId val="1852308448"/>
        <c:scaling>
          <c:orientation val="minMax"/>
          <c:max val="3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650896"/>
        <c:crosses val="autoZero"/>
        <c:crossBetween val="midCat"/>
      </c:valAx>
      <c:valAx>
        <c:axId val="182565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30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Vložení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Sheet1!$G$1</c:f>
              <c:strCache>
                <c:ptCount val="1"/>
                <c:pt idx="0">
                  <c:v>Update</c:v>
                </c:pt>
              </c:strCache>
            </c:strRef>
          </c:tx>
          <c:spPr>
            <a:ln w="19050" cap="rnd">
              <a:solidFill>
                <a:schemeClr val="accent1"/>
              </a:solidFill>
              <a:round/>
            </a:ln>
            <a:effectLst/>
          </c:spPr>
          <c:marker>
            <c:symbol val="none"/>
          </c:marker>
          <c:xVal>
            <c:numRef>
              <c:f>Sheet1!$F$2:$F$6</c:f>
              <c:numCache>
                <c:formatCode>General</c:formatCode>
                <c:ptCount val="5"/>
                <c:pt idx="0">
                  <c:v>162.0</c:v>
                </c:pt>
                <c:pt idx="1">
                  <c:v>648.0</c:v>
                </c:pt>
                <c:pt idx="2">
                  <c:v>2592.0</c:v>
                </c:pt>
                <c:pt idx="3">
                  <c:v>10368.0</c:v>
                </c:pt>
                <c:pt idx="4">
                  <c:v>41472.0</c:v>
                </c:pt>
              </c:numCache>
            </c:numRef>
          </c:xVal>
          <c:yVal>
            <c:numRef>
              <c:f>Sheet1!$G$2:$G$6</c:f>
              <c:numCache>
                <c:formatCode>General</c:formatCode>
                <c:ptCount val="5"/>
                <c:pt idx="0">
                  <c:v>0.188</c:v>
                </c:pt>
                <c:pt idx="1">
                  <c:v>0.302</c:v>
                </c:pt>
                <c:pt idx="2">
                  <c:v>0.725</c:v>
                </c:pt>
                <c:pt idx="3">
                  <c:v>2.314999999999999</c:v>
                </c:pt>
                <c:pt idx="4">
                  <c:v>8.703</c:v>
                </c:pt>
              </c:numCache>
            </c:numRef>
          </c:yVal>
          <c:smooth val="1"/>
        </c:ser>
        <c:dLbls>
          <c:showLegendKey val="0"/>
          <c:showVal val="0"/>
          <c:showCatName val="0"/>
          <c:showSerName val="0"/>
          <c:showPercent val="0"/>
          <c:showBubbleSize val="0"/>
        </c:dLbls>
        <c:axId val="1851825168"/>
        <c:axId val="1826409248"/>
      </c:scatterChart>
      <c:valAx>
        <c:axId val="1851825168"/>
        <c:scaling>
          <c:orientation val="minMax"/>
          <c:max val="5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409248"/>
        <c:crosses val="autoZero"/>
        <c:crossBetween val="midCat"/>
      </c:valAx>
      <c:valAx>
        <c:axId val="182640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825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Závislost času na rozlišení histogramu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Sheet1!$K$1</c:f>
              <c:strCache>
                <c:ptCount val="1"/>
                <c:pt idx="0">
                  <c:v>Rebuild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Sheet1!$J$2:$J$7</c:f>
              <c:numCache>
                <c:formatCode>General</c:formatCode>
                <c:ptCount val="6"/>
                <c:pt idx="0">
                  <c:v>2.0</c:v>
                </c:pt>
                <c:pt idx="1">
                  <c:v>10.0</c:v>
                </c:pt>
                <c:pt idx="2">
                  <c:v>30.0</c:v>
                </c:pt>
                <c:pt idx="3">
                  <c:v>60.0</c:v>
                </c:pt>
                <c:pt idx="4">
                  <c:v>100.0</c:v>
                </c:pt>
                <c:pt idx="5">
                  <c:v>200.0</c:v>
                </c:pt>
              </c:numCache>
            </c:numRef>
          </c:xVal>
          <c:yVal>
            <c:numRef>
              <c:f>Sheet1!$K$2:$K$7</c:f>
              <c:numCache>
                <c:formatCode>General</c:formatCode>
                <c:ptCount val="6"/>
                <c:pt idx="0">
                  <c:v>7.911</c:v>
                </c:pt>
                <c:pt idx="1">
                  <c:v>7.994</c:v>
                </c:pt>
                <c:pt idx="2">
                  <c:v>8.703</c:v>
                </c:pt>
                <c:pt idx="3">
                  <c:v>9.261</c:v>
                </c:pt>
                <c:pt idx="4">
                  <c:v>10.32</c:v>
                </c:pt>
                <c:pt idx="5">
                  <c:v>12.87</c:v>
                </c:pt>
              </c:numCache>
            </c:numRef>
          </c:yVal>
          <c:smooth val="1"/>
        </c:ser>
        <c:dLbls>
          <c:showLegendKey val="0"/>
          <c:showVal val="0"/>
          <c:showCatName val="0"/>
          <c:showSerName val="0"/>
          <c:showPercent val="0"/>
          <c:showBubbleSize val="0"/>
        </c:dLbls>
        <c:axId val="1825988640"/>
        <c:axId val="1851818992"/>
      </c:scatterChart>
      <c:valAx>
        <c:axId val="1825988640"/>
        <c:scaling>
          <c:orientation val="minMax"/>
          <c:max val="2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818992"/>
        <c:crosses val="autoZero"/>
        <c:crossBetween val="midCat"/>
      </c:valAx>
      <c:valAx>
        <c:axId val="1851818992"/>
        <c:scaling>
          <c:orientation val="minMax"/>
          <c:min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5988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AB"/>
    <w:rsid w:val="005A44AB"/>
    <w:rsid w:val="00EA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4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EC1FF-D127-F443-9BD3-1672073CC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994</Words>
  <Characters>5667</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Cíl</vt:lpstr>
      <vt:lpstr>Řešení</vt:lpstr>
      <vt:lpstr>    Porovnávací algoritmus</vt:lpstr>
      <vt:lpstr>        Parsování SVG</vt:lpstr>
      <vt:lpstr>        Sestavení histogramů</vt:lpstr>
      <vt:lpstr>        Vypočítání podobnosti</vt:lpstr>
      <vt:lpstr>        Výběr pro uživatele</vt:lpstr>
      <vt:lpstr>Implementace</vt:lpstr>
      <vt:lpstr>    Cena</vt:lpstr>
      <vt:lpstr>        Vložení do kolekce</vt:lpstr>
      <vt:lpstr>        Odebrání z kolekce</vt:lpstr>
      <vt:lpstr>    Požadavky na běh</vt:lpstr>
      <vt:lpstr>Experimentální sekce</vt:lpstr>
      <vt:lpstr>Diskuze</vt:lpstr>
      <vt:lpstr>    Velikost problému a čas</vt:lpstr>
      <vt:lpstr>        Škálovatelnost a optimalizace</vt:lpstr>
      <vt:lpstr>        Co nepočítat</vt:lpstr>
      <vt:lpstr>Závěr </vt:lpstr>
      <vt:lpstr>        Statistika přesnosti (subjektivní)</vt:lpstr>
    </vt:vector>
  </TitlesOfParts>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ČVUT-FIT MI-VMV</dc:title>
  <dc:subject>Porovnávání SVG na základě cest a barev</dc:subject>
  <dc:creator>Vladimír Mlázovský</dc:creator>
  <cp:keywords/>
  <dc:description/>
  <cp:lastModifiedBy>Vladimír Mlázovský</cp:lastModifiedBy>
  <cp:revision>7</cp:revision>
  <dcterms:created xsi:type="dcterms:W3CDTF">2015-12-15T21:25:00Z</dcterms:created>
  <dcterms:modified xsi:type="dcterms:W3CDTF">2015-12-16T01:52:00Z</dcterms:modified>
</cp:coreProperties>
</file>