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41" w:rsidRPr="001C7C18" w:rsidRDefault="00B020CC">
      <w:pPr>
        <w:rPr>
          <w:rFonts w:ascii="Arial" w:hAnsi="Arial" w:cs="Arial"/>
          <w:b/>
          <w:sz w:val="28"/>
          <w:szCs w:val="24"/>
        </w:rPr>
      </w:pPr>
      <w:r w:rsidRPr="001C7C18">
        <w:rPr>
          <w:rFonts w:ascii="Arial" w:hAnsi="Arial" w:cs="Arial"/>
          <w:b/>
          <w:sz w:val="28"/>
          <w:szCs w:val="24"/>
        </w:rPr>
        <w:t>Table of Contents:</w:t>
      </w:r>
    </w:p>
    <w:p w:rsidR="00B020CC" w:rsidRPr="001C7C18" w:rsidRDefault="00B020CC">
      <w:pPr>
        <w:rPr>
          <w:rFonts w:ascii="Arial" w:hAnsi="Arial" w:cs="Arial"/>
          <w:b/>
          <w:szCs w:val="24"/>
        </w:rPr>
      </w:pP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Project Information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Professor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Team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Client Information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Company/Organization Name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Name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Primary Contact Person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Position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About Command and Control Response Cluster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1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Lead Agency</w:t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Member Agency(s)</w:t>
      </w:r>
    </w:p>
    <w:p w:rsidR="00951ACA" w:rsidRPr="00951ACA" w:rsidRDefault="00951ACA" w:rsidP="00B020CC">
      <w:pPr>
        <w:spacing w:after="0"/>
        <w:rPr>
          <w:rFonts w:ascii="Arial" w:hAnsi="Arial" w:cs="Arial"/>
          <w:i/>
          <w:szCs w:val="24"/>
        </w:rPr>
      </w:pPr>
      <w:r w:rsidRPr="00951ACA">
        <w:rPr>
          <w:rFonts w:ascii="Arial" w:hAnsi="Arial" w:cs="Arial"/>
          <w:i/>
          <w:szCs w:val="24"/>
        </w:rPr>
        <w:t>EXECUTIVE SUMMARY</w:t>
      </w:r>
    </w:p>
    <w:p w:rsidR="00CC042A" w:rsidRDefault="00CC042A" w:rsidP="00B020CC">
      <w:pPr>
        <w:spacing w:after="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Overview</w:t>
      </w:r>
    </w:p>
    <w:p w:rsidR="00B020CC" w:rsidRPr="001C7C18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ab/>
        <w:t>Project Description</w:t>
      </w:r>
      <w:r w:rsidR="004D7981" w:rsidRPr="001C7C18"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>Mission Statement</w:t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>Problem Statement</w:t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</w:r>
      <w:r w:rsidR="004D7981" w:rsidRPr="001C7C18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Objectives</w:t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  <w:t>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Project Scope</w:t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  <w:t>2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Limitations</w:t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ab/>
        <w:t>2</w:t>
      </w:r>
    </w:p>
    <w:p w:rsidR="00CC042A" w:rsidRPr="001C7C18" w:rsidRDefault="00CC042A" w:rsidP="00CC042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Review of Related Literature</w:t>
      </w:r>
      <w:r w:rsidRPr="001C7C18"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CC042A" w:rsidRPr="001C7C18" w:rsidRDefault="00CC042A" w:rsidP="00CC042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FireChat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</w:t>
      </w:r>
    </w:p>
    <w:p w:rsidR="00CC042A" w:rsidRDefault="00CC042A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Sahana Eden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</w:t>
      </w:r>
    </w:p>
    <w:p w:rsidR="00CC042A" w:rsidRDefault="00CC042A" w:rsidP="00B020CC">
      <w:pPr>
        <w:spacing w:after="0"/>
        <w:rPr>
          <w:rFonts w:ascii="Arial" w:hAnsi="Arial" w:cs="Arial"/>
          <w:i/>
          <w:szCs w:val="24"/>
        </w:rPr>
      </w:pPr>
      <w:r w:rsidRPr="00CC042A">
        <w:rPr>
          <w:rFonts w:ascii="Arial" w:hAnsi="Arial" w:cs="Arial"/>
          <w:i/>
          <w:szCs w:val="24"/>
        </w:rPr>
        <w:t>Stakeholders</w:t>
      </w:r>
    </w:p>
    <w:p w:rsidR="00CC042A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ab/>
        <w:t>Course Instructor</w:t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>4</w:t>
      </w:r>
    </w:p>
    <w:p w:rsidR="00CC042A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Project Team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4</w:t>
      </w:r>
    </w:p>
    <w:p w:rsidR="00CC042A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Client Information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4</w:t>
      </w:r>
    </w:p>
    <w:p w:rsidR="00CC042A" w:rsidRPr="00CC042A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Roles and Responsibilities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4</w:t>
      </w:r>
    </w:p>
    <w:p w:rsidR="00B020CC" w:rsidRPr="001C7C18" w:rsidRDefault="00CC042A" w:rsidP="00B020C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>Software Requirements Specification</w:t>
      </w:r>
      <w:r w:rsidR="004D7981" w:rsidRPr="001C7C18"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CC042A" w:rsidRDefault="00B020CC" w:rsidP="00CC042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="00CC042A">
        <w:rPr>
          <w:rFonts w:ascii="Arial" w:hAnsi="Arial" w:cs="Arial"/>
          <w:szCs w:val="24"/>
        </w:rPr>
        <w:t>Quality Assurance Checklists</w:t>
      </w:r>
    </w:p>
    <w:p w:rsidR="00CC042A" w:rsidRDefault="00CC042A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User Interface (Dashboard)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5</w:t>
      </w:r>
    </w:p>
    <w:p w:rsidR="00CC042A" w:rsidRDefault="00CC042A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Functionality (Dashboard)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6</w:t>
      </w:r>
    </w:p>
    <w:p w:rsidR="00CC042A" w:rsidRDefault="00CC042A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User Interface (Mobile)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9</w:t>
      </w:r>
    </w:p>
    <w:p w:rsidR="00846183" w:rsidRDefault="00CC042A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Functionality (Mobile)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10</w:t>
      </w:r>
    </w:p>
    <w:p w:rsidR="00846183" w:rsidRPr="00846183" w:rsidRDefault="00846183" w:rsidP="00CC042A">
      <w:pPr>
        <w:spacing w:after="0"/>
        <w:rPr>
          <w:rFonts w:ascii="Arial" w:hAnsi="Arial" w:cs="Arial"/>
          <w:i/>
          <w:szCs w:val="24"/>
        </w:rPr>
      </w:pPr>
      <w:r w:rsidRPr="00846183">
        <w:rPr>
          <w:rFonts w:ascii="Arial" w:hAnsi="Arial" w:cs="Arial"/>
          <w:i/>
          <w:szCs w:val="24"/>
        </w:rPr>
        <w:t>Test Plan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Quality Test Cases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Login Dashboard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14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Dashboard Functionalities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14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Disaster Coordinating Council Officer Registration (Mobile App)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15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Login as user (Mobile App)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18</w:t>
      </w:r>
    </w:p>
    <w:p w:rsidR="00846183" w:rsidRDefault="00846183" w:rsidP="00CC042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Assessment on Mobile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18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Appendices</w:t>
      </w:r>
      <w:r w:rsidR="004D7981" w:rsidRPr="001C7C18">
        <w:rPr>
          <w:rFonts w:ascii="Arial" w:hAnsi="Arial" w:cs="Arial"/>
          <w:i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  <w:r w:rsidR="00951ACA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  <w:t>System Diagrams</w:t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Over-All System Architecture of Response Cluster</w:t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  <w:t>22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Context-Flow Diagram (System)</w:t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  <w:t>22</w:t>
      </w:r>
    </w:p>
    <w:p w:rsidR="00B020CC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Context-Flow Diagram (User)</w:t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  <w:t>23</w:t>
      </w:r>
    </w:p>
    <w:p w:rsidR="00846183" w:rsidRDefault="00846183" w:rsidP="00B020CC">
      <w:pPr>
        <w:spacing w:after="0"/>
        <w:rPr>
          <w:rFonts w:ascii="Arial" w:hAnsi="Arial" w:cs="Arial"/>
          <w:szCs w:val="24"/>
        </w:rPr>
      </w:pPr>
    </w:p>
    <w:p w:rsidR="00846183" w:rsidRPr="001C7C18" w:rsidRDefault="00846183" w:rsidP="00B020CC">
      <w:pPr>
        <w:spacing w:after="0"/>
        <w:rPr>
          <w:rFonts w:ascii="Arial" w:hAnsi="Arial" w:cs="Arial"/>
          <w:szCs w:val="24"/>
        </w:rPr>
      </w:pP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lastRenderedPageBreak/>
        <w:tab/>
      </w:r>
      <w:r w:rsidRPr="001C7C18">
        <w:rPr>
          <w:rFonts w:ascii="Arial" w:hAnsi="Arial" w:cs="Arial"/>
          <w:szCs w:val="24"/>
        </w:rPr>
        <w:tab/>
        <w:t>Data Flow Diagram (System)</w:t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  <w:t>23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Data Flow Diagram (User)</w:t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  <w:t>24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 Case Diagram (System)</w:t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  <w:t>24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Use Case Diagram (User)</w:t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  <w:t>25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Event Table</w:t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  <w:t>25</w:t>
      </w:r>
    </w:p>
    <w:p w:rsidR="00B020CC" w:rsidRPr="001C7C18" w:rsidRDefault="00B020CC" w:rsidP="00B020CC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szCs w:val="24"/>
        </w:rPr>
        <w:tab/>
      </w:r>
      <w:r w:rsidRPr="001C7C18">
        <w:rPr>
          <w:rFonts w:ascii="Arial" w:hAnsi="Arial" w:cs="Arial"/>
          <w:szCs w:val="24"/>
        </w:rPr>
        <w:tab/>
        <w:t>Entity-Relationship Diagram</w:t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  <w:t>26</w:t>
      </w:r>
    </w:p>
    <w:p w:rsidR="001C7C18" w:rsidRDefault="001C7C18" w:rsidP="00A84DDA">
      <w:pPr>
        <w:spacing w:after="0"/>
        <w:rPr>
          <w:rFonts w:ascii="Arial" w:hAnsi="Arial" w:cs="Arial"/>
          <w:szCs w:val="24"/>
        </w:rPr>
      </w:pPr>
      <w:r w:rsidRPr="001C7C18">
        <w:rPr>
          <w:rFonts w:ascii="Arial" w:hAnsi="Arial" w:cs="Arial"/>
          <w:i/>
          <w:szCs w:val="24"/>
        </w:rPr>
        <w:t>References</w:t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Pr="001C7C18">
        <w:rPr>
          <w:rFonts w:ascii="Arial" w:hAnsi="Arial" w:cs="Arial"/>
          <w:i/>
          <w:szCs w:val="24"/>
        </w:rPr>
        <w:tab/>
      </w:r>
      <w:r w:rsidR="00846183">
        <w:rPr>
          <w:rFonts w:ascii="Arial" w:hAnsi="Arial" w:cs="Arial"/>
          <w:i/>
          <w:szCs w:val="24"/>
        </w:rPr>
        <w:tab/>
      </w:r>
      <w:r w:rsidR="00846183">
        <w:rPr>
          <w:rFonts w:ascii="Arial" w:hAnsi="Arial" w:cs="Arial"/>
          <w:i/>
          <w:szCs w:val="24"/>
        </w:rPr>
        <w:tab/>
      </w:r>
      <w:r w:rsidR="00846183">
        <w:rPr>
          <w:rFonts w:ascii="Arial" w:hAnsi="Arial" w:cs="Arial"/>
          <w:i/>
          <w:szCs w:val="24"/>
        </w:rPr>
        <w:tab/>
      </w:r>
      <w:r w:rsidR="00846183">
        <w:rPr>
          <w:rFonts w:ascii="Arial" w:hAnsi="Arial" w:cs="Arial"/>
          <w:i/>
          <w:szCs w:val="24"/>
        </w:rPr>
        <w:tab/>
      </w:r>
      <w:r w:rsidR="00846183">
        <w:rPr>
          <w:rFonts w:ascii="Arial" w:hAnsi="Arial" w:cs="Arial"/>
          <w:szCs w:val="24"/>
        </w:rPr>
        <w:t>27</w:t>
      </w:r>
      <w:r w:rsidRPr="001C7C18">
        <w:rPr>
          <w:rFonts w:ascii="Arial" w:hAnsi="Arial" w:cs="Arial"/>
          <w:i/>
          <w:szCs w:val="24"/>
        </w:rPr>
        <w:tab/>
      </w:r>
    </w:p>
    <w:p w:rsidR="00736EFA" w:rsidRDefault="00736EF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i/>
          <w:szCs w:val="24"/>
        </w:rPr>
      </w:pPr>
      <w:r w:rsidRPr="00951ACA">
        <w:rPr>
          <w:rFonts w:ascii="Arial" w:hAnsi="Arial" w:cs="Arial"/>
          <w:i/>
          <w:szCs w:val="24"/>
        </w:rPr>
        <w:t>Curriculum Vitae</w:t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i/>
          <w:szCs w:val="24"/>
        </w:rPr>
        <w:tab/>
      </w:r>
      <w:r w:rsidRPr="00951ACA">
        <w:rPr>
          <w:rFonts w:ascii="Arial" w:hAnsi="Arial" w:cs="Arial"/>
          <w:szCs w:val="24"/>
        </w:rPr>
        <w:t>Carl Bueno</w:t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A7EA6">
        <w:rPr>
          <w:rFonts w:ascii="Arial" w:hAnsi="Arial" w:cs="Arial"/>
          <w:i/>
          <w:szCs w:val="24"/>
        </w:rPr>
        <w:tab/>
      </w:r>
      <w:r w:rsidR="00846183">
        <w:rPr>
          <w:rFonts w:ascii="Arial" w:hAnsi="Arial" w:cs="Arial"/>
          <w:szCs w:val="24"/>
        </w:rPr>
        <w:t>28</w:t>
      </w:r>
      <w:r>
        <w:rPr>
          <w:rFonts w:ascii="Arial" w:hAnsi="Arial" w:cs="Arial"/>
          <w:i/>
          <w:szCs w:val="24"/>
        </w:rPr>
        <w:tab/>
      </w:r>
    </w:p>
    <w:p w:rsidR="00951ACA" w:rsidRDefault="00846183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Maica Belchez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29</w:t>
      </w:r>
      <w:r w:rsidR="008A7EA6"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Jorome Mortera</w:t>
      </w:r>
      <w:r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  <w:t>30</w:t>
      </w:r>
      <w:r w:rsidR="008A7EA6"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Abigail Malapo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</w:r>
      <w:r w:rsidR="00846183">
        <w:rPr>
          <w:rFonts w:ascii="Arial" w:hAnsi="Arial" w:cs="Arial"/>
          <w:szCs w:val="24"/>
        </w:rPr>
        <w:tab/>
        <w:t>32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951ACA" w:rsidRPr="00951ACA" w:rsidRDefault="00951ACA" w:rsidP="00A84DDA">
      <w:pPr>
        <w:spacing w:after="0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ab/>
      </w: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951ACA" w:rsidRDefault="00951ACA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</w:p>
    <w:p w:rsidR="00846183" w:rsidRDefault="00846183" w:rsidP="00A84DDA">
      <w:pPr>
        <w:spacing w:after="0"/>
        <w:rPr>
          <w:rFonts w:ascii="Arial" w:hAnsi="Arial" w:cs="Arial"/>
          <w:szCs w:val="24"/>
        </w:rPr>
      </w:pPr>
      <w:bookmarkStart w:id="0" w:name="_GoBack"/>
      <w:bookmarkEnd w:id="0"/>
    </w:p>
    <w:p w:rsidR="00E12776" w:rsidRDefault="00E12776" w:rsidP="00951ACA">
      <w:pPr>
        <w:spacing w:after="0"/>
        <w:rPr>
          <w:rFonts w:ascii="Arial" w:hAnsi="Arial" w:cs="Arial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 w:val="40"/>
          <w:szCs w:val="24"/>
        </w:rPr>
      </w:pPr>
    </w:p>
    <w:p w:rsidR="00951ACA" w:rsidRDefault="00951ACA" w:rsidP="00E12776">
      <w:pPr>
        <w:jc w:val="center"/>
        <w:rPr>
          <w:rFonts w:ascii="Arial" w:hAnsi="Arial" w:cs="Arial"/>
          <w:b/>
          <w:sz w:val="40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 w:val="40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2CCB1810" wp14:editId="0666E9DE">
            <wp:simplePos x="0" y="0"/>
            <wp:positionH relativeFrom="column">
              <wp:posOffset>805815</wp:posOffset>
            </wp:positionH>
            <wp:positionV relativeFrom="paragraph">
              <wp:posOffset>154482</wp:posOffset>
            </wp:positionV>
            <wp:extent cx="4942114" cy="4942114"/>
            <wp:effectExtent l="0" t="0" r="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14" cy="4942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chemeClr val="accent1">
                          <a:alpha val="98000"/>
                        </a:schemeClr>
                      </a:glow>
                      <a:outerShdw blurRad="292100" dist="139700" dir="2700000" algn="tl" rotWithShape="0">
                        <a:srgbClr val="333333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b/>
          <w:sz w:val="48"/>
          <w:szCs w:val="24"/>
        </w:rPr>
      </w:pPr>
      <w:r w:rsidRPr="00E12776">
        <w:rPr>
          <w:rFonts w:ascii="Arial" w:hAnsi="Arial" w:cs="Arial"/>
          <w:b/>
          <w:sz w:val="48"/>
          <w:szCs w:val="24"/>
        </w:rPr>
        <w:t>Command and Control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i/>
          <w:sz w:val="28"/>
          <w:szCs w:val="24"/>
        </w:rPr>
      </w:pPr>
      <w:r w:rsidRPr="00E12776">
        <w:rPr>
          <w:rFonts w:ascii="Arial" w:hAnsi="Arial" w:cs="Arial"/>
          <w:b/>
          <w:i/>
          <w:sz w:val="28"/>
          <w:szCs w:val="24"/>
        </w:rPr>
        <w:t>Response Cluster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National Disaster Risk Reduction and Management Council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CC042A" w:rsidP="00E12776">
      <w:pPr>
        <w:spacing w:after="0"/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Quality Assurance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Cs w:val="24"/>
        </w:rPr>
      </w:pPr>
      <w:r w:rsidRPr="00E12776">
        <w:rPr>
          <w:rFonts w:ascii="Arial" w:hAnsi="Arial" w:cs="Arial"/>
          <w:szCs w:val="24"/>
        </w:rPr>
        <w:t>Asia Pacific College 2016-2017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2802B2">
      <w:pPr>
        <w:spacing w:after="0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jc w:val="center"/>
        <w:rPr>
          <w:rFonts w:ascii="Arial" w:hAnsi="Arial" w:cs="Arial"/>
          <w:b/>
          <w:sz w:val="20"/>
          <w:szCs w:val="24"/>
        </w:rPr>
      </w:pPr>
      <w:r w:rsidRPr="00E12776">
        <w:rPr>
          <w:rFonts w:ascii="Arial" w:hAnsi="Arial" w:cs="Arial"/>
          <w:b/>
          <w:sz w:val="20"/>
          <w:szCs w:val="24"/>
        </w:rPr>
        <w:t>Team Member(s):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Carl Dominique Bueno</w:t>
      </w:r>
      <w:r w:rsidRPr="00E12776">
        <w:rPr>
          <w:rFonts w:ascii="Arial" w:hAnsi="Arial" w:cs="Arial"/>
          <w:sz w:val="24"/>
          <w:szCs w:val="24"/>
        </w:rPr>
        <w:br/>
        <w:t>Maica Belchez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Jorome Mortera</w:t>
      </w: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2776">
        <w:rPr>
          <w:rFonts w:ascii="Arial" w:hAnsi="Arial" w:cs="Arial"/>
          <w:sz w:val="24"/>
          <w:szCs w:val="24"/>
        </w:rPr>
        <w:t>Abigail Malapo</w:t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8"/>
          <w:szCs w:val="24"/>
        </w:rPr>
        <w:br/>
      </w:r>
      <w:r w:rsidR="00736EFA">
        <w:rPr>
          <w:rFonts w:ascii="Arial" w:hAnsi="Arial" w:cs="Arial"/>
          <w:b/>
          <w:sz w:val="20"/>
          <w:szCs w:val="24"/>
        </w:rPr>
        <w:t>Course Instructor</w:t>
      </w:r>
      <w:r w:rsidRPr="00E12776">
        <w:rPr>
          <w:rFonts w:ascii="Arial" w:hAnsi="Arial" w:cs="Arial"/>
          <w:b/>
          <w:sz w:val="20"/>
          <w:szCs w:val="24"/>
        </w:rPr>
        <w:t>:</w:t>
      </w:r>
    </w:p>
    <w:p w:rsidR="00E12776" w:rsidRPr="00E12776" w:rsidRDefault="00E12776" w:rsidP="00E12776">
      <w:pPr>
        <w:jc w:val="center"/>
        <w:rPr>
          <w:rFonts w:ascii="Arial" w:hAnsi="Arial" w:cs="Arial"/>
          <w:sz w:val="28"/>
          <w:szCs w:val="24"/>
        </w:rPr>
      </w:pPr>
      <w:r w:rsidRPr="00E12776">
        <w:rPr>
          <w:rFonts w:ascii="Arial" w:hAnsi="Arial" w:cs="Arial"/>
          <w:szCs w:val="24"/>
        </w:rPr>
        <w:t>Mr. Edmundo Casiño</w:t>
      </w:r>
      <w:r w:rsidRPr="00E12776">
        <w:rPr>
          <w:rFonts w:ascii="Arial" w:hAnsi="Arial" w:cs="Arial"/>
          <w:iCs/>
          <w:szCs w:val="24"/>
        </w:rPr>
        <w:tab/>
      </w: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E12776" w:rsidRPr="00E12776" w:rsidRDefault="00E12776" w:rsidP="00E1277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sectPr w:rsidR="00E12776" w:rsidRPr="00E12776" w:rsidSect="00951ACA">
      <w:pgSz w:w="12240" w:h="15840" w:code="1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CC"/>
    <w:rsid w:val="000F51E5"/>
    <w:rsid w:val="001C7C18"/>
    <w:rsid w:val="002802B2"/>
    <w:rsid w:val="004D7981"/>
    <w:rsid w:val="005F1605"/>
    <w:rsid w:val="006D4FD8"/>
    <w:rsid w:val="00736EFA"/>
    <w:rsid w:val="00846183"/>
    <w:rsid w:val="008A7EA6"/>
    <w:rsid w:val="00951ACA"/>
    <w:rsid w:val="00A84DDA"/>
    <w:rsid w:val="00B020CC"/>
    <w:rsid w:val="00CC042A"/>
    <w:rsid w:val="00D22FC9"/>
    <w:rsid w:val="00E12776"/>
    <w:rsid w:val="00ED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91D9"/>
  <w15:chartTrackingRefBased/>
  <w15:docId w15:val="{A33BCB51-0643-437D-A504-1EEF7C31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Bueno</dc:creator>
  <cp:keywords/>
  <dc:description/>
  <cp:lastModifiedBy>Carl Bueno</cp:lastModifiedBy>
  <cp:revision>13</cp:revision>
  <cp:lastPrinted>2017-04-17T03:48:00Z</cp:lastPrinted>
  <dcterms:created xsi:type="dcterms:W3CDTF">2017-04-16T20:27:00Z</dcterms:created>
  <dcterms:modified xsi:type="dcterms:W3CDTF">2017-04-17T17:47:00Z</dcterms:modified>
</cp:coreProperties>
</file>