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200" w:line="240" w:lineRule="auto"/>
        <w:rPr>
          <w:b w:val="1"/>
          <w:bCs w:val="1"/>
          <w:color w:val="1f4e79"/>
          <w:sz w:val="20"/>
          <w:szCs w:val="20"/>
        </w:rPr>
      </w:pPr>
      <w:r w:rsidDel="00000000" w:rsidR="00000000" w:rsidRPr="00000000">
        <w:rPr>
          <w:b w:val="1"/>
          <w:bCs w:val="1"/>
          <w:color w:val="1f4e79"/>
          <w:sz w:val="20"/>
          <w:szCs w:val="20"/>
          <w:rtl w:val="0"/>
        </w:rPr>
        <w:t xml:space="preserve">PRIVACY POLICY</w:t>
      </w:r>
    </w:p>
    <w:p w:rsidR="00000000" w:rsidDel="00000000" w:rsidP="00000000" w:rsidRDefault="00000000" w:rsidRPr="00000000" w14:paraId="00000002">
      <w:pPr>
        <w:spacing w:after="80" w:line="240" w:lineRule="auto"/>
        <w:rPr>
          <w:sz w:val="20"/>
          <w:szCs w:val="20"/>
        </w:rPr>
      </w:pPr>
      <w:r w:rsidDel="00000000" w:rsidR="00000000" w:rsidRPr="00000000">
        <w:rPr>
          <w:b w:val="1"/>
          <w:bCs w:val="1"/>
          <w:sz w:val="20"/>
          <w:szCs w:val="20"/>
          <w:rtl w:val="0"/>
        </w:rPr>
        <w:t xml:space="preserve">GiantCanopy Ltd</w:t>
      </w:r>
      <w:r w:rsidDel="00000000" w:rsidR="00000000" w:rsidRPr="00000000">
        <w:rPr>
          <w:rtl w:val="0"/>
        </w:rPr>
      </w:r>
    </w:p>
    <w:p w:rsidR="00000000" w:rsidDel="00000000" w:rsidP="00000000" w:rsidRDefault="00000000" w:rsidRPr="00000000" w14:paraId="00000003">
      <w:pPr>
        <w:spacing w:after="300" w:line="240" w:lineRule="auto"/>
        <w:rPr>
          <w:sz w:val="20"/>
          <w:szCs w:val="20"/>
        </w:rPr>
      </w:pPr>
      <w:r w:rsidDel="00000000" w:rsidR="00000000" w:rsidRPr="00000000">
        <w:rPr>
          <w:i w:val="1"/>
          <w:iCs w:val="1"/>
          <w:color w:val="666666"/>
          <w:sz w:val="20"/>
          <w:szCs w:val="20"/>
          <w:rtl w:val="0"/>
        </w:rPr>
        <w:t xml:space="preserve">Last Updated: 20 Aug 2026</w:t>
      </w:r>
      <w:r w:rsidDel="00000000" w:rsidR="00000000" w:rsidRPr="00000000">
        <w:rPr>
          <w:rtl w:val="0"/>
        </w:rPr>
      </w:r>
    </w:p>
    <w:p w:rsidR="00000000" w:rsidDel="00000000" w:rsidP="00000000" w:rsidRDefault="00000000" w:rsidRPr="00000000" w14:paraId="00000004">
      <w:pPr>
        <w:spacing w:after="240" w:before="240" w:line="240" w:lineRule="auto"/>
        <w:rPr>
          <w:sz w:val="20"/>
          <w:szCs w:val="20"/>
        </w:rPr>
      </w:pPr>
      <w:r w:rsidDel="00000000" w:rsidR="00000000" w:rsidRPr="00000000">
        <w:rPr>
          <w:sz w:val="20"/>
          <w:szCs w:val="20"/>
          <w:rtl w:val="0"/>
        </w:rPr>
        <w:t xml:space="preserve">Kena is operated by Giantcanopy, the registered company behind the app. Giantcanopy is the legal entity that owns and provides the Kena emotional wellness application and related services. Throughout these Terms and our Privacy Policy, references to “we”, “us”, “our”, or “Kena” mean Giantcanopy and the Kena service it operates.</w:t>
      </w:r>
    </w:p>
    <w:p w:rsidR="00000000" w:rsidDel="00000000" w:rsidP="00000000" w:rsidRDefault="00000000" w:rsidRPr="00000000" w14:paraId="00000005">
      <w:pPr>
        <w:spacing w:after="200" w:line="240" w:lineRule="auto"/>
        <w:rPr>
          <w:sz w:val="20"/>
          <w:szCs w:val="20"/>
        </w:rPr>
      </w:pPr>
      <w:r w:rsidDel="00000000" w:rsidR="00000000" w:rsidRPr="00000000">
        <w:rPr>
          <w:sz w:val="20"/>
          <w:szCs w:val="20"/>
          <w:rtl w:val="0"/>
        </w:rPr>
        <w:t xml:space="preserve">This Privacy Policy explains how GiantCanopy Ltd (“we,” “us,” or “our”) collects, uses, stores, shares, and protects your personal data when you use our emotional wellness mobile application and related services (the “Service”).</w:t>
      </w:r>
    </w:p>
    <w:p w:rsidR="00000000" w:rsidDel="00000000" w:rsidP="00000000" w:rsidRDefault="00000000" w:rsidRPr="00000000" w14:paraId="00000006">
      <w:pPr>
        <w:spacing w:after="200" w:line="240" w:lineRule="auto"/>
        <w:rPr>
          <w:sz w:val="20"/>
          <w:szCs w:val="20"/>
        </w:rPr>
      </w:pPr>
      <w:r w:rsidDel="00000000" w:rsidR="00000000" w:rsidRPr="00000000">
        <w:rPr>
          <w:sz w:val="20"/>
          <w:szCs w:val="20"/>
          <w:rtl w:val="0"/>
        </w:rPr>
        <w:t xml:space="preserve">We are committed to protecting your privacy. Because the Service processes wellness and emotional data, which may be considered special category (sensitive) personal data </w:t>
      </w:r>
      <w:r w:rsidDel="00000000" w:rsidR="00000000" w:rsidRPr="00000000">
        <w:rPr>
          <w:sz w:val="20"/>
          <w:szCs w:val="20"/>
          <w:rtl w:val="0"/>
        </w:rPr>
        <w:t xml:space="preserve">under Kenya data protection law</w:t>
      </w:r>
      <w:r w:rsidDel="00000000" w:rsidR="00000000" w:rsidRPr="00000000">
        <w:rPr>
          <w:sz w:val="20"/>
          <w:szCs w:val="20"/>
          <w:rtl w:val="0"/>
        </w:rPr>
        <w:t xml:space="preserve">, we apply heightened safeguards.</w:t>
      </w:r>
    </w:p>
    <w:p w:rsidR="00000000" w:rsidDel="00000000" w:rsidP="00000000" w:rsidRDefault="00000000" w:rsidRPr="00000000" w14:paraId="00000007">
      <w:pPr>
        <w:spacing w:after="200" w:line="240" w:lineRule="auto"/>
        <w:rPr>
          <w:sz w:val="20"/>
          <w:szCs w:val="20"/>
        </w:rPr>
      </w:pPr>
      <w:r w:rsidDel="00000000" w:rsidR="00000000" w:rsidRPr="00000000">
        <w:rPr>
          <w:sz w:val="20"/>
          <w:szCs w:val="20"/>
          <w:rtl w:val="0"/>
        </w:rPr>
        <w:t xml:space="preserve">By using the Service, you acknowledge that you have read and understood this Privacy Policy. If you do not agree, please do not use the Service.</w:t>
      </w:r>
    </w:p>
    <w:p w:rsidR="00000000" w:rsidDel="00000000" w:rsidP="00000000" w:rsidRDefault="00000000" w:rsidRPr="00000000" w14:paraId="00000008">
      <w:pPr>
        <w:pStyle w:val="Heading1"/>
        <w:keepNext w:val="0"/>
        <w:keepLines w:val="0"/>
        <w:spacing w:after="200" w:before="360" w:line="240" w:lineRule="auto"/>
        <w:rPr>
          <w:b w:val="1"/>
          <w:bCs w:val="1"/>
          <w:color w:val="1f4e79"/>
          <w:sz w:val="20"/>
          <w:szCs w:val="20"/>
        </w:rPr>
      </w:pPr>
      <w:r w:rsidDel="00000000" w:rsidR="00000000" w:rsidRPr="00000000">
        <w:rPr>
          <w:b w:val="1"/>
          <w:bCs w:val="1"/>
          <w:color w:val="1f4e79"/>
          <w:sz w:val="20"/>
          <w:szCs w:val="20"/>
          <w:rtl w:val="0"/>
        </w:rPr>
        <w:t xml:space="preserve">1. Who We Are</w:t>
      </w:r>
    </w:p>
    <w:p w:rsidR="00000000" w:rsidDel="00000000" w:rsidP="00000000" w:rsidRDefault="00000000" w:rsidRPr="00000000" w14:paraId="00000009">
      <w:pPr>
        <w:spacing w:after="120" w:line="240" w:lineRule="auto"/>
        <w:rPr>
          <w:sz w:val="20"/>
          <w:szCs w:val="20"/>
        </w:rPr>
      </w:pPr>
      <w:r w:rsidDel="00000000" w:rsidR="00000000" w:rsidRPr="00000000">
        <w:rPr>
          <w:sz w:val="20"/>
          <w:szCs w:val="20"/>
          <w:rtl w:val="0"/>
        </w:rPr>
        <w:t xml:space="preserve">GiantCanopy Ltd is the data controller responsible for your personal data.</w:t>
      </w:r>
    </w:p>
    <w:p w:rsidR="00000000" w:rsidDel="00000000" w:rsidP="00000000" w:rsidRDefault="00000000" w:rsidRPr="00000000" w14:paraId="0000000A">
      <w:pPr>
        <w:spacing w:after="40" w:line="240" w:lineRule="auto"/>
        <w:rPr>
          <w:sz w:val="20"/>
          <w:szCs w:val="20"/>
        </w:rPr>
      </w:pPr>
      <w:r w:rsidDel="00000000" w:rsidR="00000000" w:rsidRPr="00000000">
        <w:rPr>
          <w:b w:val="1"/>
          <w:bCs w:val="1"/>
          <w:sz w:val="20"/>
          <w:szCs w:val="20"/>
          <w:rtl w:val="0"/>
        </w:rPr>
        <w:t xml:space="preserve">GiantCanopy Ltd</w:t>
      </w:r>
      <w:r w:rsidDel="00000000" w:rsidR="00000000" w:rsidRPr="00000000">
        <w:rPr>
          <w:rtl w:val="0"/>
        </w:rPr>
      </w:r>
    </w:p>
    <w:p w:rsidR="00000000" w:rsidDel="00000000" w:rsidP="00000000" w:rsidRDefault="00000000" w:rsidRPr="00000000" w14:paraId="0000000B">
      <w:pPr>
        <w:spacing w:after="40" w:line="240" w:lineRule="auto"/>
        <w:rPr>
          <w:sz w:val="20"/>
          <w:szCs w:val="20"/>
        </w:rPr>
      </w:pPr>
      <w:r w:rsidDel="00000000" w:rsidR="00000000" w:rsidRPr="00000000">
        <w:rPr>
          <w:sz w:val="20"/>
          <w:szCs w:val="20"/>
          <w:rtl w:val="0"/>
        </w:rPr>
        <w:t xml:space="preserve">Registered in Kenya</w:t>
      </w:r>
    </w:p>
    <w:p w:rsidR="00000000" w:rsidDel="00000000" w:rsidP="00000000" w:rsidRDefault="00000000" w:rsidRPr="00000000" w14:paraId="0000000C">
      <w:pPr>
        <w:spacing w:after="40" w:line="240" w:lineRule="auto"/>
        <w:rPr>
          <w:sz w:val="20"/>
          <w:szCs w:val="20"/>
        </w:rPr>
      </w:pPr>
      <w:r w:rsidDel="00000000" w:rsidR="00000000" w:rsidRPr="00000000">
        <w:rPr>
          <w:sz w:val="20"/>
          <w:szCs w:val="20"/>
          <w:rtl w:val="0"/>
        </w:rPr>
        <w:t xml:space="preserve">39557-00623 Parklands, Nairobi - Kenya</w:t>
      </w:r>
    </w:p>
    <w:p w:rsidR="00000000" w:rsidDel="00000000" w:rsidP="00000000" w:rsidRDefault="00000000" w:rsidRPr="00000000" w14:paraId="0000000D">
      <w:pPr>
        <w:spacing w:after="200" w:line="240" w:lineRule="auto"/>
        <w:rPr>
          <w:b w:val="1"/>
          <w:bCs w:val="1"/>
          <w:sz w:val="20"/>
          <w:szCs w:val="20"/>
          <w:highlight w:val="yellow"/>
        </w:rPr>
      </w:pPr>
      <w:r w:rsidDel="00000000" w:rsidR="00000000" w:rsidRPr="00000000">
        <w:rPr>
          <w:sz w:val="20"/>
          <w:szCs w:val="20"/>
          <w:rtl w:val="0"/>
        </w:rPr>
        <w:t xml:space="preserve">Email: customersupport@kena.life</w:t>
      </w:r>
      <w:r w:rsidDel="00000000" w:rsidR="00000000" w:rsidRPr="00000000">
        <w:rPr>
          <w:rtl w:val="0"/>
        </w:rPr>
      </w:r>
    </w:p>
    <w:p w:rsidR="00000000" w:rsidDel="00000000" w:rsidP="00000000" w:rsidRDefault="00000000" w:rsidRPr="00000000" w14:paraId="0000000E">
      <w:pPr>
        <w:pStyle w:val="Heading1"/>
        <w:keepNext w:val="0"/>
        <w:keepLines w:val="0"/>
        <w:spacing w:after="200" w:before="360" w:line="240" w:lineRule="auto"/>
        <w:rPr>
          <w:b w:val="1"/>
          <w:bCs w:val="1"/>
          <w:color w:val="1f4e79"/>
          <w:sz w:val="20"/>
          <w:szCs w:val="20"/>
        </w:rPr>
      </w:pPr>
      <w:r w:rsidDel="00000000" w:rsidR="00000000" w:rsidRPr="00000000">
        <w:rPr>
          <w:b w:val="1"/>
          <w:bCs w:val="1"/>
          <w:color w:val="1f4e79"/>
          <w:sz w:val="20"/>
          <w:szCs w:val="20"/>
          <w:rtl w:val="0"/>
        </w:rPr>
        <w:t xml:space="preserve">2. Personal Data We Collect</w:t>
      </w:r>
    </w:p>
    <w:p w:rsidR="00000000" w:rsidDel="00000000" w:rsidP="00000000" w:rsidRDefault="00000000" w:rsidRPr="00000000" w14:paraId="0000000F">
      <w:pPr>
        <w:spacing w:after="120" w:line="240" w:lineRule="auto"/>
        <w:rPr>
          <w:sz w:val="20"/>
          <w:szCs w:val="20"/>
        </w:rPr>
      </w:pPr>
      <w:r w:rsidDel="00000000" w:rsidR="00000000" w:rsidRPr="00000000">
        <w:rPr>
          <w:sz w:val="20"/>
          <w:szCs w:val="20"/>
          <w:rtl w:val="0"/>
        </w:rPr>
        <w:t xml:space="preserve">We collect the following categories of personal data:</w:t>
      </w:r>
    </w:p>
    <w:p w:rsidR="00000000" w:rsidDel="00000000" w:rsidP="00000000" w:rsidRDefault="00000000" w:rsidRPr="00000000" w14:paraId="00000010">
      <w:pPr>
        <w:pStyle w:val="Heading2"/>
        <w:keepNext w:val="0"/>
        <w:keepLines w:val="0"/>
        <w:spacing w:after="140" w:before="280" w:line="240" w:lineRule="auto"/>
        <w:rPr>
          <w:b w:val="1"/>
          <w:bCs w:val="1"/>
          <w:color w:val="2e75b6"/>
          <w:sz w:val="20"/>
          <w:szCs w:val="20"/>
        </w:rPr>
      </w:pPr>
      <w:r w:rsidDel="00000000" w:rsidR="00000000" w:rsidRPr="00000000">
        <w:rPr>
          <w:b w:val="1"/>
          <w:bCs w:val="1"/>
          <w:color w:val="2e75b6"/>
          <w:sz w:val="20"/>
          <w:szCs w:val="20"/>
          <w:rtl w:val="0"/>
        </w:rPr>
        <w:t xml:space="preserve">2.1 Account and Profile Data</w:t>
      </w:r>
    </w:p>
    <w:p w:rsidR="00000000" w:rsidDel="00000000" w:rsidP="00000000" w:rsidRDefault="00000000" w:rsidRPr="00000000" w14:paraId="00000011">
      <w:pPr>
        <w:numPr>
          <w:ilvl w:val="0"/>
          <w:numId w:val="1"/>
        </w:numPr>
        <w:spacing w:line="240" w:lineRule="auto"/>
        <w:ind w:left="720" w:hanging="360"/>
        <w:rPr>
          <w:color w:val="000000"/>
          <w:sz w:val="20"/>
          <w:szCs w:val="20"/>
        </w:rPr>
      </w:pPr>
      <w:r w:rsidDel="00000000" w:rsidR="00000000" w:rsidRPr="00000000">
        <w:rPr>
          <w:sz w:val="20"/>
          <w:szCs w:val="20"/>
          <w:rtl w:val="0"/>
        </w:rPr>
        <w:t xml:space="preserve">Name, email address, and password (or authentication credentials)</w:t>
      </w:r>
    </w:p>
    <w:p w:rsidR="00000000" w:rsidDel="00000000" w:rsidP="00000000" w:rsidRDefault="00000000" w:rsidRPr="00000000" w14:paraId="00000012">
      <w:pPr>
        <w:numPr>
          <w:ilvl w:val="0"/>
          <w:numId w:val="1"/>
        </w:numPr>
        <w:spacing w:after="160" w:line="240" w:lineRule="auto"/>
        <w:ind w:left="720" w:hanging="360"/>
        <w:rPr>
          <w:color w:val="000000"/>
          <w:sz w:val="20"/>
          <w:szCs w:val="20"/>
        </w:rPr>
      </w:pPr>
      <w:r w:rsidDel="00000000" w:rsidR="00000000" w:rsidRPr="00000000">
        <w:rPr>
          <w:sz w:val="20"/>
          <w:szCs w:val="20"/>
          <w:rtl w:val="0"/>
        </w:rPr>
        <w:t xml:space="preserve">Profile preferences and settings</w:t>
      </w:r>
    </w:p>
    <w:p w:rsidR="00000000" w:rsidDel="00000000" w:rsidP="00000000" w:rsidRDefault="00000000" w:rsidRPr="00000000" w14:paraId="00000013">
      <w:pPr>
        <w:pStyle w:val="Heading2"/>
        <w:keepNext w:val="0"/>
        <w:keepLines w:val="0"/>
        <w:spacing w:after="140" w:before="280" w:line="240" w:lineRule="auto"/>
        <w:rPr>
          <w:b w:val="1"/>
          <w:bCs w:val="1"/>
          <w:color w:val="2e75b6"/>
          <w:sz w:val="20"/>
          <w:szCs w:val="20"/>
        </w:rPr>
      </w:pPr>
      <w:r w:rsidDel="00000000" w:rsidR="00000000" w:rsidRPr="00000000">
        <w:rPr>
          <w:b w:val="1"/>
          <w:bCs w:val="1"/>
          <w:color w:val="2e75b6"/>
          <w:sz w:val="20"/>
          <w:szCs w:val="20"/>
          <w:rtl w:val="0"/>
        </w:rPr>
        <w:t xml:space="preserve">2.2 Support Circle Data</w:t>
      </w:r>
    </w:p>
    <w:p w:rsidR="00000000" w:rsidDel="00000000" w:rsidP="00000000" w:rsidRDefault="00000000" w:rsidRPr="00000000" w14:paraId="00000014">
      <w:pPr>
        <w:numPr>
          <w:ilvl w:val="0"/>
          <w:numId w:val="1"/>
        </w:numPr>
        <w:spacing w:line="240" w:lineRule="auto"/>
        <w:ind w:left="720" w:hanging="360"/>
        <w:rPr>
          <w:color w:val="000000"/>
          <w:sz w:val="20"/>
          <w:szCs w:val="20"/>
        </w:rPr>
      </w:pPr>
      <w:r w:rsidDel="00000000" w:rsidR="00000000" w:rsidRPr="00000000">
        <w:rPr>
          <w:sz w:val="20"/>
          <w:szCs w:val="20"/>
          <w:rtl w:val="0"/>
        </w:rPr>
        <w:t xml:space="preserve">Identifiers of users you invite (or who invite you) to a support circle i.e. email address</w:t>
      </w:r>
    </w:p>
    <w:p w:rsidR="00000000" w:rsidDel="00000000" w:rsidP="00000000" w:rsidRDefault="00000000" w:rsidRPr="00000000" w14:paraId="00000015">
      <w:pPr>
        <w:pStyle w:val="Heading2"/>
        <w:keepNext w:val="0"/>
        <w:keepLines w:val="0"/>
        <w:spacing w:after="140" w:before="280" w:line="240" w:lineRule="auto"/>
        <w:rPr>
          <w:b w:val="1"/>
          <w:bCs w:val="1"/>
          <w:color w:val="2e75b6"/>
          <w:sz w:val="20"/>
          <w:szCs w:val="20"/>
        </w:rPr>
      </w:pPr>
      <w:r w:rsidDel="00000000" w:rsidR="00000000" w:rsidRPr="00000000">
        <w:rPr>
          <w:b w:val="1"/>
          <w:bCs w:val="1"/>
          <w:color w:val="2e75b6"/>
          <w:sz w:val="20"/>
          <w:szCs w:val="20"/>
          <w:rtl w:val="0"/>
        </w:rPr>
        <w:t xml:space="preserve">2.3 Technical and Usage Data</w:t>
      </w:r>
    </w:p>
    <w:p w:rsidR="00000000" w:rsidDel="00000000" w:rsidP="00000000" w:rsidRDefault="00000000" w:rsidRPr="00000000" w14:paraId="00000016">
      <w:pPr>
        <w:numPr>
          <w:ilvl w:val="0"/>
          <w:numId w:val="1"/>
        </w:numPr>
        <w:spacing w:line="240" w:lineRule="auto"/>
        <w:ind w:left="720" w:hanging="360"/>
        <w:rPr>
          <w:color w:val="000000"/>
          <w:sz w:val="20"/>
          <w:szCs w:val="20"/>
        </w:rPr>
      </w:pPr>
      <w:r w:rsidDel="00000000" w:rsidR="00000000" w:rsidRPr="00000000">
        <w:rPr>
          <w:sz w:val="20"/>
          <w:szCs w:val="20"/>
          <w:rtl w:val="0"/>
        </w:rPr>
        <w:t xml:space="preserve">Device type, operating system, unique device identifiers, and app version</w:t>
      </w:r>
    </w:p>
    <w:p w:rsidR="00000000" w:rsidDel="00000000" w:rsidP="00000000" w:rsidRDefault="00000000" w:rsidRPr="00000000" w14:paraId="00000017">
      <w:pPr>
        <w:numPr>
          <w:ilvl w:val="0"/>
          <w:numId w:val="1"/>
        </w:numPr>
        <w:spacing w:line="240" w:lineRule="auto"/>
        <w:ind w:left="720" w:hanging="360"/>
        <w:rPr>
          <w:color w:val="000000"/>
          <w:sz w:val="20"/>
          <w:szCs w:val="20"/>
        </w:rPr>
      </w:pPr>
      <w:r w:rsidDel="00000000" w:rsidR="00000000" w:rsidRPr="00000000">
        <w:rPr>
          <w:sz w:val="20"/>
          <w:szCs w:val="20"/>
          <w:rtl w:val="0"/>
        </w:rPr>
        <w:t xml:space="preserve">IP address, approximate location (country/region level), and log data</w:t>
      </w:r>
    </w:p>
    <w:p w:rsidR="00000000" w:rsidDel="00000000" w:rsidP="00000000" w:rsidRDefault="00000000" w:rsidRPr="00000000" w14:paraId="00000018">
      <w:pPr>
        <w:numPr>
          <w:ilvl w:val="0"/>
          <w:numId w:val="1"/>
        </w:numPr>
        <w:spacing w:after="160" w:line="240" w:lineRule="auto"/>
        <w:ind w:left="720" w:hanging="360"/>
        <w:rPr>
          <w:color w:val="000000"/>
          <w:sz w:val="20"/>
          <w:szCs w:val="20"/>
        </w:rPr>
      </w:pPr>
      <w:r w:rsidDel="00000000" w:rsidR="00000000" w:rsidRPr="00000000">
        <w:rPr>
          <w:sz w:val="20"/>
          <w:szCs w:val="20"/>
          <w:rtl w:val="0"/>
        </w:rPr>
        <w:t xml:space="preserve">Usage analytics (features used, session duration, crash reports)</w:t>
      </w:r>
      <w:r w:rsidDel="00000000" w:rsidR="00000000" w:rsidRPr="00000000">
        <w:rPr>
          <w:rtl w:val="0"/>
        </w:rPr>
      </w:r>
    </w:p>
    <w:p w:rsidR="00000000" w:rsidDel="00000000" w:rsidP="00000000" w:rsidRDefault="00000000" w:rsidRPr="00000000" w14:paraId="00000019">
      <w:pPr>
        <w:pStyle w:val="Heading2"/>
        <w:keepNext w:val="0"/>
        <w:keepLines w:val="0"/>
        <w:spacing w:after="140" w:before="280" w:line="240" w:lineRule="auto"/>
        <w:rPr>
          <w:b w:val="1"/>
          <w:bCs w:val="1"/>
          <w:color w:val="2e75b6"/>
          <w:sz w:val="20"/>
          <w:szCs w:val="20"/>
        </w:rPr>
      </w:pPr>
      <w:r w:rsidDel="00000000" w:rsidR="00000000" w:rsidRPr="00000000">
        <w:rPr>
          <w:b w:val="1"/>
          <w:bCs w:val="1"/>
          <w:color w:val="2e75b6"/>
          <w:sz w:val="20"/>
          <w:szCs w:val="20"/>
          <w:rtl w:val="0"/>
        </w:rPr>
        <w:t xml:space="preserve">2.4 Payment and Subscription Data</w:t>
      </w:r>
    </w:p>
    <w:p w:rsidR="00000000" w:rsidDel="00000000" w:rsidP="00000000" w:rsidRDefault="00000000" w:rsidRPr="00000000" w14:paraId="0000001A">
      <w:pPr>
        <w:spacing w:after="200" w:line="240" w:lineRule="auto"/>
        <w:rPr>
          <w:sz w:val="20"/>
          <w:szCs w:val="20"/>
        </w:rPr>
      </w:pPr>
      <w:r w:rsidDel="00000000" w:rsidR="00000000" w:rsidRPr="00000000">
        <w:rPr>
          <w:sz w:val="20"/>
          <w:szCs w:val="20"/>
          <w:rtl w:val="0"/>
        </w:rPr>
        <w:t xml:space="preserve">We do not directly collect or store full payment card details. Purchases are processed by Apple or Google. We receive limited information such as subscription status, purchase history, and transaction identifiers necessary to manage your access.</w:t>
      </w:r>
    </w:p>
    <w:p w:rsidR="00000000" w:rsidDel="00000000" w:rsidP="00000000" w:rsidRDefault="00000000" w:rsidRPr="00000000" w14:paraId="0000001B">
      <w:pPr>
        <w:pStyle w:val="Heading1"/>
        <w:keepNext w:val="0"/>
        <w:keepLines w:val="0"/>
        <w:spacing w:after="200" w:before="360" w:line="240" w:lineRule="auto"/>
        <w:rPr>
          <w:b w:val="1"/>
          <w:bCs w:val="1"/>
          <w:color w:val="1f4e79"/>
          <w:sz w:val="20"/>
          <w:szCs w:val="20"/>
        </w:rPr>
      </w:pPr>
      <w:r w:rsidDel="00000000" w:rsidR="00000000" w:rsidRPr="00000000">
        <w:rPr>
          <w:b w:val="1"/>
          <w:bCs w:val="1"/>
          <w:color w:val="1f4e79"/>
          <w:sz w:val="20"/>
          <w:szCs w:val="20"/>
          <w:rtl w:val="0"/>
        </w:rPr>
        <w:t xml:space="preserve">3. How We Use Your Personal Data</w:t>
      </w:r>
    </w:p>
    <w:p w:rsidR="00000000" w:rsidDel="00000000" w:rsidP="00000000" w:rsidRDefault="00000000" w:rsidRPr="00000000" w14:paraId="0000001C">
      <w:pPr>
        <w:spacing w:after="80" w:line="240" w:lineRule="auto"/>
        <w:rPr>
          <w:sz w:val="20"/>
          <w:szCs w:val="20"/>
        </w:rPr>
      </w:pPr>
      <w:r w:rsidDel="00000000" w:rsidR="00000000" w:rsidRPr="00000000">
        <w:rPr>
          <w:sz w:val="20"/>
          <w:szCs w:val="20"/>
          <w:rtl w:val="0"/>
        </w:rPr>
        <w:t xml:space="preserve">We use your personal data for the following purposes:</w:t>
      </w:r>
    </w:p>
    <w:p w:rsidR="00000000" w:rsidDel="00000000" w:rsidP="00000000" w:rsidRDefault="00000000" w:rsidRPr="00000000" w14:paraId="0000001D">
      <w:pPr>
        <w:numPr>
          <w:ilvl w:val="0"/>
          <w:numId w:val="1"/>
        </w:numPr>
        <w:spacing w:line="240" w:lineRule="auto"/>
        <w:ind w:left="720" w:hanging="360"/>
        <w:rPr>
          <w:color w:val="000000"/>
          <w:sz w:val="20"/>
          <w:szCs w:val="20"/>
        </w:rPr>
      </w:pPr>
      <w:r w:rsidDel="00000000" w:rsidR="00000000" w:rsidRPr="00000000">
        <w:rPr>
          <w:sz w:val="20"/>
          <w:szCs w:val="20"/>
          <w:rtl w:val="0"/>
        </w:rPr>
        <w:t xml:space="preserve">To provide, operate, and maintain the Service, including generating personalised insights and enabling support circles</w:t>
      </w:r>
    </w:p>
    <w:p w:rsidR="00000000" w:rsidDel="00000000" w:rsidP="00000000" w:rsidRDefault="00000000" w:rsidRPr="00000000" w14:paraId="0000001E">
      <w:pPr>
        <w:numPr>
          <w:ilvl w:val="0"/>
          <w:numId w:val="1"/>
        </w:numPr>
        <w:spacing w:line="240" w:lineRule="auto"/>
        <w:ind w:left="720" w:hanging="360"/>
        <w:rPr>
          <w:color w:val="000000"/>
          <w:sz w:val="20"/>
          <w:szCs w:val="20"/>
        </w:rPr>
      </w:pPr>
      <w:r w:rsidDel="00000000" w:rsidR="00000000" w:rsidRPr="00000000">
        <w:rPr>
          <w:sz w:val="20"/>
          <w:szCs w:val="20"/>
          <w:rtl w:val="0"/>
        </w:rPr>
        <w:t xml:space="preserve">To manage your account, subscriptions, and free trial</w:t>
      </w:r>
    </w:p>
    <w:p w:rsidR="00000000" w:rsidDel="00000000" w:rsidP="00000000" w:rsidRDefault="00000000" w:rsidRPr="00000000" w14:paraId="0000001F">
      <w:pPr>
        <w:numPr>
          <w:ilvl w:val="0"/>
          <w:numId w:val="1"/>
        </w:numPr>
        <w:spacing w:line="240" w:lineRule="auto"/>
        <w:ind w:left="720" w:hanging="360"/>
        <w:rPr>
          <w:color w:val="000000"/>
          <w:sz w:val="20"/>
          <w:szCs w:val="20"/>
        </w:rPr>
      </w:pPr>
      <w:r w:rsidDel="00000000" w:rsidR="00000000" w:rsidRPr="00000000">
        <w:rPr>
          <w:sz w:val="20"/>
          <w:szCs w:val="20"/>
          <w:rtl w:val="0"/>
        </w:rPr>
        <w:t xml:space="preserve">To communicate with you about the Service, updates, security alerts, and support</w:t>
      </w:r>
    </w:p>
    <w:p w:rsidR="00000000" w:rsidDel="00000000" w:rsidP="00000000" w:rsidRDefault="00000000" w:rsidRPr="00000000" w14:paraId="00000020">
      <w:pPr>
        <w:numPr>
          <w:ilvl w:val="0"/>
          <w:numId w:val="1"/>
        </w:numPr>
        <w:spacing w:line="240" w:lineRule="auto"/>
        <w:ind w:left="720" w:hanging="360"/>
        <w:rPr>
          <w:color w:val="000000"/>
          <w:sz w:val="20"/>
          <w:szCs w:val="20"/>
        </w:rPr>
      </w:pPr>
      <w:r w:rsidDel="00000000" w:rsidR="00000000" w:rsidRPr="00000000">
        <w:rPr>
          <w:sz w:val="20"/>
          <w:szCs w:val="20"/>
          <w:rtl w:val="0"/>
        </w:rPr>
        <w:t xml:space="preserve">To improve the Service through aggregated and anonymised analytics</w:t>
      </w:r>
    </w:p>
    <w:p w:rsidR="00000000" w:rsidDel="00000000" w:rsidP="00000000" w:rsidRDefault="00000000" w:rsidRPr="00000000" w14:paraId="00000021">
      <w:pPr>
        <w:numPr>
          <w:ilvl w:val="0"/>
          <w:numId w:val="1"/>
        </w:numPr>
        <w:spacing w:line="240" w:lineRule="auto"/>
        <w:ind w:left="720" w:hanging="360"/>
        <w:rPr>
          <w:color w:val="000000"/>
          <w:sz w:val="20"/>
          <w:szCs w:val="20"/>
        </w:rPr>
      </w:pPr>
      <w:r w:rsidDel="00000000" w:rsidR="00000000" w:rsidRPr="00000000">
        <w:rPr>
          <w:sz w:val="20"/>
          <w:szCs w:val="20"/>
          <w:rtl w:val="0"/>
        </w:rPr>
        <w:t xml:space="preserve">To detect, prevent, and address technical issues,</w:t>
      </w:r>
      <w:r w:rsidDel="00000000" w:rsidR="00000000" w:rsidRPr="00000000">
        <w:rPr>
          <w:sz w:val="20"/>
          <w:szCs w:val="20"/>
          <w:rtl w:val="0"/>
        </w:rPr>
        <w:t xml:space="preserve"> fraud, or abuse</w:t>
      </w:r>
      <w:r w:rsidDel="00000000" w:rsidR="00000000" w:rsidRPr="00000000">
        <w:rPr>
          <w:rtl w:val="0"/>
        </w:rPr>
      </w:r>
    </w:p>
    <w:p w:rsidR="00000000" w:rsidDel="00000000" w:rsidP="00000000" w:rsidRDefault="00000000" w:rsidRPr="00000000" w14:paraId="00000022">
      <w:pPr>
        <w:numPr>
          <w:ilvl w:val="0"/>
          <w:numId w:val="1"/>
        </w:numPr>
        <w:spacing w:after="200" w:line="240" w:lineRule="auto"/>
        <w:ind w:left="720" w:hanging="360"/>
        <w:rPr>
          <w:color w:val="000000"/>
          <w:sz w:val="20"/>
          <w:szCs w:val="20"/>
        </w:rPr>
      </w:pPr>
      <w:r w:rsidDel="00000000" w:rsidR="00000000" w:rsidRPr="00000000">
        <w:rPr>
          <w:sz w:val="20"/>
          <w:szCs w:val="20"/>
          <w:rtl w:val="0"/>
        </w:rPr>
        <w:t xml:space="preserve">To comply with legal obligations and enforce our Terms</w:t>
      </w:r>
    </w:p>
    <w:p w:rsidR="00000000" w:rsidDel="00000000" w:rsidP="00000000" w:rsidRDefault="00000000" w:rsidRPr="00000000" w14:paraId="00000023">
      <w:pPr>
        <w:pStyle w:val="Heading1"/>
        <w:keepNext w:val="0"/>
        <w:keepLines w:val="0"/>
        <w:spacing w:after="200" w:before="360" w:line="240" w:lineRule="auto"/>
        <w:rPr>
          <w:b w:val="1"/>
          <w:bCs w:val="1"/>
          <w:color w:val="1f4e79"/>
          <w:sz w:val="20"/>
          <w:szCs w:val="20"/>
        </w:rPr>
      </w:pPr>
      <w:r w:rsidDel="00000000" w:rsidR="00000000" w:rsidRPr="00000000">
        <w:rPr>
          <w:b w:val="1"/>
          <w:bCs w:val="1"/>
          <w:color w:val="1f4e79"/>
          <w:sz w:val="20"/>
          <w:szCs w:val="20"/>
          <w:rtl w:val="0"/>
        </w:rPr>
        <w:t xml:space="preserve">4. Legal Bases for Processing</w:t>
      </w:r>
    </w:p>
    <w:p w:rsidR="00000000" w:rsidDel="00000000" w:rsidP="00000000" w:rsidRDefault="00000000" w:rsidRPr="00000000" w14:paraId="00000024">
      <w:pPr>
        <w:spacing w:after="80" w:line="240" w:lineRule="auto"/>
        <w:rPr>
          <w:sz w:val="20"/>
          <w:szCs w:val="20"/>
        </w:rPr>
      </w:pPr>
      <w:r w:rsidDel="00000000" w:rsidR="00000000" w:rsidRPr="00000000">
        <w:rPr>
          <w:sz w:val="20"/>
          <w:szCs w:val="20"/>
          <w:rtl w:val="0"/>
        </w:rPr>
        <w:t xml:space="preserve">Under</w:t>
      </w:r>
      <w:r w:rsidDel="00000000" w:rsidR="00000000" w:rsidRPr="00000000">
        <w:rPr>
          <w:sz w:val="20"/>
          <w:szCs w:val="20"/>
          <w:rtl w:val="0"/>
        </w:rPr>
        <w:t xml:space="preserve"> GDPR, we r</w:t>
      </w:r>
      <w:r w:rsidDel="00000000" w:rsidR="00000000" w:rsidRPr="00000000">
        <w:rPr>
          <w:sz w:val="20"/>
          <w:szCs w:val="20"/>
          <w:rtl w:val="0"/>
        </w:rPr>
        <w:t xml:space="preserve">ely on the following legal bases:</w:t>
      </w:r>
    </w:p>
    <w:p w:rsidR="00000000" w:rsidDel="00000000" w:rsidP="00000000" w:rsidRDefault="00000000" w:rsidRPr="00000000" w14:paraId="00000025">
      <w:pPr>
        <w:numPr>
          <w:ilvl w:val="0"/>
          <w:numId w:val="1"/>
        </w:numPr>
        <w:spacing w:line="240" w:lineRule="auto"/>
        <w:ind w:left="720" w:hanging="360"/>
        <w:rPr>
          <w:color w:val="000000"/>
          <w:sz w:val="20"/>
          <w:szCs w:val="20"/>
        </w:rPr>
      </w:pPr>
      <w:r w:rsidDel="00000000" w:rsidR="00000000" w:rsidRPr="00000000">
        <w:rPr>
          <w:b w:val="1"/>
          <w:bCs w:val="1"/>
          <w:sz w:val="20"/>
          <w:szCs w:val="20"/>
          <w:rtl w:val="0"/>
        </w:rPr>
        <w:t xml:space="preserve">Contract: </w:t>
      </w:r>
      <w:r w:rsidDel="00000000" w:rsidR="00000000" w:rsidRPr="00000000">
        <w:rPr>
          <w:sz w:val="20"/>
          <w:szCs w:val="20"/>
          <w:rtl w:val="0"/>
        </w:rPr>
        <w:t xml:space="preserve">Processing necessary to provide the Service you have requested (including account management and core features).</w:t>
      </w:r>
    </w:p>
    <w:p w:rsidR="00000000" w:rsidDel="00000000" w:rsidP="00000000" w:rsidRDefault="00000000" w:rsidRPr="00000000" w14:paraId="00000026">
      <w:pPr>
        <w:numPr>
          <w:ilvl w:val="0"/>
          <w:numId w:val="1"/>
        </w:numPr>
        <w:spacing w:line="240" w:lineRule="auto"/>
        <w:ind w:left="720" w:hanging="360"/>
        <w:rPr>
          <w:color w:val="000000"/>
          <w:sz w:val="20"/>
          <w:szCs w:val="20"/>
        </w:rPr>
      </w:pPr>
      <w:r w:rsidDel="00000000" w:rsidR="00000000" w:rsidRPr="00000000">
        <w:rPr>
          <w:b w:val="1"/>
          <w:bCs w:val="1"/>
          <w:sz w:val="20"/>
          <w:szCs w:val="20"/>
          <w:rtl w:val="0"/>
        </w:rPr>
        <w:t xml:space="preserve">Consent: </w:t>
      </w:r>
      <w:r w:rsidDel="00000000" w:rsidR="00000000" w:rsidRPr="00000000">
        <w:rPr>
          <w:sz w:val="20"/>
          <w:szCs w:val="20"/>
          <w:rtl w:val="0"/>
        </w:rPr>
        <w:t xml:space="preserve">For the processing of special category (wellness/emotional) data and for certain optional features. You may withdraw consent at any time (this will not affect the lawfulness of processing before withdrawal).</w:t>
      </w:r>
    </w:p>
    <w:p w:rsidR="00000000" w:rsidDel="00000000" w:rsidP="00000000" w:rsidRDefault="00000000" w:rsidRPr="00000000" w14:paraId="00000027">
      <w:pPr>
        <w:numPr>
          <w:ilvl w:val="0"/>
          <w:numId w:val="1"/>
        </w:numPr>
        <w:spacing w:line="240" w:lineRule="auto"/>
        <w:ind w:left="720" w:hanging="360"/>
        <w:rPr>
          <w:color w:val="000000"/>
          <w:sz w:val="20"/>
          <w:szCs w:val="20"/>
        </w:rPr>
      </w:pPr>
      <w:r w:rsidDel="00000000" w:rsidR="00000000" w:rsidRPr="00000000">
        <w:rPr>
          <w:b w:val="1"/>
          <w:bCs w:val="1"/>
          <w:sz w:val="20"/>
          <w:szCs w:val="20"/>
          <w:rtl w:val="0"/>
        </w:rPr>
        <w:t xml:space="preserve">Legitimate interests: </w:t>
      </w:r>
      <w:r w:rsidDel="00000000" w:rsidR="00000000" w:rsidRPr="00000000">
        <w:rPr>
          <w:sz w:val="20"/>
          <w:szCs w:val="20"/>
          <w:rtl w:val="0"/>
        </w:rPr>
        <w:t xml:space="preserve">For analytics, security, service improvement, and communications, balanced against your rights and interests.</w:t>
      </w:r>
    </w:p>
    <w:p w:rsidR="00000000" w:rsidDel="00000000" w:rsidP="00000000" w:rsidRDefault="00000000" w:rsidRPr="00000000" w14:paraId="00000028">
      <w:pPr>
        <w:numPr>
          <w:ilvl w:val="0"/>
          <w:numId w:val="1"/>
        </w:numPr>
        <w:spacing w:after="200" w:line="240" w:lineRule="auto"/>
        <w:ind w:left="720" w:hanging="360"/>
        <w:rPr>
          <w:color w:val="000000"/>
          <w:sz w:val="20"/>
          <w:szCs w:val="20"/>
        </w:rPr>
      </w:pPr>
      <w:r w:rsidDel="00000000" w:rsidR="00000000" w:rsidRPr="00000000">
        <w:rPr>
          <w:b w:val="1"/>
          <w:bCs w:val="1"/>
          <w:sz w:val="20"/>
          <w:szCs w:val="20"/>
          <w:rtl w:val="0"/>
        </w:rPr>
        <w:t xml:space="preserve">Legal obligation: </w:t>
      </w:r>
      <w:r w:rsidDel="00000000" w:rsidR="00000000" w:rsidRPr="00000000">
        <w:rPr>
          <w:sz w:val="20"/>
          <w:szCs w:val="20"/>
          <w:rtl w:val="0"/>
        </w:rPr>
        <w:t xml:space="preserve">Where we must process data to comply with applicable law.</w:t>
      </w:r>
    </w:p>
    <w:p w:rsidR="00000000" w:rsidDel="00000000" w:rsidP="00000000" w:rsidRDefault="00000000" w:rsidRPr="00000000" w14:paraId="00000029">
      <w:pPr>
        <w:pStyle w:val="Heading1"/>
        <w:keepNext w:val="0"/>
        <w:keepLines w:val="0"/>
        <w:spacing w:after="200" w:before="360" w:line="240" w:lineRule="auto"/>
        <w:rPr>
          <w:b w:val="1"/>
          <w:bCs w:val="1"/>
          <w:color w:val="1f4e79"/>
          <w:sz w:val="20"/>
          <w:szCs w:val="20"/>
        </w:rPr>
      </w:pPr>
      <w:r w:rsidDel="00000000" w:rsidR="00000000" w:rsidRPr="00000000">
        <w:rPr>
          <w:b w:val="1"/>
          <w:bCs w:val="1"/>
          <w:color w:val="1f4e79"/>
          <w:sz w:val="20"/>
          <w:szCs w:val="20"/>
          <w:rtl w:val="0"/>
        </w:rPr>
        <w:t xml:space="preserve">5. How We Share Your Data</w:t>
      </w:r>
    </w:p>
    <w:p w:rsidR="00000000" w:rsidDel="00000000" w:rsidP="00000000" w:rsidRDefault="00000000" w:rsidRPr="00000000" w14:paraId="0000002A">
      <w:pPr>
        <w:spacing w:after="80" w:line="240" w:lineRule="auto"/>
        <w:rPr>
          <w:sz w:val="20"/>
          <w:szCs w:val="20"/>
        </w:rPr>
      </w:pPr>
      <w:r w:rsidDel="00000000" w:rsidR="00000000" w:rsidRPr="00000000">
        <w:rPr>
          <w:sz w:val="20"/>
          <w:szCs w:val="20"/>
          <w:rtl w:val="0"/>
        </w:rPr>
        <w:t xml:space="preserve">We do not sell your personal data. We share data only in the following limited circumstances:</w:t>
      </w:r>
    </w:p>
    <w:p w:rsidR="00000000" w:rsidDel="00000000" w:rsidP="00000000" w:rsidRDefault="00000000" w:rsidRPr="00000000" w14:paraId="0000002B">
      <w:pPr>
        <w:numPr>
          <w:ilvl w:val="0"/>
          <w:numId w:val="1"/>
        </w:numPr>
        <w:spacing w:line="240" w:lineRule="auto"/>
        <w:ind w:left="720" w:hanging="360"/>
        <w:rPr>
          <w:color w:val="000000"/>
          <w:sz w:val="20"/>
          <w:szCs w:val="20"/>
        </w:rPr>
      </w:pPr>
      <w:r w:rsidDel="00000000" w:rsidR="00000000" w:rsidRPr="00000000">
        <w:rPr>
          <w:b w:val="1"/>
          <w:bCs w:val="1"/>
          <w:sz w:val="20"/>
          <w:szCs w:val="20"/>
          <w:rtl w:val="0"/>
        </w:rPr>
        <w:t xml:space="preserve">Support Circle members: </w:t>
      </w:r>
      <w:r w:rsidDel="00000000" w:rsidR="00000000" w:rsidRPr="00000000">
        <w:rPr>
          <w:sz w:val="20"/>
          <w:szCs w:val="20"/>
          <w:rtl w:val="0"/>
        </w:rPr>
        <w:t xml:space="preserve">Only the specific information you choose to share with the limited contacts you invite.</w:t>
      </w:r>
    </w:p>
    <w:p w:rsidR="00000000" w:rsidDel="00000000" w:rsidP="00000000" w:rsidRDefault="00000000" w:rsidRPr="00000000" w14:paraId="0000002C">
      <w:pPr>
        <w:numPr>
          <w:ilvl w:val="0"/>
          <w:numId w:val="1"/>
        </w:numPr>
        <w:spacing w:line="240" w:lineRule="auto"/>
        <w:ind w:left="720" w:hanging="360"/>
        <w:rPr>
          <w:color w:val="000000"/>
          <w:sz w:val="20"/>
          <w:szCs w:val="20"/>
        </w:rPr>
      </w:pPr>
      <w:r w:rsidDel="00000000" w:rsidR="00000000" w:rsidRPr="00000000">
        <w:rPr>
          <w:b w:val="1"/>
          <w:bCs w:val="1"/>
          <w:sz w:val="20"/>
          <w:szCs w:val="20"/>
          <w:rtl w:val="0"/>
        </w:rPr>
        <w:t xml:space="preserve">Service providers: </w:t>
      </w:r>
      <w:r w:rsidDel="00000000" w:rsidR="00000000" w:rsidRPr="00000000">
        <w:rPr>
          <w:sz w:val="20"/>
          <w:szCs w:val="20"/>
          <w:rtl w:val="0"/>
        </w:rPr>
        <w:t xml:space="preserve">Trusted third parties who help us operate the Service (e.g., cloud hosting, analytics, customer support), under strict contractual obligations to protect your data.</w:t>
      </w:r>
    </w:p>
    <w:p w:rsidR="00000000" w:rsidDel="00000000" w:rsidP="00000000" w:rsidRDefault="00000000" w:rsidRPr="00000000" w14:paraId="0000002D">
      <w:pPr>
        <w:numPr>
          <w:ilvl w:val="0"/>
          <w:numId w:val="1"/>
        </w:numPr>
        <w:spacing w:line="240" w:lineRule="auto"/>
        <w:ind w:left="720" w:hanging="360"/>
        <w:rPr>
          <w:color w:val="000000"/>
          <w:sz w:val="20"/>
          <w:szCs w:val="20"/>
        </w:rPr>
      </w:pPr>
      <w:r w:rsidDel="00000000" w:rsidR="00000000" w:rsidRPr="00000000">
        <w:rPr>
          <w:b w:val="1"/>
          <w:bCs w:val="1"/>
          <w:sz w:val="20"/>
          <w:szCs w:val="20"/>
          <w:rtl w:val="0"/>
        </w:rPr>
        <w:t xml:space="preserve">App stores: </w:t>
      </w:r>
      <w:r w:rsidDel="00000000" w:rsidR="00000000" w:rsidRPr="00000000">
        <w:rPr>
          <w:sz w:val="20"/>
          <w:szCs w:val="20"/>
          <w:rtl w:val="0"/>
        </w:rPr>
        <w:t xml:space="preserve">Apple and Google process payment and subscription data according to their own privacy policies.</w:t>
      </w:r>
    </w:p>
    <w:p w:rsidR="00000000" w:rsidDel="00000000" w:rsidP="00000000" w:rsidRDefault="00000000" w:rsidRPr="00000000" w14:paraId="0000002E">
      <w:pPr>
        <w:numPr>
          <w:ilvl w:val="0"/>
          <w:numId w:val="1"/>
        </w:numPr>
        <w:spacing w:line="240" w:lineRule="auto"/>
        <w:ind w:left="720" w:hanging="360"/>
        <w:rPr>
          <w:color w:val="000000"/>
          <w:sz w:val="20"/>
          <w:szCs w:val="20"/>
        </w:rPr>
      </w:pPr>
      <w:r w:rsidDel="00000000" w:rsidR="00000000" w:rsidRPr="00000000">
        <w:rPr>
          <w:b w:val="1"/>
          <w:bCs w:val="1"/>
          <w:sz w:val="20"/>
          <w:szCs w:val="20"/>
          <w:rtl w:val="0"/>
        </w:rPr>
        <w:t xml:space="preserve">Legal and safety reasons: </w:t>
      </w:r>
      <w:r w:rsidDel="00000000" w:rsidR="00000000" w:rsidRPr="00000000">
        <w:rPr>
          <w:sz w:val="20"/>
          <w:szCs w:val="20"/>
          <w:rtl w:val="0"/>
        </w:rPr>
        <w:t xml:space="preserve">When required by law, court order, or to protect the rights, safety, or property of GiantCanopy Ltd, our users, or others.</w:t>
      </w:r>
    </w:p>
    <w:p w:rsidR="00000000" w:rsidDel="00000000" w:rsidP="00000000" w:rsidRDefault="00000000" w:rsidRPr="00000000" w14:paraId="0000002F">
      <w:pPr>
        <w:numPr>
          <w:ilvl w:val="0"/>
          <w:numId w:val="1"/>
        </w:numPr>
        <w:spacing w:after="200" w:line="240" w:lineRule="auto"/>
        <w:ind w:left="720" w:hanging="360"/>
        <w:rPr>
          <w:color w:val="000000"/>
          <w:sz w:val="20"/>
          <w:szCs w:val="20"/>
        </w:rPr>
      </w:pPr>
      <w:r w:rsidDel="00000000" w:rsidR="00000000" w:rsidRPr="00000000">
        <w:rPr>
          <w:b w:val="1"/>
          <w:bCs w:val="1"/>
          <w:sz w:val="20"/>
          <w:szCs w:val="20"/>
          <w:rtl w:val="0"/>
        </w:rPr>
        <w:t xml:space="preserve">Business transfers: </w:t>
      </w:r>
      <w:r w:rsidDel="00000000" w:rsidR="00000000" w:rsidRPr="00000000">
        <w:rPr>
          <w:sz w:val="20"/>
          <w:szCs w:val="20"/>
          <w:rtl w:val="0"/>
        </w:rPr>
        <w:t xml:space="preserve">In connection with a merger, acquisition, or sale of assets, subject to appropriate safeguards.</w:t>
      </w:r>
    </w:p>
    <w:p w:rsidR="00000000" w:rsidDel="00000000" w:rsidP="00000000" w:rsidRDefault="00000000" w:rsidRPr="00000000" w14:paraId="00000030">
      <w:pPr>
        <w:pStyle w:val="Heading1"/>
        <w:keepNext w:val="0"/>
        <w:keepLines w:val="0"/>
        <w:spacing w:after="200" w:before="360" w:line="240" w:lineRule="auto"/>
        <w:rPr>
          <w:b w:val="1"/>
          <w:bCs w:val="1"/>
          <w:color w:val="1f4e79"/>
          <w:sz w:val="20"/>
          <w:szCs w:val="20"/>
        </w:rPr>
      </w:pPr>
      <w:r w:rsidDel="00000000" w:rsidR="00000000" w:rsidRPr="00000000">
        <w:rPr>
          <w:b w:val="1"/>
          <w:bCs w:val="1"/>
          <w:color w:val="1f4e79"/>
          <w:sz w:val="20"/>
          <w:szCs w:val="20"/>
          <w:rtl w:val="0"/>
        </w:rPr>
        <w:t xml:space="preserve">6. International Data Transfers</w:t>
      </w:r>
    </w:p>
    <w:p w:rsidR="00000000" w:rsidDel="00000000" w:rsidP="00000000" w:rsidRDefault="00000000" w:rsidRPr="00000000" w14:paraId="00000031">
      <w:pPr>
        <w:spacing w:after="200" w:line="240" w:lineRule="auto"/>
        <w:rPr>
          <w:sz w:val="20"/>
          <w:szCs w:val="20"/>
        </w:rPr>
      </w:pPr>
      <w:r w:rsidDel="00000000" w:rsidR="00000000" w:rsidRPr="00000000">
        <w:rPr>
          <w:sz w:val="20"/>
          <w:szCs w:val="20"/>
          <w:rtl w:val="0"/>
        </w:rPr>
        <w:t xml:space="preserve">Your data may be transferred to and processed in countries outside Kenya. Where we transfer data internationally, we ensure appropriate safeguards are in place to protect your information.</w:t>
      </w:r>
      <w:r w:rsidDel="00000000" w:rsidR="00000000" w:rsidRPr="00000000">
        <w:rPr>
          <w:rtl w:val="0"/>
        </w:rPr>
      </w:r>
    </w:p>
    <w:p w:rsidR="00000000" w:rsidDel="00000000" w:rsidP="00000000" w:rsidRDefault="00000000" w:rsidRPr="00000000" w14:paraId="00000032">
      <w:pPr>
        <w:pStyle w:val="Heading1"/>
        <w:keepNext w:val="0"/>
        <w:keepLines w:val="0"/>
        <w:spacing w:after="200" w:before="360" w:line="240" w:lineRule="auto"/>
        <w:rPr>
          <w:b w:val="1"/>
          <w:bCs w:val="1"/>
          <w:color w:val="1f4e79"/>
          <w:sz w:val="20"/>
          <w:szCs w:val="20"/>
        </w:rPr>
      </w:pPr>
      <w:r w:rsidDel="00000000" w:rsidR="00000000" w:rsidRPr="00000000">
        <w:rPr>
          <w:b w:val="1"/>
          <w:bCs w:val="1"/>
          <w:color w:val="1f4e79"/>
          <w:sz w:val="20"/>
          <w:szCs w:val="20"/>
          <w:rtl w:val="0"/>
        </w:rPr>
        <w:t xml:space="preserve">7. Data Retention</w:t>
      </w:r>
    </w:p>
    <w:p w:rsidR="00000000" w:rsidDel="00000000" w:rsidP="00000000" w:rsidRDefault="00000000" w:rsidRPr="00000000" w14:paraId="00000033">
      <w:pPr>
        <w:spacing w:after="120" w:line="240" w:lineRule="auto"/>
        <w:rPr>
          <w:sz w:val="20"/>
          <w:szCs w:val="20"/>
        </w:rPr>
      </w:pPr>
      <w:r w:rsidDel="00000000" w:rsidR="00000000" w:rsidRPr="00000000">
        <w:rPr>
          <w:sz w:val="20"/>
          <w:szCs w:val="20"/>
          <w:rtl w:val="0"/>
        </w:rPr>
        <w:t xml:space="preserve">We retain your personal data only for as long as necessary to fulfil the purposes described in this policy, including:</w:t>
      </w:r>
    </w:p>
    <w:p w:rsidR="00000000" w:rsidDel="00000000" w:rsidP="00000000" w:rsidRDefault="00000000" w:rsidRPr="00000000" w14:paraId="00000034">
      <w:pPr>
        <w:numPr>
          <w:ilvl w:val="0"/>
          <w:numId w:val="1"/>
        </w:numPr>
        <w:spacing w:line="240" w:lineRule="auto"/>
        <w:ind w:left="720" w:hanging="360"/>
        <w:rPr>
          <w:color w:val="000000"/>
          <w:sz w:val="20"/>
          <w:szCs w:val="20"/>
        </w:rPr>
      </w:pPr>
      <w:r w:rsidDel="00000000" w:rsidR="00000000" w:rsidRPr="00000000">
        <w:rPr>
          <w:sz w:val="20"/>
          <w:szCs w:val="20"/>
          <w:rtl w:val="0"/>
        </w:rPr>
        <w:t xml:space="preserve">While your account remains active</w:t>
      </w:r>
    </w:p>
    <w:p w:rsidR="00000000" w:rsidDel="00000000" w:rsidP="00000000" w:rsidRDefault="00000000" w:rsidRPr="00000000" w14:paraId="00000035">
      <w:pPr>
        <w:numPr>
          <w:ilvl w:val="0"/>
          <w:numId w:val="1"/>
        </w:numPr>
        <w:spacing w:line="240" w:lineRule="auto"/>
        <w:ind w:left="720" w:hanging="360"/>
        <w:rPr>
          <w:color w:val="000000"/>
          <w:sz w:val="20"/>
          <w:szCs w:val="20"/>
        </w:rPr>
      </w:pPr>
      <w:r w:rsidDel="00000000" w:rsidR="00000000" w:rsidRPr="00000000">
        <w:rPr>
          <w:sz w:val="20"/>
          <w:szCs w:val="20"/>
          <w:rtl w:val="0"/>
        </w:rPr>
        <w:t xml:space="preserve">For a reasonable period after account deletion to comply with legal, accounting, or reporting requirements, or to resolve disputes</w:t>
      </w:r>
    </w:p>
    <w:p w:rsidR="00000000" w:rsidDel="00000000" w:rsidP="00000000" w:rsidRDefault="00000000" w:rsidRPr="00000000" w14:paraId="00000036">
      <w:pPr>
        <w:spacing w:after="200" w:before="80" w:line="240" w:lineRule="auto"/>
        <w:rPr>
          <w:sz w:val="20"/>
          <w:szCs w:val="20"/>
        </w:rPr>
      </w:pPr>
      <w:r w:rsidDel="00000000" w:rsidR="00000000" w:rsidRPr="00000000">
        <w:rPr>
          <w:sz w:val="20"/>
          <w:szCs w:val="20"/>
          <w:rtl w:val="0"/>
        </w:rPr>
        <w:t xml:space="preserve">When you delete your account, </w:t>
      </w:r>
      <w:r w:rsidDel="00000000" w:rsidR="00000000" w:rsidRPr="00000000">
        <w:rPr>
          <w:sz w:val="20"/>
          <w:szCs w:val="20"/>
          <w:rtl w:val="0"/>
        </w:rPr>
        <w:t xml:space="preserve">we will delete or anonymise your personal data (including wellness data) within a reasonable timeframe, except where we are required to retain it by law.</w:t>
      </w:r>
      <w:r w:rsidDel="00000000" w:rsidR="00000000" w:rsidRPr="00000000">
        <w:rPr>
          <w:rtl w:val="0"/>
        </w:rPr>
      </w:r>
    </w:p>
    <w:p w:rsidR="00000000" w:rsidDel="00000000" w:rsidP="00000000" w:rsidRDefault="00000000" w:rsidRPr="00000000" w14:paraId="00000037">
      <w:pPr>
        <w:pStyle w:val="Heading1"/>
        <w:keepNext w:val="0"/>
        <w:keepLines w:val="0"/>
        <w:spacing w:after="200" w:before="360" w:line="240" w:lineRule="auto"/>
        <w:rPr>
          <w:b w:val="1"/>
          <w:bCs w:val="1"/>
          <w:color w:val="1f4e79"/>
          <w:sz w:val="20"/>
          <w:szCs w:val="20"/>
        </w:rPr>
      </w:pPr>
      <w:r w:rsidDel="00000000" w:rsidR="00000000" w:rsidRPr="00000000">
        <w:rPr>
          <w:b w:val="1"/>
          <w:bCs w:val="1"/>
          <w:color w:val="1f4e79"/>
          <w:sz w:val="20"/>
          <w:szCs w:val="20"/>
          <w:rtl w:val="0"/>
        </w:rPr>
        <w:t xml:space="preserve">8. Security Measures</w:t>
      </w:r>
    </w:p>
    <w:p w:rsidR="00000000" w:rsidDel="00000000" w:rsidP="00000000" w:rsidRDefault="00000000" w:rsidRPr="00000000" w14:paraId="00000038">
      <w:pPr>
        <w:spacing w:after="120" w:line="240" w:lineRule="auto"/>
        <w:rPr>
          <w:sz w:val="20"/>
          <w:szCs w:val="20"/>
        </w:rPr>
      </w:pPr>
      <w:r w:rsidDel="00000000" w:rsidR="00000000" w:rsidRPr="00000000">
        <w:rPr>
          <w:sz w:val="20"/>
          <w:szCs w:val="20"/>
          <w:rtl w:val="0"/>
        </w:rPr>
        <w:t xml:space="preserve">We implement appropriate technical and organisational measures to protect your personal data against unauthorised access, loss, or destruction. These include encryption in transit and at rest, access controls, secure cloud infrastructure, and regular security reviews.</w:t>
      </w:r>
    </w:p>
    <w:p w:rsidR="00000000" w:rsidDel="00000000" w:rsidP="00000000" w:rsidRDefault="00000000" w:rsidRPr="00000000" w14:paraId="00000039">
      <w:pPr>
        <w:spacing w:after="200" w:line="240" w:lineRule="auto"/>
        <w:rPr>
          <w:sz w:val="20"/>
          <w:szCs w:val="20"/>
        </w:rPr>
      </w:pPr>
      <w:r w:rsidDel="00000000" w:rsidR="00000000" w:rsidRPr="00000000">
        <w:rPr>
          <w:sz w:val="20"/>
          <w:szCs w:val="20"/>
          <w:rtl w:val="0"/>
        </w:rPr>
        <w:t xml:space="preserve">No method of transmission or storage is completely secure. While we strive to protect your data, we cannot guarantee absolute security.</w:t>
      </w:r>
    </w:p>
    <w:p w:rsidR="00000000" w:rsidDel="00000000" w:rsidP="00000000" w:rsidRDefault="00000000" w:rsidRPr="00000000" w14:paraId="0000003A">
      <w:pPr>
        <w:pStyle w:val="Heading1"/>
        <w:keepNext w:val="0"/>
        <w:keepLines w:val="0"/>
        <w:spacing w:after="200" w:before="360" w:line="240" w:lineRule="auto"/>
        <w:rPr>
          <w:b w:val="1"/>
          <w:bCs w:val="1"/>
          <w:color w:val="1f4e79"/>
          <w:sz w:val="20"/>
          <w:szCs w:val="20"/>
        </w:rPr>
      </w:pPr>
      <w:r w:rsidDel="00000000" w:rsidR="00000000" w:rsidRPr="00000000">
        <w:rPr>
          <w:b w:val="1"/>
          <w:bCs w:val="1"/>
          <w:color w:val="1f4e79"/>
          <w:sz w:val="20"/>
          <w:szCs w:val="20"/>
          <w:rtl w:val="0"/>
        </w:rPr>
        <w:t xml:space="preserve">9. Your Rights Under Data Protection Law</w:t>
      </w:r>
    </w:p>
    <w:p w:rsidR="00000000" w:rsidDel="00000000" w:rsidP="00000000" w:rsidRDefault="00000000" w:rsidRPr="00000000" w14:paraId="0000003B">
      <w:pPr>
        <w:spacing w:after="80" w:line="240" w:lineRule="auto"/>
        <w:rPr>
          <w:sz w:val="20"/>
          <w:szCs w:val="20"/>
        </w:rPr>
      </w:pPr>
      <w:r w:rsidDel="00000000" w:rsidR="00000000" w:rsidRPr="00000000">
        <w:rPr>
          <w:sz w:val="20"/>
          <w:szCs w:val="20"/>
          <w:rtl w:val="0"/>
        </w:rPr>
        <w:t xml:space="preserve">You have the following rights regarding your personal data:</w:t>
      </w:r>
    </w:p>
    <w:p w:rsidR="00000000" w:rsidDel="00000000" w:rsidP="00000000" w:rsidRDefault="00000000" w:rsidRPr="00000000" w14:paraId="0000003C">
      <w:pPr>
        <w:numPr>
          <w:ilvl w:val="0"/>
          <w:numId w:val="1"/>
        </w:numPr>
        <w:spacing w:line="240" w:lineRule="auto"/>
        <w:ind w:left="720" w:hanging="360"/>
        <w:rPr>
          <w:color w:val="000000"/>
          <w:sz w:val="20"/>
          <w:szCs w:val="20"/>
        </w:rPr>
      </w:pPr>
      <w:r w:rsidDel="00000000" w:rsidR="00000000" w:rsidRPr="00000000">
        <w:rPr>
          <w:b w:val="1"/>
          <w:bCs w:val="1"/>
          <w:sz w:val="20"/>
          <w:szCs w:val="20"/>
          <w:rtl w:val="0"/>
        </w:rPr>
        <w:t xml:space="preserve">Access: </w:t>
      </w:r>
      <w:r w:rsidDel="00000000" w:rsidR="00000000" w:rsidRPr="00000000">
        <w:rPr>
          <w:sz w:val="20"/>
          <w:szCs w:val="20"/>
          <w:rtl w:val="0"/>
        </w:rPr>
        <w:t xml:space="preserve">Request a copy of the personal data we hold about you.</w:t>
      </w:r>
    </w:p>
    <w:p w:rsidR="00000000" w:rsidDel="00000000" w:rsidP="00000000" w:rsidRDefault="00000000" w:rsidRPr="00000000" w14:paraId="0000003D">
      <w:pPr>
        <w:numPr>
          <w:ilvl w:val="0"/>
          <w:numId w:val="1"/>
        </w:numPr>
        <w:spacing w:line="240" w:lineRule="auto"/>
        <w:ind w:left="720" w:hanging="360"/>
        <w:rPr>
          <w:color w:val="000000"/>
          <w:sz w:val="20"/>
          <w:szCs w:val="20"/>
        </w:rPr>
      </w:pPr>
      <w:r w:rsidDel="00000000" w:rsidR="00000000" w:rsidRPr="00000000">
        <w:rPr>
          <w:b w:val="1"/>
          <w:bCs w:val="1"/>
          <w:sz w:val="20"/>
          <w:szCs w:val="20"/>
          <w:rtl w:val="0"/>
        </w:rPr>
        <w:t xml:space="preserve">Rectification: </w:t>
      </w:r>
      <w:r w:rsidDel="00000000" w:rsidR="00000000" w:rsidRPr="00000000">
        <w:rPr>
          <w:sz w:val="20"/>
          <w:szCs w:val="20"/>
          <w:rtl w:val="0"/>
        </w:rPr>
        <w:t xml:space="preserve">Request correction of inaccurate or incomplete data.</w:t>
      </w:r>
      <w:r w:rsidDel="00000000" w:rsidR="00000000" w:rsidRPr="00000000">
        <w:rPr>
          <w:rtl w:val="0"/>
        </w:rPr>
      </w:r>
    </w:p>
    <w:p w:rsidR="00000000" w:rsidDel="00000000" w:rsidP="00000000" w:rsidRDefault="00000000" w:rsidRPr="00000000" w14:paraId="0000003E">
      <w:pPr>
        <w:numPr>
          <w:ilvl w:val="0"/>
          <w:numId w:val="1"/>
        </w:numPr>
        <w:spacing w:line="240" w:lineRule="auto"/>
        <w:ind w:left="720" w:hanging="360"/>
        <w:rPr>
          <w:color w:val="000000"/>
          <w:sz w:val="20"/>
          <w:szCs w:val="20"/>
        </w:rPr>
      </w:pPr>
      <w:r w:rsidDel="00000000" w:rsidR="00000000" w:rsidRPr="00000000">
        <w:rPr>
          <w:b w:val="1"/>
          <w:bCs w:val="1"/>
          <w:sz w:val="20"/>
          <w:szCs w:val="20"/>
          <w:rtl w:val="0"/>
        </w:rPr>
        <w:t xml:space="preserve">Erasure: </w:t>
      </w:r>
      <w:r w:rsidDel="00000000" w:rsidR="00000000" w:rsidRPr="00000000">
        <w:rPr>
          <w:sz w:val="20"/>
          <w:szCs w:val="20"/>
          <w:rtl w:val="0"/>
        </w:rPr>
        <w:t xml:space="preserve">Request deletion of your personal data in certain circumstances (“right to be forgotten”).</w:t>
      </w:r>
    </w:p>
    <w:p w:rsidR="00000000" w:rsidDel="00000000" w:rsidP="00000000" w:rsidRDefault="00000000" w:rsidRPr="00000000" w14:paraId="0000003F">
      <w:pPr>
        <w:numPr>
          <w:ilvl w:val="0"/>
          <w:numId w:val="1"/>
        </w:numPr>
        <w:spacing w:line="240" w:lineRule="auto"/>
        <w:ind w:left="720" w:hanging="360"/>
        <w:rPr>
          <w:color w:val="000000"/>
          <w:sz w:val="20"/>
          <w:szCs w:val="20"/>
        </w:rPr>
      </w:pPr>
      <w:r w:rsidDel="00000000" w:rsidR="00000000" w:rsidRPr="00000000">
        <w:rPr>
          <w:b w:val="1"/>
          <w:bCs w:val="1"/>
          <w:sz w:val="20"/>
          <w:szCs w:val="20"/>
          <w:rtl w:val="0"/>
        </w:rPr>
        <w:t xml:space="preserve">Restriction: </w:t>
      </w:r>
      <w:r w:rsidDel="00000000" w:rsidR="00000000" w:rsidRPr="00000000">
        <w:rPr>
          <w:sz w:val="20"/>
          <w:szCs w:val="20"/>
          <w:rtl w:val="0"/>
        </w:rPr>
        <w:t xml:space="preserve">Request that we restrict processing of your data in certain cases.</w:t>
      </w:r>
    </w:p>
    <w:p w:rsidR="00000000" w:rsidDel="00000000" w:rsidP="00000000" w:rsidRDefault="00000000" w:rsidRPr="00000000" w14:paraId="00000040">
      <w:pPr>
        <w:numPr>
          <w:ilvl w:val="0"/>
          <w:numId w:val="1"/>
        </w:numPr>
        <w:spacing w:line="240" w:lineRule="auto"/>
        <w:ind w:left="720" w:hanging="360"/>
        <w:rPr>
          <w:color w:val="000000"/>
          <w:sz w:val="20"/>
          <w:szCs w:val="20"/>
        </w:rPr>
      </w:pPr>
      <w:r w:rsidDel="00000000" w:rsidR="00000000" w:rsidRPr="00000000">
        <w:rPr>
          <w:b w:val="1"/>
          <w:bCs w:val="1"/>
          <w:sz w:val="20"/>
          <w:szCs w:val="20"/>
          <w:rtl w:val="0"/>
        </w:rPr>
        <w:t xml:space="preserve">Data portability: </w:t>
      </w:r>
      <w:r w:rsidDel="00000000" w:rsidR="00000000" w:rsidRPr="00000000">
        <w:rPr>
          <w:sz w:val="20"/>
          <w:szCs w:val="20"/>
          <w:rtl w:val="0"/>
        </w:rPr>
        <w:t xml:space="preserve">Request a copy of your data in a structured, commonly used, machine-readable format.</w:t>
      </w:r>
    </w:p>
    <w:p w:rsidR="00000000" w:rsidDel="00000000" w:rsidP="00000000" w:rsidRDefault="00000000" w:rsidRPr="00000000" w14:paraId="00000041">
      <w:pPr>
        <w:numPr>
          <w:ilvl w:val="0"/>
          <w:numId w:val="1"/>
        </w:numPr>
        <w:spacing w:line="240" w:lineRule="auto"/>
        <w:ind w:left="720" w:hanging="360"/>
        <w:rPr>
          <w:color w:val="000000"/>
          <w:sz w:val="20"/>
          <w:szCs w:val="20"/>
        </w:rPr>
      </w:pPr>
      <w:r w:rsidDel="00000000" w:rsidR="00000000" w:rsidRPr="00000000">
        <w:rPr>
          <w:b w:val="1"/>
          <w:bCs w:val="1"/>
          <w:sz w:val="20"/>
          <w:szCs w:val="20"/>
          <w:rtl w:val="0"/>
        </w:rPr>
        <w:t xml:space="preserve">Object: </w:t>
      </w:r>
      <w:r w:rsidDel="00000000" w:rsidR="00000000" w:rsidRPr="00000000">
        <w:rPr>
          <w:sz w:val="20"/>
          <w:szCs w:val="20"/>
          <w:rtl w:val="0"/>
        </w:rPr>
        <w:t xml:space="preserve">Object to processing based on legitimate interests.</w:t>
      </w:r>
    </w:p>
    <w:p w:rsidR="00000000" w:rsidDel="00000000" w:rsidP="00000000" w:rsidRDefault="00000000" w:rsidRPr="00000000" w14:paraId="00000042">
      <w:pPr>
        <w:numPr>
          <w:ilvl w:val="0"/>
          <w:numId w:val="1"/>
        </w:numPr>
        <w:spacing w:line="240" w:lineRule="auto"/>
        <w:ind w:left="720" w:hanging="360"/>
        <w:rPr>
          <w:color w:val="000000"/>
          <w:sz w:val="20"/>
          <w:szCs w:val="20"/>
        </w:rPr>
      </w:pPr>
      <w:r w:rsidDel="00000000" w:rsidR="00000000" w:rsidRPr="00000000">
        <w:rPr>
          <w:b w:val="1"/>
          <w:bCs w:val="1"/>
          <w:sz w:val="20"/>
          <w:szCs w:val="20"/>
          <w:rtl w:val="0"/>
        </w:rPr>
        <w:t xml:space="preserve">Withdraw consent: </w:t>
      </w:r>
      <w:r w:rsidDel="00000000" w:rsidR="00000000" w:rsidRPr="00000000">
        <w:rPr>
          <w:sz w:val="20"/>
          <w:szCs w:val="20"/>
          <w:rtl w:val="0"/>
        </w:rPr>
        <w:t xml:space="preserve">Where processing is based on consent, you may withdraw it at any time.</w:t>
      </w:r>
    </w:p>
    <w:p w:rsidR="00000000" w:rsidDel="00000000" w:rsidP="00000000" w:rsidRDefault="00000000" w:rsidRPr="00000000" w14:paraId="00000043">
      <w:pPr>
        <w:spacing w:after="200" w:before="120" w:line="240" w:lineRule="auto"/>
        <w:rPr>
          <w:sz w:val="20"/>
          <w:szCs w:val="20"/>
        </w:rPr>
      </w:pPr>
      <w:r w:rsidDel="00000000" w:rsidR="00000000" w:rsidRPr="00000000">
        <w:rPr>
          <w:sz w:val="20"/>
          <w:szCs w:val="20"/>
          <w:rtl w:val="0"/>
        </w:rPr>
        <w:t xml:space="preserve">To exercise any of these rights, please contact us using the details in Section 1. </w:t>
      </w:r>
    </w:p>
    <w:p w:rsidR="00000000" w:rsidDel="00000000" w:rsidP="00000000" w:rsidRDefault="00000000" w:rsidRPr="00000000" w14:paraId="00000044">
      <w:pPr>
        <w:pStyle w:val="Heading1"/>
        <w:keepNext w:val="0"/>
        <w:keepLines w:val="0"/>
        <w:spacing w:after="200" w:before="360" w:line="240" w:lineRule="auto"/>
        <w:rPr>
          <w:b w:val="1"/>
          <w:bCs w:val="1"/>
          <w:color w:val="1f4e79"/>
          <w:sz w:val="20"/>
          <w:szCs w:val="20"/>
        </w:rPr>
      </w:pPr>
      <w:r w:rsidDel="00000000" w:rsidR="00000000" w:rsidRPr="00000000">
        <w:rPr>
          <w:b w:val="1"/>
          <w:bCs w:val="1"/>
          <w:color w:val="1f4e79"/>
          <w:sz w:val="20"/>
          <w:szCs w:val="20"/>
          <w:rtl w:val="0"/>
        </w:rPr>
        <w:t xml:space="preserve">10. Children’s Privacy</w:t>
      </w:r>
    </w:p>
    <w:p w:rsidR="00000000" w:rsidDel="00000000" w:rsidP="00000000" w:rsidRDefault="00000000" w:rsidRPr="00000000" w14:paraId="00000045">
      <w:pPr>
        <w:spacing w:after="200" w:line="240" w:lineRule="auto"/>
        <w:rPr>
          <w:sz w:val="20"/>
          <w:szCs w:val="20"/>
        </w:rPr>
      </w:pPr>
      <w:r w:rsidDel="00000000" w:rsidR="00000000" w:rsidRPr="00000000">
        <w:rPr>
          <w:sz w:val="20"/>
          <w:szCs w:val="20"/>
          <w:rtl w:val="0"/>
        </w:rPr>
        <w:t xml:space="preserve">The Service is not intended for individuals under the age of 18. We do not knowingly collect personal data from children. If we become aware that we have collected data from a child under 18, we will take steps to delete it promptly.</w:t>
      </w:r>
    </w:p>
    <w:p w:rsidR="00000000" w:rsidDel="00000000" w:rsidP="00000000" w:rsidRDefault="00000000" w:rsidRPr="00000000" w14:paraId="00000046">
      <w:pPr>
        <w:pStyle w:val="Heading1"/>
        <w:keepNext w:val="0"/>
        <w:keepLines w:val="0"/>
        <w:spacing w:after="200" w:before="360" w:line="240" w:lineRule="auto"/>
        <w:rPr>
          <w:b w:val="1"/>
          <w:bCs w:val="1"/>
          <w:color w:val="1f4e79"/>
          <w:sz w:val="20"/>
          <w:szCs w:val="20"/>
        </w:rPr>
      </w:pPr>
      <w:r w:rsidDel="00000000" w:rsidR="00000000" w:rsidRPr="00000000">
        <w:rPr>
          <w:b w:val="1"/>
          <w:bCs w:val="1"/>
          <w:color w:val="1f4e79"/>
          <w:sz w:val="20"/>
          <w:szCs w:val="20"/>
          <w:rtl w:val="0"/>
        </w:rPr>
        <w:t xml:space="preserve">11. Changes to This Privacy Policy</w:t>
      </w:r>
    </w:p>
    <w:p w:rsidR="00000000" w:rsidDel="00000000" w:rsidP="00000000" w:rsidRDefault="00000000" w:rsidRPr="00000000" w14:paraId="00000047">
      <w:pPr>
        <w:spacing w:after="200" w:line="240" w:lineRule="auto"/>
        <w:rPr>
          <w:sz w:val="20"/>
          <w:szCs w:val="20"/>
        </w:rPr>
      </w:pPr>
      <w:r w:rsidDel="00000000" w:rsidR="00000000" w:rsidRPr="00000000">
        <w:rPr>
          <w:sz w:val="20"/>
          <w:szCs w:val="20"/>
          <w:rtl w:val="0"/>
        </w:rPr>
        <w:t xml:space="preserve">We may update this Privacy Policy from time to time. We will notify you of material changes by posting the updated policy in the Service or by other reasonable means. The “Last Updated” date at the top indicates when the policy was last revised. Continued use of the Service after changes take effect constitutes acceptance of the updated policy.</w:t>
      </w:r>
    </w:p>
    <w:p w:rsidR="00000000" w:rsidDel="00000000" w:rsidP="00000000" w:rsidRDefault="00000000" w:rsidRPr="00000000" w14:paraId="00000048">
      <w:pPr>
        <w:pStyle w:val="Heading1"/>
        <w:keepNext w:val="0"/>
        <w:keepLines w:val="0"/>
        <w:spacing w:after="200" w:before="360" w:line="240" w:lineRule="auto"/>
        <w:rPr>
          <w:b w:val="1"/>
          <w:bCs w:val="1"/>
          <w:color w:val="1f4e79"/>
          <w:sz w:val="20"/>
          <w:szCs w:val="20"/>
        </w:rPr>
      </w:pPr>
      <w:r w:rsidDel="00000000" w:rsidR="00000000" w:rsidRPr="00000000">
        <w:rPr>
          <w:b w:val="1"/>
          <w:bCs w:val="1"/>
          <w:color w:val="1f4e79"/>
          <w:sz w:val="20"/>
          <w:szCs w:val="20"/>
          <w:rtl w:val="0"/>
        </w:rPr>
        <w:t xml:space="preserve">12. Contact Us</w:t>
      </w:r>
    </w:p>
    <w:p w:rsidR="00000000" w:rsidDel="00000000" w:rsidP="00000000" w:rsidRDefault="00000000" w:rsidRPr="00000000" w14:paraId="00000049">
      <w:pPr>
        <w:spacing w:after="80" w:line="240" w:lineRule="auto"/>
        <w:rPr>
          <w:sz w:val="20"/>
          <w:szCs w:val="20"/>
        </w:rPr>
      </w:pPr>
      <w:r w:rsidDel="00000000" w:rsidR="00000000" w:rsidRPr="00000000">
        <w:rPr>
          <w:sz w:val="20"/>
          <w:szCs w:val="20"/>
          <w:rtl w:val="0"/>
        </w:rPr>
        <w:t xml:space="preserve">If you have questions about this Privacy Policy or our data practices, or if you wish to exercise your rights, please contact us at:</w:t>
      </w:r>
    </w:p>
    <w:p w:rsidR="00000000" w:rsidDel="00000000" w:rsidP="00000000" w:rsidRDefault="00000000" w:rsidRPr="00000000" w14:paraId="0000004A">
      <w:pPr>
        <w:spacing w:after="40" w:line="240" w:lineRule="auto"/>
        <w:rPr>
          <w:sz w:val="20"/>
          <w:szCs w:val="20"/>
        </w:rPr>
      </w:pPr>
      <w:r w:rsidDel="00000000" w:rsidR="00000000" w:rsidRPr="00000000">
        <w:rPr>
          <w:b w:val="1"/>
          <w:bCs w:val="1"/>
          <w:sz w:val="20"/>
          <w:szCs w:val="20"/>
          <w:rtl w:val="0"/>
        </w:rPr>
        <w:t xml:space="preserve">GiantCanopy Ltd</w:t>
      </w:r>
      <w:r w:rsidDel="00000000" w:rsidR="00000000" w:rsidRPr="00000000">
        <w:rPr>
          <w:rtl w:val="0"/>
        </w:rPr>
      </w:r>
    </w:p>
    <w:p w:rsidR="00000000" w:rsidDel="00000000" w:rsidP="00000000" w:rsidRDefault="00000000" w:rsidRPr="00000000" w14:paraId="0000004B">
      <w:pPr>
        <w:spacing w:after="40" w:line="240" w:lineRule="auto"/>
        <w:rPr>
          <w:sz w:val="20"/>
          <w:szCs w:val="20"/>
        </w:rPr>
      </w:pPr>
      <w:r w:rsidDel="00000000" w:rsidR="00000000" w:rsidRPr="00000000">
        <w:rPr>
          <w:sz w:val="20"/>
          <w:szCs w:val="20"/>
          <w:rtl w:val="0"/>
        </w:rPr>
        <w:t xml:space="preserve">39557-00623 Parklands, Nairobi - Kenya</w:t>
      </w:r>
    </w:p>
    <w:p w:rsidR="00000000" w:rsidDel="00000000" w:rsidP="00000000" w:rsidRDefault="00000000" w:rsidRPr="00000000" w14:paraId="0000004C">
      <w:pPr>
        <w:spacing w:after="200" w:line="240" w:lineRule="auto"/>
        <w:rPr>
          <w:sz w:val="20"/>
          <w:szCs w:val="20"/>
        </w:rPr>
      </w:pPr>
      <w:r w:rsidDel="00000000" w:rsidR="00000000" w:rsidRPr="00000000">
        <w:rPr>
          <w:sz w:val="20"/>
          <w:szCs w:val="20"/>
          <w:rtl w:val="0"/>
        </w:rPr>
        <w:t xml:space="preserve">Email: customersupport@kena.life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