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of Certifying Engineer(s):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 of Certifying Engineer(s):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Name(s) of System Under Test: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Division (check one):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Category (check one):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Research, Development, and Internal (RDI)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Benchmark(s) </w:t>
      </w:r>
      <w:r w:rsidDel="00000000" w:rsidR="00000000" w:rsidRPr="00000000">
        <w:rPr>
          <w:rtl w:val="0"/>
        </w:rPr>
        <w:t xml:space="preserve">(check all that apply)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Visual Wake Words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Keyword Spotting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Anomaly Detection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Image Classification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Please fill in the following table adding lines as necessary: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Under 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Benchmark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Accuracy/AUC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each SUT, is the benchmark Accuracy/AUC target met? (Not a requirement for the Open division) (check all that apply):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Yes (Visual Wake Words … 80% Accuracy)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Yes (Keyword Spotting … 90% Accuracy 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Yes (Anomaly Detection … 0.85 AUC)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Yes (Image Classification ... 85% Accuracy)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No, for some combination of benchmark, scenario and SUT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each SUT and benchmark, did the submission run on the whole validation set in accuracy mode? (check one):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SUT and benchmark, does the submission use the EEMBC Runner? (check one)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each SUT and benchmark, is the same</w:t>
      </w:r>
      <w:r w:rsidDel="00000000" w:rsidR="00000000" w:rsidRPr="00000000">
        <w:rPr>
          <w:rtl w:val="0"/>
        </w:rPr>
        <w:t xml:space="preserve"> code run in accuracy and performance modes</w:t>
      </w:r>
      <w:r w:rsidDel="00000000" w:rsidR="00000000" w:rsidRPr="00000000">
        <w:rPr>
          <w:rtl w:val="0"/>
        </w:rPr>
        <w:t xml:space="preserve">? (check one)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Are the weights calibrated using data outside of the official calibration set? (check one)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numerics does the submission use? (check all that apply)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INT4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INT8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INT16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UINT8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UINT16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FP11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FP16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BF16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FP32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Other, please specify: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backend does the submission use? (check all that apply)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Vendor backend, please name: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TF-Lite Micro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Micro TVM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Other, please specify: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 of the following caching techniques does the submission use? (check all that apply, ideally none):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Caching Inputs between iterations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Caching responses between iterations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Caching intermediate computations between iterations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Which of the following techniques does the submission use? (check all that apply, ideally none if submitting to the closed division.)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Quantization aware training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Wholesale weight replacement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Weight supplements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Discarding non-zero weight elements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Pruning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Modifying weights during the timed portion of an inference run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Hard coding the total number of queries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Is the submission congruent with all relevant MLPerf rules?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the answer to the above question is no, please explain: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 each SUT, have you filled out the JSON system description file?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each SUT, does the submission accurately reflect the real-world performance of the SUT?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Does your submission include the following: (check all that apply)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System description file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that implements the benchmarks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Code/scripts that train the model(s) (Open Division)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 that describes each system-implementation combination tested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Scripts that set up and execute each system implementation tested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Result logs for each system implementation tested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Checklist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>
        <w:i w:val="1"/>
        <w:color w:val="ff0000"/>
      </w:rPr>
    </w:pPr>
    <w:r w:rsidDel="00000000" w:rsidR="00000000" w:rsidRPr="00000000">
      <w:rPr>
        <w:i w:val="1"/>
        <w:color w:val="ff0000"/>
        <w:rtl w:val="0"/>
      </w:rPr>
      <w:t xml:space="preserve">This checklist must be submitted as a PDF as part of your submission.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