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Roboto" w:cs="Roboto" w:eastAsia="Roboto" w:hAnsi="Roboto"/>
          <w:b w:val="1"/>
          <w:color w:val="404040"/>
          <w:sz w:val="26"/>
          <w:szCs w:val="26"/>
        </w:rPr>
      </w:pPr>
      <w:bookmarkStart w:colFirst="0" w:colLast="0" w:name="_5011v2nm7bz" w:id="0"/>
      <w:bookmarkEnd w:id="0"/>
      <w:r w:rsidDel="00000000" w:rsidR="00000000" w:rsidRPr="00000000">
        <w:rPr>
          <w:rFonts w:ascii="Roboto" w:cs="Roboto" w:eastAsia="Roboto" w:hAnsi="Roboto"/>
          <w:b w:val="1"/>
          <w:color w:val="404040"/>
          <w:sz w:val="26"/>
          <w:szCs w:val="26"/>
          <w:rtl w:val="0"/>
        </w:rPr>
        <w:t xml:space="preserve">Implantation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rPr>
          <w:rFonts w:ascii="Roboto" w:cs="Roboto" w:eastAsia="Roboto" w:hAnsi="Roboto"/>
          <w:b w:val="1"/>
          <w:color w:val="404040"/>
          <w:sz w:val="26"/>
          <w:szCs w:val="26"/>
        </w:rPr>
      </w:pPr>
      <w:bookmarkStart w:colFirst="0" w:colLast="0" w:name="_ekv5vgal3vgv" w:id="1"/>
      <w:bookmarkEnd w:id="1"/>
      <w:r w:rsidDel="00000000" w:rsidR="00000000" w:rsidRPr="00000000">
        <w:rPr>
          <w:rFonts w:ascii="Roboto" w:cs="Roboto" w:eastAsia="Roboto" w:hAnsi="Roboto"/>
          <w:b w:val="1"/>
          <w:color w:val="404040"/>
          <w:sz w:val="26"/>
          <w:szCs w:val="26"/>
          <w:rtl w:val="0"/>
        </w:rPr>
        <w:t xml:space="preserve">Patientengespräch</w:t>
      </w:r>
    </w:p>
    <w:p w:rsidR="00000000" w:rsidDel="00000000" w:rsidP="00000000" w:rsidRDefault="00000000" w:rsidRPr="00000000" w14:paraId="00000004">
      <w:pPr>
        <w:numPr>
          <w:ilvl w:val="0"/>
          <w:numId w:val="16"/>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360" w:lineRule="auto"/>
        <w:rPr>
          <w:rFonts w:ascii="Roboto" w:cs="Roboto" w:eastAsia="Roboto" w:hAnsi="Roboto"/>
          <w:b w:val="1"/>
          <w:color w:val="404040"/>
          <w:sz w:val="26"/>
          <w:szCs w:val="26"/>
        </w:rPr>
      </w:pPr>
      <w:bookmarkStart w:colFirst="0" w:colLast="0" w:name="_apgxc8uf48t" w:id="2"/>
      <w:bookmarkEnd w:id="2"/>
      <w:r w:rsidDel="00000000" w:rsidR="00000000" w:rsidRPr="00000000">
        <w:rPr>
          <w:rFonts w:ascii="Roboto" w:cs="Roboto" w:eastAsia="Roboto" w:hAnsi="Roboto"/>
          <w:b w:val="1"/>
          <w:color w:val="404040"/>
          <w:sz w:val="26"/>
          <w:szCs w:val="26"/>
          <w:rtl w:val="0"/>
        </w:rPr>
        <w:t xml:space="preserve">Behandlungsgebiet</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08">
      <w:pPr>
        <w:numPr>
          <w:ilvl w:val="0"/>
          <w:numId w:val="12"/>
        </w:numPr>
        <w:spacing w:after="0" w:afterAutospacing="0"/>
        <w:ind w:left="720" w:hanging="360"/>
      </w:pPr>
      <w:r w:rsidDel="00000000" w:rsidR="00000000" w:rsidRPr="00000000">
        <w:rPr>
          <w:rFonts w:ascii="Roboto" w:cs="Roboto" w:eastAsia="Roboto" w:hAnsi="Roboto"/>
          <w:color w:val="404040"/>
          <w:sz w:val="24"/>
          <w:szCs w:val="24"/>
          <w:rtl w:val="0"/>
        </w:rPr>
        <w:t xml:space="preserve">Mit internem Sinuslift</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Mit externem Sinuslift</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Mit Augmentation</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Mit PRF</w:t>
      </w:r>
    </w:p>
    <w:p w:rsidR="00000000" w:rsidDel="00000000" w:rsidP="00000000" w:rsidRDefault="00000000" w:rsidRPr="00000000" w14:paraId="0000000C">
      <w:pPr>
        <w:numPr>
          <w:ilvl w:val="0"/>
          <w:numId w:val="1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In Dormicum</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rPr>
          <w:rFonts w:ascii="Roboto" w:cs="Roboto" w:eastAsia="Roboto" w:hAnsi="Roboto"/>
          <w:b w:val="1"/>
          <w:color w:val="404040"/>
          <w:sz w:val="26"/>
          <w:szCs w:val="26"/>
        </w:rPr>
      </w:pPr>
      <w:bookmarkStart w:colFirst="0" w:colLast="0" w:name="_dm1objqcmz92" w:id="3"/>
      <w:bookmarkEnd w:id="3"/>
      <w:r w:rsidDel="00000000" w:rsidR="00000000" w:rsidRPr="00000000">
        <w:rPr>
          <w:rFonts w:ascii="Roboto" w:cs="Roboto" w:eastAsia="Roboto" w:hAnsi="Roboto"/>
          <w:b w:val="1"/>
          <w:color w:val="404040"/>
          <w:sz w:val="26"/>
          <w:szCs w:val="26"/>
          <w:rtl w:val="0"/>
        </w:rPr>
        <w:t xml:space="preserve">Behandlungsunterlagen</w:t>
      </w:r>
    </w:p>
    <w:p w:rsidR="00000000" w:rsidDel="00000000" w:rsidP="00000000" w:rsidRDefault="00000000" w:rsidRPr="00000000" w14:paraId="0000000F">
      <w:pPr>
        <w:numPr>
          <w:ilvl w:val="0"/>
          <w:numId w:val="23"/>
        </w:numPr>
        <w:spacing w:after="0" w:afterAutospacing="0"/>
        <w:ind w:left="720" w:hanging="360"/>
      </w:pPr>
      <w:r w:rsidDel="00000000" w:rsidR="00000000" w:rsidRPr="00000000">
        <w:rPr>
          <w:rFonts w:ascii="Roboto" w:cs="Roboto" w:eastAsia="Roboto" w:hAnsi="Roboto"/>
          <w:color w:val="404040"/>
          <w:sz w:val="24"/>
          <w:szCs w:val="24"/>
          <w:rtl w:val="0"/>
        </w:rPr>
        <w:t xml:space="preserve">Liegen unterzeichnet vor: Kostenvoranschlag, HKP (genehmigt &amp; gültig), Anlagen zum HKP, Anlagen zum HKP private Mehrkosten, Vereinbarung einer privatzahnärztlichen Behandlung, ...</w:t>
      </w:r>
    </w:p>
    <w:p w:rsidR="00000000" w:rsidDel="00000000" w:rsidP="00000000" w:rsidRDefault="00000000" w:rsidRPr="00000000" w14:paraId="00000010">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Einwilligungen</w:t>
      </w:r>
      <w:r w:rsidDel="00000000" w:rsidR="00000000" w:rsidRPr="00000000">
        <w:rPr>
          <w:rFonts w:ascii="Roboto" w:cs="Roboto" w:eastAsia="Roboto" w:hAnsi="Roboto"/>
          <w:color w:val="404040"/>
          <w:sz w:val="24"/>
          <w:szCs w:val="24"/>
          <w:rtl w:val="0"/>
        </w:rPr>
        <w:t xml:space="preserve">: Einwilligung für allgemeine zahnärztliche Behandlungen, Einwilligung MKG, Einwilligung Implantation, Einwilligung Sedierung, Einwilligung PRF, ...</w:t>
      </w:r>
    </w:p>
    <w:p w:rsidR="00000000" w:rsidDel="00000000" w:rsidP="00000000" w:rsidRDefault="00000000" w:rsidRPr="00000000" w14:paraId="00000011">
      <w:pPr>
        <w:numPr>
          <w:ilvl w:val="0"/>
          <w:numId w:val="2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Risikoaufklärungen</w:t>
      </w:r>
      <w:r w:rsidDel="00000000" w:rsidR="00000000" w:rsidRPr="00000000">
        <w:rPr>
          <w:rFonts w:ascii="Roboto" w:cs="Roboto" w:eastAsia="Roboto" w:hAnsi="Roboto"/>
          <w:color w:val="404040"/>
          <w:sz w:val="24"/>
          <w:szCs w:val="24"/>
          <w:rtl w:val="0"/>
        </w:rPr>
        <w:t xml:space="preserve">: Risikoaufklärung Chirurgie, Risikoaufklärung Implantation, Risikoaufklärung Sedierung, Risikoaufklärung Vollnarkose, Risikoaufklärung Osteotomie, Risikoaufklärung WSR, ...</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360" w:lineRule="auto"/>
        <w:rPr>
          <w:rFonts w:ascii="Roboto" w:cs="Roboto" w:eastAsia="Roboto" w:hAnsi="Roboto"/>
          <w:b w:val="1"/>
          <w:color w:val="404040"/>
          <w:sz w:val="26"/>
          <w:szCs w:val="26"/>
        </w:rPr>
      </w:pPr>
      <w:bookmarkStart w:colFirst="0" w:colLast="0" w:name="_h08cysveeqhz" w:id="4"/>
      <w:bookmarkEnd w:id="4"/>
      <w:r w:rsidDel="00000000" w:rsidR="00000000" w:rsidRPr="00000000">
        <w:rPr>
          <w:rFonts w:ascii="Roboto" w:cs="Roboto" w:eastAsia="Roboto" w:hAnsi="Roboto"/>
          <w:b w:val="1"/>
          <w:color w:val="404040"/>
          <w:sz w:val="26"/>
          <w:szCs w:val="26"/>
          <w:rtl w:val="0"/>
        </w:rPr>
        <w:t xml:space="preserve">Aufklärung</w:t>
      </w:r>
    </w:p>
    <w:p w:rsidR="00000000" w:rsidDel="00000000" w:rsidP="00000000" w:rsidRDefault="00000000" w:rsidRPr="00000000" w14:paraId="00000014">
      <w:pPr>
        <w:numPr>
          <w:ilvl w:val="0"/>
          <w:numId w:val="13"/>
        </w:numPr>
        <w:spacing w:after="0" w:afterAutospacing="0"/>
        <w:ind w:left="720" w:hanging="360"/>
      </w:pPr>
      <w:r w:rsidDel="00000000" w:rsidR="00000000" w:rsidRPr="00000000">
        <w:rPr>
          <w:rFonts w:ascii="Roboto" w:cs="Roboto" w:eastAsia="Roboto" w:hAnsi="Roboto"/>
          <w:b w:val="1"/>
          <w:color w:val="404040"/>
          <w:sz w:val="24"/>
          <w:szCs w:val="24"/>
          <w:rtl w:val="0"/>
        </w:rPr>
        <w:t xml:space="preserve">Risikoaufklärung OP</w:t>
      </w:r>
      <w:r w:rsidDel="00000000" w:rsidR="00000000" w:rsidRPr="00000000">
        <w:rPr>
          <w:rFonts w:ascii="Roboto" w:cs="Roboto" w:eastAsia="Roboto" w:hAnsi="Roboto"/>
          <w:color w:val="404040"/>
          <w:sz w:val="24"/>
          <w:szCs w:val="24"/>
          <w:rtl w:val="0"/>
        </w:rPr>
        <w:t xml:space="preserve">: Risiken der begleitenden Anästhesie, Nachblutung, Wundheilungsstörung, Infektion, Entzündung, Taubheitsgefühle, Schmerzen, Verletzung der Nachbarstrukturen, Narbenbildung, Erfolgschancen, mögliche Folgeeingriffe, MAV, Kieferbruch, ZE muss erneuert bzw. verändert werden</w:t>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Risikoaufklärung Sedierung</w:t>
      </w:r>
      <w:r w:rsidDel="00000000" w:rsidR="00000000" w:rsidRPr="00000000">
        <w:rPr>
          <w:rFonts w:ascii="Roboto" w:cs="Roboto" w:eastAsia="Roboto" w:hAnsi="Roboto"/>
          <w:color w:val="404040"/>
          <w:sz w:val="24"/>
          <w:szCs w:val="24"/>
          <w:rtl w:val="0"/>
        </w:rPr>
        <w:t xml:space="preserve">: Atemdepression, paradoxe Reaktion, Amnesie oder allergischer Schock</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Pat. hat keine offenen Fragen mehr und alles verstanden.</w:t>
      </w:r>
    </w:p>
    <w:p w:rsidR="00000000" w:rsidDel="00000000" w:rsidP="00000000" w:rsidRDefault="00000000" w:rsidRPr="00000000" w14:paraId="00000017">
      <w:pPr>
        <w:numPr>
          <w:ilvl w:val="0"/>
          <w:numId w:val="1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Dauer</w:t>
      </w:r>
      <w:r w:rsidDel="00000000" w:rsidR="00000000" w:rsidRPr="00000000">
        <w:rPr>
          <w:rFonts w:ascii="Roboto" w:cs="Roboto" w:eastAsia="Roboto" w:hAnsi="Roboto"/>
          <w:color w:val="404040"/>
          <w:sz w:val="24"/>
          <w:szCs w:val="24"/>
          <w:rtl w:val="0"/>
        </w:rPr>
        <w:t xml:space="preserve">: 5 Minuten, 10 Minuten, 15 минут, 20 минут, 25 минут, 30 минут, ...</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rPr>
          <w:rFonts w:ascii="Roboto" w:cs="Roboto" w:eastAsia="Roboto" w:hAnsi="Roboto"/>
          <w:b w:val="1"/>
          <w:color w:val="404040"/>
          <w:sz w:val="26"/>
          <w:szCs w:val="26"/>
        </w:rPr>
      </w:pPr>
      <w:bookmarkStart w:colFirst="0" w:colLast="0" w:name="_u9ajjiow9g4f" w:id="5"/>
      <w:bookmarkEnd w:id="5"/>
      <w:r w:rsidDel="00000000" w:rsidR="00000000" w:rsidRPr="00000000">
        <w:rPr>
          <w:rFonts w:ascii="Roboto" w:cs="Roboto" w:eastAsia="Roboto" w:hAnsi="Roboto"/>
          <w:b w:val="1"/>
          <w:color w:val="404040"/>
          <w:sz w:val="26"/>
          <w:szCs w:val="26"/>
          <w:rtl w:val="0"/>
        </w:rPr>
        <w:t xml:space="preserve">Sedierung</w:t>
      </w:r>
    </w:p>
    <w:p w:rsidR="00000000" w:rsidDel="00000000" w:rsidP="00000000" w:rsidRDefault="00000000" w:rsidRPr="00000000" w14:paraId="0000001A">
      <w:pPr>
        <w:numPr>
          <w:ilvl w:val="0"/>
          <w:numId w:val="3"/>
        </w:numPr>
        <w:spacing w:after="0" w:afterAutospacing="0"/>
        <w:ind w:left="720" w:hanging="360"/>
      </w:pPr>
      <w:r w:rsidDel="00000000" w:rsidR="00000000" w:rsidRPr="00000000">
        <w:rPr>
          <w:rFonts w:ascii="Roboto" w:cs="Roboto" w:eastAsia="Roboto" w:hAnsi="Roboto"/>
          <w:color w:val="404040"/>
          <w:sz w:val="24"/>
          <w:szCs w:val="24"/>
          <w:rtl w:val="0"/>
        </w:rPr>
        <w:t xml:space="preserve">Pat. bestätigt Nüchternheit seit mehr als 6 Stunden</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Pat. bestätigt, eine Begleitperson zu haben und 24h unter Aufsicht zu sein</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Der Pat. darf keinesfalls innerhalb der ersten 24 Stunden aktiv am Straßenverkehr teilnehmen, Maschinen bedienen oder Verträge abschließen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Pulsoxymeter angelegt, venösen Zugang gelegt, Pulsoxymetrie während der gesamten Behandlung</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Narkoseprotokoll geführt, gescannt und abgelegt</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Sedativ / Wirkstoff</w:t>
      </w:r>
      <w:r w:rsidDel="00000000" w:rsidR="00000000" w:rsidRPr="00000000">
        <w:rPr>
          <w:rFonts w:ascii="Roboto" w:cs="Roboto" w:eastAsia="Roboto" w:hAnsi="Roboto"/>
          <w:color w:val="404040"/>
          <w:sz w:val="24"/>
          <w:szCs w:val="24"/>
          <w:rtl w:val="0"/>
        </w:rPr>
        <w:t xml:space="preserve">: z.B. Midazolam</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r w:rsidDel="00000000" w:rsidR="00000000" w:rsidRPr="00000000">
        <w:rPr>
          <w:rFonts w:ascii="Roboto" w:cs="Roboto" w:eastAsia="Roboto" w:hAnsi="Roboto"/>
          <w:color w:val="404040"/>
          <w:sz w:val="24"/>
          <w:szCs w:val="24"/>
          <w:rtl w:val="0"/>
        </w:rPr>
        <w:t xml:space="preserve">: fraktioniert appliziert [in mg]</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Kontrolle</w:t>
      </w:r>
      <w:r w:rsidDel="00000000" w:rsidR="00000000" w:rsidRPr="00000000">
        <w:rPr>
          <w:rFonts w:ascii="Roboto" w:cs="Roboto" w:eastAsia="Roboto" w:hAnsi="Roboto"/>
          <w:color w:val="404040"/>
          <w:sz w:val="24"/>
          <w:szCs w:val="24"/>
          <w:rtl w:val="0"/>
        </w:rPr>
        <w:t xml:space="preserve">: Sauerstoffsättigung war über die gesamte Behandlung konstant und über 95%</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Überwachung</w:t>
      </w:r>
      <w:r w:rsidDel="00000000" w:rsidR="00000000" w:rsidRPr="00000000">
        <w:rPr>
          <w:rFonts w:ascii="Roboto" w:cs="Roboto" w:eastAsia="Roboto" w:hAnsi="Roboto"/>
          <w:color w:val="404040"/>
          <w:sz w:val="24"/>
          <w:szCs w:val="24"/>
          <w:rtl w:val="0"/>
        </w:rPr>
        <w:t xml:space="preserve">: durch Assistenz, durch Anästhesisten</w:t>
      </w:r>
    </w:p>
    <w:p w:rsidR="00000000" w:rsidDel="00000000" w:rsidP="00000000" w:rsidRDefault="00000000" w:rsidRPr="00000000" w14:paraId="00000023">
      <w:pPr>
        <w:numPr>
          <w:ilvl w:val="0"/>
          <w:numId w:val="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Komplikationen</w:t>
      </w:r>
      <w:r w:rsidDel="00000000" w:rsidR="00000000" w:rsidRPr="00000000">
        <w:rPr>
          <w:rFonts w:ascii="Roboto" w:cs="Roboto" w:eastAsia="Roboto" w:hAnsi="Roboto"/>
          <w:color w:val="404040"/>
          <w:sz w:val="24"/>
          <w:szCs w:val="24"/>
          <w:rtl w:val="0"/>
        </w:rPr>
        <w:t xml:space="preserve">: Komplikationen bei der Behandlung</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rPr>
          <w:rFonts w:ascii="Roboto" w:cs="Roboto" w:eastAsia="Roboto" w:hAnsi="Roboto"/>
          <w:b w:val="1"/>
          <w:color w:val="404040"/>
          <w:sz w:val="26"/>
          <w:szCs w:val="26"/>
        </w:rPr>
      </w:pPr>
      <w:bookmarkStart w:colFirst="0" w:colLast="0" w:name="_h97623b239r2" w:id="6"/>
      <w:bookmarkEnd w:id="6"/>
      <w:r w:rsidDel="00000000" w:rsidR="00000000" w:rsidRPr="00000000">
        <w:rPr>
          <w:rFonts w:ascii="Roboto" w:cs="Roboto" w:eastAsia="Roboto" w:hAnsi="Roboto"/>
          <w:b w:val="1"/>
          <w:color w:val="404040"/>
          <w:sz w:val="26"/>
          <w:szCs w:val="26"/>
          <w:rtl w:val="0"/>
        </w:rPr>
        <w:t xml:space="preserve">Full Mouth Desinfection</w:t>
      </w:r>
    </w:p>
    <w:p w:rsidR="00000000" w:rsidDel="00000000" w:rsidP="00000000" w:rsidRDefault="00000000" w:rsidRPr="00000000" w14:paraId="00000026">
      <w:pPr>
        <w:numPr>
          <w:ilvl w:val="0"/>
          <w:numId w:val="15"/>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27">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28">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29">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2A">
      <w:pPr>
        <w:numPr>
          <w:ilvl w:val="1"/>
          <w:numId w:val="1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rPr>
          <w:rFonts w:ascii="Roboto" w:cs="Roboto" w:eastAsia="Roboto" w:hAnsi="Roboto"/>
          <w:b w:val="1"/>
          <w:color w:val="404040"/>
          <w:sz w:val="26"/>
          <w:szCs w:val="26"/>
        </w:rPr>
      </w:pPr>
      <w:bookmarkStart w:colFirst="0" w:colLast="0" w:name="_k5w6si2uy7cz" w:id="7"/>
      <w:bookmarkEnd w:id="7"/>
      <w:r w:rsidDel="00000000" w:rsidR="00000000" w:rsidRPr="00000000">
        <w:rPr>
          <w:rFonts w:ascii="Roboto" w:cs="Roboto" w:eastAsia="Roboto" w:hAnsi="Roboto"/>
          <w:b w:val="1"/>
          <w:color w:val="404040"/>
          <w:sz w:val="26"/>
          <w:szCs w:val="26"/>
          <w:rtl w:val="0"/>
        </w:rPr>
        <w:t xml:space="preserve">Anästhesie</w:t>
      </w:r>
    </w:p>
    <w:p w:rsidR="00000000" w:rsidDel="00000000" w:rsidP="00000000" w:rsidRDefault="00000000" w:rsidRPr="00000000" w14:paraId="0000002D">
      <w:pPr>
        <w:numPr>
          <w:ilvl w:val="0"/>
          <w:numId w:val="10"/>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(Hämatом, Nervschaden, Herzrasen, hängende Augenlider)</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r w:rsidDel="00000000" w:rsidR="00000000" w:rsidRPr="00000000">
        <w:rPr>
          <w:rFonts w:ascii="Roboto" w:cs="Roboto" w:eastAsia="Roboto" w:hAnsi="Roboto"/>
          <w:color w:val="404040"/>
          <w:sz w:val="24"/>
          <w:szCs w:val="24"/>
          <w:rtl w:val="0"/>
        </w:rPr>
        <w:t xml:space="preserve">: Emla, Gingicain, HurriCaine, Kältespray, Oraqix, UDS, Xylocain</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Leitungsanästhesie</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Intraligamentäre Anästhesie</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r w:rsidDel="00000000" w:rsidR="00000000" w:rsidRPr="00000000">
        <w:rPr>
          <w:rFonts w:ascii="Roboto" w:cs="Roboto" w:eastAsia="Roboto" w:hAnsi="Roboto"/>
          <w:color w:val="404040"/>
          <w:sz w:val="24"/>
          <w:szCs w:val="24"/>
          <w:rtl w:val="0"/>
        </w:rPr>
        <w:t xml:space="preserve">: v, b, p, l, d, m</w:t>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r w:rsidDel="00000000" w:rsidR="00000000" w:rsidRPr="00000000">
        <w:rPr>
          <w:rFonts w:ascii="Roboto" w:cs="Roboto" w:eastAsia="Roboto" w:hAnsi="Roboto"/>
          <w:color w:val="404040"/>
          <w:sz w:val="24"/>
          <w:szCs w:val="24"/>
          <w:rtl w:val="0"/>
        </w:rPr>
        <w:t xml:space="preserve">: 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Zylinder</w:t>
      </w:r>
      <w:r w:rsidDel="00000000" w:rsidR="00000000" w:rsidRPr="00000000">
        <w:rPr>
          <w:rFonts w:ascii="Roboto" w:cs="Roboto" w:eastAsia="Roboto" w:hAnsi="Roboto"/>
          <w:color w:val="404040"/>
          <w:sz w:val="24"/>
          <w:szCs w:val="24"/>
          <w:rtl w:val="0"/>
        </w:rPr>
        <w:t xml:space="preserve">: 1, 2, 3, 4, 5, 6, 7, ...</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r w:rsidDel="00000000" w:rsidR="00000000" w:rsidRPr="00000000">
        <w:rPr>
          <w:rFonts w:ascii="Roboto" w:cs="Roboto" w:eastAsia="Roboto" w:hAnsi="Roboto"/>
          <w:color w:val="404040"/>
          <w:sz w:val="24"/>
          <w:szCs w:val="24"/>
          <w:rtl w:val="0"/>
        </w:rPr>
        <w:t xml:space="preserve">: 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37">
      <w:pPr>
        <w:numPr>
          <w:ilvl w:val="0"/>
          <w:numId w:val="10"/>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360" w:lineRule="auto"/>
        <w:rPr>
          <w:rFonts w:ascii="Roboto" w:cs="Roboto" w:eastAsia="Roboto" w:hAnsi="Roboto"/>
          <w:b w:val="1"/>
          <w:color w:val="404040"/>
          <w:sz w:val="26"/>
          <w:szCs w:val="26"/>
        </w:rPr>
      </w:pPr>
      <w:bookmarkStart w:colFirst="0" w:colLast="0" w:name="_nfxw5ng5t934" w:id="8"/>
      <w:bookmarkEnd w:id="8"/>
      <w:r w:rsidDel="00000000" w:rsidR="00000000" w:rsidRPr="00000000">
        <w:rPr>
          <w:rFonts w:ascii="Roboto" w:cs="Roboto" w:eastAsia="Roboto" w:hAnsi="Roboto"/>
          <w:b w:val="1"/>
          <w:color w:val="404040"/>
          <w:sz w:val="26"/>
          <w:szCs w:val="26"/>
          <w:rtl w:val="0"/>
        </w:rPr>
        <w:t xml:space="preserve">Zuschlag</w:t>
      </w:r>
    </w:p>
    <w:p w:rsidR="00000000" w:rsidDel="00000000" w:rsidP="00000000" w:rsidRDefault="00000000" w:rsidRPr="00000000" w14:paraId="0000003A">
      <w:pPr>
        <w:numPr>
          <w:ilvl w:val="0"/>
          <w:numId w:val="2"/>
        </w:numPr>
        <w:ind w:left="720" w:hanging="360"/>
      </w:pPr>
      <w:r w:rsidDel="00000000" w:rsidR="00000000" w:rsidRPr="00000000">
        <w:rPr>
          <w:rFonts w:ascii="Roboto" w:cs="Roboto" w:eastAsia="Roboto" w:hAnsi="Roboto"/>
          <w:color w:val="404040"/>
          <w:sz w:val="24"/>
          <w:szCs w:val="24"/>
          <w:rtl w:val="0"/>
        </w:rPr>
        <w:t xml:space="preserve">Verwendung OPM</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360" w:lineRule="auto"/>
        <w:rPr>
          <w:rFonts w:ascii="Roboto" w:cs="Roboto" w:eastAsia="Roboto" w:hAnsi="Roboto"/>
          <w:b w:val="1"/>
          <w:color w:val="404040"/>
          <w:sz w:val="26"/>
          <w:szCs w:val="26"/>
        </w:rPr>
      </w:pPr>
      <w:bookmarkStart w:colFirst="0" w:colLast="0" w:name="_rhgs8xmr4djo" w:id="9"/>
      <w:bookmarkEnd w:id="9"/>
      <w:r w:rsidDel="00000000" w:rsidR="00000000" w:rsidRPr="00000000">
        <w:rPr>
          <w:rFonts w:ascii="Roboto" w:cs="Roboto" w:eastAsia="Roboto" w:hAnsi="Roboto"/>
          <w:b w:val="1"/>
          <w:color w:val="404040"/>
          <w:sz w:val="26"/>
          <w:szCs w:val="26"/>
          <w:rtl w:val="0"/>
        </w:rPr>
        <w:t xml:space="preserve">Implantatbohrung</w:t>
      </w:r>
    </w:p>
    <w:p w:rsidR="00000000" w:rsidDel="00000000" w:rsidP="00000000" w:rsidRDefault="00000000" w:rsidRPr="00000000" w14:paraId="0000003D">
      <w:pPr>
        <w:numPr>
          <w:ilvl w:val="0"/>
          <w:numId w:val="6"/>
        </w:numPr>
        <w:spacing w:after="0" w:afterAutospacing="0"/>
        <w:ind w:left="720" w:hanging="360"/>
      </w:pPr>
      <w:r w:rsidDel="00000000" w:rsidR="00000000" w:rsidRPr="00000000">
        <w:rPr>
          <w:rFonts w:ascii="Roboto" w:cs="Roboto" w:eastAsia="Roboto" w:hAnsi="Roboto"/>
          <w:b w:val="1"/>
          <w:color w:val="404040"/>
          <w:sz w:val="24"/>
          <w:szCs w:val="24"/>
          <w:rtl w:val="0"/>
        </w:rPr>
        <w:t xml:space="preserve">IMPL System</w:t>
      </w:r>
      <w:r w:rsidDel="00000000" w:rsidR="00000000" w:rsidRPr="00000000">
        <w:rPr>
          <w:rFonts w:ascii="Roboto" w:cs="Roboto" w:eastAsia="Roboto" w:hAnsi="Roboto"/>
          <w:color w:val="404040"/>
          <w:sz w:val="24"/>
          <w:szCs w:val="24"/>
          <w:rtl w:val="0"/>
        </w:rPr>
        <w:t xml:space="preserve">: Astra, Camlog, Conelog, ICX, Nobel Biocare, Straumann, Thommen, Xive</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Bohrschablone</w:t>
      </w:r>
      <w:r w:rsidDel="00000000" w:rsidR="00000000" w:rsidRPr="00000000">
        <w:rPr>
          <w:rFonts w:ascii="Roboto" w:cs="Roboto" w:eastAsia="Roboto" w:hAnsi="Roboto"/>
          <w:color w:val="404040"/>
          <w:sz w:val="24"/>
          <w:szCs w:val="24"/>
          <w:rtl w:val="0"/>
        </w:rPr>
        <w:t xml:space="preserve">: Orientierungsschablone / Positionierungsschablone, Dreidimensionale Daten gestützte Navigationsschablone/chirurgische Führungsschablone</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Labor</w:t>
      </w:r>
      <w:r w:rsidDel="00000000" w:rsidR="00000000" w:rsidRPr="00000000">
        <w:rPr>
          <w:rFonts w:ascii="Roboto" w:cs="Roboto" w:eastAsia="Roboto" w:hAnsi="Roboto"/>
          <w:color w:val="404040"/>
          <w:sz w:val="24"/>
          <w:szCs w:val="24"/>
          <w:rtl w:val="0"/>
        </w:rPr>
        <w:t xml:space="preserve">: Eigenlabor, Fremdlabor</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r w:rsidDel="00000000" w:rsidR="00000000" w:rsidRPr="00000000">
        <w:rPr>
          <w:rFonts w:ascii="Roboto" w:cs="Roboto" w:eastAsia="Roboto" w:hAnsi="Roboto"/>
          <w:color w:val="404040"/>
          <w:sz w:val="24"/>
          <w:szCs w:val="24"/>
          <w:rtl w:val="0"/>
        </w:rPr>
        <w:t xml:space="preserve">: Krestal, mit Entlastung mesial, mit Entlastung distal, ohne Entlastung</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Präparation und Mobilisierung eines Mukoperiostlappens und Freilegung des Kieferknochens</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r w:rsidDel="00000000" w:rsidR="00000000" w:rsidRPr="00000000">
        <w:rPr>
          <w:rFonts w:ascii="Roboto" w:cs="Roboto" w:eastAsia="Roboto" w:hAnsi="Roboto"/>
          <w:color w:val="404040"/>
          <w:sz w:val="24"/>
          <w:szCs w:val="24"/>
          <w:rtl w:val="0"/>
        </w:rPr>
        <w:t xml:space="preserve">: Bohrstollen, Präparieren eines Bohrstollens für ein enossales Implantat, Erweiterung auf planerisch festgelegten Durchmesser, Knochen gedehnt und gespreizt</w:t>
      </w:r>
    </w:p>
    <w:p w:rsidR="00000000" w:rsidDel="00000000" w:rsidP="00000000" w:rsidRDefault="00000000" w:rsidRPr="00000000" w14:paraId="00000043">
      <w:pPr>
        <w:numPr>
          <w:ilvl w:val="0"/>
          <w:numId w:val="6"/>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r w:rsidDel="00000000" w:rsidR="00000000" w:rsidRPr="00000000">
        <w:rPr>
          <w:rFonts w:ascii="Roboto" w:cs="Roboto" w:eastAsia="Roboto" w:hAnsi="Roboto"/>
          <w:color w:val="404040"/>
          <w:sz w:val="24"/>
          <w:szCs w:val="24"/>
          <w:rtl w:val="0"/>
        </w:rPr>
        <w:t xml:space="preserve">: NaCl, CHX Spülung (0,2%), H2O2</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360" w:lineRule="auto"/>
        <w:rPr>
          <w:rFonts w:ascii="Roboto" w:cs="Roboto" w:eastAsia="Roboto" w:hAnsi="Roboto"/>
          <w:b w:val="1"/>
          <w:color w:val="404040"/>
          <w:sz w:val="26"/>
          <w:szCs w:val="26"/>
        </w:rPr>
      </w:pPr>
      <w:bookmarkStart w:colFirst="0" w:colLast="0" w:name="_kpirctb5hjcq" w:id="10"/>
      <w:bookmarkEnd w:id="10"/>
      <w:r w:rsidDel="00000000" w:rsidR="00000000" w:rsidRPr="00000000">
        <w:rPr>
          <w:rFonts w:ascii="Roboto" w:cs="Roboto" w:eastAsia="Roboto" w:hAnsi="Roboto"/>
          <w:b w:val="1"/>
          <w:color w:val="404040"/>
          <w:sz w:val="26"/>
          <w:szCs w:val="26"/>
          <w:rtl w:val="0"/>
        </w:rPr>
        <w:t xml:space="preserve">Interner Sinuslift</w:t>
      </w:r>
    </w:p>
    <w:p w:rsidR="00000000" w:rsidDel="00000000" w:rsidP="00000000" w:rsidRDefault="00000000" w:rsidRPr="00000000" w14:paraId="00000046">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Anhebung des Kieferhöhlenbodens und der Kieferhöhlenmembран durch knochenverdrängende und knochenverdichtende Maßnahmen</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Längenbestimmung gemäß DVT</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Ausschluss MAV</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Augmentationsmaterial</w:t>
      </w:r>
      <w:r w:rsidDel="00000000" w:rsidR="00000000" w:rsidRPr="00000000">
        <w:rPr>
          <w:rFonts w:ascii="Roboto" w:cs="Roboto" w:eastAsia="Roboto" w:hAnsi="Roboto"/>
          <w:color w:val="404040"/>
          <w:sz w:val="24"/>
          <w:szCs w:val="24"/>
          <w:rtl w:val="0"/>
        </w:rPr>
        <w:t xml:space="preserve">: Eigenknochenspäne, BioOss, PRF, LPRF-Plug, Granulat DIZG, Tricalciumphosphat Bioresorb, Kieler Sushi, Maxgraft Granula, MinerOss X, Novabone, The Graft, Ceros, Cerabone, Compact Bone, SwissBone, XenoGraft</w:t>
      </w:r>
    </w:p>
    <w:p w:rsidR="00000000" w:rsidDel="00000000" w:rsidP="00000000" w:rsidRDefault="00000000" w:rsidRPr="00000000" w14:paraId="0000004A">
      <w:pPr>
        <w:numPr>
          <w:ilvl w:val="0"/>
          <w:numId w:val="1"/>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r w:rsidDel="00000000" w:rsidR="00000000" w:rsidRPr="00000000">
        <w:rPr>
          <w:rFonts w:ascii="Roboto" w:cs="Roboto" w:eastAsia="Roboto" w:hAnsi="Roboto"/>
          <w:color w:val="404040"/>
          <w:sz w:val="24"/>
          <w:szCs w:val="24"/>
          <w:rtl w:val="0"/>
        </w:rPr>
        <w:t xml:space="preserve">: 0,5ccm, 1ccm, 2ccm</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360" w:lineRule="auto"/>
        <w:rPr>
          <w:rFonts w:ascii="Roboto" w:cs="Roboto" w:eastAsia="Roboto" w:hAnsi="Roboto"/>
          <w:b w:val="1"/>
          <w:color w:val="404040"/>
          <w:sz w:val="26"/>
          <w:szCs w:val="26"/>
        </w:rPr>
      </w:pPr>
      <w:bookmarkStart w:colFirst="0" w:colLast="0" w:name="_wgz6uibiohh0" w:id="11"/>
      <w:bookmarkEnd w:id="11"/>
      <w:r w:rsidDel="00000000" w:rsidR="00000000" w:rsidRPr="00000000">
        <w:rPr>
          <w:rFonts w:ascii="Roboto" w:cs="Roboto" w:eastAsia="Roboto" w:hAnsi="Roboto"/>
          <w:b w:val="1"/>
          <w:color w:val="404040"/>
          <w:sz w:val="26"/>
          <w:szCs w:val="26"/>
          <w:rtl w:val="0"/>
        </w:rPr>
        <w:t xml:space="preserve">Osteotom</w:t>
      </w:r>
    </w:p>
    <w:p w:rsidR="00000000" w:rsidDel="00000000" w:rsidP="00000000" w:rsidRDefault="00000000" w:rsidRPr="00000000" w14:paraId="0000004D">
      <w:pPr>
        <w:numPr>
          <w:ilvl w:val="0"/>
          <w:numId w:val="14"/>
        </w:numPr>
        <w:spacing w:after="0" w:afterAutospacing="0"/>
        <w:ind w:left="720" w:hanging="360"/>
      </w:pPr>
      <w:r w:rsidDel="00000000" w:rsidR="00000000" w:rsidRPr="00000000">
        <w:rPr>
          <w:rFonts w:ascii="Roboto" w:cs="Roboto" w:eastAsia="Roboto" w:hAnsi="Roboto"/>
          <w:b w:val="1"/>
          <w:color w:val="404040"/>
          <w:sz w:val="24"/>
          <w:szCs w:val="24"/>
          <w:rtl w:val="0"/>
        </w:rPr>
        <w:t xml:space="preserve">Durchmesser</w:t>
      </w:r>
      <w:r w:rsidDel="00000000" w:rsidR="00000000" w:rsidRPr="00000000">
        <w:rPr>
          <w:rFonts w:ascii="Roboto" w:cs="Roboto" w:eastAsia="Roboto" w:hAnsi="Roboto"/>
          <w:color w:val="404040"/>
          <w:sz w:val="24"/>
          <w:szCs w:val="24"/>
          <w:rtl w:val="0"/>
        </w:rPr>
        <w:t xml:space="preserve">: 2,8 mm, 3,1 mm, 3,5 mm, 3,8 mm, 4,6 mm, 5,0 mm, 5,4 mm, 6,0 мм</w:t>
      </w:r>
    </w:p>
    <w:p w:rsidR="00000000" w:rsidDel="00000000" w:rsidP="00000000" w:rsidRDefault="00000000" w:rsidRPr="00000000" w14:paraId="0000004E">
      <w:pPr>
        <w:numPr>
          <w:ilvl w:val="0"/>
          <w:numId w:val="1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Ziellänge</w:t>
      </w:r>
      <w:r w:rsidDel="00000000" w:rsidR="00000000" w:rsidRPr="00000000">
        <w:rPr>
          <w:rFonts w:ascii="Roboto" w:cs="Roboto" w:eastAsia="Roboto" w:hAnsi="Roboto"/>
          <w:color w:val="404040"/>
          <w:sz w:val="24"/>
          <w:szCs w:val="24"/>
          <w:rtl w:val="0"/>
        </w:rPr>
        <w:t xml:space="preserve">: 6, 7, 8, 9, 10, 11, 12, 13, 14, 15, 16</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360" w:lineRule="auto"/>
        <w:rPr>
          <w:rFonts w:ascii="Roboto" w:cs="Roboto" w:eastAsia="Roboto" w:hAnsi="Roboto"/>
          <w:b w:val="1"/>
          <w:color w:val="404040"/>
          <w:sz w:val="26"/>
          <w:szCs w:val="26"/>
        </w:rPr>
      </w:pPr>
      <w:bookmarkStart w:colFirst="0" w:colLast="0" w:name="_yeqajy2d7vgb" w:id="12"/>
      <w:bookmarkEnd w:id="12"/>
      <w:r w:rsidDel="00000000" w:rsidR="00000000" w:rsidRPr="00000000">
        <w:rPr>
          <w:rFonts w:ascii="Roboto" w:cs="Roboto" w:eastAsia="Roboto" w:hAnsi="Roboto"/>
          <w:b w:val="1"/>
          <w:color w:val="404040"/>
          <w:sz w:val="26"/>
          <w:szCs w:val="26"/>
          <w:rtl w:val="0"/>
        </w:rPr>
        <w:t xml:space="preserve">Externer Sinuslift</w:t>
      </w:r>
    </w:p>
    <w:p w:rsidR="00000000" w:rsidDel="00000000" w:rsidP="00000000" w:rsidRDefault="00000000" w:rsidRPr="00000000" w14:paraId="00000051">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r w:rsidDel="00000000" w:rsidR="00000000" w:rsidRPr="00000000">
        <w:rPr>
          <w:rFonts w:ascii="Roboto" w:cs="Roboto" w:eastAsia="Roboto" w:hAnsi="Roboto"/>
          <w:color w:val="404040"/>
          <w:sz w:val="24"/>
          <w:szCs w:val="24"/>
          <w:rtl w:val="0"/>
        </w:rPr>
        <w:t xml:space="preserve">: Krestal, lateral, marginal, submarginal, mit Entlastung mesial, mit Entlastung distal, ohne Entlastung</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Präparation und Mobilisierung eines Mukoperiostlappens und Freilegung des Kieferknochens</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Fensterung</w:t>
      </w:r>
      <w:r w:rsidDel="00000000" w:rsidR="00000000" w:rsidRPr="00000000">
        <w:rPr>
          <w:rFonts w:ascii="Roboto" w:cs="Roboto" w:eastAsia="Roboto" w:hAnsi="Roboto"/>
          <w:color w:val="404040"/>
          <w:sz w:val="24"/>
          <w:szCs w:val="24"/>
          <w:rtl w:val="0"/>
        </w:rPr>
        <w:t xml:space="preserve">: Präparation bis in den Bereich der Crista zygomaticoalveolaris, SH mobilisiert, Fensterung der vest. Knochenwand, Fensterung der pal. Knochenwand, mit Diamantbohrer, mit Kugelfräse, mittels Piezochirurgie, Membran gelöst</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Augmentationsmaterial</w:t>
      </w:r>
      <w:r w:rsidDel="00000000" w:rsidR="00000000" w:rsidRPr="00000000">
        <w:rPr>
          <w:rFonts w:ascii="Roboto" w:cs="Roboto" w:eastAsia="Roboto" w:hAnsi="Roboto"/>
          <w:color w:val="404040"/>
          <w:sz w:val="24"/>
          <w:szCs w:val="24"/>
          <w:rtl w:val="0"/>
        </w:rPr>
        <w:t xml:space="preserve">: Eigenknochenspäне, BioOss, PRF, LPRF-Plug, Granulat DIZG, Tricalciumphosphat Bioresorb, Kieler Sushi, Maxgraft Granula, MinerOss X, Novabone, The Graft, Ceros, Cerabone, Compact Bone, SwissBone, XenoGraft</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r w:rsidDel="00000000" w:rsidR="00000000" w:rsidRPr="00000000">
        <w:rPr>
          <w:rFonts w:ascii="Roboto" w:cs="Roboto" w:eastAsia="Roboto" w:hAnsi="Roboto"/>
          <w:color w:val="404040"/>
          <w:sz w:val="24"/>
          <w:szCs w:val="24"/>
          <w:rtl w:val="0"/>
        </w:rPr>
        <w:t xml:space="preserve">: 0,5ccm, 1ccm, 2ccm</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Membran</w:t>
      </w:r>
      <w:r w:rsidDel="00000000" w:rsidR="00000000" w:rsidRPr="00000000">
        <w:rPr>
          <w:rFonts w:ascii="Roboto" w:cs="Roboto" w:eastAsia="Roboto" w:hAnsi="Roboto"/>
          <w:color w:val="404040"/>
          <w:sz w:val="24"/>
          <w:szCs w:val="24"/>
          <w:rtl w:val="0"/>
        </w:rPr>
        <w:t xml:space="preserve">: Kollagenmembran, BioGide, Jason Membran, Mem-Lok Pliable, Meso Guard, PRF-Membran, Titanverstärkte Membран</w:t>
      </w:r>
    </w:p>
    <w:p w:rsidR="00000000" w:rsidDel="00000000" w:rsidP="00000000" w:rsidRDefault="00000000" w:rsidRPr="00000000" w14:paraId="00000058">
      <w:pPr>
        <w:numPr>
          <w:ilvl w:val="0"/>
          <w:numId w:val="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Größe</w:t>
      </w:r>
      <w:r w:rsidDel="00000000" w:rsidR="00000000" w:rsidRPr="00000000">
        <w:rPr>
          <w:rFonts w:ascii="Roboto" w:cs="Roboto" w:eastAsia="Roboto" w:hAnsi="Roboto"/>
          <w:color w:val="404040"/>
          <w:sz w:val="24"/>
          <w:szCs w:val="24"/>
          <w:rtl w:val="0"/>
        </w:rPr>
        <w:t xml:space="preserve">: 15x20mm, 20x30mm, 30x40mm</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rPr>
          <w:rFonts w:ascii="Roboto" w:cs="Roboto" w:eastAsia="Roboto" w:hAnsi="Roboto"/>
          <w:b w:val="1"/>
          <w:color w:val="404040"/>
          <w:sz w:val="26"/>
          <w:szCs w:val="26"/>
        </w:rPr>
      </w:pPr>
      <w:bookmarkStart w:colFirst="0" w:colLast="0" w:name="_x2ng4vhbqvi" w:id="13"/>
      <w:bookmarkEnd w:id="13"/>
      <w:r w:rsidDel="00000000" w:rsidR="00000000" w:rsidRPr="00000000">
        <w:rPr>
          <w:rFonts w:ascii="Roboto" w:cs="Roboto" w:eastAsia="Roboto" w:hAnsi="Roboto"/>
          <w:b w:val="1"/>
          <w:color w:val="404040"/>
          <w:sz w:val="26"/>
          <w:szCs w:val="26"/>
          <w:rtl w:val="0"/>
        </w:rPr>
        <w:t xml:space="preserve">Augmentation</w:t>
      </w:r>
    </w:p>
    <w:p w:rsidR="00000000" w:rsidDel="00000000" w:rsidP="00000000" w:rsidRDefault="00000000" w:rsidRPr="00000000" w14:paraId="0000005B">
      <w:pPr>
        <w:numPr>
          <w:ilvl w:val="0"/>
          <w:numId w:val="22"/>
        </w:numPr>
        <w:spacing w:after="0" w:afterAutospacing="0"/>
        <w:ind w:left="720" w:hanging="360"/>
      </w:pPr>
      <w:r w:rsidDel="00000000" w:rsidR="00000000" w:rsidRPr="00000000">
        <w:rPr>
          <w:rFonts w:ascii="Roboto" w:cs="Roboto" w:eastAsia="Roboto" w:hAnsi="Roboto"/>
          <w:b w:val="1"/>
          <w:color w:val="404040"/>
          <w:sz w:val="24"/>
          <w:szCs w:val="24"/>
          <w:rtl w:val="0"/>
        </w:rPr>
        <w:t xml:space="preserve">Augmentationsart</w:t>
      </w:r>
      <w:r w:rsidDel="00000000" w:rsidR="00000000" w:rsidRPr="00000000">
        <w:rPr>
          <w:rFonts w:ascii="Roboto" w:cs="Roboto" w:eastAsia="Roboto" w:hAnsi="Roboto"/>
          <w:color w:val="404040"/>
          <w:sz w:val="24"/>
          <w:szCs w:val="24"/>
          <w:rtl w:val="0"/>
        </w:rPr>
        <w:t xml:space="preserve">: Socket Preservation, Ridge Preservation</w:t>
      </w:r>
    </w:p>
    <w:p w:rsidR="00000000" w:rsidDel="00000000" w:rsidP="00000000" w:rsidRDefault="00000000" w:rsidRPr="00000000" w14:paraId="0000005C">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Vorbereitung</w:t>
      </w:r>
      <w:r w:rsidDel="00000000" w:rsidR="00000000" w:rsidRPr="00000000">
        <w:rPr>
          <w:rFonts w:ascii="Roboto" w:cs="Roboto" w:eastAsia="Roboto" w:hAnsi="Roboto"/>
          <w:color w:val="404040"/>
          <w:sz w:val="24"/>
          <w:szCs w:val="24"/>
          <w:rtl w:val="0"/>
        </w:rPr>
        <w:t xml:space="preserve">: Blutentnahme aus Zugang</w:t>
      </w:r>
    </w:p>
    <w:p w:rsidR="00000000" w:rsidDel="00000000" w:rsidP="00000000" w:rsidRDefault="00000000" w:rsidRPr="00000000" w14:paraId="0000005D">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Augmentationsmaterial</w:t>
      </w:r>
      <w:r w:rsidDel="00000000" w:rsidR="00000000" w:rsidRPr="00000000">
        <w:rPr>
          <w:rFonts w:ascii="Roboto" w:cs="Roboto" w:eastAsia="Roboto" w:hAnsi="Roboto"/>
          <w:color w:val="404040"/>
          <w:sz w:val="24"/>
          <w:szCs w:val="24"/>
          <w:rtl w:val="0"/>
        </w:rPr>
        <w:t xml:space="preserve">: Eigenknochenspäне, BioOss, PRF, LPRF-Plug, Granulat DIZG, Tricalciumphosphat Bioresorb, Kieler Sushi, Maxgraft Granula, MinerOss X, Novabone, The Graft, Ceros, Cerabone, Compact Bone, SwissBone, XenoGraft</w:t>
      </w:r>
    </w:p>
    <w:p w:rsidR="00000000" w:rsidDel="00000000" w:rsidP="00000000" w:rsidRDefault="00000000" w:rsidRPr="00000000" w14:paraId="0000005E">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r w:rsidDel="00000000" w:rsidR="00000000" w:rsidRPr="00000000">
        <w:rPr>
          <w:rFonts w:ascii="Roboto" w:cs="Roboto" w:eastAsia="Roboto" w:hAnsi="Roboto"/>
          <w:color w:val="404040"/>
          <w:sz w:val="24"/>
          <w:szCs w:val="24"/>
          <w:rtl w:val="0"/>
        </w:rPr>
        <w:t xml:space="preserve">: 0,5ccm, 1ccm, 2ccm</w:t>
      </w:r>
    </w:p>
    <w:p w:rsidR="00000000" w:rsidDel="00000000" w:rsidP="00000000" w:rsidRDefault="00000000" w:rsidRPr="00000000" w14:paraId="0000005F">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Membran</w:t>
      </w:r>
      <w:r w:rsidDel="00000000" w:rsidR="00000000" w:rsidRPr="00000000">
        <w:rPr>
          <w:rFonts w:ascii="Roboto" w:cs="Roboto" w:eastAsia="Roboto" w:hAnsi="Roboto"/>
          <w:color w:val="404040"/>
          <w:sz w:val="24"/>
          <w:szCs w:val="24"/>
          <w:rtl w:val="0"/>
        </w:rPr>
        <w:t xml:space="preserve">: Kollagenmembран, BioGide, Jason Membran, Mem-Lok Pliable, Meso Guard, PRF-Membran, Titanverstärkte Membран</w:t>
      </w:r>
    </w:p>
    <w:p w:rsidR="00000000" w:rsidDel="00000000" w:rsidP="00000000" w:rsidRDefault="00000000" w:rsidRPr="00000000" w14:paraId="00000060">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Größe</w:t>
      </w:r>
      <w:r w:rsidDel="00000000" w:rsidR="00000000" w:rsidRPr="00000000">
        <w:rPr>
          <w:rFonts w:ascii="Roboto" w:cs="Roboto" w:eastAsia="Roboto" w:hAnsi="Roboto"/>
          <w:color w:val="404040"/>
          <w:sz w:val="24"/>
          <w:szCs w:val="24"/>
          <w:rtl w:val="0"/>
        </w:rPr>
        <w:t xml:space="preserve">: 15x20mm, 20x30mm, 30x40mm</w:t>
      </w:r>
    </w:p>
    <w:p w:rsidR="00000000" w:rsidDel="00000000" w:rsidP="00000000" w:rsidRDefault="00000000" w:rsidRPr="00000000" w14:paraId="00000061">
      <w:pPr>
        <w:numPr>
          <w:ilvl w:val="0"/>
          <w:numId w:val="2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Fixation</w:t>
      </w:r>
      <w:r w:rsidDel="00000000" w:rsidR="00000000" w:rsidRPr="00000000">
        <w:rPr>
          <w:rFonts w:ascii="Roboto" w:cs="Roboto" w:eastAsia="Roboto" w:hAnsi="Roboto"/>
          <w:color w:val="404040"/>
          <w:sz w:val="24"/>
          <w:szCs w:val="24"/>
          <w:rtl w:val="0"/>
        </w:rPr>
        <w:t xml:space="preserve">: Titanpins (ZepfPi), Titanschrauben, Micro Screw System, Khoury (vmKhou), Umbrella Schrauben</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360" w:lineRule="auto"/>
        <w:rPr>
          <w:rFonts w:ascii="Roboto" w:cs="Roboto" w:eastAsia="Roboto" w:hAnsi="Roboto"/>
          <w:b w:val="1"/>
          <w:color w:val="404040"/>
          <w:sz w:val="26"/>
          <w:szCs w:val="26"/>
        </w:rPr>
      </w:pPr>
      <w:bookmarkStart w:colFirst="0" w:colLast="0" w:name="_o8ckojgzzdf7" w:id="14"/>
      <w:bookmarkEnd w:id="14"/>
      <w:r w:rsidDel="00000000" w:rsidR="00000000" w:rsidRPr="00000000">
        <w:rPr>
          <w:rFonts w:ascii="Roboto" w:cs="Roboto" w:eastAsia="Roboto" w:hAnsi="Roboto"/>
          <w:b w:val="1"/>
          <w:color w:val="404040"/>
          <w:sz w:val="26"/>
          <w:szCs w:val="26"/>
          <w:rtl w:val="0"/>
        </w:rPr>
        <w:t xml:space="preserve">Implantatinsertion</w:t>
      </w:r>
    </w:p>
    <w:p w:rsidR="00000000" w:rsidDel="00000000" w:rsidP="00000000" w:rsidRDefault="00000000" w:rsidRPr="00000000" w14:paraId="00000064">
      <w:pPr>
        <w:numPr>
          <w:ilvl w:val="0"/>
          <w:numId w:val="19"/>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65">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IMPL System</w:t>
      </w:r>
      <w:r w:rsidDel="00000000" w:rsidR="00000000" w:rsidRPr="00000000">
        <w:rPr>
          <w:rFonts w:ascii="Roboto" w:cs="Roboto" w:eastAsia="Roboto" w:hAnsi="Roboto"/>
          <w:color w:val="404040"/>
          <w:sz w:val="24"/>
          <w:szCs w:val="24"/>
          <w:rtl w:val="0"/>
        </w:rPr>
        <w:t xml:space="preserve">: Astra, Camlog, Conelog, ICX, Nobel Biocare, Straumann, Thommen, Xive</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Level</w:t>
      </w:r>
      <w:r w:rsidDel="00000000" w:rsidR="00000000" w:rsidRPr="00000000">
        <w:rPr>
          <w:rFonts w:ascii="Roboto" w:cs="Roboto" w:eastAsia="Roboto" w:hAnsi="Roboto"/>
          <w:color w:val="404040"/>
          <w:sz w:val="24"/>
          <w:szCs w:val="24"/>
          <w:rtl w:val="0"/>
        </w:rPr>
        <w:t xml:space="preserve">: BLT, BL, SP, S, ...</w:t>
      </w:r>
    </w:p>
    <w:p w:rsidR="00000000" w:rsidDel="00000000" w:rsidP="00000000" w:rsidRDefault="00000000" w:rsidRPr="00000000" w14:paraId="00000067">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Durchmesser</w:t>
      </w:r>
      <w:r w:rsidDel="00000000" w:rsidR="00000000" w:rsidRPr="00000000">
        <w:rPr>
          <w:rFonts w:ascii="Roboto" w:cs="Roboto" w:eastAsia="Roboto" w:hAnsi="Roboto"/>
          <w:color w:val="404040"/>
          <w:sz w:val="24"/>
          <w:szCs w:val="24"/>
          <w:rtl w:val="0"/>
        </w:rPr>
        <w:t xml:space="preserve">: 2,4 мм, 2,9 мм, 3,0 мм, 3,3 мм, 3,4 мм, 3,5 мм, 3,8 мм, 4,1 мм, 4,3 мм, 4,5 мм, 4,8 мм, 5,0 мм, 5,5 мм</w:t>
      </w:r>
    </w:p>
    <w:p w:rsidR="00000000" w:rsidDel="00000000" w:rsidP="00000000" w:rsidRDefault="00000000" w:rsidRPr="00000000" w14:paraId="00000068">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Länge</w:t>
      </w:r>
      <w:r w:rsidDel="00000000" w:rsidR="00000000" w:rsidRPr="00000000">
        <w:rPr>
          <w:rFonts w:ascii="Roboto" w:cs="Roboto" w:eastAsia="Roboto" w:hAnsi="Roboto"/>
          <w:color w:val="404040"/>
          <w:sz w:val="24"/>
          <w:szCs w:val="24"/>
          <w:rtl w:val="0"/>
        </w:rPr>
        <w:t xml:space="preserve">: 8 мм, 9 мм, 9,5 мм, 10 мм, 11 мм, 12 мм, 12,5 мм, 13 мм, 14 мм, 15 мм, 16 мм, 18 мм, 4 мм, 6 мм, 7 мм, ...</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Plattform</w:t>
      </w:r>
      <w:r w:rsidDel="00000000" w:rsidR="00000000" w:rsidRPr="00000000">
        <w:rPr>
          <w:rFonts w:ascii="Roboto" w:cs="Roboto" w:eastAsia="Roboto" w:hAnsi="Roboto"/>
          <w:color w:val="404040"/>
          <w:sz w:val="24"/>
          <w:szCs w:val="24"/>
          <w:rtl w:val="0"/>
        </w:rPr>
        <w:t xml:space="preserve">: RC, RN, NC, SC, NNC, WN, ...</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Primärstabilität</w:t>
      </w:r>
      <w:r w:rsidDel="00000000" w:rsidR="00000000" w:rsidRPr="00000000">
        <w:rPr>
          <w:rFonts w:ascii="Roboto" w:cs="Roboto" w:eastAsia="Roboto" w:hAnsi="Roboto"/>
          <w:color w:val="404040"/>
          <w:sz w:val="24"/>
          <w:szCs w:val="24"/>
          <w:rtl w:val="0"/>
        </w:rPr>
        <w:t xml:space="preserve">: gut, sehr gut, nicht so gut</w:t>
      </w:r>
    </w:p>
    <w:p w:rsidR="00000000" w:rsidDel="00000000" w:rsidP="00000000" w:rsidRDefault="00000000" w:rsidRPr="00000000" w14:paraId="0000006B">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Drehmoment [in Ncm]</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6C">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Angulation [in °]</w:t>
      </w:r>
      <w:r w:rsidDel="00000000" w:rsidR="00000000" w:rsidRPr="00000000">
        <w:rPr>
          <w:rFonts w:ascii="Roboto" w:cs="Roboto" w:eastAsia="Roboto" w:hAnsi="Roboto"/>
          <w:color w:val="404040"/>
          <w:sz w:val="24"/>
          <w:szCs w:val="24"/>
          <w:rtl w:val="0"/>
        </w:rPr>
        <w:t xml:space="preserve">: z.B. nach mesial oder distal</w:t>
      </w:r>
    </w:p>
    <w:p w:rsidR="00000000" w:rsidDel="00000000" w:rsidP="00000000" w:rsidRDefault="00000000" w:rsidRPr="00000000" w14:paraId="0000006D">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Geschlossene Einheilung</w:t>
      </w:r>
      <w:r w:rsidDel="00000000" w:rsidR="00000000" w:rsidRPr="00000000">
        <w:rPr>
          <w:rFonts w:ascii="Roboto" w:cs="Roboto" w:eastAsia="Roboto" w:hAnsi="Roboto"/>
          <w:color w:val="404040"/>
          <w:sz w:val="24"/>
          <w:szCs w:val="24"/>
          <w:rtl w:val="0"/>
        </w:rPr>
        <w:t xml:space="preserve">: Verschlussschraube eingedreht</w:t>
      </w:r>
    </w:p>
    <w:p w:rsidR="00000000" w:rsidDel="00000000" w:rsidP="00000000" w:rsidRDefault="00000000" w:rsidRPr="00000000" w14:paraId="0000006E">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Offene Einheilung</w:t>
      </w:r>
      <w:r w:rsidDel="00000000" w:rsidR="00000000" w:rsidRPr="00000000">
        <w:rPr>
          <w:rFonts w:ascii="Roboto" w:cs="Roboto" w:eastAsia="Roboto" w:hAnsi="Roboto"/>
          <w:color w:val="404040"/>
          <w:sz w:val="24"/>
          <w:szCs w:val="24"/>
          <w:rtl w:val="0"/>
        </w:rPr>
        <w:t xml:space="preserve">: Gingivaformer eingeschraubt (handfest, maschinell)</w:t>
      </w:r>
    </w:p>
    <w:p w:rsidR="00000000" w:rsidDel="00000000" w:rsidP="00000000" w:rsidRDefault="00000000" w:rsidRPr="00000000" w14:paraId="0000006F">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r w:rsidDel="00000000" w:rsidR="00000000" w:rsidRPr="00000000">
        <w:rPr>
          <w:rFonts w:ascii="Roboto" w:cs="Roboto" w:eastAsia="Roboto" w:hAnsi="Roboto"/>
          <w:color w:val="404040"/>
          <w:sz w:val="24"/>
          <w:szCs w:val="24"/>
          <w:rtl w:val="0"/>
        </w:rPr>
        <w:t xml:space="preserve">: Perforationsgefahr durch Operation in Kieferhöhlennähe, Extrem zeitaufwendiges Vorgehen bei minimalinvasivem Verfahren, Besonders schwieriger vollständiger Wundverschluss aufgrund des sehr ausgedehnten OP-Gebiets, Schwierig zu erreichende Kieferregion, Besonders schwierig herzustellende Parallelität zu vorhandenen Zahnachsen, Vorsichtiges Vorgehen bei geschwächter Substanz des Knochens, Sichtbehinderung durch starke Blutung, Starke Sickerblutung durch Einnahme von Gerinnungshemmern, Behandlung in vorhandener Schaltlücke, Mehrere Augmentationen in demselben OP-Gebiet, Große aufzufangende Knochenmenge, Schwierige Membranfixierung an schwer zu erreichender Kieferregion, Extrem aufwendiges Vorgehen bei Behandlung in Narkose/Sedierung (Lagerschwierigkeiten, erschwerte Offenhaltung des Behandlungsfeldes, eingeschränkter Mundzugang), Besonders zeitaufwendige Knochenkernbohрung zur Knochengewinnung, Vorsichtige Aufbereitung eines sehr dünnen Restknochens im Bereich einer mobilisierten Kieferhöhlenmembran mit schlechter Sicht durch den Einsatz der 3D Schablone mit verschiedenen Hülsen Systemen (mehrfach Auswechselung der Tubs) unter eingeschränkter Mundöffnung und erschwerter Zugang im hinteren, Vorsichtiges und zeitaufwendiges Einbringen eines Implantats, zur Vermeidung von Temperaturentwicklung und zum Erhalt einer dünnen Lamelle mithilfe einer Bohrschablone und verschiedenen Hülsensysteme in der Nähe der Zunge bei erhöhtem Speichelfluss und schlechter Sicht, Vorsichtige Aufbereitung des Knochenbettes post externen Sinuslifts und Aufbau des Alveolarfortsatzes mithilfe der Bohrschablone zur Vermeidung von Temperaturentwicklung unter schlechter Sicht, Mehrere Implantate in einem Kiefer, Parallelitätsprobleme, Achsenkonfiguration, Narbengewebe, wenig Knochenangebot, ...</w:t>
      </w:r>
    </w:p>
    <w:p w:rsidR="00000000" w:rsidDel="00000000" w:rsidP="00000000" w:rsidRDefault="00000000" w:rsidRPr="00000000" w14:paraId="00000070">
      <w:pPr>
        <w:numPr>
          <w:ilvl w:val="0"/>
          <w:numId w:val="1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360" w:lineRule="auto"/>
        <w:rPr>
          <w:rFonts w:ascii="Roboto" w:cs="Roboto" w:eastAsia="Roboto" w:hAnsi="Roboto"/>
          <w:b w:val="1"/>
          <w:color w:val="404040"/>
          <w:sz w:val="26"/>
          <w:szCs w:val="26"/>
        </w:rPr>
      </w:pPr>
      <w:bookmarkStart w:colFirst="0" w:colLast="0" w:name="_8mglsqj37p55" w:id="15"/>
      <w:bookmarkEnd w:id="15"/>
      <w:r w:rsidDel="00000000" w:rsidR="00000000" w:rsidRPr="00000000">
        <w:rPr>
          <w:rFonts w:ascii="Roboto" w:cs="Roboto" w:eastAsia="Roboto" w:hAnsi="Roboto"/>
          <w:b w:val="1"/>
          <w:color w:val="404040"/>
          <w:sz w:val="26"/>
          <w:szCs w:val="26"/>
          <w:rtl w:val="0"/>
        </w:rPr>
        <w:t xml:space="preserve">Wundverschluss</w:t>
      </w:r>
    </w:p>
    <w:p w:rsidR="00000000" w:rsidDel="00000000" w:rsidP="00000000" w:rsidRDefault="00000000" w:rsidRPr="00000000" w14:paraId="00000073">
      <w:pPr>
        <w:numPr>
          <w:ilvl w:val="0"/>
          <w:numId w:val="4"/>
        </w:numPr>
        <w:spacing w:after="0" w:afterAutospacing="0"/>
        <w:ind w:left="720" w:hanging="360"/>
      </w:pPr>
      <w:r w:rsidDel="00000000" w:rsidR="00000000" w:rsidRPr="00000000">
        <w:rPr>
          <w:rFonts w:ascii="Roboto" w:cs="Roboto" w:eastAsia="Roboto" w:hAnsi="Roboto"/>
          <w:b w:val="1"/>
          <w:color w:val="404040"/>
          <w:sz w:val="24"/>
          <w:szCs w:val="24"/>
          <w:rtl w:val="0"/>
        </w:rPr>
        <w:t xml:space="preserve">Wundspülung</w:t>
      </w:r>
      <w:r w:rsidDel="00000000" w:rsidR="00000000" w:rsidRPr="00000000">
        <w:rPr>
          <w:rFonts w:ascii="Roboto" w:cs="Roboto" w:eastAsia="Roboto" w:hAnsi="Roboto"/>
          <w:color w:val="404040"/>
          <w:sz w:val="24"/>
          <w:szCs w:val="24"/>
          <w:rtl w:val="0"/>
        </w:rPr>
        <w:t xml:space="preserve">: NaCl, CHX Spülung (0,2%), H2O2</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Ohne zusätzliche Lappenbildung</w:t>
      </w:r>
    </w:p>
    <w:p w:rsidR="00000000" w:rsidDel="00000000" w:rsidP="00000000" w:rsidRDefault="00000000" w:rsidRPr="00000000" w14:paraId="00000075">
      <w:pPr>
        <w:numPr>
          <w:ilvl w:val="0"/>
          <w:numId w:val="4"/>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Fixierung eines plastischen Wundverbandes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360" w:lineRule="auto"/>
        <w:rPr>
          <w:rFonts w:ascii="Roboto" w:cs="Roboto" w:eastAsia="Roboto" w:hAnsi="Roboto"/>
          <w:b w:val="1"/>
          <w:color w:val="404040"/>
          <w:sz w:val="26"/>
          <w:szCs w:val="26"/>
        </w:rPr>
      </w:pPr>
      <w:bookmarkStart w:colFirst="0" w:colLast="0" w:name="_5hwo9tpy39eg" w:id="16"/>
      <w:bookmarkEnd w:id="16"/>
      <w:r w:rsidDel="00000000" w:rsidR="00000000" w:rsidRPr="00000000">
        <w:rPr>
          <w:rFonts w:ascii="Roboto" w:cs="Roboto" w:eastAsia="Roboto" w:hAnsi="Roboto"/>
          <w:b w:val="1"/>
          <w:color w:val="404040"/>
          <w:sz w:val="26"/>
          <w:szCs w:val="26"/>
          <w:rtl w:val="0"/>
        </w:rPr>
        <w:t xml:space="preserve">Schwierige Hautlappenplastik</w:t>
      </w:r>
    </w:p>
    <w:p w:rsidR="00000000" w:rsidDel="00000000" w:rsidP="00000000" w:rsidRDefault="00000000" w:rsidRPr="00000000" w14:paraId="00000078">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Spaltlappen (Split-Flap-Lappen)</w:t>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Lateraler Verschiebelappen</w:t>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Schwenklappen</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Rotationslappen</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Papillenrekonstruktionslappen</w:t>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Semilunarlappen</w:t>
      </w:r>
    </w:p>
    <w:p w:rsidR="00000000" w:rsidDel="00000000" w:rsidP="00000000" w:rsidRDefault="00000000" w:rsidRPr="00000000" w14:paraId="0000007E">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V-Y-Plastik</w:t>
      </w:r>
    </w:p>
    <w:p w:rsidR="00000000" w:rsidDel="00000000" w:rsidP="00000000" w:rsidRDefault="00000000" w:rsidRPr="00000000" w14:paraId="0000007F">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Z-Plastik</w:t>
      </w:r>
    </w:p>
    <w:p w:rsidR="00000000" w:rsidDel="00000000" w:rsidP="00000000" w:rsidRDefault="00000000" w:rsidRPr="00000000" w14:paraId="00000080">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Membrantechnik (GTR)</w:t>
      </w:r>
    </w:p>
    <w:p w:rsidR="00000000" w:rsidDel="00000000" w:rsidP="00000000" w:rsidRDefault="00000000" w:rsidRPr="00000000" w14:paraId="00000081">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freies Schleimhauttransplantat (FST) + GTR</w:t>
      </w:r>
    </w:p>
    <w:p w:rsidR="00000000" w:rsidDel="00000000" w:rsidP="00000000" w:rsidRDefault="00000000" w:rsidRPr="00000000" w14:paraId="00000082">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Subepithel. Bindegewebstranspl. (SBT)</w:t>
      </w:r>
    </w:p>
    <w:p w:rsidR="00000000" w:rsidDel="00000000" w:rsidP="00000000" w:rsidRDefault="00000000" w:rsidRPr="00000000" w14:paraId="00000083">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SBT + GTR</w:t>
      </w:r>
    </w:p>
    <w:p w:rsidR="00000000" w:rsidDel="00000000" w:rsidP="00000000" w:rsidRDefault="00000000" w:rsidRPr="00000000" w14:paraId="00000084">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Papillenaufbauplastik + SBT</w:t>
      </w:r>
    </w:p>
    <w:p w:rsidR="00000000" w:rsidDel="00000000" w:rsidP="00000000" w:rsidRDefault="00000000" w:rsidRPr="00000000" w14:paraId="00000085">
      <w:pPr>
        <w:numPr>
          <w:ilvl w:val="0"/>
          <w:numId w:val="1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360" w:lineRule="auto"/>
        <w:rPr>
          <w:rFonts w:ascii="Roboto" w:cs="Roboto" w:eastAsia="Roboto" w:hAnsi="Roboto"/>
          <w:b w:val="1"/>
          <w:color w:val="404040"/>
          <w:sz w:val="26"/>
          <w:szCs w:val="26"/>
        </w:rPr>
      </w:pPr>
      <w:bookmarkStart w:colFirst="0" w:colLast="0" w:name="_28n7y0x5tuvt" w:id="17"/>
      <w:bookmarkEnd w:id="17"/>
      <w:r w:rsidDel="00000000" w:rsidR="00000000" w:rsidRPr="00000000">
        <w:rPr>
          <w:rFonts w:ascii="Roboto" w:cs="Roboto" w:eastAsia="Roboto" w:hAnsi="Roboto"/>
          <w:b w:val="1"/>
          <w:color w:val="404040"/>
          <w:sz w:val="26"/>
          <w:szCs w:val="26"/>
          <w:rtl w:val="0"/>
        </w:rPr>
        <w:t xml:space="preserve">Naht</w:t>
      </w:r>
    </w:p>
    <w:p w:rsidR="00000000" w:rsidDel="00000000" w:rsidP="00000000" w:rsidRDefault="00000000" w:rsidRPr="00000000" w14:paraId="00000088">
      <w:pPr>
        <w:numPr>
          <w:ilvl w:val="0"/>
          <w:numId w:val="8"/>
        </w:numPr>
        <w:spacing w:after="0" w:afterAutospacing="0"/>
        <w:ind w:left="720" w:hanging="360"/>
      </w:pPr>
      <w:r w:rsidDel="00000000" w:rsidR="00000000" w:rsidRPr="00000000">
        <w:rPr>
          <w:rFonts w:ascii="Roboto" w:cs="Roboto" w:eastAsia="Roboto" w:hAnsi="Roboto"/>
          <w:b w:val="1"/>
          <w:color w:val="404040"/>
          <w:sz w:val="24"/>
          <w:szCs w:val="24"/>
          <w:rtl w:val="0"/>
        </w:rPr>
        <w:t xml:space="preserve">Nahtmaterial</w:t>
      </w:r>
      <w:r w:rsidDel="00000000" w:rsidR="00000000" w:rsidRPr="00000000">
        <w:rPr>
          <w:rFonts w:ascii="Roboto" w:cs="Roboto" w:eastAsia="Roboto" w:hAnsi="Roboto"/>
          <w:color w:val="404040"/>
          <w:sz w:val="24"/>
          <w:szCs w:val="24"/>
          <w:rtl w:val="0"/>
        </w:rPr>
        <w:t xml:space="preserve">: resorbierbar, nicht-resorbierbar, Nylon, Seide, Polypropylen, monofil, multifil</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Stärke</w:t>
      </w:r>
      <w:r w:rsidDel="00000000" w:rsidR="00000000" w:rsidRPr="00000000">
        <w:rPr>
          <w:rFonts w:ascii="Roboto" w:cs="Roboto" w:eastAsia="Roboto" w:hAnsi="Roboto"/>
          <w:color w:val="404040"/>
          <w:sz w:val="24"/>
          <w:szCs w:val="24"/>
          <w:rtl w:val="0"/>
        </w:rPr>
        <w:t xml:space="preserve">: 3-0, 4-0, 5-0, 6-0</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Nahtart</w:t>
      </w:r>
      <w:r w:rsidDel="00000000" w:rsidR="00000000" w:rsidRPr="00000000">
        <w:rPr>
          <w:rFonts w:ascii="Roboto" w:cs="Roboto" w:eastAsia="Roboto" w:hAnsi="Roboto"/>
          <w:color w:val="404040"/>
          <w:sz w:val="24"/>
          <w:szCs w:val="24"/>
          <w:rtl w:val="0"/>
        </w:rPr>
        <w:t xml:space="preserve">: Einzelknopfnaht, Rückstichnaht, Rückstichnaht nach Donati und McMillen, Rückstichnaht nach Allgöwer, Horizontale Matratzennaht, Vertikale Matratzennaht, Überkreuzte Matratzennaht, fortlaufende Naht, ...</w:t>
      </w:r>
    </w:p>
    <w:p w:rsidR="00000000" w:rsidDel="00000000" w:rsidP="00000000" w:rsidRDefault="00000000" w:rsidRPr="00000000" w14:paraId="0000008B">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Nähte</w:t>
      </w:r>
      <w:r w:rsidDel="00000000" w:rsidR="00000000" w:rsidRPr="00000000">
        <w:rPr>
          <w:rFonts w:ascii="Roboto" w:cs="Roboto" w:eastAsia="Roboto" w:hAnsi="Roboto"/>
          <w:color w:val="404040"/>
          <w:sz w:val="24"/>
          <w:szCs w:val="24"/>
          <w:rtl w:val="0"/>
        </w:rPr>
        <w:t xml:space="preserve">: 1, 2, 3, 4, 5, 6, 7, ...</w:t>
      </w:r>
    </w:p>
    <w:p w:rsidR="00000000" w:rsidDel="00000000" w:rsidP="00000000" w:rsidRDefault="00000000" w:rsidRPr="00000000" w14:paraId="0000008C">
      <w:pPr>
        <w:numPr>
          <w:ilvl w:val="0"/>
          <w:numId w:val="8"/>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360" w:lineRule="auto"/>
        <w:rPr>
          <w:rFonts w:ascii="Roboto" w:cs="Roboto" w:eastAsia="Roboto" w:hAnsi="Roboto"/>
          <w:b w:val="1"/>
          <w:color w:val="404040"/>
          <w:sz w:val="26"/>
          <w:szCs w:val="26"/>
        </w:rPr>
      </w:pPr>
      <w:bookmarkStart w:colFirst="0" w:colLast="0" w:name="_qwry0r8pr5cb" w:id="18"/>
      <w:bookmarkEnd w:id="18"/>
      <w:r w:rsidDel="00000000" w:rsidR="00000000" w:rsidRPr="00000000">
        <w:rPr>
          <w:rFonts w:ascii="Roboto" w:cs="Roboto" w:eastAsia="Roboto" w:hAnsi="Roboto"/>
          <w:b w:val="1"/>
          <w:color w:val="404040"/>
          <w:sz w:val="26"/>
          <w:szCs w:val="26"/>
          <w:rtl w:val="0"/>
        </w:rPr>
        <w:t xml:space="preserve">Röntgenaufnahmen</w:t>
      </w:r>
    </w:p>
    <w:p w:rsidR="00000000" w:rsidDel="00000000" w:rsidP="00000000" w:rsidRDefault="00000000" w:rsidRPr="00000000" w14:paraId="0000008F">
      <w:pPr>
        <w:numPr>
          <w:ilvl w:val="0"/>
          <w:numId w:val="18"/>
        </w:numPr>
        <w:spacing w:after="0" w:afterAutospacing="0"/>
        <w:ind w:left="720" w:hanging="360"/>
      </w:pPr>
      <w:r w:rsidDel="00000000" w:rsidR="00000000" w:rsidRPr="00000000">
        <w:rPr>
          <w:rFonts w:ascii="Roboto" w:cs="Roboto" w:eastAsia="Roboto" w:hAnsi="Roboto"/>
          <w:color w:val="404040"/>
          <w:sz w:val="24"/>
          <w:szCs w:val="24"/>
          <w:rtl w:val="0"/>
        </w:rPr>
        <w:t xml:space="preserve">Pat. ist nicht schwanger</w:t>
      </w:r>
    </w:p>
    <w:p w:rsidR="00000000" w:rsidDel="00000000" w:rsidP="00000000" w:rsidRDefault="00000000" w:rsidRPr="00000000" w14:paraId="00000090">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w:t>
      </w:r>
      <w:r w:rsidDel="00000000" w:rsidR="00000000" w:rsidRPr="00000000">
        <w:rPr>
          <w:rFonts w:ascii="Roboto" w:cs="Roboto" w:eastAsia="Roboto" w:hAnsi="Roboto"/>
          <w:color w:val="404040"/>
          <w:sz w:val="24"/>
          <w:szCs w:val="24"/>
          <w:rtl w:val="0"/>
        </w:rPr>
        <w:t xml:space="preserve">: 1, 2, 3, 4, 5, 6, ...</w:t>
      </w:r>
    </w:p>
    <w:p w:rsidR="00000000" w:rsidDel="00000000" w:rsidP="00000000" w:rsidRDefault="00000000" w:rsidRPr="00000000" w14:paraId="00000091">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Typ</w:t>
      </w:r>
      <w:r w:rsidDel="00000000" w:rsidR="00000000" w:rsidRPr="00000000">
        <w:rPr>
          <w:rFonts w:ascii="Roboto" w:cs="Roboto" w:eastAsia="Roboto" w:hAnsi="Roboto"/>
          <w:color w:val="404040"/>
          <w:sz w:val="24"/>
          <w:szCs w:val="24"/>
          <w:rtl w:val="0"/>
        </w:rPr>
        <w:t xml:space="preserve">: ZF, OPG, Teil-OPG, DVT, ...</w:t>
      </w:r>
    </w:p>
    <w:p w:rsidR="00000000" w:rsidDel="00000000" w:rsidP="00000000" w:rsidRDefault="00000000" w:rsidRPr="00000000" w14:paraId="00000092">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r w:rsidDel="00000000" w:rsidR="00000000" w:rsidRPr="00000000">
        <w:rPr>
          <w:rFonts w:ascii="Roboto" w:cs="Roboto" w:eastAsia="Roboto" w:hAnsi="Roboto"/>
          <w:color w:val="404040"/>
          <w:sz w:val="24"/>
          <w:szCs w:val="24"/>
          <w:rtl w:val="0"/>
        </w:rPr>
        <w:t xml:space="preserve">: Kontrolle nach Implantation, Kontrolle Intaktheit Kieferhöhlenschleimhaut, Kontrolle Bohrstollen, Kontrolle Nähe zum Nervkanal, ...</w:t>
      </w:r>
    </w:p>
    <w:p w:rsidR="00000000" w:rsidDel="00000000" w:rsidP="00000000" w:rsidRDefault="00000000" w:rsidRPr="00000000" w14:paraId="00000093">
      <w:pPr>
        <w:numPr>
          <w:ilvl w:val="0"/>
          <w:numId w:val="18"/>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360" w:lineRule="auto"/>
        <w:rPr>
          <w:rFonts w:ascii="Roboto" w:cs="Roboto" w:eastAsia="Roboto" w:hAnsi="Roboto"/>
          <w:b w:val="1"/>
          <w:color w:val="404040"/>
          <w:sz w:val="26"/>
          <w:szCs w:val="26"/>
        </w:rPr>
      </w:pPr>
      <w:bookmarkStart w:colFirst="0" w:colLast="0" w:name="_cmuavds41g9s" w:id="19"/>
      <w:bookmarkEnd w:id="19"/>
      <w:r w:rsidDel="00000000" w:rsidR="00000000" w:rsidRPr="00000000">
        <w:rPr>
          <w:rFonts w:ascii="Roboto" w:cs="Roboto" w:eastAsia="Roboto" w:hAnsi="Roboto"/>
          <w:b w:val="1"/>
          <w:color w:val="404040"/>
          <w:sz w:val="26"/>
          <w:szCs w:val="26"/>
          <w:rtl w:val="0"/>
        </w:rPr>
        <w:t xml:space="preserve">Verwendetes Material</w:t>
      </w:r>
    </w:p>
    <w:p w:rsidR="00000000" w:rsidDel="00000000" w:rsidP="00000000" w:rsidRDefault="00000000" w:rsidRPr="00000000" w14:paraId="00000096">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Sterile Aufdeckung: OP-Tücher/Kittel/Schlauchüberzug/Kopfmütze/Handschuhe</w:t>
      </w:r>
    </w:p>
    <w:p w:rsidR="00000000" w:rsidDel="00000000" w:rsidP="00000000" w:rsidRDefault="00000000" w:rsidRPr="00000000" w14:paraId="00000097">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Implantationstray</w:t>
      </w:r>
    </w:p>
    <w:p w:rsidR="00000000" w:rsidDel="00000000" w:rsidP="00000000" w:rsidRDefault="00000000" w:rsidRPr="00000000" w14:paraId="00000098">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Chirurgisches Tray</w:t>
      </w:r>
    </w:p>
    <w:p w:rsidR="00000000" w:rsidDel="00000000" w:rsidP="00000000" w:rsidRDefault="00000000" w:rsidRPr="00000000" w14:paraId="00000099">
      <w:pPr>
        <w:numPr>
          <w:ilvl w:val="0"/>
          <w:numId w:val="7"/>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Implantatset</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360" w:lineRule="auto"/>
        <w:rPr>
          <w:rFonts w:ascii="Roboto" w:cs="Roboto" w:eastAsia="Roboto" w:hAnsi="Roboto"/>
          <w:b w:val="1"/>
          <w:color w:val="404040"/>
          <w:sz w:val="26"/>
          <w:szCs w:val="26"/>
        </w:rPr>
      </w:pPr>
      <w:bookmarkStart w:colFirst="0" w:colLast="0" w:name="_d9sealvwgxal" w:id="20"/>
      <w:bookmarkEnd w:id="20"/>
      <w:r w:rsidDel="00000000" w:rsidR="00000000" w:rsidRPr="00000000">
        <w:rPr>
          <w:rFonts w:ascii="Roboto" w:cs="Roboto" w:eastAsia="Roboto" w:hAnsi="Roboto"/>
          <w:b w:val="1"/>
          <w:color w:val="404040"/>
          <w:sz w:val="26"/>
          <w:szCs w:val="26"/>
          <w:rtl w:val="0"/>
        </w:rPr>
        <w:t xml:space="preserve">Care-Paket</w:t>
      </w:r>
    </w:p>
    <w:p w:rsidR="00000000" w:rsidDel="00000000" w:rsidP="00000000" w:rsidRDefault="00000000" w:rsidRPr="00000000" w14:paraId="0000009C">
      <w:pPr>
        <w:numPr>
          <w:ilvl w:val="0"/>
          <w:numId w:val="17"/>
        </w:numPr>
        <w:spacing w:after="0" w:afterAutospacing="0"/>
        <w:ind w:left="720" w:hanging="360"/>
      </w:pPr>
      <w:r w:rsidDel="00000000" w:rsidR="00000000" w:rsidRPr="00000000">
        <w:rPr>
          <w:rFonts w:ascii="Roboto" w:cs="Roboto" w:eastAsia="Roboto" w:hAnsi="Roboto"/>
          <w:color w:val="404040"/>
          <w:sz w:val="24"/>
          <w:szCs w:val="24"/>
          <w:rtl w:val="0"/>
        </w:rPr>
        <w:t xml:space="preserve">Tupfer</w:t>
      </w:r>
    </w:p>
    <w:p w:rsidR="00000000" w:rsidDel="00000000" w:rsidP="00000000" w:rsidRDefault="00000000" w:rsidRPr="00000000" w14:paraId="0000009D">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Verhaltensregeln</w:t>
      </w:r>
    </w:p>
    <w:p w:rsidR="00000000" w:rsidDel="00000000" w:rsidP="00000000" w:rsidRDefault="00000000" w:rsidRPr="00000000" w14:paraId="0000009E">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Infoblatt Begleitperson</w:t>
      </w:r>
    </w:p>
    <w:p w:rsidR="00000000" w:rsidDel="00000000" w:rsidP="00000000" w:rsidRDefault="00000000" w:rsidRPr="00000000" w14:paraId="0000009F">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CHX Splg</w:t>
      </w:r>
    </w:p>
    <w:p w:rsidR="00000000" w:rsidDel="00000000" w:rsidP="00000000" w:rsidRDefault="00000000" w:rsidRPr="00000000" w14:paraId="000000A0">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Terminzettel</w:t>
      </w:r>
    </w:p>
    <w:p w:rsidR="00000000" w:rsidDel="00000000" w:rsidP="00000000" w:rsidRDefault="00000000" w:rsidRPr="00000000" w14:paraId="000000A1">
      <w:pPr>
        <w:numPr>
          <w:ilvl w:val="0"/>
          <w:numId w:val="17"/>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Implantatpass ausgehändigt</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360" w:lineRule="auto"/>
        <w:rPr>
          <w:rFonts w:ascii="Roboto" w:cs="Roboto" w:eastAsia="Roboto" w:hAnsi="Roboto"/>
          <w:b w:val="1"/>
          <w:color w:val="404040"/>
          <w:sz w:val="26"/>
          <w:szCs w:val="26"/>
        </w:rPr>
      </w:pPr>
      <w:bookmarkStart w:colFirst="0" w:colLast="0" w:name="_sowtzj3hyhr" w:id="21"/>
      <w:bookmarkEnd w:id="21"/>
      <w:r w:rsidDel="00000000" w:rsidR="00000000" w:rsidRPr="00000000">
        <w:rPr>
          <w:rFonts w:ascii="Roboto" w:cs="Roboto" w:eastAsia="Roboto" w:hAnsi="Roboto"/>
          <w:b w:val="1"/>
          <w:color w:val="404040"/>
          <w:sz w:val="26"/>
          <w:szCs w:val="26"/>
          <w:rtl w:val="0"/>
        </w:rPr>
        <w:t xml:space="preserve">Post-OP-Verhalten</w:t>
      </w:r>
    </w:p>
    <w:p w:rsidR="00000000" w:rsidDel="00000000" w:rsidP="00000000" w:rsidRDefault="00000000" w:rsidRPr="00000000" w14:paraId="000000A4">
      <w:pPr>
        <w:numPr>
          <w:ilvl w:val="0"/>
          <w:numId w:val="21"/>
        </w:numPr>
        <w:spacing w:after="0" w:afterAutospacing="0"/>
        <w:ind w:left="720" w:hanging="360"/>
      </w:pPr>
      <w:r w:rsidDel="00000000" w:rsidR="00000000" w:rsidRPr="00000000">
        <w:rPr>
          <w:rFonts w:ascii="Roboto" w:cs="Roboto" w:eastAsia="Roboto" w:hAnsi="Roboto"/>
          <w:b w:val="1"/>
          <w:color w:val="404040"/>
          <w:sz w:val="24"/>
          <w:szCs w:val="24"/>
          <w:rtl w:val="0"/>
        </w:rPr>
        <w:t xml:space="preserve">Verhaltensregeln</w:t>
      </w:r>
      <w:r w:rsidDel="00000000" w:rsidR="00000000" w:rsidRPr="00000000">
        <w:rPr>
          <w:rFonts w:ascii="Roboto" w:cs="Roboto" w:eastAsia="Roboto" w:hAnsi="Roboto"/>
          <w:color w:val="404040"/>
          <w:sz w:val="24"/>
          <w:szCs w:val="24"/>
          <w:rtl w:val="0"/>
        </w:rPr>
        <w:t xml:space="preserve">: Tupfer für 20 Minuten на Wunde belassen, keine starke körperliche Belastung, kein Kaffeekonsum, kein Rauchen, kein Alkohol, Kühlen, eingeschränkte Fahrtüchtigkeit</w:t>
      </w:r>
    </w:p>
    <w:p w:rsidR="00000000" w:rsidDel="00000000" w:rsidP="00000000" w:rsidRDefault="00000000" w:rsidRPr="00000000" w14:paraId="000000A5">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12h post-op nicht ausspülen</w:t>
      </w:r>
    </w:p>
    <w:p w:rsidR="00000000" w:rsidDel="00000000" w:rsidP="00000000" w:rsidRDefault="00000000" w:rsidRPr="00000000" w14:paraId="000000A6">
      <w:pPr>
        <w:numPr>
          <w:ilvl w:val="0"/>
          <w:numId w:val="21"/>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r w:rsidDel="00000000" w:rsidR="00000000" w:rsidRPr="00000000">
        <w:rPr>
          <w:rFonts w:ascii="Roboto" w:cs="Roboto" w:eastAsia="Roboto" w:hAnsi="Roboto"/>
          <w:color w:val="404040"/>
          <w:sz w:val="24"/>
          <w:szCs w:val="24"/>
          <w:rtl w:val="0"/>
        </w:rPr>
        <w:t xml:space="preserve">: Informationsblatt mitgegeben, Pat. blutungsfrei und mit stabilem Kreislauf entlassen, in Begleitung nach Analgosedierung, Kühlpack mitgegeben, sterile Tupfer mitgegeben, CHX Splg empfohlen, ...</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360" w:lineRule="auto"/>
        <w:rPr>
          <w:rFonts w:ascii="Roboto" w:cs="Roboto" w:eastAsia="Roboto" w:hAnsi="Roboto"/>
          <w:b w:val="1"/>
          <w:color w:val="404040"/>
          <w:sz w:val="26"/>
          <w:szCs w:val="26"/>
        </w:rPr>
      </w:pPr>
      <w:bookmarkStart w:colFirst="0" w:colLast="0" w:name="_swgnd3dxh3ma" w:id="22"/>
      <w:bookmarkEnd w:id="22"/>
      <w:r w:rsidDel="00000000" w:rsidR="00000000" w:rsidRPr="00000000">
        <w:rPr>
          <w:rFonts w:ascii="Roboto" w:cs="Roboto" w:eastAsia="Roboto" w:hAnsi="Roboto"/>
          <w:b w:val="1"/>
          <w:color w:val="404040"/>
          <w:sz w:val="26"/>
          <w:szCs w:val="26"/>
          <w:rtl w:val="0"/>
        </w:rPr>
        <w:t xml:space="preserve">Wie geht es weiter?</w:t>
      </w:r>
    </w:p>
    <w:p w:rsidR="00000000" w:rsidDel="00000000" w:rsidP="00000000" w:rsidRDefault="00000000" w:rsidRPr="00000000" w14:paraId="000000A9">
      <w:pPr>
        <w:numPr>
          <w:ilvl w:val="0"/>
          <w:numId w:val="9"/>
        </w:numPr>
        <w:spacing w:after="0" w:afterAutospacing="0"/>
        <w:ind w:left="720" w:hanging="360"/>
      </w:pPr>
      <w:r w:rsidDel="00000000" w:rsidR="00000000" w:rsidRPr="00000000">
        <w:rPr>
          <w:rFonts w:ascii="Roboto" w:cs="Roboto" w:eastAsia="Roboto" w:hAnsi="Roboto"/>
          <w:color w:val="404040"/>
          <w:sz w:val="24"/>
          <w:szCs w:val="24"/>
          <w:rtl w:val="0"/>
        </w:rPr>
        <w:t xml:space="preserve">Pat. ist zufrieden</w:t>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Einheilungsdauer</w:t>
      </w:r>
      <w:r w:rsidDel="00000000" w:rsidR="00000000" w:rsidRPr="00000000">
        <w:rPr>
          <w:rFonts w:ascii="Roboto" w:cs="Roboto" w:eastAsia="Roboto" w:hAnsi="Roboto"/>
          <w:color w:val="404040"/>
          <w:sz w:val="24"/>
          <w:szCs w:val="24"/>
          <w:rtl w:val="0"/>
        </w:rPr>
        <w:t xml:space="preserve">: 2 Monate, 4 Monate, 6 Monate</w:t>
      </w:r>
    </w:p>
    <w:p w:rsidR="00000000" w:rsidDel="00000000" w:rsidP="00000000" w:rsidRDefault="00000000" w:rsidRPr="00000000" w14:paraId="000000AB">
      <w:pPr>
        <w:numPr>
          <w:ilvl w:val="0"/>
          <w:numId w:val="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Nächster Termin</w:t>
      </w:r>
      <w:r w:rsidDel="00000000" w:rsidR="00000000" w:rsidRPr="00000000">
        <w:rPr>
          <w:rFonts w:ascii="Roboto" w:cs="Roboto" w:eastAsia="Roboto" w:hAnsi="Roboto"/>
          <w:color w:val="404040"/>
          <w:sz w:val="24"/>
          <w:szCs w:val="24"/>
          <w:rtl w:val="0"/>
        </w:rPr>
        <w:t xml:space="preserve">: Kontrolle und Spülung, Wundkontrolle 2d post op, Kontrolle 3d post op, Nahtex 7d post op</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360" w:lineRule="auto"/>
        <w:rPr>
          <w:rFonts w:ascii="Roboto" w:cs="Roboto" w:eastAsia="Roboto" w:hAnsi="Roboto"/>
          <w:b w:val="1"/>
          <w:color w:val="404040"/>
          <w:sz w:val="26"/>
          <w:szCs w:val="26"/>
        </w:rPr>
      </w:pPr>
      <w:bookmarkStart w:colFirst="0" w:colLast="0" w:name="_5eas645iayss" w:id="23"/>
      <w:bookmarkEnd w:id="23"/>
      <w:r w:rsidDel="00000000" w:rsidR="00000000" w:rsidRPr="00000000">
        <w:rPr>
          <w:rFonts w:ascii="Roboto" w:cs="Roboto" w:eastAsia="Roboto" w:hAnsi="Roboto"/>
          <w:b w:val="1"/>
          <w:color w:val="404040"/>
          <w:sz w:val="26"/>
          <w:szCs w:val="26"/>
          <w:rtl w:val="0"/>
        </w:rPr>
        <w:t xml:space="preserve">Planung und Sonstiges</w:t>
      </w:r>
    </w:p>
    <w:p w:rsidR="00000000" w:rsidDel="00000000" w:rsidP="00000000" w:rsidRDefault="00000000" w:rsidRPr="00000000" w14:paraId="000000AE">
      <w:pPr>
        <w:numPr>
          <w:ilvl w:val="0"/>
          <w:numId w:val="20"/>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Planung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AF">
      <w:pPr>
        <w:numPr>
          <w:ilvl w:val="0"/>
          <w:numId w:val="20"/>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