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j3rp8223cl9a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KFO Retainer lose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lfg0t68d4o73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rwozw0dur5zj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Retainer lose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Grund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aoobaf9b6njh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Full Mouth Desinfection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Vor Behandlung с: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30 секунд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1 минута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CHX-Splg. (0,2%)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H2O2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tgjybsponzag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Supragingivale Reinigung mit Politur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PZR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Airscaler, Cavitron, Flexi Scaler, Ultraschall, Handinstrumente, Airflow, Zahnseide, IDR-Bürстchen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Politur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Bürстchen, Polierkelch, Finierstreifen, Polierpaste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8uwunj3ay0s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sK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OKUK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 55, 54, 53, 52, 51 | 61, 62, 63, 64, 65 | 18, 17, 16, 15, 14, 13, 12, 11 | 21, 22, 23, 24, 25, 26, 27, 28 | 48, 47, 46, 45, 44, 43, 42, 41 | 31, 32, 33, 34, 35, 36, 37, 38 | 85, 84, 83, 82, 81 | 71, 72, 73, 74, 75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Vorgehen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Kunststoffreste entfernt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Scharfe Kante poliert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1a1b1kfn0n7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Kosten Wiederbefestigung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Auf Kulanz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Zu Kosten von 35€ pro Klebestelle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wa8uxv67izdo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Wie geht es weiter?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Nächster Termин: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clarp4cs7a9e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Planung und Sonstiges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Planung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Sonstiges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