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404040"/>
          <w:sz w:val="26"/>
          <w:szCs w:val="26"/>
        </w:rPr>
      </w:pPr>
      <w:bookmarkStart w:colFirst="0" w:colLast="0" w:name="_xnl6u2w5vrw9" w:id="0"/>
      <w:bookmarkEnd w:id="0"/>
      <w:r w:rsidDel="00000000" w:rsidR="00000000" w:rsidRPr="00000000">
        <w:rPr>
          <w:rFonts w:ascii="Roboto" w:cs="Roboto" w:eastAsia="Roboto" w:hAnsi="Roboto"/>
          <w:b w:val="1"/>
          <w:color w:val="404040"/>
          <w:sz w:val="26"/>
          <w:szCs w:val="26"/>
          <w:rtl w:val="0"/>
        </w:rPr>
        <w:t xml:space="preserve">ZE Eingliedern (Impl)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o3sybesq36zz" w:id="1"/>
      <w:bookmarkEnd w:id="1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Patientengespräch</w:t>
      </w:r>
    </w:p>
    <w:p w:rsidR="00000000" w:rsidDel="00000000" w:rsidP="00000000" w:rsidRDefault="00000000" w:rsidRPr="00000000" w14:paraId="00000003">
      <w:pPr>
        <w:numPr>
          <w:ilvl w:val="0"/>
          <w:numId w:val="21"/>
        </w:numPr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Anamnese, Befund, Aufklärung, Kosten</w:t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33kfhxnsg0by" w:id="2"/>
      <w:bookmarkEnd w:id="2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Behandlungsgebiet</w:t>
      </w:r>
    </w:p>
    <w:p w:rsidR="00000000" w:rsidDel="00000000" w:rsidP="00000000" w:rsidRDefault="00000000" w:rsidRPr="00000000" w14:paraId="00000005">
      <w:pPr>
        <w:numPr>
          <w:ilvl w:val="0"/>
          <w:numId w:val="13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OKUK</w:t>
      </w:r>
    </w:p>
    <w:p w:rsidR="00000000" w:rsidDel="00000000" w:rsidP="00000000" w:rsidRDefault="00000000" w:rsidRPr="00000000" w14:paraId="00000006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55, 54, 53, 52, 51</w:t>
      </w:r>
    </w:p>
    <w:p w:rsidR="00000000" w:rsidDel="00000000" w:rsidP="00000000" w:rsidRDefault="00000000" w:rsidRPr="00000000" w14:paraId="00000007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61, 62, 63, 64, 65</w:t>
      </w:r>
    </w:p>
    <w:p w:rsidR="00000000" w:rsidDel="00000000" w:rsidP="00000000" w:rsidRDefault="00000000" w:rsidRPr="00000000" w14:paraId="00000008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18, 17, 16, 15, 14, 13, 12, 11</w:t>
      </w:r>
    </w:p>
    <w:p w:rsidR="00000000" w:rsidDel="00000000" w:rsidP="00000000" w:rsidRDefault="00000000" w:rsidRPr="00000000" w14:paraId="00000009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21, 22, 23, 24, 25, 26, 27, 28</w:t>
      </w:r>
    </w:p>
    <w:p w:rsidR="00000000" w:rsidDel="00000000" w:rsidP="00000000" w:rsidRDefault="00000000" w:rsidRPr="00000000" w14:paraId="0000000A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48, 47, 46, 45, 44, 43, 42, 41</w:t>
      </w:r>
    </w:p>
    <w:p w:rsidR="00000000" w:rsidDel="00000000" w:rsidP="00000000" w:rsidRDefault="00000000" w:rsidRPr="00000000" w14:paraId="0000000B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31, 32, 33, 34, 35, 36, 37, 38</w:t>
      </w:r>
    </w:p>
    <w:p w:rsidR="00000000" w:rsidDel="00000000" w:rsidP="00000000" w:rsidRDefault="00000000" w:rsidRPr="00000000" w14:paraId="0000000C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85, 84, 83, 82, 81</w:t>
      </w:r>
    </w:p>
    <w:p w:rsidR="00000000" w:rsidDel="00000000" w:rsidP="00000000" w:rsidRDefault="00000000" w:rsidRPr="00000000" w14:paraId="0000000D">
      <w:pPr>
        <w:numPr>
          <w:ilvl w:val="1"/>
          <w:numId w:val="13"/>
        </w:numPr>
        <w:spacing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71, 72, 73, 74, 75</w:t>
      </w:r>
    </w:p>
    <w:p w:rsidR="00000000" w:rsidDel="00000000" w:rsidP="00000000" w:rsidRDefault="00000000" w:rsidRPr="00000000" w14:paraId="0000000E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xjlyswq3v9eb" w:id="3"/>
      <w:bookmarkEnd w:id="3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Art der Versorgung</w:t>
      </w:r>
    </w:p>
    <w:p w:rsidR="00000000" w:rsidDel="00000000" w:rsidP="00000000" w:rsidRDefault="00000000" w:rsidRPr="00000000" w14:paraId="0000000F">
      <w:pPr>
        <w:numPr>
          <w:ilvl w:val="0"/>
          <w:numId w:val="15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Brücke</w:t>
      </w:r>
    </w:p>
    <w:p w:rsidR="00000000" w:rsidDel="00000000" w:rsidP="00000000" w:rsidRDefault="00000000" w:rsidRPr="00000000" w14:paraId="00000010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Krone</w:t>
      </w:r>
    </w:p>
    <w:p w:rsidR="00000000" w:rsidDel="00000000" w:rsidP="00000000" w:rsidRDefault="00000000" w:rsidRPr="00000000" w14:paraId="00000011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Teilkrone</w:t>
      </w:r>
    </w:p>
    <w:p w:rsidR="00000000" w:rsidDel="00000000" w:rsidP="00000000" w:rsidRDefault="00000000" w:rsidRPr="00000000" w14:paraId="00000012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Inlay</w:t>
      </w:r>
    </w:p>
    <w:p w:rsidR="00000000" w:rsidDel="00000000" w:rsidP="00000000" w:rsidRDefault="00000000" w:rsidRPr="00000000" w14:paraId="00000013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Adhäsivbrücke</w:t>
      </w:r>
    </w:p>
    <w:p w:rsidR="00000000" w:rsidDel="00000000" w:rsidP="00000000" w:rsidRDefault="00000000" w:rsidRPr="00000000" w14:paraId="00000014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Cerec</w:t>
      </w:r>
    </w:p>
    <w:p w:rsidR="00000000" w:rsidDel="00000000" w:rsidP="00000000" w:rsidRDefault="00000000" w:rsidRPr="00000000" w14:paraId="00000015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Zirkon Katana</w:t>
      </w:r>
    </w:p>
    <w:p w:rsidR="00000000" w:rsidDel="00000000" w:rsidP="00000000" w:rsidRDefault="00000000" w:rsidRPr="00000000" w14:paraId="00000016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Zirkon keramisch verblendet</w:t>
      </w:r>
    </w:p>
    <w:p w:rsidR="00000000" w:rsidDel="00000000" w:rsidP="00000000" w:rsidRDefault="00000000" w:rsidRPr="00000000" w14:paraId="00000017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VMK</w:t>
      </w:r>
    </w:p>
    <w:p w:rsidR="00000000" w:rsidDel="00000000" w:rsidP="00000000" w:rsidRDefault="00000000" w:rsidRPr="00000000" w14:paraId="00000018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Emax</w:t>
      </w:r>
    </w:p>
    <w:p w:rsidR="00000000" w:rsidDel="00000000" w:rsidP="00000000" w:rsidRDefault="00000000" w:rsidRPr="00000000" w14:paraId="00000019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Monolithisch</w:t>
      </w:r>
    </w:p>
    <w:p w:rsidR="00000000" w:rsidDel="00000000" w:rsidP="00000000" w:rsidRDefault="00000000" w:rsidRPr="00000000" w14:paraId="0000001A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NEM</w:t>
      </w:r>
    </w:p>
    <w:p w:rsidR="00000000" w:rsidDel="00000000" w:rsidP="00000000" w:rsidRDefault="00000000" w:rsidRPr="00000000" w14:paraId="0000001B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EM</w:t>
      </w:r>
    </w:p>
    <w:p w:rsidR="00000000" w:rsidDel="00000000" w:rsidP="00000000" w:rsidRDefault="00000000" w:rsidRPr="00000000" w14:paraId="0000001C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Implantatgetragen</w:t>
      </w:r>
    </w:p>
    <w:p w:rsidR="00000000" w:rsidDel="00000000" w:rsidP="00000000" w:rsidRDefault="00000000" w:rsidRPr="00000000" w14:paraId="0000001D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Suprakonstruktion</w:t>
      </w:r>
    </w:p>
    <w:p w:rsidR="00000000" w:rsidDel="00000000" w:rsidP="00000000" w:rsidRDefault="00000000" w:rsidRPr="00000000" w14:paraId="0000001E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Teleskopprothese</w:t>
      </w:r>
    </w:p>
    <w:p w:rsidR="00000000" w:rsidDel="00000000" w:rsidP="00000000" w:rsidRDefault="00000000" w:rsidRPr="00000000" w14:paraId="0000001F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MGP</w:t>
      </w:r>
    </w:p>
    <w:p w:rsidR="00000000" w:rsidDel="00000000" w:rsidP="00000000" w:rsidRDefault="00000000" w:rsidRPr="00000000" w14:paraId="00000020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Interimsversorgung</w:t>
      </w:r>
    </w:p>
    <w:p w:rsidR="00000000" w:rsidDel="00000000" w:rsidP="00000000" w:rsidRDefault="00000000" w:rsidRPr="00000000" w14:paraId="00000021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Totale</w:t>
      </w:r>
    </w:p>
    <w:p w:rsidR="00000000" w:rsidDel="00000000" w:rsidP="00000000" w:rsidRDefault="00000000" w:rsidRPr="00000000" w14:paraId="00000022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All on 4</w:t>
      </w:r>
    </w:p>
    <w:p w:rsidR="00000000" w:rsidDel="00000000" w:rsidP="00000000" w:rsidRDefault="00000000" w:rsidRPr="00000000" w14:paraId="00000023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All on 6</w:t>
      </w:r>
    </w:p>
    <w:p w:rsidR="00000000" w:rsidDel="00000000" w:rsidP="00000000" w:rsidRDefault="00000000" w:rsidRPr="00000000" w14:paraId="00000024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LZP</w:t>
      </w:r>
    </w:p>
    <w:p w:rsidR="00000000" w:rsidDel="00000000" w:rsidP="00000000" w:rsidRDefault="00000000" w:rsidRPr="00000000" w14:paraId="00000025">
      <w:pPr>
        <w:numPr>
          <w:ilvl w:val="0"/>
          <w:numId w:val="15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026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3fbgmt98gl2r" w:id="4"/>
      <w:bookmarkEnd w:id="4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Labor</w:t>
      </w:r>
    </w:p>
    <w:p w:rsidR="00000000" w:rsidDel="00000000" w:rsidP="00000000" w:rsidRDefault="00000000" w:rsidRPr="00000000" w14:paraId="00000027">
      <w:pPr>
        <w:numPr>
          <w:ilvl w:val="0"/>
          <w:numId w:val="31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Eigenlabor</w:t>
      </w:r>
    </w:p>
    <w:p w:rsidR="00000000" w:rsidDel="00000000" w:rsidP="00000000" w:rsidRDefault="00000000" w:rsidRPr="00000000" w14:paraId="00000028">
      <w:pPr>
        <w:numPr>
          <w:ilvl w:val="0"/>
          <w:numId w:val="31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Fremdlabor</w:t>
      </w:r>
    </w:p>
    <w:p w:rsidR="00000000" w:rsidDel="00000000" w:rsidP="00000000" w:rsidRDefault="00000000" w:rsidRPr="00000000" w14:paraId="00000029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yz7cnaxe1sdc" w:id="5"/>
      <w:bookmarkEnd w:id="5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Angaben zum ZE</w:t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Art der Versorgung, Material, Labor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404040"/>
          <w:sz w:val="26"/>
          <w:szCs w:val="26"/>
        </w:rPr>
      </w:pPr>
      <w:bookmarkStart w:colFirst="0" w:colLast="0" w:name="_qcuoo7il0rba" w:id="6"/>
      <w:bookmarkEnd w:id="6"/>
      <w:r w:rsidDel="00000000" w:rsidR="00000000" w:rsidRPr="00000000">
        <w:rPr>
          <w:rFonts w:ascii="Roboto" w:cs="Roboto" w:eastAsia="Roboto" w:hAnsi="Roboto"/>
          <w:b w:val="1"/>
          <w:color w:val="404040"/>
          <w:sz w:val="26"/>
          <w:szCs w:val="26"/>
          <w:rtl w:val="0"/>
        </w:rPr>
        <w:t xml:space="preserve">Anästhesie</w:t>
      </w:r>
    </w:p>
    <w:p w:rsidR="00000000" w:rsidDel="00000000" w:rsidP="00000000" w:rsidRDefault="00000000" w:rsidRPr="00000000" w14:paraId="0000002D">
      <w:pPr>
        <w:numPr>
          <w:ilvl w:val="0"/>
          <w:numId w:val="24"/>
        </w:numPr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Pat. über Risiken der Anästhesieform aufgeklärt (Hämatom, Nervschaden, Herzrasen, hängende Augenlider)</w:t>
      </w:r>
    </w:p>
    <w:p w:rsidR="00000000" w:rsidDel="00000000" w:rsidP="00000000" w:rsidRDefault="00000000" w:rsidRPr="00000000" w14:paraId="0000002E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b31o3qvruyip" w:id="7"/>
      <w:bookmarkEnd w:id="7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Oberflächenanästhesie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Emla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Gingicain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HurriCaine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Kältespray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Oraqix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UDS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Xylocain</w:t>
      </w:r>
    </w:p>
    <w:p w:rsidR="00000000" w:rsidDel="00000000" w:rsidP="00000000" w:rsidRDefault="00000000" w:rsidRPr="00000000" w14:paraId="00000036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gaskecs8bmcu" w:id="8"/>
      <w:bookmarkEnd w:id="8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Behandlungsgebiet</w:t>
      </w:r>
    </w:p>
    <w:p w:rsidR="00000000" w:rsidDel="00000000" w:rsidP="00000000" w:rsidRDefault="00000000" w:rsidRPr="00000000" w14:paraId="00000037">
      <w:pPr>
        <w:numPr>
          <w:ilvl w:val="0"/>
          <w:numId w:val="22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OKUK</w:t>
      </w:r>
    </w:p>
    <w:p w:rsidR="00000000" w:rsidDel="00000000" w:rsidP="00000000" w:rsidRDefault="00000000" w:rsidRPr="00000000" w14:paraId="00000038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55, 54, 53, 52, 51</w:t>
      </w:r>
    </w:p>
    <w:p w:rsidR="00000000" w:rsidDel="00000000" w:rsidP="00000000" w:rsidRDefault="00000000" w:rsidRPr="00000000" w14:paraId="00000039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61, 62, 63, 64, 65</w:t>
      </w:r>
    </w:p>
    <w:p w:rsidR="00000000" w:rsidDel="00000000" w:rsidP="00000000" w:rsidRDefault="00000000" w:rsidRPr="00000000" w14:paraId="0000003A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18, 17, 16, 15, 14, 13, 12, 11</w:t>
      </w:r>
    </w:p>
    <w:p w:rsidR="00000000" w:rsidDel="00000000" w:rsidP="00000000" w:rsidRDefault="00000000" w:rsidRPr="00000000" w14:paraId="0000003B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21, 22, 23, 24, 25, 26, 27, 28</w:t>
      </w:r>
    </w:p>
    <w:p w:rsidR="00000000" w:rsidDel="00000000" w:rsidP="00000000" w:rsidRDefault="00000000" w:rsidRPr="00000000" w14:paraId="0000003C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48, 47, 46, 45, 44, 43, 42, 41</w:t>
      </w:r>
    </w:p>
    <w:p w:rsidR="00000000" w:rsidDel="00000000" w:rsidP="00000000" w:rsidRDefault="00000000" w:rsidRPr="00000000" w14:paraId="0000003D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31, 32, 33, 34, 35, 36, 37, 38</w:t>
      </w:r>
    </w:p>
    <w:p w:rsidR="00000000" w:rsidDel="00000000" w:rsidP="00000000" w:rsidRDefault="00000000" w:rsidRPr="00000000" w14:paraId="0000003E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85, 84, 83, 82, 81</w:t>
      </w:r>
    </w:p>
    <w:p w:rsidR="00000000" w:rsidDel="00000000" w:rsidP="00000000" w:rsidRDefault="00000000" w:rsidRPr="00000000" w14:paraId="0000003F">
      <w:pPr>
        <w:numPr>
          <w:ilvl w:val="1"/>
          <w:numId w:val="22"/>
        </w:numPr>
        <w:spacing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71, 72, 73, 74, 75</w:t>
      </w:r>
    </w:p>
    <w:p w:rsidR="00000000" w:rsidDel="00000000" w:rsidP="00000000" w:rsidRDefault="00000000" w:rsidRPr="00000000" w14:paraId="00000040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5nepviycxmp5" w:id="9"/>
      <w:bookmarkEnd w:id="9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Infiltrationsanästhesie</w:t>
      </w:r>
    </w:p>
    <w:p w:rsidR="00000000" w:rsidDel="00000000" w:rsidP="00000000" w:rsidRDefault="00000000" w:rsidRPr="00000000" w14:paraId="00000041">
      <w:pPr>
        <w:numPr>
          <w:ilvl w:val="0"/>
          <w:numId w:val="19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Leitungsanästhesie</w:t>
      </w:r>
    </w:p>
    <w:p w:rsidR="00000000" w:rsidDel="00000000" w:rsidP="00000000" w:rsidRDefault="00000000" w:rsidRPr="00000000" w14:paraId="00000042">
      <w:pPr>
        <w:numPr>
          <w:ilvl w:val="0"/>
          <w:numId w:val="19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Intraligamentäre Anästhesie</w:t>
      </w:r>
    </w:p>
    <w:p w:rsidR="00000000" w:rsidDel="00000000" w:rsidP="00000000" w:rsidRDefault="00000000" w:rsidRPr="00000000" w14:paraId="00000043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7nncqiu01zx4" w:id="10"/>
      <w:bookmarkEnd w:id="10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Einstichstellen</w:t>
      </w:r>
    </w:p>
    <w:p w:rsidR="00000000" w:rsidDel="00000000" w:rsidP="00000000" w:rsidRDefault="00000000" w:rsidRPr="00000000" w14:paraId="00000044">
      <w:pPr>
        <w:numPr>
          <w:ilvl w:val="0"/>
          <w:numId w:val="26"/>
        </w:numPr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v, b, p, l, d, m</w:t>
      </w:r>
    </w:p>
    <w:p w:rsidR="00000000" w:rsidDel="00000000" w:rsidP="00000000" w:rsidRDefault="00000000" w:rsidRPr="00000000" w14:paraId="00000045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swjmuotxexqc" w:id="11"/>
      <w:bookmarkEnd w:id="11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Anästhetikum</w:t>
      </w:r>
    </w:p>
    <w:p w:rsidR="00000000" w:rsidDel="00000000" w:rsidP="00000000" w:rsidRDefault="00000000" w:rsidRPr="00000000" w14:paraId="00000046">
      <w:pPr>
        <w:numPr>
          <w:ilvl w:val="0"/>
          <w:numId w:val="33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Ultracain D-S (1:200.000)</w:t>
      </w:r>
    </w:p>
    <w:p w:rsidR="00000000" w:rsidDel="00000000" w:rsidP="00000000" w:rsidRDefault="00000000" w:rsidRPr="00000000" w14:paraId="00000047">
      <w:pPr>
        <w:numPr>
          <w:ilvl w:val="0"/>
          <w:numId w:val="3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Ultracain D-S forte (1:100.000)</w:t>
      </w:r>
    </w:p>
    <w:p w:rsidR="00000000" w:rsidDel="00000000" w:rsidP="00000000" w:rsidRDefault="00000000" w:rsidRPr="00000000" w14:paraId="00000048">
      <w:pPr>
        <w:numPr>
          <w:ilvl w:val="0"/>
          <w:numId w:val="3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Ultracain D (ohne Adrenalin)</w:t>
      </w:r>
    </w:p>
    <w:p w:rsidR="00000000" w:rsidDel="00000000" w:rsidP="00000000" w:rsidRDefault="00000000" w:rsidRPr="00000000" w14:paraId="00000049">
      <w:pPr>
        <w:numPr>
          <w:ilvl w:val="0"/>
          <w:numId w:val="3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Artinestol (1:100.000)</w:t>
      </w:r>
    </w:p>
    <w:p w:rsidR="00000000" w:rsidDel="00000000" w:rsidP="00000000" w:rsidRDefault="00000000" w:rsidRPr="00000000" w14:paraId="0000004A">
      <w:pPr>
        <w:numPr>
          <w:ilvl w:val="0"/>
          <w:numId w:val="3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Artinestol (1:200.000)</w:t>
      </w:r>
    </w:p>
    <w:p w:rsidR="00000000" w:rsidDel="00000000" w:rsidP="00000000" w:rsidRDefault="00000000" w:rsidRPr="00000000" w14:paraId="0000004B">
      <w:pPr>
        <w:numPr>
          <w:ilvl w:val="0"/>
          <w:numId w:val="3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Mepivastesin 3%</w:t>
      </w:r>
    </w:p>
    <w:p w:rsidR="00000000" w:rsidDel="00000000" w:rsidP="00000000" w:rsidRDefault="00000000" w:rsidRPr="00000000" w14:paraId="0000004C">
      <w:pPr>
        <w:numPr>
          <w:ilvl w:val="0"/>
          <w:numId w:val="3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Scandonest 3% ohne Vasokonstriktor</w:t>
      </w:r>
    </w:p>
    <w:p w:rsidR="00000000" w:rsidDel="00000000" w:rsidP="00000000" w:rsidRDefault="00000000" w:rsidRPr="00000000" w14:paraId="0000004D">
      <w:pPr>
        <w:numPr>
          <w:ilvl w:val="0"/>
          <w:numId w:val="3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Septanest mit Epinephrin (1:100.000)</w:t>
      </w:r>
    </w:p>
    <w:p w:rsidR="00000000" w:rsidDel="00000000" w:rsidP="00000000" w:rsidRDefault="00000000" w:rsidRPr="00000000" w14:paraId="0000004E">
      <w:pPr>
        <w:numPr>
          <w:ilvl w:val="0"/>
          <w:numId w:val="3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Septanest mit Epinephrin (1:200.000)</w:t>
      </w:r>
    </w:p>
    <w:p w:rsidR="00000000" w:rsidDel="00000000" w:rsidP="00000000" w:rsidRDefault="00000000" w:rsidRPr="00000000" w14:paraId="0000004F">
      <w:pPr>
        <w:numPr>
          <w:ilvl w:val="0"/>
          <w:numId w:val="3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Sopira blau (1:100.000)</w:t>
      </w:r>
    </w:p>
    <w:p w:rsidR="00000000" w:rsidDel="00000000" w:rsidP="00000000" w:rsidRDefault="00000000" w:rsidRPr="00000000" w14:paraId="00000050">
      <w:pPr>
        <w:numPr>
          <w:ilvl w:val="0"/>
          <w:numId w:val="3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Sopira grün (1:200.000)</w:t>
      </w:r>
    </w:p>
    <w:p w:rsidR="00000000" w:rsidDel="00000000" w:rsidP="00000000" w:rsidRDefault="00000000" w:rsidRPr="00000000" w14:paraId="00000051">
      <w:pPr>
        <w:numPr>
          <w:ilvl w:val="0"/>
          <w:numId w:val="3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Ubistesin (1:100.000)</w:t>
      </w:r>
    </w:p>
    <w:p w:rsidR="00000000" w:rsidDel="00000000" w:rsidP="00000000" w:rsidRDefault="00000000" w:rsidRPr="00000000" w14:paraId="00000052">
      <w:pPr>
        <w:numPr>
          <w:ilvl w:val="0"/>
          <w:numId w:val="3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Ubistesin gelb (1:400.000)</w:t>
      </w:r>
    </w:p>
    <w:p w:rsidR="00000000" w:rsidDel="00000000" w:rsidP="00000000" w:rsidRDefault="00000000" w:rsidRPr="00000000" w14:paraId="00000053">
      <w:pPr>
        <w:numPr>
          <w:ilvl w:val="0"/>
          <w:numId w:val="33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Ubistesin rot (1:200.000)</w:t>
      </w:r>
    </w:p>
    <w:p w:rsidR="00000000" w:rsidDel="00000000" w:rsidP="00000000" w:rsidRDefault="00000000" w:rsidRPr="00000000" w14:paraId="00000054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d5o3pxms8dnv" w:id="12"/>
      <w:bookmarkEnd w:id="12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Anzahl Zylinder</w:t>
      </w:r>
    </w:p>
    <w:p w:rsidR="00000000" w:rsidDel="00000000" w:rsidP="00000000" w:rsidRDefault="00000000" w:rsidRPr="00000000" w14:paraId="00000055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1, 2, 3, 4, 5, 6, 7, ...</w:t>
      </w:r>
    </w:p>
    <w:p w:rsidR="00000000" w:rsidDel="00000000" w:rsidP="00000000" w:rsidRDefault="00000000" w:rsidRPr="00000000" w14:paraId="00000056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25md5uxn0gvq" w:id="13"/>
      <w:bookmarkEnd w:id="13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Grund für Faktorsteigerung</w:t>
      </w:r>
    </w:p>
    <w:p w:rsidR="00000000" w:rsidDel="00000000" w:rsidP="00000000" w:rsidRDefault="00000000" w:rsidRPr="00000000" w14:paraId="00000057">
      <w:pPr>
        <w:numPr>
          <w:ilvl w:val="0"/>
          <w:numId w:val="30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Zusätzliche Infiltrationsanästhesie zur vollständigen Anästhesietiefe notwendig</w:t>
      </w:r>
    </w:p>
    <w:p w:rsidR="00000000" w:rsidDel="00000000" w:rsidP="00000000" w:rsidRDefault="00000000" w:rsidRPr="00000000" w14:paraId="00000058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Entzündliche Vorgänge</w:t>
      </w:r>
    </w:p>
    <w:p w:rsidR="00000000" w:rsidDel="00000000" w:rsidP="00000000" w:rsidRDefault="00000000" w:rsidRPr="00000000" w14:paraId="00000059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Gewebeschonende Abgabe des Anästhestikums</w:t>
      </w:r>
    </w:p>
    <w:p w:rsidR="00000000" w:rsidDel="00000000" w:rsidP="00000000" w:rsidRDefault="00000000" w:rsidRPr="00000000" w14:paraId="0000005A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Atypischer Nervverlauf</w:t>
      </w:r>
    </w:p>
    <w:p w:rsidR="00000000" w:rsidDel="00000000" w:rsidP="00000000" w:rsidRDefault="00000000" w:rsidRPr="00000000" w14:paraId="0000005B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Besondere Schwierigkeiten, da ausreichende Anästhesietiefe nicht erreicht</w:t>
      </w:r>
    </w:p>
    <w:p w:rsidR="00000000" w:rsidDel="00000000" w:rsidP="00000000" w:rsidRDefault="00000000" w:rsidRPr="00000000" w14:paraId="0000005C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Kompakter Knochen</w:t>
      </w:r>
    </w:p>
    <w:p w:rsidR="00000000" w:rsidDel="00000000" w:rsidP="00000000" w:rsidRDefault="00000000" w:rsidRPr="00000000" w14:paraId="0000005D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Zusätzliche Infiltrationsanästhesie zur Ausschaltung der Anastomosen notwendig</w:t>
      </w:r>
    </w:p>
    <w:p w:rsidR="00000000" w:rsidDel="00000000" w:rsidP="00000000" w:rsidRDefault="00000000" w:rsidRPr="00000000" w14:paraId="0000005E">
      <w:pPr>
        <w:numPr>
          <w:ilvl w:val="0"/>
          <w:numId w:val="30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05F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zfuz3jedmx4k" w:id="14"/>
      <w:bookmarkEnd w:id="14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Wiederholbare Sektion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404040"/>
          <w:sz w:val="26"/>
          <w:szCs w:val="26"/>
        </w:rPr>
      </w:pPr>
      <w:bookmarkStart w:colFirst="0" w:colLast="0" w:name="_tf5wzy7jk4bc" w:id="15"/>
      <w:bookmarkEnd w:id="15"/>
      <w:r w:rsidDel="00000000" w:rsidR="00000000" w:rsidRPr="00000000">
        <w:rPr>
          <w:rFonts w:ascii="Roboto" w:cs="Roboto" w:eastAsia="Roboto" w:hAnsi="Roboto"/>
          <w:b w:val="1"/>
          <w:color w:val="404040"/>
          <w:sz w:val="26"/>
          <w:szCs w:val="26"/>
          <w:rtl w:val="0"/>
        </w:rPr>
        <w:t xml:space="preserve">Supragingivale Reinigung</w:t>
      </w:r>
    </w:p>
    <w:p w:rsidR="00000000" w:rsidDel="00000000" w:rsidP="00000000" w:rsidRDefault="00000000" w:rsidRPr="00000000" w14:paraId="00000062">
      <w:pPr>
        <w:numPr>
          <w:ilvl w:val="0"/>
          <w:numId w:val="5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Instrumentarium</w:t>
      </w:r>
    </w:p>
    <w:p w:rsidR="00000000" w:rsidDel="00000000" w:rsidP="00000000" w:rsidRDefault="00000000" w:rsidRPr="00000000" w14:paraId="00000063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Ultraschall</w:t>
      </w:r>
    </w:p>
    <w:p w:rsidR="00000000" w:rsidDel="00000000" w:rsidP="00000000" w:rsidRDefault="00000000" w:rsidRPr="00000000" w14:paraId="00000064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Airscaler</w:t>
      </w:r>
    </w:p>
    <w:p w:rsidR="00000000" w:rsidDel="00000000" w:rsidP="00000000" w:rsidRDefault="00000000" w:rsidRPr="00000000" w14:paraId="0000006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Handinstrumente</w:t>
      </w:r>
    </w:p>
    <w:p w:rsidR="00000000" w:rsidDel="00000000" w:rsidP="00000000" w:rsidRDefault="00000000" w:rsidRPr="00000000" w14:paraId="00000066">
      <w:pPr>
        <w:numPr>
          <w:ilvl w:val="1"/>
          <w:numId w:val="5"/>
        </w:numPr>
        <w:spacing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abschließende Politur</w:t>
      </w:r>
    </w:p>
    <w:p w:rsidR="00000000" w:rsidDel="00000000" w:rsidP="00000000" w:rsidRDefault="00000000" w:rsidRPr="00000000" w14:paraId="00000067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7lflwrm5wovh" w:id="16"/>
      <w:bookmarkEnd w:id="16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Kontrolle Belagsentfernung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Kontrolle Belagsentfernung mit Nachreinigung und Politur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404040"/>
          <w:sz w:val="26"/>
          <w:szCs w:val="26"/>
        </w:rPr>
      </w:pPr>
      <w:bookmarkStart w:colFirst="0" w:colLast="0" w:name="_flq175t1oggm" w:id="17"/>
      <w:bookmarkEnd w:id="17"/>
      <w:r w:rsidDel="00000000" w:rsidR="00000000" w:rsidRPr="00000000">
        <w:rPr>
          <w:rFonts w:ascii="Roboto" w:cs="Roboto" w:eastAsia="Roboto" w:hAnsi="Roboto"/>
          <w:b w:val="1"/>
          <w:color w:val="404040"/>
          <w:sz w:val="26"/>
          <w:szCs w:val="26"/>
          <w:rtl w:val="0"/>
        </w:rPr>
        <w:t xml:space="preserve">Entfernung Aufbauelement</w:t>
      </w:r>
    </w:p>
    <w:p w:rsidR="00000000" w:rsidDel="00000000" w:rsidP="00000000" w:rsidRDefault="00000000" w:rsidRPr="00000000" w14:paraId="0000006B">
      <w:pPr>
        <w:numPr>
          <w:ilvl w:val="0"/>
          <w:numId w:val="28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Gingivaformer abgeschraubt</w:t>
      </w:r>
    </w:p>
    <w:p w:rsidR="00000000" w:rsidDel="00000000" w:rsidP="00000000" w:rsidRDefault="00000000" w:rsidRPr="00000000" w14:paraId="0000006C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Spülung mit CHX (0,2%)</w:t>
      </w:r>
    </w:p>
    <w:p w:rsidR="00000000" w:rsidDel="00000000" w:rsidP="00000000" w:rsidRDefault="00000000" w:rsidRPr="00000000" w14:paraId="0000006D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Spülung mit ParoEx</w:t>
      </w:r>
    </w:p>
    <w:p w:rsidR="00000000" w:rsidDel="00000000" w:rsidP="00000000" w:rsidRDefault="00000000" w:rsidRPr="00000000" w14:paraId="0000006E">
      <w:pPr>
        <w:numPr>
          <w:ilvl w:val="0"/>
          <w:numId w:val="28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Spülung mit NaCl</w:t>
      </w:r>
    </w:p>
    <w:p w:rsidR="00000000" w:rsidDel="00000000" w:rsidP="00000000" w:rsidRDefault="00000000" w:rsidRPr="00000000" w14:paraId="0000006F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v66ih9gggd5o" w:id="18"/>
      <w:bookmarkEnd w:id="18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Grund für Faktorsteigerung</w:t>
      </w:r>
    </w:p>
    <w:p w:rsidR="00000000" w:rsidDel="00000000" w:rsidP="00000000" w:rsidRDefault="00000000" w:rsidRPr="00000000" w14:paraId="00000070">
      <w:pPr>
        <w:numPr>
          <w:ilvl w:val="0"/>
          <w:numId w:val="29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Festgelegter proth. Ablauf</w:t>
      </w:r>
    </w:p>
    <w:p w:rsidR="00000000" w:rsidDel="00000000" w:rsidP="00000000" w:rsidRDefault="00000000" w:rsidRPr="00000000" w14:paraId="00000071">
      <w:pPr>
        <w:numPr>
          <w:ilvl w:val="0"/>
          <w:numId w:val="2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Medikament in Implantathohlraum eingelegt</w:t>
      </w:r>
    </w:p>
    <w:p w:rsidR="00000000" w:rsidDel="00000000" w:rsidP="00000000" w:rsidRDefault="00000000" w:rsidRPr="00000000" w14:paraId="00000072">
      <w:pPr>
        <w:numPr>
          <w:ilvl w:val="0"/>
          <w:numId w:val="29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andere: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404040"/>
          <w:sz w:val="26"/>
          <w:szCs w:val="26"/>
        </w:rPr>
      </w:pPr>
      <w:bookmarkStart w:colFirst="0" w:colLast="0" w:name="_5runz8z2qodz" w:id="19"/>
      <w:bookmarkEnd w:id="19"/>
      <w:r w:rsidDel="00000000" w:rsidR="00000000" w:rsidRPr="00000000">
        <w:rPr>
          <w:rFonts w:ascii="Roboto" w:cs="Roboto" w:eastAsia="Roboto" w:hAnsi="Roboto"/>
          <w:b w:val="1"/>
          <w:color w:val="404040"/>
          <w:sz w:val="26"/>
          <w:szCs w:val="26"/>
          <w:rtl w:val="0"/>
        </w:rPr>
        <w:t xml:space="preserve">IMPL Eingliederung</w:t>
      </w:r>
    </w:p>
    <w:p w:rsidR="00000000" w:rsidDel="00000000" w:rsidP="00000000" w:rsidRDefault="00000000" w:rsidRPr="00000000" w14:paraId="00000075">
      <w:pPr>
        <w:numPr>
          <w:ilvl w:val="0"/>
          <w:numId w:val="14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Abutment aufgeschraubt</w:t>
      </w:r>
    </w:p>
    <w:p w:rsidR="00000000" w:rsidDel="00000000" w:rsidP="00000000" w:rsidRDefault="00000000" w:rsidRPr="00000000" w14:paraId="00000076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handfest</w:t>
      </w:r>
    </w:p>
    <w:p w:rsidR="00000000" w:rsidDel="00000000" w:rsidP="00000000" w:rsidRDefault="00000000" w:rsidRPr="00000000" w14:paraId="00000077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maschinell</w:t>
      </w:r>
    </w:p>
    <w:p w:rsidR="00000000" w:rsidDel="00000000" w:rsidP="00000000" w:rsidRDefault="00000000" w:rsidRPr="00000000" w14:paraId="00000078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Rö-Kontrolle: regelrecht in Position ohne Spalt</w:t>
      </w:r>
    </w:p>
    <w:p w:rsidR="00000000" w:rsidDel="00000000" w:rsidP="00000000" w:rsidRDefault="00000000" w:rsidRPr="00000000" w14:paraId="00000079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Suprakonstruktion eingeschraubt</w:t>
      </w:r>
    </w:p>
    <w:p w:rsidR="00000000" w:rsidDel="00000000" w:rsidP="00000000" w:rsidRDefault="00000000" w:rsidRPr="00000000" w14:paraId="0000007A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Suprakonstruktion einprobiert</w:t>
      </w:r>
    </w:p>
    <w:p w:rsidR="00000000" w:rsidDel="00000000" w:rsidP="00000000" w:rsidRDefault="00000000" w:rsidRPr="00000000" w14:paraId="0000007B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Farbe, Form, Passung, Okkl. und Approximalkontakte überprüft</w:t>
      </w:r>
    </w:p>
    <w:p w:rsidR="00000000" w:rsidDel="00000000" w:rsidP="00000000" w:rsidRDefault="00000000" w:rsidRPr="00000000" w14:paraId="0000007C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Pat. zufrieden</w:t>
      </w:r>
    </w:p>
    <w:p w:rsidR="00000000" w:rsidDel="00000000" w:rsidP="00000000" w:rsidRDefault="00000000" w:rsidRPr="00000000" w14:paraId="0000007D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Def. Verschraubung</w:t>
      </w:r>
    </w:p>
    <w:p w:rsidR="00000000" w:rsidDel="00000000" w:rsidP="00000000" w:rsidRDefault="00000000" w:rsidRPr="00000000" w14:paraId="0000007E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Suprakonstruktion final eingeschraubt</w:t>
      </w:r>
    </w:p>
    <w:p w:rsidR="00000000" w:rsidDel="00000000" w:rsidP="00000000" w:rsidRDefault="00000000" w:rsidRPr="00000000" w14:paraId="0000007F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Drehmoment [in Ncm]:</w:t>
      </w:r>
    </w:p>
    <w:p w:rsidR="00000000" w:rsidDel="00000000" w:rsidP="00000000" w:rsidRDefault="00000000" w:rsidRPr="00000000" w14:paraId="00000080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Schraubkanal Verschluss</w:t>
      </w:r>
    </w:p>
    <w:p w:rsidR="00000000" w:rsidDel="00000000" w:rsidP="00000000" w:rsidRDefault="00000000" w:rsidRPr="00000000" w14:paraId="00000081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Watte</w:t>
      </w:r>
    </w:p>
    <w:p w:rsidR="00000000" w:rsidDel="00000000" w:rsidP="00000000" w:rsidRDefault="00000000" w:rsidRPr="00000000" w14:paraId="00000082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Schaumstoffpallet</w:t>
      </w:r>
    </w:p>
    <w:p w:rsidR="00000000" w:rsidDel="00000000" w:rsidP="00000000" w:rsidRDefault="00000000" w:rsidRPr="00000000" w14:paraId="00000083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Flow</w:t>
      </w:r>
    </w:p>
    <w:p w:rsidR="00000000" w:rsidDel="00000000" w:rsidP="00000000" w:rsidRDefault="00000000" w:rsidRPr="00000000" w14:paraId="00000084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Komposit</w:t>
      </w:r>
    </w:p>
    <w:p w:rsidR="00000000" w:rsidDel="00000000" w:rsidP="00000000" w:rsidRDefault="00000000" w:rsidRPr="00000000" w14:paraId="00000085">
      <w:pPr>
        <w:numPr>
          <w:ilvl w:val="1"/>
          <w:numId w:val="14"/>
        </w:numPr>
        <w:spacing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Teflon</w:t>
      </w:r>
    </w:p>
    <w:p w:rsidR="00000000" w:rsidDel="00000000" w:rsidP="00000000" w:rsidRDefault="00000000" w:rsidRPr="00000000" w14:paraId="00000086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j2bc0r78yedp" w:id="20"/>
      <w:bookmarkEnd w:id="20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Befestigungsmaterial</w:t>
      </w:r>
    </w:p>
    <w:p w:rsidR="00000000" w:rsidDel="00000000" w:rsidP="00000000" w:rsidRDefault="00000000" w:rsidRPr="00000000" w14:paraId="00000087">
      <w:pPr>
        <w:numPr>
          <w:ilvl w:val="0"/>
          <w:numId w:val="8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Calibra</w:t>
      </w:r>
    </w:p>
    <w:p w:rsidR="00000000" w:rsidDel="00000000" w:rsidP="00000000" w:rsidRDefault="00000000" w:rsidRPr="00000000" w14:paraId="00000088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Core-X-Flow</w:t>
      </w:r>
    </w:p>
    <w:p w:rsidR="00000000" w:rsidDel="00000000" w:rsidP="00000000" w:rsidRDefault="00000000" w:rsidRPr="00000000" w14:paraId="00000089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G-Cem One</w:t>
      </w:r>
    </w:p>
    <w:p w:rsidR="00000000" w:rsidDel="00000000" w:rsidP="00000000" w:rsidRDefault="00000000" w:rsidRPr="00000000" w14:paraId="0000008A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GIZ</w:t>
      </w:r>
    </w:p>
    <w:p w:rsidR="00000000" w:rsidDel="00000000" w:rsidP="00000000" w:rsidRDefault="00000000" w:rsidRPr="00000000" w14:paraId="0000008B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Harvard</w:t>
      </w:r>
    </w:p>
    <w:p w:rsidR="00000000" w:rsidDel="00000000" w:rsidP="00000000" w:rsidRDefault="00000000" w:rsidRPr="00000000" w14:paraId="0000008C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Ketac Cem</w:t>
      </w:r>
    </w:p>
    <w:p w:rsidR="00000000" w:rsidDel="00000000" w:rsidP="00000000" w:rsidRDefault="00000000" w:rsidRPr="00000000" w14:paraId="0000008D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Komposit</w:t>
      </w:r>
    </w:p>
    <w:p w:rsidR="00000000" w:rsidDel="00000000" w:rsidP="00000000" w:rsidRDefault="00000000" w:rsidRPr="00000000" w14:paraId="0000008E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Panavia</w:t>
      </w:r>
    </w:p>
    <w:p w:rsidR="00000000" w:rsidDel="00000000" w:rsidP="00000000" w:rsidRDefault="00000000" w:rsidRPr="00000000" w14:paraId="0000008F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RelyX</w:t>
      </w:r>
    </w:p>
    <w:p w:rsidR="00000000" w:rsidDel="00000000" w:rsidP="00000000" w:rsidRDefault="00000000" w:rsidRPr="00000000" w14:paraId="00000090">
      <w:pPr>
        <w:numPr>
          <w:ilvl w:val="0"/>
          <w:numId w:val="8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Variolink</w:t>
      </w:r>
    </w:p>
    <w:p w:rsidR="00000000" w:rsidDel="00000000" w:rsidP="00000000" w:rsidRDefault="00000000" w:rsidRPr="00000000" w14:paraId="00000091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gb6uhjplc4ty" w:id="21"/>
      <w:bookmarkEnd w:id="21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Okklusionskontrolle</w:t>
      </w:r>
    </w:p>
    <w:p w:rsidR="00000000" w:rsidDel="00000000" w:rsidP="00000000" w:rsidRDefault="00000000" w:rsidRPr="00000000" w14:paraId="00000092">
      <w:pPr>
        <w:numPr>
          <w:ilvl w:val="0"/>
          <w:numId w:val="17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Okklusion überprüft</w:t>
      </w:r>
    </w:p>
    <w:p w:rsidR="00000000" w:rsidDel="00000000" w:rsidP="00000000" w:rsidRDefault="00000000" w:rsidRPr="00000000" w14:paraId="00000093">
      <w:pPr>
        <w:numPr>
          <w:ilvl w:val="0"/>
          <w:numId w:val="17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eingeschliffen und poliert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404040"/>
          <w:sz w:val="26"/>
          <w:szCs w:val="26"/>
        </w:rPr>
      </w:pPr>
      <w:bookmarkStart w:colFirst="0" w:colLast="0" w:name="_fg6zug19a2uk" w:id="22"/>
      <w:bookmarkEnd w:id="22"/>
      <w:r w:rsidDel="00000000" w:rsidR="00000000" w:rsidRPr="00000000">
        <w:rPr>
          <w:rFonts w:ascii="Roboto" w:cs="Roboto" w:eastAsia="Roboto" w:hAnsi="Roboto"/>
          <w:b w:val="1"/>
          <w:color w:val="404040"/>
          <w:sz w:val="26"/>
          <w:szCs w:val="26"/>
          <w:rtl w:val="0"/>
        </w:rPr>
        <w:t xml:space="preserve">Nachfinieren / Politur</w:t>
      </w:r>
    </w:p>
    <w:p w:rsidR="00000000" w:rsidDel="00000000" w:rsidP="00000000" w:rsidRDefault="00000000" w:rsidRPr="00000000" w14:paraId="00000096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einer bestehenden Restauration</w:t>
      </w:r>
    </w:p>
    <w:p w:rsidR="00000000" w:rsidDel="00000000" w:rsidP="00000000" w:rsidRDefault="00000000" w:rsidRPr="00000000" w14:paraId="00000097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1svn759dicid" w:id="23"/>
      <w:bookmarkEnd w:id="23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Behandlungsgebiet</w:t>
      </w:r>
    </w:p>
    <w:p w:rsidR="00000000" w:rsidDel="00000000" w:rsidP="00000000" w:rsidRDefault="00000000" w:rsidRPr="00000000" w14:paraId="00000098">
      <w:pPr>
        <w:numPr>
          <w:ilvl w:val="0"/>
          <w:numId w:val="12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OKUK</w:t>
      </w:r>
    </w:p>
    <w:p w:rsidR="00000000" w:rsidDel="00000000" w:rsidP="00000000" w:rsidRDefault="00000000" w:rsidRPr="00000000" w14:paraId="00000099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55, 54, 53, 52, 51</w:t>
      </w:r>
    </w:p>
    <w:p w:rsidR="00000000" w:rsidDel="00000000" w:rsidP="00000000" w:rsidRDefault="00000000" w:rsidRPr="00000000" w14:paraId="0000009A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61, 62, 63, 64, 65</w:t>
      </w:r>
    </w:p>
    <w:p w:rsidR="00000000" w:rsidDel="00000000" w:rsidP="00000000" w:rsidRDefault="00000000" w:rsidRPr="00000000" w14:paraId="0000009B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18, 17, 16, 15, 14, 13, 12, 11</w:t>
      </w:r>
    </w:p>
    <w:p w:rsidR="00000000" w:rsidDel="00000000" w:rsidP="00000000" w:rsidRDefault="00000000" w:rsidRPr="00000000" w14:paraId="0000009C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21, 22, 23, 24, 25, 26, 27, 28</w:t>
      </w:r>
    </w:p>
    <w:p w:rsidR="00000000" w:rsidDel="00000000" w:rsidP="00000000" w:rsidRDefault="00000000" w:rsidRPr="00000000" w14:paraId="0000009D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48, 47, 46, 45, 44, 43, 42, 41</w:t>
      </w:r>
    </w:p>
    <w:p w:rsidR="00000000" w:rsidDel="00000000" w:rsidP="00000000" w:rsidRDefault="00000000" w:rsidRPr="00000000" w14:paraId="0000009E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31, 32, 33, 34, 35, 36, 37, 38</w:t>
      </w:r>
    </w:p>
    <w:p w:rsidR="00000000" w:rsidDel="00000000" w:rsidP="00000000" w:rsidRDefault="00000000" w:rsidRPr="00000000" w14:paraId="0000009F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85, 84, 83, 82, 81</w:t>
      </w:r>
    </w:p>
    <w:p w:rsidR="00000000" w:rsidDel="00000000" w:rsidP="00000000" w:rsidRDefault="00000000" w:rsidRPr="00000000" w14:paraId="000000A0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71, 72, 73, 74, 75</w:t>
      </w:r>
    </w:p>
    <w:p w:rsidR="00000000" w:rsidDel="00000000" w:rsidP="00000000" w:rsidRDefault="00000000" w:rsidRPr="00000000" w14:paraId="000000A1">
      <w:pPr>
        <w:numPr>
          <w:ilvl w:val="0"/>
          <w:numId w:val="12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m, o, d, v, l, p, z, i</w:t>
      </w:r>
    </w:p>
    <w:p w:rsidR="00000000" w:rsidDel="00000000" w:rsidP="00000000" w:rsidRDefault="00000000" w:rsidRPr="00000000" w14:paraId="000000A2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no2cc4jhxatu" w:id="24"/>
      <w:bookmarkEnd w:id="24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Restaurationsart</w:t>
      </w:r>
    </w:p>
    <w:p w:rsidR="00000000" w:rsidDel="00000000" w:rsidP="00000000" w:rsidRDefault="00000000" w:rsidRPr="00000000" w14:paraId="000000A3">
      <w:pPr>
        <w:numPr>
          <w:ilvl w:val="0"/>
          <w:numId w:val="23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Amalgam</w:t>
      </w:r>
    </w:p>
    <w:p w:rsidR="00000000" w:rsidDel="00000000" w:rsidP="00000000" w:rsidRDefault="00000000" w:rsidRPr="00000000" w14:paraId="000000A4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Komposit</w:t>
      </w:r>
    </w:p>
    <w:p w:rsidR="00000000" w:rsidDel="00000000" w:rsidP="00000000" w:rsidRDefault="00000000" w:rsidRPr="00000000" w14:paraId="000000A5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GIZ</w:t>
      </w:r>
    </w:p>
    <w:p w:rsidR="00000000" w:rsidDel="00000000" w:rsidP="00000000" w:rsidRDefault="00000000" w:rsidRPr="00000000" w14:paraId="000000A6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Zement</w:t>
      </w:r>
    </w:p>
    <w:p w:rsidR="00000000" w:rsidDel="00000000" w:rsidP="00000000" w:rsidRDefault="00000000" w:rsidRPr="00000000" w14:paraId="000000A7">
      <w:pPr>
        <w:numPr>
          <w:ilvl w:val="0"/>
          <w:numId w:val="23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Keramik</w:t>
      </w:r>
    </w:p>
    <w:p w:rsidR="00000000" w:rsidDel="00000000" w:rsidP="00000000" w:rsidRDefault="00000000" w:rsidRPr="00000000" w14:paraId="000000A8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rqfmap9w7u5v" w:id="25"/>
      <w:bookmarkEnd w:id="25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Indikation</w:t>
      </w:r>
    </w:p>
    <w:p w:rsidR="00000000" w:rsidDel="00000000" w:rsidP="00000000" w:rsidRDefault="00000000" w:rsidRPr="00000000" w14:paraId="000000A9">
      <w:pPr>
        <w:numPr>
          <w:ilvl w:val="0"/>
          <w:numId w:val="20"/>
        </w:numPr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Wiederholbare Sektion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404040"/>
          <w:sz w:val="26"/>
          <w:szCs w:val="26"/>
        </w:rPr>
      </w:pPr>
      <w:bookmarkStart w:colFirst="0" w:colLast="0" w:name="_zdkx40mmpwli" w:id="26"/>
      <w:bookmarkEnd w:id="26"/>
      <w:r w:rsidDel="00000000" w:rsidR="00000000" w:rsidRPr="00000000">
        <w:rPr>
          <w:rFonts w:ascii="Roboto" w:cs="Roboto" w:eastAsia="Roboto" w:hAnsi="Roboto"/>
          <w:b w:val="1"/>
          <w:color w:val="404040"/>
          <w:sz w:val="26"/>
          <w:szCs w:val="26"/>
          <w:rtl w:val="0"/>
        </w:rPr>
        <w:t xml:space="preserve">Gnathologisches Einschleifen</w:t>
      </w:r>
    </w:p>
    <w:p w:rsidR="00000000" w:rsidDel="00000000" w:rsidP="00000000" w:rsidRDefault="00000000" w:rsidRPr="00000000" w14:paraId="000000AC">
      <w:pPr>
        <w:numPr>
          <w:ilvl w:val="0"/>
          <w:numId w:val="11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Okklusionskontrolle</w:t>
      </w:r>
    </w:p>
    <w:p w:rsidR="00000000" w:rsidDel="00000000" w:rsidP="00000000" w:rsidRDefault="00000000" w:rsidRPr="00000000" w14:paraId="000000AD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Okklusion überprüft</w:t>
      </w:r>
    </w:p>
    <w:p w:rsidR="00000000" w:rsidDel="00000000" w:rsidP="00000000" w:rsidRDefault="00000000" w:rsidRPr="00000000" w14:paraId="000000AE">
      <w:pPr>
        <w:numPr>
          <w:ilvl w:val="1"/>
          <w:numId w:val="11"/>
        </w:numPr>
        <w:spacing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eingeschliffen und poliert</w:t>
      </w:r>
    </w:p>
    <w:p w:rsidR="00000000" w:rsidDel="00000000" w:rsidP="00000000" w:rsidRDefault="00000000" w:rsidRPr="00000000" w14:paraId="000000AF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38004cure30l" w:id="27"/>
      <w:bookmarkEnd w:id="27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Behandlungsgebiet</w:t>
      </w:r>
    </w:p>
    <w:p w:rsidR="00000000" w:rsidDel="00000000" w:rsidP="00000000" w:rsidRDefault="00000000" w:rsidRPr="00000000" w14:paraId="000000B0">
      <w:pPr>
        <w:numPr>
          <w:ilvl w:val="0"/>
          <w:numId w:val="32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OKUK</w:t>
      </w:r>
    </w:p>
    <w:p w:rsidR="00000000" w:rsidDel="00000000" w:rsidP="00000000" w:rsidRDefault="00000000" w:rsidRPr="00000000" w14:paraId="000000B1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55, 54, 53, 52, 51</w:t>
      </w:r>
    </w:p>
    <w:p w:rsidR="00000000" w:rsidDel="00000000" w:rsidP="00000000" w:rsidRDefault="00000000" w:rsidRPr="00000000" w14:paraId="000000B2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61, 62, 63, 64, 65</w:t>
      </w:r>
    </w:p>
    <w:p w:rsidR="00000000" w:rsidDel="00000000" w:rsidP="00000000" w:rsidRDefault="00000000" w:rsidRPr="00000000" w14:paraId="000000B3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18, 17, 16, 15, 14, 13, 12, 11</w:t>
      </w:r>
    </w:p>
    <w:p w:rsidR="00000000" w:rsidDel="00000000" w:rsidP="00000000" w:rsidRDefault="00000000" w:rsidRPr="00000000" w14:paraId="000000B4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21, 22, 23, 24, 25, 26, 27, 28</w:t>
      </w:r>
    </w:p>
    <w:p w:rsidR="00000000" w:rsidDel="00000000" w:rsidP="00000000" w:rsidRDefault="00000000" w:rsidRPr="00000000" w14:paraId="000000B5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48, 47, 46, 45, 44, 43, 42, 41</w:t>
      </w:r>
    </w:p>
    <w:p w:rsidR="00000000" w:rsidDel="00000000" w:rsidP="00000000" w:rsidRDefault="00000000" w:rsidRPr="00000000" w14:paraId="000000B6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31, 32, 33, 34, 35, 36, 37, 38</w:t>
      </w:r>
    </w:p>
    <w:p w:rsidR="00000000" w:rsidDel="00000000" w:rsidP="00000000" w:rsidRDefault="00000000" w:rsidRPr="00000000" w14:paraId="000000B7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85, 84, 83, 82, 81</w:t>
      </w:r>
    </w:p>
    <w:p w:rsidR="00000000" w:rsidDel="00000000" w:rsidP="00000000" w:rsidRDefault="00000000" w:rsidRPr="00000000" w14:paraId="000000B8">
      <w:pPr>
        <w:numPr>
          <w:ilvl w:val="1"/>
          <w:numId w:val="32"/>
        </w:numPr>
        <w:spacing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71, 72, 73, 74, 75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404040"/>
          <w:sz w:val="26"/>
          <w:szCs w:val="26"/>
        </w:rPr>
      </w:pPr>
      <w:bookmarkStart w:colFirst="0" w:colLast="0" w:name="_otzw2t8qd7ox" w:id="28"/>
      <w:bookmarkEnd w:id="28"/>
      <w:r w:rsidDel="00000000" w:rsidR="00000000" w:rsidRPr="00000000">
        <w:rPr>
          <w:rFonts w:ascii="Roboto" w:cs="Roboto" w:eastAsia="Roboto" w:hAnsi="Roboto"/>
          <w:b w:val="1"/>
          <w:color w:val="404040"/>
          <w:sz w:val="26"/>
          <w:szCs w:val="26"/>
          <w:rtl w:val="0"/>
        </w:rPr>
        <w:t xml:space="preserve">Mu</w:t>
      </w:r>
    </w:p>
    <w:p w:rsidR="00000000" w:rsidDel="00000000" w:rsidP="00000000" w:rsidRDefault="00000000" w:rsidRPr="00000000" w14:paraId="000000BB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l51kpj3yxfvi" w:id="29"/>
      <w:bookmarkEnd w:id="29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Behandlungsgebiet</w:t>
      </w:r>
    </w:p>
    <w:p w:rsidR="00000000" w:rsidDel="00000000" w:rsidP="00000000" w:rsidRDefault="00000000" w:rsidRPr="00000000" w14:paraId="000000BC">
      <w:pPr>
        <w:numPr>
          <w:ilvl w:val="0"/>
          <w:numId w:val="9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OKUK</w:t>
      </w:r>
    </w:p>
    <w:p w:rsidR="00000000" w:rsidDel="00000000" w:rsidP="00000000" w:rsidRDefault="00000000" w:rsidRPr="00000000" w14:paraId="000000BD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55, 54, 53, 52, 51</w:t>
      </w:r>
    </w:p>
    <w:p w:rsidR="00000000" w:rsidDel="00000000" w:rsidP="00000000" w:rsidRDefault="00000000" w:rsidRPr="00000000" w14:paraId="000000BE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61, 62, 63, 64, 65</w:t>
      </w:r>
    </w:p>
    <w:p w:rsidR="00000000" w:rsidDel="00000000" w:rsidP="00000000" w:rsidRDefault="00000000" w:rsidRPr="00000000" w14:paraId="000000BF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18, 17, 16, 15, 14, 13, 12, 11</w:t>
      </w:r>
    </w:p>
    <w:p w:rsidR="00000000" w:rsidDel="00000000" w:rsidP="00000000" w:rsidRDefault="00000000" w:rsidRPr="00000000" w14:paraId="000000C0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21, 22, 23, 24, 25, 26, 27, 28</w:t>
      </w:r>
    </w:p>
    <w:p w:rsidR="00000000" w:rsidDel="00000000" w:rsidP="00000000" w:rsidRDefault="00000000" w:rsidRPr="00000000" w14:paraId="000000C1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48, 47, 46, 45, 44, 43, 42, 41</w:t>
      </w:r>
    </w:p>
    <w:p w:rsidR="00000000" w:rsidDel="00000000" w:rsidP="00000000" w:rsidRDefault="00000000" w:rsidRPr="00000000" w14:paraId="000000C2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31, 32, 33, 34, 35, 36, 37, 38</w:t>
      </w:r>
    </w:p>
    <w:p w:rsidR="00000000" w:rsidDel="00000000" w:rsidP="00000000" w:rsidRDefault="00000000" w:rsidRPr="00000000" w14:paraId="000000C3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85, 84, 83, 82, 81</w:t>
      </w:r>
    </w:p>
    <w:p w:rsidR="00000000" w:rsidDel="00000000" w:rsidP="00000000" w:rsidRDefault="00000000" w:rsidRPr="00000000" w14:paraId="000000C4">
      <w:pPr>
        <w:numPr>
          <w:ilvl w:val="1"/>
          <w:numId w:val="9"/>
        </w:numPr>
        <w:spacing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71, 72, 73, 74, 75</w:t>
      </w:r>
    </w:p>
    <w:p w:rsidR="00000000" w:rsidDel="00000000" w:rsidP="00000000" w:rsidRDefault="00000000" w:rsidRPr="00000000" w14:paraId="000000C5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kwvzgbrfn1y9" w:id="30"/>
      <w:bookmarkEnd w:id="30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Lokale Entzündung aufgrund von</w:t>
      </w:r>
    </w:p>
    <w:p w:rsidR="00000000" w:rsidDel="00000000" w:rsidP="00000000" w:rsidRDefault="00000000" w:rsidRPr="00000000" w14:paraId="000000C6">
      <w:pPr>
        <w:numPr>
          <w:ilvl w:val="0"/>
          <w:numId w:val="27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Plaque</w:t>
      </w:r>
    </w:p>
    <w:p w:rsidR="00000000" w:rsidDel="00000000" w:rsidP="00000000" w:rsidRDefault="00000000" w:rsidRPr="00000000" w14:paraId="000000C7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Zahnstein</w:t>
      </w:r>
    </w:p>
    <w:p w:rsidR="00000000" w:rsidDel="00000000" w:rsidP="00000000" w:rsidRDefault="00000000" w:rsidRPr="00000000" w14:paraId="000000C8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überstehender Füllungsrand</w:t>
      </w:r>
    </w:p>
    <w:p w:rsidR="00000000" w:rsidDel="00000000" w:rsidP="00000000" w:rsidRDefault="00000000" w:rsidRPr="00000000" w14:paraId="000000C9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Konkremente</w:t>
      </w:r>
    </w:p>
    <w:p w:rsidR="00000000" w:rsidDel="00000000" w:rsidP="00000000" w:rsidRDefault="00000000" w:rsidRPr="00000000" w14:paraId="000000CA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Prothesenrand</w:t>
      </w:r>
    </w:p>
    <w:p w:rsidR="00000000" w:rsidDel="00000000" w:rsidP="00000000" w:rsidRDefault="00000000" w:rsidRPr="00000000" w14:paraId="000000CB">
      <w:pPr>
        <w:numPr>
          <w:ilvl w:val="0"/>
          <w:numId w:val="27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0CC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hd7hgkyxtrgy" w:id="31"/>
      <w:bookmarkEnd w:id="31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Andere Mundschleimhauterkrankungen</w:t>
      </w:r>
    </w:p>
    <w:p w:rsidR="00000000" w:rsidDel="00000000" w:rsidP="00000000" w:rsidRDefault="00000000" w:rsidRPr="00000000" w14:paraId="000000CD">
      <w:pPr>
        <w:numPr>
          <w:ilvl w:val="0"/>
          <w:numId w:val="25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Druckstelle</w:t>
      </w:r>
    </w:p>
    <w:p w:rsidR="00000000" w:rsidDel="00000000" w:rsidP="00000000" w:rsidRDefault="00000000" w:rsidRPr="00000000" w14:paraId="000000CE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Verletzung</w:t>
      </w:r>
    </w:p>
    <w:p w:rsidR="00000000" w:rsidDel="00000000" w:rsidP="00000000" w:rsidRDefault="00000000" w:rsidRPr="00000000" w14:paraId="000000CF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Zahnfleischtrauma bei Präp</w:t>
      </w:r>
    </w:p>
    <w:p w:rsidR="00000000" w:rsidDel="00000000" w:rsidP="00000000" w:rsidRDefault="00000000" w:rsidRPr="00000000" w14:paraId="000000D0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Dentitio difficilis</w:t>
      </w:r>
    </w:p>
    <w:p w:rsidR="00000000" w:rsidDel="00000000" w:rsidP="00000000" w:rsidRDefault="00000000" w:rsidRPr="00000000" w14:paraId="000000D1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Aphte</w:t>
      </w:r>
    </w:p>
    <w:p w:rsidR="00000000" w:rsidDel="00000000" w:rsidP="00000000" w:rsidRDefault="00000000" w:rsidRPr="00000000" w14:paraId="000000D2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ulzeröser Gingivitis</w:t>
      </w:r>
    </w:p>
    <w:p w:rsidR="00000000" w:rsidDel="00000000" w:rsidP="00000000" w:rsidRDefault="00000000" w:rsidRPr="00000000" w14:paraId="000000D3">
      <w:pPr>
        <w:numPr>
          <w:ilvl w:val="0"/>
          <w:numId w:val="25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0D4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iu2zw4t88dac" w:id="32"/>
      <w:bookmarkEnd w:id="32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Subgingivale Applikation</w:t>
      </w:r>
    </w:p>
    <w:p w:rsidR="00000000" w:rsidDel="00000000" w:rsidP="00000000" w:rsidRDefault="00000000" w:rsidRPr="00000000" w14:paraId="000000D5">
      <w:pPr>
        <w:numPr>
          <w:ilvl w:val="0"/>
          <w:numId w:val="6"/>
        </w:numPr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subgingivale med. antibakt. Lokalapplikation</w:t>
      </w:r>
    </w:p>
    <w:p w:rsidR="00000000" w:rsidDel="00000000" w:rsidP="00000000" w:rsidRDefault="00000000" w:rsidRPr="00000000" w14:paraId="000000D6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z70pxej2l4ub" w:id="33"/>
      <w:bookmarkEnd w:id="33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Medikament</w:t>
      </w:r>
    </w:p>
    <w:p w:rsidR="00000000" w:rsidDel="00000000" w:rsidP="00000000" w:rsidRDefault="00000000" w:rsidRPr="00000000" w14:paraId="000000D7">
      <w:pPr>
        <w:numPr>
          <w:ilvl w:val="0"/>
          <w:numId w:val="2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CHX Gel (1%)</w:t>
      </w:r>
    </w:p>
    <w:p w:rsidR="00000000" w:rsidDel="00000000" w:rsidP="00000000" w:rsidRDefault="00000000" w:rsidRPr="00000000" w14:paraId="000000D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CHX Spülung (0,2%)</w:t>
      </w:r>
    </w:p>
    <w:p w:rsidR="00000000" w:rsidDel="00000000" w:rsidP="00000000" w:rsidRDefault="00000000" w:rsidRPr="00000000" w14:paraId="000000D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Aureomycin</w:t>
      </w:r>
    </w:p>
    <w:p w:rsidR="00000000" w:rsidDel="00000000" w:rsidP="00000000" w:rsidRDefault="00000000" w:rsidRPr="00000000" w14:paraId="000000D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Blue M Gel</w:t>
      </w:r>
    </w:p>
    <w:p w:rsidR="00000000" w:rsidDel="00000000" w:rsidP="00000000" w:rsidRDefault="00000000" w:rsidRPr="00000000" w14:paraId="000000D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Cervitec</w:t>
      </w:r>
    </w:p>
    <w:p w:rsidR="00000000" w:rsidDel="00000000" w:rsidP="00000000" w:rsidRDefault="00000000" w:rsidRPr="00000000" w14:paraId="000000D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Dontisolon</w:t>
      </w:r>
    </w:p>
    <w:p w:rsidR="00000000" w:rsidDel="00000000" w:rsidP="00000000" w:rsidRDefault="00000000" w:rsidRPr="00000000" w14:paraId="000000D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Ligosan</w:t>
      </w:r>
    </w:p>
    <w:p w:rsidR="00000000" w:rsidDel="00000000" w:rsidP="00000000" w:rsidRDefault="00000000" w:rsidRPr="00000000" w14:paraId="000000D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Socketol</w:t>
      </w:r>
    </w:p>
    <w:p w:rsidR="00000000" w:rsidDel="00000000" w:rsidP="00000000" w:rsidRDefault="00000000" w:rsidRPr="00000000" w14:paraId="000000DF">
      <w:pPr>
        <w:numPr>
          <w:ilvl w:val="0"/>
          <w:numId w:val="2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Volon A</w:t>
      </w:r>
    </w:p>
    <w:p w:rsidR="00000000" w:rsidDel="00000000" w:rsidP="00000000" w:rsidRDefault="00000000" w:rsidRPr="00000000" w14:paraId="000000E0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404040"/>
        </w:rPr>
      </w:pPr>
      <w:bookmarkStart w:colFirst="0" w:colLast="0" w:name="_wr7qlqswbxii" w:id="34"/>
      <w:bookmarkEnd w:id="34"/>
      <w:r w:rsidDel="00000000" w:rsidR="00000000" w:rsidRPr="00000000">
        <w:rPr>
          <w:rFonts w:ascii="Roboto" w:cs="Roboto" w:eastAsia="Roboto" w:hAnsi="Roboto"/>
          <w:b w:val="1"/>
          <w:color w:val="404040"/>
          <w:rtl w:val="0"/>
        </w:rPr>
        <w:t xml:space="preserve">Wiederholbare Sektion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404040"/>
          <w:sz w:val="26"/>
          <w:szCs w:val="26"/>
        </w:rPr>
      </w:pPr>
      <w:bookmarkStart w:colFirst="0" w:colLast="0" w:name="_kkvoa235m98n" w:id="35"/>
      <w:bookmarkEnd w:id="35"/>
      <w:r w:rsidDel="00000000" w:rsidR="00000000" w:rsidRPr="00000000">
        <w:rPr>
          <w:rFonts w:ascii="Roboto" w:cs="Roboto" w:eastAsia="Roboto" w:hAnsi="Roboto"/>
          <w:b w:val="1"/>
          <w:color w:val="404040"/>
          <w:sz w:val="26"/>
          <w:szCs w:val="26"/>
          <w:rtl w:val="0"/>
        </w:rPr>
        <w:t xml:space="preserve">Patienteninformation</w:t>
      </w:r>
    </w:p>
    <w:p w:rsidR="00000000" w:rsidDel="00000000" w:rsidP="00000000" w:rsidRDefault="00000000" w:rsidRPr="00000000" w14:paraId="000000E3">
      <w:pPr>
        <w:numPr>
          <w:ilvl w:val="0"/>
          <w:numId w:val="3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IDR-Bürstchen angepasst</w:t>
      </w:r>
    </w:p>
    <w:p w:rsidR="00000000" w:rsidDel="00000000" w:rsidP="00000000" w:rsidRDefault="00000000" w:rsidRPr="00000000" w14:paraId="000000E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Zahnseide empfohlen und Verw. gezeigt</w:t>
      </w:r>
    </w:p>
    <w:p w:rsidR="00000000" w:rsidDel="00000000" w:rsidP="00000000" w:rsidRDefault="00000000" w:rsidRPr="00000000" w14:paraId="000000E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Verwendung SuperFloss gezeigt</w:t>
      </w:r>
    </w:p>
    <w:p w:rsidR="00000000" w:rsidDel="00000000" w:rsidP="00000000" w:rsidRDefault="00000000" w:rsidRPr="00000000" w14:paraId="000000E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Kontrolltermin empfohlen</w:t>
      </w:r>
    </w:p>
    <w:p w:rsidR="00000000" w:rsidDel="00000000" w:rsidP="00000000" w:rsidRDefault="00000000" w:rsidRPr="00000000" w14:paraId="000000E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0E8">
      <w:pPr>
        <w:numPr>
          <w:ilvl w:val="0"/>
          <w:numId w:val="3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Informationsblatt mitgegeben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404040"/>
          <w:sz w:val="26"/>
          <w:szCs w:val="26"/>
        </w:rPr>
      </w:pPr>
      <w:bookmarkStart w:colFirst="0" w:colLast="0" w:name="_qxdvawgh50jj" w:id="36"/>
      <w:bookmarkEnd w:id="36"/>
      <w:r w:rsidDel="00000000" w:rsidR="00000000" w:rsidRPr="00000000">
        <w:rPr>
          <w:rFonts w:ascii="Roboto" w:cs="Roboto" w:eastAsia="Roboto" w:hAnsi="Roboto"/>
          <w:b w:val="1"/>
          <w:color w:val="404040"/>
          <w:sz w:val="26"/>
          <w:szCs w:val="26"/>
          <w:rtl w:val="0"/>
        </w:rPr>
        <w:t xml:space="preserve">Wie geht es weiter?</w:t>
      </w:r>
    </w:p>
    <w:p w:rsidR="00000000" w:rsidDel="00000000" w:rsidP="00000000" w:rsidRDefault="00000000" w:rsidRPr="00000000" w14:paraId="000000EB">
      <w:pPr>
        <w:numPr>
          <w:ilvl w:val="0"/>
          <w:numId w:val="18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Zufriedenheit</w:t>
      </w:r>
    </w:p>
    <w:p w:rsidR="00000000" w:rsidDel="00000000" w:rsidP="00000000" w:rsidRDefault="00000000" w:rsidRPr="00000000" w14:paraId="000000EC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Demo im Spiegel, Patient ist zufrieden mit dem Ergebnis, keine Beschwerden</w:t>
      </w:r>
    </w:p>
    <w:p w:rsidR="00000000" w:rsidDel="00000000" w:rsidP="00000000" w:rsidRDefault="00000000" w:rsidRPr="00000000" w14:paraId="000000ED">
      <w:pPr>
        <w:numPr>
          <w:ilvl w:val="0"/>
          <w:numId w:val="18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Nächster Termin: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404040"/>
          <w:sz w:val="26"/>
          <w:szCs w:val="26"/>
        </w:rPr>
      </w:pPr>
      <w:bookmarkStart w:colFirst="0" w:colLast="0" w:name="_99lpqz80wa4p" w:id="37"/>
      <w:bookmarkEnd w:id="37"/>
      <w:r w:rsidDel="00000000" w:rsidR="00000000" w:rsidRPr="00000000">
        <w:rPr>
          <w:rFonts w:ascii="Roboto" w:cs="Roboto" w:eastAsia="Roboto" w:hAnsi="Roboto"/>
          <w:b w:val="1"/>
          <w:color w:val="404040"/>
          <w:sz w:val="26"/>
          <w:szCs w:val="26"/>
          <w:rtl w:val="0"/>
        </w:rPr>
        <w:t xml:space="preserve">Planung und Sonstiges</w:t>
      </w:r>
    </w:p>
    <w:p w:rsidR="00000000" w:rsidDel="00000000" w:rsidP="00000000" w:rsidRDefault="00000000" w:rsidRPr="00000000" w14:paraId="000000F0">
      <w:pPr>
        <w:numPr>
          <w:ilvl w:val="0"/>
          <w:numId w:val="34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Planung:</w:t>
      </w:r>
    </w:p>
    <w:p w:rsidR="00000000" w:rsidDel="00000000" w:rsidP="00000000" w:rsidRDefault="00000000" w:rsidRPr="00000000" w14:paraId="000000F1">
      <w:pPr>
        <w:numPr>
          <w:ilvl w:val="0"/>
          <w:numId w:val="34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Sonstiges: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