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277CA40A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440793">
        <w:rPr>
          <w:rFonts w:ascii="Arial" w:hAnsi="Arial" w:cs="Arial"/>
          <w:bCs/>
          <w:sz w:val="21"/>
        </w:rPr>
        <w:t>2</w:t>
      </w:r>
      <w:r w:rsidR="00252931">
        <w:rPr>
          <w:rFonts w:ascii="Arial" w:hAnsi="Arial" w:cs="Arial"/>
          <w:bCs/>
          <w:sz w:val="21"/>
        </w:rPr>
        <w:t>5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135510E7" w:rsidR="00C376FF" w:rsidRDefault="00440793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3E45AAA1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000669C8">
        <w:rPr>
          <w:rFonts w:ascii="Arial" w:hAnsi="Arial" w:cs="Arial"/>
          <w:b/>
          <w:bCs/>
        </w:rPr>
        <w:t>8.12pm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15E7F77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>Paul Eccarius</w:t>
      </w:r>
      <w:r w:rsidR="00B94E48">
        <w:rPr>
          <w:rFonts w:ascii="Arial" w:hAnsi="Arial" w:cs="Arial"/>
          <w:b/>
          <w:bCs/>
        </w:rPr>
        <w:t xml:space="preserve">, </w:t>
      </w:r>
      <w:r w:rsidR="00774982" w:rsidRPr="28A0D1DC">
        <w:rPr>
          <w:rFonts w:ascii="Arial" w:hAnsi="Arial" w:cs="Arial"/>
          <w:b/>
          <w:bCs/>
        </w:rPr>
        <w:t>Rebecca Watson, Martin Lee</w:t>
      </w:r>
      <w:r w:rsidR="00F94059">
        <w:rPr>
          <w:rFonts w:ascii="Arial" w:hAnsi="Arial" w:cs="Arial"/>
          <w:b/>
          <w:bCs/>
        </w:rPr>
        <w:t>, Nour Zeroual</w:t>
      </w:r>
    </w:p>
    <w:p w14:paraId="4731D52D" w14:textId="361F1AA5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DD4D67">
        <w:rPr>
          <w:rFonts w:ascii="Arial" w:hAnsi="Arial" w:cs="Arial"/>
        </w:rPr>
        <w:t>None</w:t>
      </w:r>
    </w:p>
    <w:p w14:paraId="15C86A37" w14:textId="12DF07D3" w:rsidR="000C641E" w:rsidRPr="001F2466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Meeting Chair:</w:t>
      </w:r>
      <w:r w:rsidR="37BA3107" w:rsidRPr="28A0D1DC">
        <w:rPr>
          <w:rFonts w:ascii="Arial" w:hAnsi="Arial" w:cs="Arial"/>
          <w:b/>
          <w:bCs/>
        </w:rPr>
        <w:t xml:space="preserve"> </w:t>
      </w:r>
      <w:r w:rsidR="001F2466">
        <w:rPr>
          <w:rFonts w:ascii="Arial" w:hAnsi="Arial" w:cs="Arial"/>
        </w:rPr>
        <w:t xml:space="preserve">No chair for this meeting – each reported on their progress and discussed items equally. </w:t>
      </w:r>
    </w:p>
    <w:p w14:paraId="7A2472AC" w14:textId="72ACF31A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>Minutes Secretary:</w:t>
      </w:r>
      <w:r w:rsidR="00DD4D67">
        <w:rPr>
          <w:rFonts w:ascii="Arial" w:hAnsi="Arial" w:cs="Arial"/>
          <w:b/>
          <w:bCs/>
        </w:rPr>
        <w:t xml:space="preserve"> </w:t>
      </w:r>
      <w:r w:rsidR="00DD4D67">
        <w:rPr>
          <w:rFonts w:ascii="Arial" w:hAnsi="Arial" w:cs="Arial"/>
        </w:rPr>
        <w:t>Bec</w:t>
      </w:r>
      <w:r w:rsidRPr="7B5CB0A6">
        <w:rPr>
          <w:rFonts w:ascii="Arial" w:hAnsi="Arial" w:cs="Arial"/>
          <w:b/>
          <w:bCs/>
        </w:rPr>
        <w:t xml:space="preserve"> 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669C8" w14:paraId="056F0321" w14:textId="77777777" w:rsidTr="28A0D1DC">
        <w:tc>
          <w:tcPr>
            <w:tcW w:w="1668" w:type="dxa"/>
            <w:shd w:val="clear" w:color="auto" w:fill="auto"/>
          </w:tcPr>
          <w:p w14:paraId="2C981D94" w14:textId="2F36B513" w:rsidR="000669C8" w:rsidRDefault="00672B2D" w:rsidP="00822B26">
            <w:r>
              <w:t>25/5/21</w:t>
            </w:r>
          </w:p>
        </w:tc>
        <w:tc>
          <w:tcPr>
            <w:tcW w:w="3118" w:type="dxa"/>
            <w:shd w:val="clear" w:color="auto" w:fill="auto"/>
          </w:tcPr>
          <w:p w14:paraId="62B38417" w14:textId="47A423A6" w:rsidR="000669C8" w:rsidRPr="001F5DA2" w:rsidRDefault="000669C8" w:rsidP="00822B26">
            <w:r>
              <w:rPr>
                <w:b/>
                <w:bCs/>
              </w:rPr>
              <w:t xml:space="preserve">Wireframing </w:t>
            </w:r>
            <w:r w:rsidR="001F5DA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1F5DA2">
              <w:t xml:space="preserve">Paul showed us the nearly finished version of the Yogi app on Figma. We made some last discussion around adjustments to the layout of the headings and </w:t>
            </w:r>
            <w:r w:rsidR="005E5809">
              <w:t>decided to keep</w:t>
            </w:r>
            <w:r w:rsidR="0070560E">
              <w:t xml:space="preserve"> ‘My’ with the key words for personalisation. </w:t>
            </w:r>
          </w:p>
        </w:tc>
        <w:tc>
          <w:tcPr>
            <w:tcW w:w="1134" w:type="dxa"/>
            <w:shd w:val="clear" w:color="auto" w:fill="auto"/>
          </w:tcPr>
          <w:p w14:paraId="1BDF5195" w14:textId="7785C41D" w:rsidR="000669C8" w:rsidRDefault="00672B2D" w:rsidP="00822B26">
            <w:r>
              <w:t>Paul</w:t>
            </w:r>
          </w:p>
        </w:tc>
        <w:tc>
          <w:tcPr>
            <w:tcW w:w="1276" w:type="dxa"/>
            <w:shd w:val="clear" w:color="auto" w:fill="auto"/>
          </w:tcPr>
          <w:p w14:paraId="614971D5" w14:textId="5BD21EA2" w:rsidR="000669C8" w:rsidRDefault="00672B2D" w:rsidP="28A0D1DC">
            <w:r>
              <w:t xml:space="preserve">Nearly </w:t>
            </w:r>
          </w:p>
        </w:tc>
        <w:tc>
          <w:tcPr>
            <w:tcW w:w="992" w:type="dxa"/>
            <w:shd w:val="clear" w:color="auto" w:fill="auto"/>
          </w:tcPr>
          <w:p w14:paraId="59A0D4C4" w14:textId="7C952233" w:rsidR="000669C8" w:rsidRDefault="001F2466" w:rsidP="00822B26">
            <w:r>
              <w:t>27/5/21</w:t>
            </w:r>
          </w:p>
        </w:tc>
        <w:tc>
          <w:tcPr>
            <w:tcW w:w="1667" w:type="dxa"/>
            <w:shd w:val="clear" w:color="auto" w:fill="auto"/>
          </w:tcPr>
          <w:p w14:paraId="0A0F3B9F" w14:textId="4E2D0E6B" w:rsidR="000669C8" w:rsidRDefault="006C652F" w:rsidP="00822B26">
            <w:r>
              <w:t xml:space="preserve">Finish the final pages for wireframing and the prototype and figure out </w:t>
            </w:r>
            <w:r w:rsidR="00ED749F">
              <w:t>how to</w:t>
            </w:r>
            <w:r>
              <w:t xml:space="preserve"> embed them</w:t>
            </w:r>
            <w:r w:rsidR="00ED749F">
              <w:t xml:space="preserve"> in the relevant web pages. </w:t>
            </w:r>
            <w:r>
              <w:t xml:space="preserve"> 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5DAB6C7B" w14:textId="1A913760" w:rsidR="000C641E" w:rsidRDefault="000C641E" w:rsidP="28A0D1DC"/>
        </w:tc>
        <w:tc>
          <w:tcPr>
            <w:tcW w:w="992" w:type="dxa"/>
            <w:shd w:val="clear" w:color="auto" w:fill="auto"/>
          </w:tcPr>
          <w:p w14:paraId="7A1CC8B3" w14:textId="4B96B93A" w:rsidR="000C641E" w:rsidRDefault="00AF4D94" w:rsidP="00822B26">
            <w:r>
              <w:t>2</w:t>
            </w:r>
            <w:r w:rsidR="001F2466">
              <w:t>7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708E34EC" w:rsidR="000C641E" w:rsidRDefault="000C641E" w:rsidP="00822B26"/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47F0FF41" w14:textId="77777777" w:rsidR="00AE2AD0" w:rsidRDefault="00AE2AD0" w:rsidP="00BF312E">
            <w:r>
              <w:rPr>
                <w:b/>
                <w:bCs/>
              </w:rPr>
              <w:t xml:space="preserve">Tools (Website) – </w:t>
            </w:r>
            <w:r w:rsidR="00E1028E">
              <w:t>Choose fonts and graphics</w:t>
            </w:r>
            <w:r w:rsidR="00492FEE">
              <w:t>. How does everyone feel about what Bec has done with the index page?</w:t>
            </w:r>
          </w:p>
          <w:p w14:paraId="08A4E072" w14:textId="22C1DA76" w:rsidR="00CA4720" w:rsidRPr="00056B15" w:rsidRDefault="00CA4720" w:rsidP="00BF312E">
            <w:r>
              <w:t>Do we want to center all the h1 headings</w:t>
            </w:r>
          </w:p>
        </w:tc>
        <w:tc>
          <w:tcPr>
            <w:tcW w:w="1134" w:type="dxa"/>
            <w:shd w:val="clear" w:color="auto" w:fill="auto"/>
          </w:tcPr>
          <w:p w14:paraId="38432631" w14:textId="30C011A7" w:rsidR="00AE2AD0" w:rsidRDefault="00AE2AD0" w:rsidP="00BF312E">
            <w:pPr>
              <w:spacing w:line="259" w:lineRule="auto"/>
            </w:pPr>
          </w:p>
        </w:tc>
        <w:tc>
          <w:tcPr>
            <w:tcW w:w="1276" w:type="dxa"/>
            <w:shd w:val="clear" w:color="auto" w:fill="auto"/>
          </w:tcPr>
          <w:p w14:paraId="031D0929" w14:textId="5372008B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4ED22684" w:rsidR="00AE2AD0" w:rsidRDefault="001D18AE" w:rsidP="00BF312E">
            <w:r>
              <w:t>2</w:t>
            </w:r>
            <w:r w:rsidR="001F2466">
              <w:t>7</w:t>
            </w:r>
            <w:r w:rsidR="00AE2AD0">
              <w:t>/5/21</w:t>
            </w:r>
          </w:p>
        </w:tc>
        <w:tc>
          <w:tcPr>
            <w:tcW w:w="1667" w:type="dxa"/>
            <w:shd w:val="clear" w:color="auto" w:fill="auto"/>
          </w:tcPr>
          <w:p w14:paraId="549FE0C1" w14:textId="2F06BE52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1C546383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  <w:r w:rsidR="00E25306">
              <w:t>. Martin to add all ideas from last meeting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1D5E30F1" w:rsidR="00316C2D" w:rsidRDefault="00316C2D" w:rsidP="00822B26"/>
        </w:tc>
        <w:tc>
          <w:tcPr>
            <w:tcW w:w="992" w:type="dxa"/>
            <w:shd w:val="clear" w:color="auto" w:fill="auto"/>
          </w:tcPr>
          <w:p w14:paraId="70EB4CE5" w14:textId="32CB3B78" w:rsidR="00316C2D" w:rsidRDefault="00F66AB9" w:rsidP="00822B26">
            <w:r>
              <w:t>2</w:t>
            </w:r>
            <w:r w:rsidR="001F2466">
              <w:t>7</w:t>
            </w:r>
            <w:r w:rsidR="00AC2E48">
              <w:t>/5/21</w:t>
            </w:r>
          </w:p>
        </w:tc>
        <w:tc>
          <w:tcPr>
            <w:tcW w:w="1667" w:type="dxa"/>
            <w:shd w:val="clear" w:color="auto" w:fill="auto"/>
          </w:tcPr>
          <w:p w14:paraId="0DF1F1D1" w14:textId="0CDDD715" w:rsidR="00EB2DC8" w:rsidRDefault="00EB2DC8" w:rsidP="00822B26"/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lastRenderedPageBreak/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9E50C45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  <w:r w:rsidR="00845FC4">
              <w:t>. Include funding of project.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104A632E" w:rsidR="00AC2E48" w:rsidRDefault="00AC2E48" w:rsidP="00822B26"/>
        </w:tc>
        <w:tc>
          <w:tcPr>
            <w:tcW w:w="992" w:type="dxa"/>
            <w:shd w:val="clear" w:color="auto" w:fill="auto"/>
          </w:tcPr>
          <w:p w14:paraId="7245CB1D" w14:textId="77ADC369" w:rsidR="00AC2E48" w:rsidRDefault="00F66AB9" w:rsidP="00822B26">
            <w:r>
              <w:t>2</w:t>
            </w:r>
            <w:r w:rsidR="001F2466">
              <w:t>7</w:t>
            </w:r>
            <w:r w:rsidR="002A5BF9">
              <w:t>/5/21</w:t>
            </w:r>
          </w:p>
        </w:tc>
        <w:tc>
          <w:tcPr>
            <w:tcW w:w="1667" w:type="dxa"/>
            <w:shd w:val="clear" w:color="auto" w:fill="auto"/>
          </w:tcPr>
          <w:p w14:paraId="7A8E1BC8" w14:textId="705325CA" w:rsidR="00AC2E48" w:rsidRDefault="00AC2E48" w:rsidP="00822B26"/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64E87DE3" w:rsidR="002A5BF9" w:rsidRDefault="002A5BF9" w:rsidP="00822B26"/>
        </w:tc>
        <w:tc>
          <w:tcPr>
            <w:tcW w:w="992" w:type="dxa"/>
            <w:shd w:val="clear" w:color="auto" w:fill="auto"/>
          </w:tcPr>
          <w:p w14:paraId="2AF47621" w14:textId="7478DEDB" w:rsidR="002A5BF9" w:rsidRDefault="00F66AB9" w:rsidP="00822B26">
            <w:r>
              <w:t>2</w:t>
            </w:r>
            <w:r w:rsidR="001F2466">
              <w:t>7</w:t>
            </w:r>
            <w:r w:rsidR="00F41565">
              <w:t>/5/21</w:t>
            </w:r>
          </w:p>
        </w:tc>
        <w:tc>
          <w:tcPr>
            <w:tcW w:w="1667" w:type="dxa"/>
            <w:shd w:val="clear" w:color="auto" w:fill="auto"/>
          </w:tcPr>
          <w:p w14:paraId="7F648E53" w14:textId="10CB9376" w:rsidR="002A5BF9" w:rsidRDefault="002A5BF9" w:rsidP="00822B26"/>
        </w:tc>
      </w:tr>
      <w:tr w:rsidR="00825870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825870" w:rsidRPr="00AF2D38" w:rsidRDefault="00825870" w:rsidP="00825870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533D818F" w:rsidR="00825870" w:rsidRDefault="00825870" w:rsidP="00825870">
            <w:r>
              <w:t>Team update</w:t>
            </w:r>
          </w:p>
        </w:tc>
        <w:tc>
          <w:tcPr>
            <w:tcW w:w="1276" w:type="dxa"/>
            <w:shd w:val="clear" w:color="auto" w:fill="auto"/>
          </w:tcPr>
          <w:p w14:paraId="319133DB" w14:textId="1791EBB3" w:rsidR="00825870" w:rsidRDefault="00825870" w:rsidP="00825870"/>
        </w:tc>
        <w:tc>
          <w:tcPr>
            <w:tcW w:w="992" w:type="dxa"/>
            <w:shd w:val="clear" w:color="auto" w:fill="auto"/>
          </w:tcPr>
          <w:p w14:paraId="2A7F3193" w14:textId="1476D57F" w:rsidR="00825870" w:rsidRDefault="00F66AB9" w:rsidP="00825870">
            <w:r>
              <w:t>2</w:t>
            </w:r>
            <w:r w:rsidR="001F2466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6C9DA626" w14:textId="46326D25" w:rsidR="00825870" w:rsidRDefault="00825870" w:rsidP="00825870"/>
        </w:tc>
      </w:tr>
      <w:tr w:rsidR="00825870" w14:paraId="67A4FDFD" w14:textId="77777777" w:rsidTr="005F5135">
        <w:tc>
          <w:tcPr>
            <w:tcW w:w="1668" w:type="dxa"/>
            <w:shd w:val="clear" w:color="auto" w:fill="auto"/>
          </w:tcPr>
          <w:p w14:paraId="365216BC" w14:textId="545893C0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063EF3A8" w14:textId="702F4D45" w:rsidR="00825870" w:rsidRPr="0001567B" w:rsidRDefault="00825870" w:rsidP="00825870">
            <w:r>
              <w:rPr>
                <w:b/>
                <w:bCs/>
              </w:rPr>
              <w:t xml:space="preserve">Scope and Limits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381620D7" w14:textId="74F77E67" w:rsidR="00825870" w:rsidRDefault="00825870" w:rsidP="00825870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3F6A369" w14:textId="705FA317" w:rsidR="00825870" w:rsidRDefault="00825870" w:rsidP="00825870"/>
        </w:tc>
        <w:tc>
          <w:tcPr>
            <w:tcW w:w="992" w:type="dxa"/>
            <w:shd w:val="clear" w:color="auto" w:fill="auto"/>
          </w:tcPr>
          <w:p w14:paraId="67E7BBAC" w14:textId="6E9C9799" w:rsidR="00825870" w:rsidRDefault="00492FEE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4017AF18" w14:textId="200097CE" w:rsidR="00825870" w:rsidRDefault="00825870" w:rsidP="00825870"/>
        </w:tc>
      </w:tr>
      <w:tr w:rsidR="0082587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825870" w:rsidRPr="00AE2AD0" w:rsidRDefault="00825870" w:rsidP="00825870">
            <w:r>
              <w:rPr>
                <w:b/>
                <w:bCs/>
              </w:rPr>
              <w:t xml:space="preserve">Testing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825870" w:rsidRDefault="00825870" w:rsidP="00825870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0966C73" w:rsidR="00825870" w:rsidRDefault="00825870" w:rsidP="00825870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7779BC3F" w14:textId="69B6DA0F" w:rsidR="00825870" w:rsidRDefault="00B00020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1437AC4F" w14:textId="1CB76F0F" w:rsidR="00825870" w:rsidRDefault="000E4B06" w:rsidP="00825870">
            <w:r>
              <w:t>Upload to website</w:t>
            </w:r>
            <w:r w:rsidR="00B00020">
              <w:t xml:space="preserve"> and add photo/pic</w:t>
            </w:r>
          </w:p>
        </w:tc>
      </w:tr>
      <w:tr w:rsidR="00825870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4DB03392" w:rsidR="00825870" w:rsidRPr="0039108F" w:rsidRDefault="00825870" w:rsidP="00825870">
            <w:r>
              <w:rPr>
                <w:b/>
                <w:bCs/>
              </w:rPr>
              <w:t xml:space="preserve">Timeframe – </w:t>
            </w:r>
            <w:r>
              <w:t>start a template and filling out. Team review document and discuss work so far</w:t>
            </w:r>
          </w:p>
        </w:tc>
        <w:tc>
          <w:tcPr>
            <w:tcW w:w="1134" w:type="dxa"/>
            <w:shd w:val="clear" w:color="auto" w:fill="auto"/>
          </w:tcPr>
          <w:p w14:paraId="344978BF" w14:textId="026AE6B6" w:rsidR="00825870" w:rsidRDefault="00825870" w:rsidP="00825870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01AA0385" w14:textId="2E78F884" w:rsidR="00825870" w:rsidRDefault="00825870" w:rsidP="00825870"/>
        </w:tc>
        <w:tc>
          <w:tcPr>
            <w:tcW w:w="992" w:type="dxa"/>
            <w:shd w:val="clear" w:color="auto" w:fill="auto"/>
          </w:tcPr>
          <w:p w14:paraId="7255A768" w14:textId="54347763" w:rsidR="00825870" w:rsidRDefault="00B00020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5B04336C" w14:textId="545B4D45" w:rsidR="00825870" w:rsidRDefault="00825870" w:rsidP="00825870"/>
        </w:tc>
      </w:tr>
      <w:tr w:rsidR="00825870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825870" w:rsidRPr="0001567B" w:rsidRDefault="00825870" w:rsidP="00825870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825870" w:rsidRDefault="00825870" w:rsidP="00825870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74DF02D1" w:rsidR="00825870" w:rsidRDefault="00CB52DC" w:rsidP="00825870">
            <w:r>
              <w:t>Done</w:t>
            </w:r>
          </w:p>
        </w:tc>
        <w:tc>
          <w:tcPr>
            <w:tcW w:w="992" w:type="dxa"/>
            <w:shd w:val="clear" w:color="auto" w:fill="auto"/>
          </w:tcPr>
          <w:p w14:paraId="36D1EF14" w14:textId="3579AD64" w:rsidR="00825870" w:rsidRDefault="00B00020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2ECDB2C6" w14:textId="1EC7D5AB" w:rsidR="00825870" w:rsidRDefault="00825870" w:rsidP="00825870"/>
        </w:tc>
      </w:tr>
      <w:tr w:rsidR="00825870" w14:paraId="639B2757" w14:textId="77777777" w:rsidTr="28A0D1DC">
        <w:tc>
          <w:tcPr>
            <w:tcW w:w="1668" w:type="dxa"/>
            <w:shd w:val="clear" w:color="auto" w:fill="auto"/>
          </w:tcPr>
          <w:p w14:paraId="457BF1C6" w14:textId="0CDD007E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EF70ECC" w14:textId="0739E3FD" w:rsidR="00825870" w:rsidRPr="00BE7F1F" w:rsidRDefault="00825870" w:rsidP="00825870">
            <w:r>
              <w:rPr>
                <w:b/>
                <w:bCs/>
              </w:rPr>
              <w:t xml:space="preserve">Group Processes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26FF8818" w14:textId="290FC1D6" w:rsidR="00825870" w:rsidRDefault="00825870" w:rsidP="00825870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414CE58" w14:textId="24D36C3D" w:rsidR="00825870" w:rsidRDefault="00825870" w:rsidP="00825870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1D3CE6B4" w14:textId="7B218BAF" w:rsidR="00825870" w:rsidRDefault="00B00020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446B4DF9" w14:textId="465A739A" w:rsidR="00825870" w:rsidRDefault="00B00020" w:rsidP="00825870">
            <w:r>
              <w:t>Upload to website with graphic</w:t>
            </w:r>
          </w:p>
        </w:tc>
      </w:tr>
      <w:tr w:rsidR="00825870" w14:paraId="79C28C78" w14:textId="77777777" w:rsidTr="28A0D1DC">
        <w:tc>
          <w:tcPr>
            <w:tcW w:w="1668" w:type="dxa"/>
            <w:shd w:val="clear" w:color="auto" w:fill="auto"/>
          </w:tcPr>
          <w:p w14:paraId="7E9C2137" w14:textId="4FA3366A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793C3A4" w14:textId="718C9D40" w:rsidR="00825870" w:rsidRPr="004105A1" w:rsidRDefault="00825870" w:rsidP="0082587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 w:rsidRPr="004105A1">
              <w:rPr>
                <w:b/>
                <w:bCs/>
              </w:rPr>
              <w:t>Skills and jobs</w:t>
            </w:r>
            <w:r w:rsidRPr="004105A1">
              <w:t xml:space="preserve"> – Find and decide on 4 roles – Everyone to tackle one role each.</w:t>
            </w:r>
          </w:p>
          <w:p w14:paraId="46B33A35" w14:textId="77777777" w:rsidR="00825870" w:rsidRDefault="00825870" w:rsidP="00825870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CCED93" w14:textId="0EA91734" w:rsidR="00825870" w:rsidRDefault="00825870" w:rsidP="00825870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0C73B82E" w14:textId="71DF3F07" w:rsidR="00BF10EA" w:rsidRDefault="00945E69" w:rsidP="00825870">
            <w:r>
              <w:t xml:space="preserve">App developer </w:t>
            </w:r>
            <w:r w:rsidR="00BF10EA">
              <w:t xml:space="preserve"> </w:t>
            </w:r>
          </w:p>
          <w:p w14:paraId="00CB9745" w14:textId="264353A0" w:rsidR="002576E9" w:rsidRDefault="002576E9" w:rsidP="00825870">
            <w:r>
              <w:t>Marketing</w:t>
            </w:r>
            <w:r w:rsidR="00945E69">
              <w:t xml:space="preserve"> specialist (inc product feedback)</w:t>
            </w:r>
          </w:p>
          <w:p w14:paraId="75D236DF" w14:textId="77777777" w:rsidR="00BF10EA" w:rsidRDefault="00BD10AE" w:rsidP="00825870">
            <w:r>
              <w:t>Operations manager</w:t>
            </w:r>
            <w:r w:rsidR="006B39E3">
              <w:t xml:space="preserve">/project manager </w:t>
            </w:r>
          </w:p>
          <w:p w14:paraId="24C316F1" w14:textId="4890EC0A" w:rsidR="006B39E3" w:rsidRDefault="005D618D" w:rsidP="00825870">
            <w:r>
              <w:t xml:space="preserve">UX designer </w:t>
            </w:r>
          </w:p>
        </w:tc>
        <w:tc>
          <w:tcPr>
            <w:tcW w:w="992" w:type="dxa"/>
            <w:shd w:val="clear" w:color="auto" w:fill="auto"/>
          </w:tcPr>
          <w:p w14:paraId="6B53DCA9" w14:textId="71DDF024" w:rsidR="00825870" w:rsidRDefault="00B00020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423B8DA5" w14:textId="77777777" w:rsidR="00825870" w:rsidRDefault="00A34B98" w:rsidP="00825870">
            <w:r>
              <w:t>(</w:t>
            </w:r>
            <w:r w:rsidR="001D1AA2">
              <w:t>Marketing person would put us in touch with the consumer.</w:t>
            </w:r>
            <w:r>
              <w:t>)</w:t>
            </w:r>
            <w:r w:rsidR="001D1AA2">
              <w:t xml:space="preserve"> </w:t>
            </w:r>
          </w:p>
          <w:p w14:paraId="4BD86ACC" w14:textId="77777777" w:rsidR="00A34B98" w:rsidRDefault="008D2441" w:rsidP="00825870">
            <w:r>
              <w:t xml:space="preserve">Decided to let one person take care of this task. </w:t>
            </w:r>
          </w:p>
          <w:p w14:paraId="0B4539AE" w14:textId="5E250761" w:rsidR="00DE6C61" w:rsidRDefault="00DE6C61" w:rsidP="00825870">
            <w:r>
              <w:t xml:space="preserve">Martin will take care of this. </w:t>
            </w:r>
          </w:p>
        </w:tc>
      </w:tr>
      <w:tr w:rsidR="00A915E0" w14:paraId="1746101C" w14:textId="77777777" w:rsidTr="28A0D1DC">
        <w:tc>
          <w:tcPr>
            <w:tcW w:w="1668" w:type="dxa"/>
            <w:shd w:val="clear" w:color="auto" w:fill="auto"/>
          </w:tcPr>
          <w:p w14:paraId="0BEA1E1F" w14:textId="5B1B5502" w:rsidR="00A915E0" w:rsidRDefault="00987F77" w:rsidP="00825870">
            <w:r>
              <w:t>25/5/21</w:t>
            </w:r>
          </w:p>
        </w:tc>
        <w:tc>
          <w:tcPr>
            <w:tcW w:w="3118" w:type="dxa"/>
            <w:shd w:val="clear" w:color="auto" w:fill="auto"/>
          </w:tcPr>
          <w:p w14:paraId="2F92403D" w14:textId="72238463" w:rsidR="00A915E0" w:rsidRPr="00987F77" w:rsidRDefault="00987F77" w:rsidP="0082587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>
              <w:rPr>
                <w:b/>
                <w:bCs/>
              </w:rPr>
              <w:t xml:space="preserve">Final submission report – </w:t>
            </w:r>
            <w:r>
              <w:t xml:space="preserve">Nour will collate all the assignment work </w:t>
            </w:r>
            <w:r w:rsidR="00D33CEC">
              <w:t>for A3 submission on behalf of the group by Friday night due date/time</w:t>
            </w:r>
          </w:p>
        </w:tc>
        <w:tc>
          <w:tcPr>
            <w:tcW w:w="1134" w:type="dxa"/>
            <w:shd w:val="clear" w:color="auto" w:fill="auto"/>
          </w:tcPr>
          <w:p w14:paraId="18B727C0" w14:textId="6F348373" w:rsidR="00A915E0" w:rsidRDefault="006426FF" w:rsidP="00825870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457C9E15" w14:textId="77777777" w:rsidR="00A915E0" w:rsidRDefault="00A915E0" w:rsidP="00825870"/>
        </w:tc>
        <w:tc>
          <w:tcPr>
            <w:tcW w:w="992" w:type="dxa"/>
            <w:shd w:val="clear" w:color="auto" w:fill="auto"/>
          </w:tcPr>
          <w:p w14:paraId="58C96158" w14:textId="573AB00E" w:rsidR="00A915E0" w:rsidRDefault="00DA1DB7" w:rsidP="00825870">
            <w:r>
              <w:t>27/5/21</w:t>
            </w:r>
          </w:p>
        </w:tc>
        <w:tc>
          <w:tcPr>
            <w:tcW w:w="1667" w:type="dxa"/>
            <w:shd w:val="clear" w:color="auto" w:fill="auto"/>
          </w:tcPr>
          <w:p w14:paraId="40A86561" w14:textId="39ED80E4" w:rsidR="00A915E0" w:rsidRDefault="00195771" w:rsidP="00825870">
            <w:r>
              <w:t xml:space="preserve">Nour will prepare our report in PDF by collating all pages and sections from the Github website and submit via canvas on behalf of </w:t>
            </w:r>
            <w:r w:rsidR="00075A4C">
              <w:t xml:space="preserve">our group </w:t>
            </w:r>
          </w:p>
        </w:tc>
      </w:tr>
      <w:tr w:rsidR="00825870" w14:paraId="11C9F647" w14:textId="77777777" w:rsidTr="28A0D1DC">
        <w:tc>
          <w:tcPr>
            <w:tcW w:w="1668" w:type="dxa"/>
            <w:shd w:val="clear" w:color="auto" w:fill="auto"/>
          </w:tcPr>
          <w:p w14:paraId="5BA000AD" w14:textId="00A34308" w:rsidR="00825870" w:rsidRDefault="00825870" w:rsidP="00825870">
            <w:r>
              <w:t>17/5/21</w:t>
            </w:r>
          </w:p>
        </w:tc>
        <w:tc>
          <w:tcPr>
            <w:tcW w:w="3118" w:type="dxa"/>
            <w:shd w:val="clear" w:color="auto" w:fill="auto"/>
          </w:tcPr>
          <w:p w14:paraId="2446E675" w14:textId="2A061902" w:rsidR="00825870" w:rsidRPr="00DA20EF" w:rsidRDefault="00825870" w:rsidP="00825870">
            <w:r>
              <w:rPr>
                <w:b/>
                <w:bCs/>
              </w:rPr>
              <w:t xml:space="preserve">A5 presentation video – </w:t>
            </w:r>
            <w:r>
              <w:t xml:space="preserve">paul will put together a video for </w:t>
            </w:r>
            <w:r>
              <w:lastRenderedPageBreak/>
              <w:t>next meeting for group to review</w:t>
            </w:r>
          </w:p>
        </w:tc>
        <w:tc>
          <w:tcPr>
            <w:tcW w:w="1134" w:type="dxa"/>
            <w:shd w:val="clear" w:color="auto" w:fill="auto"/>
          </w:tcPr>
          <w:p w14:paraId="4F03E8C6" w14:textId="18D1211C" w:rsidR="00825870" w:rsidRDefault="00825870" w:rsidP="00825870">
            <w:r>
              <w:lastRenderedPageBreak/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6405DEB3" w14:textId="7BE5F98F" w:rsidR="00825870" w:rsidRDefault="00BD10AE" w:rsidP="00825870">
            <w:r>
              <w:t xml:space="preserve">Ongoing </w:t>
            </w:r>
          </w:p>
        </w:tc>
        <w:tc>
          <w:tcPr>
            <w:tcW w:w="992" w:type="dxa"/>
            <w:shd w:val="clear" w:color="auto" w:fill="auto"/>
          </w:tcPr>
          <w:p w14:paraId="503D7303" w14:textId="481B74F1" w:rsidR="00825870" w:rsidRDefault="00B00020" w:rsidP="00825870">
            <w:r>
              <w:t>2</w:t>
            </w:r>
            <w:r w:rsidR="00DA1DB7">
              <w:t>7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607208D6" w14:textId="59178912" w:rsidR="00825870" w:rsidRDefault="00825870" w:rsidP="00825870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0A434747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="00414EC3">
        <w:rPr>
          <w:rFonts w:ascii="Arial" w:hAnsi="Arial" w:cs="Arial"/>
          <w:bCs/>
        </w:rPr>
        <w:t xml:space="preserve"> – team to continue committing </w:t>
      </w:r>
      <w:r w:rsidR="00DA502B">
        <w:rPr>
          <w:rFonts w:ascii="Arial" w:hAnsi="Arial" w:cs="Arial"/>
          <w:bCs/>
        </w:rPr>
        <w:t>to repo</w:t>
      </w:r>
    </w:p>
    <w:p w14:paraId="44EAFD9C" w14:textId="3A00AF81" w:rsidR="00283BB8" w:rsidRDefault="00283BB8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>Website –</w:t>
      </w:r>
      <w:r w:rsidR="00414EC3">
        <w:rPr>
          <w:rFonts w:ascii="Arial" w:hAnsi="Arial" w:cs="Arial"/>
        </w:rPr>
        <w:t xml:space="preserve"> </w:t>
      </w:r>
    </w:p>
    <w:p w14:paraId="3DE8CD78" w14:textId="77777777" w:rsidR="004F3D58" w:rsidRDefault="004F3D58" w:rsidP="004F3D5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1CA6DCA8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7801C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4495630" w:rsidR="00283BB8" w:rsidRPr="00C013D2" w:rsidRDefault="00283BB8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5529"/>
        <w:gridCol w:w="1341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3B6302C7" w:rsidR="003D364C" w:rsidRPr="00C013D2" w:rsidRDefault="00F704D3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Nour</w:t>
            </w: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51907F7" w:rsidR="003D364C" w:rsidRPr="00F704D3" w:rsidRDefault="00F704D3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 (Bec has started – see doc on MS teams)</w:t>
            </w: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5C196415" w:rsidR="003D364C" w:rsidRPr="00A53B12" w:rsidRDefault="00F704D3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– each choose one</w:t>
            </w:r>
            <w:r w:rsidR="00CF3E1B">
              <w:rPr>
                <w:rFonts w:ascii="Arial" w:hAnsi="Arial" w:cs="Arial"/>
              </w:rPr>
              <w:t>?</w:t>
            </w: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3FBE6043" w:rsidR="003D364C" w:rsidRPr="00CF3E1B" w:rsidRDefault="00CF3E1B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7ABBF1A6" w:rsidR="003D364C" w:rsidRPr="00CF3E1B" w:rsidRDefault="00CF3E1B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00CF3E1B">
              <w:rPr>
                <w:rFonts w:ascii="Arial" w:hAnsi="Arial" w:cs="Arial"/>
              </w:rPr>
              <w:t xml:space="preserve">Team – all add to list </w:t>
            </w: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6840BEE1" w:rsidR="003D364C" w:rsidRPr="00CF3E1B" w:rsidRDefault="00CF3E1B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Bec</w:t>
            </w: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6951EC72" w:rsidR="003D364C" w:rsidRPr="00C0493C" w:rsidRDefault="00CF3E1B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 (Bec has started – see doc on MS teams)</w:t>
            </w: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0BC2A414" w:rsidR="003D364C" w:rsidRPr="00A02F06" w:rsidRDefault="00CF3E1B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Nour</w:t>
            </w: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504E6E7D" w:rsidR="003D364C" w:rsidRPr="00A53B12" w:rsidRDefault="00CF3E1B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Bec </w:t>
            </w: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6BF1A1BA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2FD64120" w14:textId="73D22AE6" w:rsidR="00CF3E1B" w:rsidRPr="00CF3E1B" w:rsidRDefault="00CF3E1B" w:rsidP="00CF3E1B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Each group member to pick a </w:t>
      </w:r>
      <w:r w:rsidR="00FF0600">
        <w:rPr>
          <w:rFonts w:ascii="Arial" w:hAnsi="Arial" w:cs="Arial"/>
          <w:bCs/>
        </w:rPr>
        <w:t>position and write a description – think seek advert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2E56223" w14:textId="663034B6" w:rsidR="00550FA5" w:rsidRDefault="00796A4C" w:rsidP="00550FA5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62630B13" w14:textId="77777777" w:rsidR="007801C2" w:rsidRPr="007801C2" w:rsidRDefault="007801C2" w:rsidP="007801C2">
      <w:pPr>
        <w:pStyle w:val="ListParagraph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44"/>
        <w:gridCol w:w="1204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28D6A374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7075007C" w:rsidR="00AD1649" w:rsidRPr="00613E62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53A08D3B" w14:textId="0D7C161E" w:rsidR="00613E62" w:rsidRPr="00613E62" w:rsidRDefault="00613E62" w:rsidP="00613E62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Bec has used a stock photo from Adobe for the website banner, and stock photos from Word for any in-text graphics (for Bibliography referencing). </w:t>
      </w: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17959D16" w:rsidR="006649E6" w:rsidRPr="00906A84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  <w:r w:rsidRPr="57035CEA">
        <w:rPr>
          <w:rFonts w:ascii="Arial" w:hAnsi="Arial" w:cs="Arial"/>
          <w:b/>
          <w:bCs/>
        </w:rPr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  <w:r w:rsidR="00906A84">
        <w:rPr>
          <w:rFonts w:ascii="Arial" w:hAnsi="Arial" w:cs="Arial"/>
        </w:rPr>
        <w:t>Thursday 27</w:t>
      </w:r>
      <w:r w:rsidR="00906A84" w:rsidRPr="00906A84">
        <w:rPr>
          <w:rFonts w:ascii="Arial" w:hAnsi="Arial" w:cs="Arial"/>
          <w:vertAlign w:val="superscript"/>
        </w:rPr>
        <w:t>th</w:t>
      </w:r>
      <w:r w:rsidR="00906A84">
        <w:rPr>
          <w:rFonts w:ascii="Arial" w:hAnsi="Arial" w:cs="Arial"/>
        </w:rPr>
        <w:t xml:space="preserve"> May at 9.20pm </w:t>
      </w:r>
    </w:p>
    <w:p w14:paraId="1231BE67" w14:textId="0439DD03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00906A84">
        <w:rPr>
          <w:rFonts w:ascii="Arial" w:hAnsi="Arial" w:cs="Arial"/>
          <w:b/>
          <w:bCs/>
        </w:rPr>
        <w:t>9.35pm</w:t>
      </w:r>
      <w:r w:rsidR="5781C5EA" w:rsidRPr="57035CEA">
        <w:rPr>
          <w:rFonts w:ascii="Arial" w:hAnsi="Arial" w:cs="Arial"/>
          <w:b/>
          <w:bCs/>
        </w:rPr>
        <w:t xml:space="preserve">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2B5B" w14:textId="77777777" w:rsidR="00A20BE3" w:rsidRDefault="00A20BE3" w:rsidP="0091047E">
      <w:r>
        <w:separator/>
      </w:r>
    </w:p>
  </w:endnote>
  <w:endnote w:type="continuationSeparator" w:id="0">
    <w:p w14:paraId="61F8DE1F" w14:textId="77777777" w:rsidR="00A20BE3" w:rsidRDefault="00A20BE3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9025" w14:textId="77777777" w:rsidR="00A20BE3" w:rsidRDefault="00A20BE3" w:rsidP="0091047E">
      <w:r>
        <w:separator/>
      </w:r>
    </w:p>
  </w:footnote>
  <w:footnote w:type="continuationSeparator" w:id="0">
    <w:p w14:paraId="73CD1976" w14:textId="77777777" w:rsidR="00A20BE3" w:rsidRDefault="00A20BE3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2410C"/>
    <w:rsid w:val="00026563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01DA"/>
    <w:rsid w:val="000541C8"/>
    <w:rsid w:val="00055036"/>
    <w:rsid w:val="000563A4"/>
    <w:rsid w:val="00056B15"/>
    <w:rsid w:val="00056FF4"/>
    <w:rsid w:val="000573BA"/>
    <w:rsid w:val="00057B03"/>
    <w:rsid w:val="000600F3"/>
    <w:rsid w:val="000669C8"/>
    <w:rsid w:val="00067581"/>
    <w:rsid w:val="000704C7"/>
    <w:rsid w:val="000724C2"/>
    <w:rsid w:val="00073CB5"/>
    <w:rsid w:val="00074575"/>
    <w:rsid w:val="00075A4C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4DD3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471A"/>
    <w:rsid w:val="000D5521"/>
    <w:rsid w:val="000D6C18"/>
    <w:rsid w:val="000E3160"/>
    <w:rsid w:val="000E3FB5"/>
    <w:rsid w:val="000E4227"/>
    <w:rsid w:val="000E4751"/>
    <w:rsid w:val="000E4B06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3E3A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10AF"/>
    <w:rsid w:val="0017432E"/>
    <w:rsid w:val="0017443D"/>
    <w:rsid w:val="00174C0C"/>
    <w:rsid w:val="0017539A"/>
    <w:rsid w:val="001767E5"/>
    <w:rsid w:val="00181B9A"/>
    <w:rsid w:val="001827DD"/>
    <w:rsid w:val="00185CE9"/>
    <w:rsid w:val="00187031"/>
    <w:rsid w:val="0019167F"/>
    <w:rsid w:val="00191FE2"/>
    <w:rsid w:val="00195771"/>
    <w:rsid w:val="00197417"/>
    <w:rsid w:val="001A11BF"/>
    <w:rsid w:val="001A249F"/>
    <w:rsid w:val="001A2FEF"/>
    <w:rsid w:val="001A5712"/>
    <w:rsid w:val="001B0A5D"/>
    <w:rsid w:val="001B119C"/>
    <w:rsid w:val="001B372F"/>
    <w:rsid w:val="001B384A"/>
    <w:rsid w:val="001B57D4"/>
    <w:rsid w:val="001B7521"/>
    <w:rsid w:val="001C0D45"/>
    <w:rsid w:val="001C1756"/>
    <w:rsid w:val="001C18C0"/>
    <w:rsid w:val="001C351D"/>
    <w:rsid w:val="001C7099"/>
    <w:rsid w:val="001D18AE"/>
    <w:rsid w:val="001D1AA2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2466"/>
    <w:rsid w:val="001F3D48"/>
    <w:rsid w:val="001F5DA2"/>
    <w:rsid w:val="00200A90"/>
    <w:rsid w:val="00213A69"/>
    <w:rsid w:val="00214485"/>
    <w:rsid w:val="0021618C"/>
    <w:rsid w:val="00216485"/>
    <w:rsid w:val="00223657"/>
    <w:rsid w:val="0022447E"/>
    <w:rsid w:val="0023061F"/>
    <w:rsid w:val="0023347C"/>
    <w:rsid w:val="00243A46"/>
    <w:rsid w:val="0024562C"/>
    <w:rsid w:val="002459EA"/>
    <w:rsid w:val="00252931"/>
    <w:rsid w:val="00254998"/>
    <w:rsid w:val="00255754"/>
    <w:rsid w:val="00257259"/>
    <w:rsid w:val="00257472"/>
    <w:rsid w:val="002576E9"/>
    <w:rsid w:val="00261E4C"/>
    <w:rsid w:val="00262B91"/>
    <w:rsid w:val="00265462"/>
    <w:rsid w:val="002679F8"/>
    <w:rsid w:val="00267FEA"/>
    <w:rsid w:val="0027056F"/>
    <w:rsid w:val="002707F8"/>
    <w:rsid w:val="00272713"/>
    <w:rsid w:val="00273C01"/>
    <w:rsid w:val="00276AB5"/>
    <w:rsid w:val="002808D6"/>
    <w:rsid w:val="00283BB8"/>
    <w:rsid w:val="0028528F"/>
    <w:rsid w:val="00286351"/>
    <w:rsid w:val="00286A0A"/>
    <w:rsid w:val="002877A1"/>
    <w:rsid w:val="0029198E"/>
    <w:rsid w:val="00291D61"/>
    <w:rsid w:val="00292A3D"/>
    <w:rsid w:val="002946D0"/>
    <w:rsid w:val="00294A42"/>
    <w:rsid w:val="00295280"/>
    <w:rsid w:val="002968C8"/>
    <w:rsid w:val="002A15B9"/>
    <w:rsid w:val="002A44BF"/>
    <w:rsid w:val="002A5242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50C6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4BF4"/>
    <w:rsid w:val="00375169"/>
    <w:rsid w:val="003767C9"/>
    <w:rsid w:val="00376C94"/>
    <w:rsid w:val="00381449"/>
    <w:rsid w:val="003817E3"/>
    <w:rsid w:val="0038182B"/>
    <w:rsid w:val="00383CEF"/>
    <w:rsid w:val="00390187"/>
    <w:rsid w:val="0039108F"/>
    <w:rsid w:val="00391764"/>
    <w:rsid w:val="00391EEA"/>
    <w:rsid w:val="0039277C"/>
    <w:rsid w:val="0039539D"/>
    <w:rsid w:val="003A23E8"/>
    <w:rsid w:val="003A4C98"/>
    <w:rsid w:val="003A4E81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277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05A1"/>
    <w:rsid w:val="00411C4B"/>
    <w:rsid w:val="00413E28"/>
    <w:rsid w:val="00414EC3"/>
    <w:rsid w:val="00414FB4"/>
    <w:rsid w:val="004164F3"/>
    <w:rsid w:val="00417F90"/>
    <w:rsid w:val="00426AB9"/>
    <w:rsid w:val="00427A8F"/>
    <w:rsid w:val="00431ECE"/>
    <w:rsid w:val="00432120"/>
    <w:rsid w:val="004323E8"/>
    <w:rsid w:val="00433EB3"/>
    <w:rsid w:val="0043522B"/>
    <w:rsid w:val="004353EA"/>
    <w:rsid w:val="00436A3C"/>
    <w:rsid w:val="00440793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123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2FEE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0D5C"/>
    <w:rsid w:val="004B47CE"/>
    <w:rsid w:val="004B4818"/>
    <w:rsid w:val="004C0837"/>
    <w:rsid w:val="004C0E28"/>
    <w:rsid w:val="004C3555"/>
    <w:rsid w:val="004C3AEB"/>
    <w:rsid w:val="004D0975"/>
    <w:rsid w:val="004D1997"/>
    <w:rsid w:val="004D3F66"/>
    <w:rsid w:val="004D739C"/>
    <w:rsid w:val="004E06E5"/>
    <w:rsid w:val="004E13FF"/>
    <w:rsid w:val="004E3993"/>
    <w:rsid w:val="004E4012"/>
    <w:rsid w:val="004E4053"/>
    <w:rsid w:val="004E688F"/>
    <w:rsid w:val="004F109A"/>
    <w:rsid w:val="004F169B"/>
    <w:rsid w:val="004F22F9"/>
    <w:rsid w:val="004F2F07"/>
    <w:rsid w:val="004F3D58"/>
    <w:rsid w:val="004F41F2"/>
    <w:rsid w:val="004F422A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32EC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47B"/>
    <w:rsid w:val="00550AC0"/>
    <w:rsid w:val="00550FA5"/>
    <w:rsid w:val="0055277C"/>
    <w:rsid w:val="005560A3"/>
    <w:rsid w:val="005567CF"/>
    <w:rsid w:val="00564093"/>
    <w:rsid w:val="005706F2"/>
    <w:rsid w:val="005707AA"/>
    <w:rsid w:val="005726A4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618D"/>
    <w:rsid w:val="005D7677"/>
    <w:rsid w:val="005E0CB0"/>
    <w:rsid w:val="005E28FA"/>
    <w:rsid w:val="005E4059"/>
    <w:rsid w:val="005E5685"/>
    <w:rsid w:val="005E5809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5149"/>
    <w:rsid w:val="00607F51"/>
    <w:rsid w:val="00613E62"/>
    <w:rsid w:val="00614066"/>
    <w:rsid w:val="006234CE"/>
    <w:rsid w:val="00630CDA"/>
    <w:rsid w:val="00631918"/>
    <w:rsid w:val="0063236F"/>
    <w:rsid w:val="00635DC8"/>
    <w:rsid w:val="00635F71"/>
    <w:rsid w:val="006426FF"/>
    <w:rsid w:val="00645F5A"/>
    <w:rsid w:val="00646604"/>
    <w:rsid w:val="006479C3"/>
    <w:rsid w:val="00647C2C"/>
    <w:rsid w:val="0065023B"/>
    <w:rsid w:val="00652863"/>
    <w:rsid w:val="00652A24"/>
    <w:rsid w:val="00653F3B"/>
    <w:rsid w:val="00656E77"/>
    <w:rsid w:val="006579F1"/>
    <w:rsid w:val="006603D3"/>
    <w:rsid w:val="006637B1"/>
    <w:rsid w:val="00663AEB"/>
    <w:rsid w:val="006649E6"/>
    <w:rsid w:val="0066566E"/>
    <w:rsid w:val="0066612A"/>
    <w:rsid w:val="0067030A"/>
    <w:rsid w:val="00671BB8"/>
    <w:rsid w:val="00672B2D"/>
    <w:rsid w:val="00673C26"/>
    <w:rsid w:val="00677ABC"/>
    <w:rsid w:val="00681F49"/>
    <w:rsid w:val="00682036"/>
    <w:rsid w:val="00682E1F"/>
    <w:rsid w:val="00683B83"/>
    <w:rsid w:val="00684150"/>
    <w:rsid w:val="00684939"/>
    <w:rsid w:val="00684AC2"/>
    <w:rsid w:val="00685FED"/>
    <w:rsid w:val="006914FF"/>
    <w:rsid w:val="00691739"/>
    <w:rsid w:val="0069243A"/>
    <w:rsid w:val="006A10FE"/>
    <w:rsid w:val="006A15FE"/>
    <w:rsid w:val="006A2FA3"/>
    <w:rsid w:val="006A55DB"/>
    <w:rsid w:val="006A5601"/>
    <w:rsid w:val="006B033F"/>
    <w:rsid w:val="006B2416"/>
    <w:rsid w:val="006B39E3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52F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560E"/>
    <w:rsid w:val="00707A89"/>
    <w:rsid w:val="007120CE"/>
    <w:rsid w:val="007122D6"/>
    <w:rsid w:val="007128AF"/>
    <w:rsid w:val="007131E9"/>
    <w:rsid w:val="0071656A"/>
    <w:rsid w:val="00716D2A"/>
    <w:rsid w:val="00716DE8"/>
    <w:rsid w:val="007174F1"/>
    <w:rsid w:val="00717859"/>
    <w:rsid w:val="007178A8"/>
    <w:rsid w:val="007216C4"/>
    <w:rsid w:val="0072543A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695"/>
    <w:rsid w:val="00756AEA"/>
    <w:rsid w:val="00760F53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01C2"/>
    <w:rsid w:val="007818A1"/>
    <w:rsid w:val="00781AFF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0F5A"/>
    <w:rsid w:val="007F140B"/>
    <w:rsid w:val="007F2BF2"/>
    <w:rsid w:val="007F7412"/>
    <w:rsid w:val="007F7814"/>
    <w:rsid w:val="008001F1"/>
    <w:rsid w:val="008010E0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3C68"/>
    <w:rsid w:val="00825766"/>
    <w:rsid w:val="00825870"/>
    <w:rsid w:val="00826F28"/>
    <w:rsid w:val="0083512E"/>
    <w:rsid w:val="00835BEB"/>
    <w:rsid w:val="0083683D"/>
    <w:rsid w:val="00836F87"/>
    <w:rsid w:val="008410AD"/>
    <w:rsid w:val="0084162D"/>
    <w:rsid w:val="00845FC4"/>
    <w:rsid w:val="0085298F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0BCE"/>
    <w:rsid w:val="008B1DF3"/>
    <w:rsid w:val="008B293B"/>
    <w:rsid w:val="008B4F2C"/>
    <w:rsid w:val="008B557D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2441"/>
    <w:rsid w:val="008D349A"/>
    <w:rsid w:val="008D7A83"/>
    <w:rsid w:val="008E166C"/>
    <w:rsid w:val="008F0C85"/>
    <w:rsid w:val="008F0E9E"/>
    <w:rsid w:val="008F4721"/>
    <w:rsid w:val="008F5E98"/>
    <w:rsid w:val="008F6834"/>
    <w:rsid w:val="0090100A"/>
    <w:rsid w:val="0090286E"/>
    <w:rsid w:val="0090378F"/>
    <w:rsid w:val="0090430D"/>
    <w:rsid w:val="009048AE"/>
    <w:rsid w:val="00905427"/>
    <w:rsid w:val="00906A84"/>
    <w:rsid w:val="0091047E"/>
    <w:rsid w:val="009122A0"/>
    <w:rsid w:val="00912E41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3F72"/>
    <w:rsid w:val="00936719"/>
    <w:rsid w:val="009413CB"/>
    <w:rsid w:val="00944E8C"/>
    <w:rsid w:val="009452B5"/>
    <w:rsid w:val="00945AA7"/>
    <w:rsid w:val="00945E69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19BD"/>
    <w:rsid w:val="00973259"/>
    <w:rsid w:val="009758CD"/>
    <w:rsid w:val="00975A47"/>
    <w:rsid w:val="00981730"/>
    <w:rsid w:val="00981D43"/>
    <w:rsid w:val="009853B8"/>
    <w:rsid w:val="009869C5"/>
    <w:rsid w:val="00987F77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090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030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8BE"/>
    <w:rsid w:val="00A02F06"/>
    <w:rsid w:val="00A042D4"/>
    <w:rsid w:val="00A05F16"/>
    <w:rsid w:val="00A06912"/>
    <w:rsid w:val="00A118E4"/>
    <w:rsid w:val="00A122D2"/>
    <w:rsid w:val="00A131D2"/>
    <w:rsid w:val="00A165D6"/>
    <w:rsid w:val="00A20BE3"/>
    <w:rsid w:val="00A20DCE"/>
    <w:rsid w:val="00A2254E"/>
    <w:rsid w:val="00A22B0B"/>
    <w:rsid w:val="00A23FAA"/>
    <w:rsid w:val="00A23FD1"/>
    <w:rsid w:val="00A25B3D"/>
    <w:rsid w:val="00A271C5"/>
    <w:rsid w:val="00A32B4D"/>
    <w:rsid w:val="00A34B98"/>
    <w:rsid w:val="00A370EA"/>
    <w:rsid w:val="00A40EA6"/>
    <w:rsid w:val="00A4131D"/>
    <w:rsid w:val="00A4211C"/>
    <w:rsid w:val="00A44E12"/>
    <w:rsid w:val="00A46B8D"/>
    <w:rsid w:val="00A51993"/>
    <w:rsid w:val="00A51EA5"/>
    <w:rsid w:val="00A51FD4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3E32"/>
    <w:rsid w:val="00A86CBF"/>
    <w:rsid w:val="00A915E0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D94"/>
    <w:rsid w:val="00AF4E83"/>
    <w:rsid w:val="00AF53DC"/>
    <w:rsid w:val="00AF5936"/>
    <w:rsid w:val="00AF7105"/>
    <w:rsid w:val="00B00020"/>
    <w:rsid w:val="00B00483"/>
    <w:rsid w:val="00B00A81"/>
    <w:rsid w:val="00B0223F"/>
    <w:rsid w:val="00B02534"/>
    <w:rsid w:val="00B02B7E"/>
    <w:rsid w:val="00B03560"/>
    <w:rsid w:val="00B04E3A"/>
    <w:rsid w:val="00B1004D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37581"/>
    <w:rsid w:val="00B42398"/>
    <w:rsid w:val="00B42F9D"/>
    <w:rsid w:val="00B44871"/>
    <w:rsid w:val="00B44E26"/>
    <w:rsid w:val="00B50B03"/>
    <w:rsid w:val="00B50C1D"/>
    <w:rsid w:val="00B517FF"/>
    <w:rsid w:val="00B51C3A"/>
    <w:rsid w:val="00B52557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4E48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10AE"/>
    <w:rsid w:val="00BD21B3"/>
    <w:rsid w:val="00BD26C5"/>
    <w:rsid w:val="00BD3B69"/>
    <w:rsid w:val="00BD472F"/>
    <w:rsid w:val="00BE0977"/>
    <w:rsid w:val="00BE0E6E"/>
    <w:rsid w:val="00BE1833"/>
    <w:rsid w:val="00BE67B1"/>
    <w:rsid w:val="00BE72AC"/>
    <w:rsid w:val="00BE755E"/>
    <w:rsid w:val="00BE775E"/>
    <w:rsid w:val="00BE7F1F"/>
    <w:rsid w:val="00BF06DA"/>
    <w:rsid w:val="00BF10EA"/>
    <w:rsid w:val="00BF39D5"/>
    <w:rsid w:val="00BF7130"/>
    <w:rsid w:val="00C01192"/>
    <w:rsid w:val="00C013D2"/>
    <w:rsid w:val="00C0262A"/>
    <w:rsid w:val="00C02959"/>
    <w:rsid w:val="00C02D13"/>
    <w:rsid w:val="00C045E9"/>
    <w:rsid w:val="00C0493C"/>
    <w:rsid w:val="00C04940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4F5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01E6"/>
    <w:rsid w:val="00C91ED3"/>
    <w:rsid w:val="00C96D90"/>
    <w:rsid w:val="00C97930"/>
    <w:rsid w:val="00CA1768"/>
    <w:rsid w:val="00CA2579"/>
    <w:rsid w:val="00CA4720"/>
    <w:rsid w:val="00CA5D66"/>
    <w:rsid w:val="00CA6652"/>
    <w:rsid w:val="00CB1F55"/>
    <w:rsid w:val="00CB3061"/>
    <w:rsid w:val="00CB52DC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3E1B"/>
    <w:rsid w:val="00CF63C1"/>
    <w:rsid w:val="00D03839"/>
    <w:rsid w:val="00D04CE5"/>
    <w:rsid w:val="00D05EDA"/>
    <w:rsid w:val="00D060F7"/>
    <w:rsid w:val="00D06D19"/>
    <w:rsid w:val="00D0729E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3CEC"/>
    <w:rsid w:val="00D344C4"/>
    <w:rsid w:val="00D36BF0"/>
    <w:rsid w:val="00D3792F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218"/>
    <w:rsid w:val="00D754D8"/>
    <w:rsid w:val="00D83A80"/>
    <w:rsid w:val="00D872FF"/>
    <w:rsid w:val="00D8747F"/>
    <w:rsid w:val="00D90049"/>
    <w:rsid w:val="00D971ED"/>
    <w:rsid w:val="00DA1DB7"/>
    <w:rsid w:val="00DA1F43"/>
    <w:rsid w:val="00DA20EF"/>
    <w:rsid w:val="00DA2114"/>
    <w:rsid w:val="00DA2C75"/>
    <w:rsid w:val="00DA36E0"/>
    <w:rsid w:val="00DA502B"/>
    <w:rsid w:val="00DA5BDB"/>
    <w:rsid w:val="00DB1F88"/>
    <w:rsid w:val="00DB52B0"/>
    <w:rsid w:val="00DC0F4B"/>
    <w:rsid w:val="00DC111A"/>
    <w:rsid w:val="00DC2526"/>
    <w:rsid w:val="00DC29E3"/>
    <w:rsid w:val="00DC6E91"/>
    <w:rsid w:val="00DC6FD3"/>
    <w:rsid w:val="00DD02E5"/>
    <w:rsid w:val="00DD2350"/>
    <w:rsid w:val="00DD258B"/>
    <w:rsid w:val="00DD4D67"/>
    <w:rsid w:val="00DD5C3A"/>
    <w:rsid w:val="00DD7481"/>
    <w:rsid w:val="00DD7FEC"/>
    <w:rsid w:val="00DE0873"/>
    <w:rsid w:val="00DE10C7"/>
    <w:rsid w:val="00DE281B"/>
    <w:rsid w:val="00DE3BD0"/>
    <w:rsid w:val="00DE6C61"/>
    <w:rsid w:val="00DF0152"/>
    <w:rsid w:val="00DF40E6"/>
    <w:rsid w:val="00E0335F"/>
    <w:rsid w:val="00E06A0A"/>
    <w:rsid w:val="00E07BBB"/>
    <w:rsid w:val="00E1028E"/>
    <w:rsid w:val="00E10E44"/>
    <w:rsid w:val="00E14D14"/>
    <w:rsid w:val="00E16F8F"/>
    <w:rsid w:val="00E19918"/>
    <w:rsid w:val="00E213A0"/>
    <w:rsid w:val="00E22233"/>
    <w:rsid w:val="00E24328"/>
    <w:rsid w:val="00E25302"/>
    <w:rsid w:val="00E25306"/>
    <w:rsid w:val="00E31582"/>
    <w:rsid w:val="00E31D51"/>
    <w:rsid w:val="00E37114"/>
    <w:rsid w:val="00E37657"/>
    <w:rsid w:val="00E37885"/>
    <w:rsid w:val="00E40DEC"/>
    <w:rsid w:val="00E410BE"/>
    <w:rsid w:val="00E43DD8"/>
    <w:rsid w:val="00E44172"/>
    <w:rsid w:val="00E45276"/>
    <w:rsid w:val="00E46100"/>
    <w:rsid w:val="00E515FD"/>
    <w:rsid w:val="00E52AD0"/>
    <w:rsid w:val="00E53731"/>
    <w:rsid w:val="00E546D5"/>
    <w:rsid w:val="00E55078"/>
    <w:rsid w:val="00E56A98"/>
    <w:rsid w:val="00E57172"/>
    <w:rsid w:val="00E6380F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2DC8"/>
    <w:rsid w:val="00EB410F"/>
    <w:rsid w:val="00EB51EA"/>
    <w:rsid w:val="00EB58AC"/>
    <w:rsid w:val="00EB5E44"/>
    <w:rsid w:val="00EB6783"/>
    <w:rsid w:val="00EB6D7E"/>
    <w:rsid w:val="00EB7679"/>
    <w:rsid w:val="00EB7820"/>
    <w:rsid w:val="00EC039C"/>
    <w:rsid w:val="00EC3C64"/>
    <w:rsid w:val="00EC5239"/>
    <w:rsid w:val="00EC549D"/>
    <w:rsid w:val="00EC5C5E"/>
    <w:rsid w:val="00ED2776"/>
    <w:rsid w:val="00ED427B"/>
    <w:rsid w:val="00ED749F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2BC"/>
    <w:rsid w:val="00F426A6"/>
    <w:rsid w:val="00F43307"/>
    <w:rsid w:val="00F43D75"/>
    <w:rsid w:val="00F55158"/>
    <w:rsid w:val="00F555CC"/>
    <w:rsid w:val="00F5638F"/>
    <w:rsid w:val="00F60282"/>
    <w:rsid w:val="00F63057"/>
    <w:rsid w:val="00F63CE6"/>
    <w:rsid w:val="00F65D81"/>
    <w:rsid w:val="00F6616A"/>
    <w:rsid w:val="00F66AB9"/>
    <w:rsid w:val="00F67A1A"/>
    <w:rsid w:val="00F67AB5"/>
    <w:rsid w:val="00F704D3"/>
    <w:rsid w:val="00F735D8"/>
    <w:rsid w:val="00F80714"/>
    <w:rsid w:val="00F81B35"/>
    <w:rsid w:val="00F851C6"/>
    <w:rsid w:val="00F901BD"/>
    <w:rsid w:val="00F90AE1"/>
    <w:rsid w:val="00F91335"/>
    <w:rsid w:val="00F94059"/>
    <w:rsid w:val="00F9575F"/>
    <w:rsid w:val="00F978B3"/>
    <w:rsid w:val="00FA06DA"/>
    <w:rsid w:val="00FA090D"/>
    <w:rsid w:val="00FA2287"/>
    <w:rsid w:val="00FA5070"/>
    <w:rsid w:val="00FB0BC0"/>
    <w:rsid w:val="00FB34EF"/>
    <w:rsid w:val="00FB68F2"/>
    <w:rsid w:val="00FB6CED"/>
    <w:rsid w:val="00FC14FC"/>
    <w:rsid w:val="00FC1AD9"/>
    <w:rsid w:val="00FC7B8D"/>
    <w:rsid w:val="00FE098F"/>
    <w:rsid w:val="00FE3206"/>
    <w:rsid w:val="00FF0600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657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30</cp:revision>
  <cp:lastPrinted>2017-06-16T00:18:00Z</cp:lastPrinted>
  <dcterms:created xsi:type="dcterms:W3CDTF">2021-05-25T10:26:00Z</dcterms:created>
  <dcterms:modified xsi:type="dcterms:W3CDTF">2021-05-25T11:37:00Z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