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EA0" w:rsidRPr="000A2B6F" w:rsidRDefault="000D3393" w:rsidP="00043EA0">
      <w:pPr>
        <w:pStyle w:val="Header"/>
        <w:spacing w:after="120"/>
        <w:jc w:val="center"/>
        <w:rPr>
          <w:rFonts w:ascii="Arial Narrow" w:hAnsi="Arial Narrow" w:cs="Arial"/>
          <w:sz w:val="24"/>
          <w:szCs w:val="52"/>
        </w:rPr>
      </w:pPr>
      <w:hyperlink r:id="rId8" w:history="1">
        <w:r w:rsidR="00043EA0" w:rsidRPr="000A2B6F">
          <w:rPr>
            <w:rStyle w:val="Hyperlink"/>
            <w:rFonts w:ascii="Arial Narrow" w:hAnsi="Arial Narrow" w:cs="Arial"/>
            <w:sz w:val="24"/>
            <w:szCs w:val="52"/>
          </w:rPr>
          <w:t>http://www.USScouts.Org</w:t>
        </w:r>
      </w:hyperlink>
      <w:r w:rsidR="00043EA0" w:rsidRPr="000A2B6F">
        <w:rPr>
          <w:rFonts w:ascii="Arial Narrow" w:hAnsi="Arial Narrow" w:cs="Arial"/>
          <w:sz w:val="24"/>
          <w:szCs w:val="52"/>
        </w:rPr>
        <w:t xml:space="preserve">  </w:t>
      </w:r>
      <w:r w:rsidR="00043EA0">
        <w:rPr>
          <w:rFonts w:ascii="Arial Narrow" w:hAnsi="Arial Narrow" w:cs="Arial"/>
          <w:sz w:val="24"/>
          <w:szCs w:val="52"/>
        </w:rPr>
        <w:t xml:space="preserve"> </w:t>
      </w:r>
      <w:r w:rsidR="00043EA0" w:rsidRPr="000A2B6F">
        <w:rPr>
          <w:rFonts w:ascii="Arial Narrow" w:hAnsi="Arial Narrow" w:cs="Arial"/>
          <w:sz w:val="24"/>
          <w:szCs w:val="52"/>
        </w:rPr>
        <w:t xml:space="preserve">  •    </w:t>
      </w:r>
      <w:r w:rsidR="00043EA0">
        <w:rPr>
          <w:rFonts w:ascii="Arial Narrow" w:hAnsi="Arial Narrow" w:cs="Arial"/>
          <w:sz w:val="24"/>
          <w:szCs w:val="52"/>
        </w:rPr>
        <w:t xml:space="preserve"> </w:t>
      </w:r>
      <w:hyperlink r:id="rId9" w:history="1">
        <w:r w:rsidR="00043EA0" w:rsidRPr="000A2B6F">
          <w:rPr>
            <w:rStyle w:val="Hyperlink"/>
            <w:rFonts w:ascii="Arial Narrow" w:hAnsi="Arial Narrow" w:cs="Arial"/>
            <w:sz w:val="24"/>
            <w:szCs w:val="52"/>
          </w:rPr>
          <w:t>http://www.MeritBadge.Org</w:t>
        </w:r>
      </w:hyperlink>
    </w:p>
    <w:p w:rsidR="00043EA0" w:rsidRDefault="00043EA0" w:rsidP="00043EA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43EA0" w:rsidRDefault="00043EA0" w:rsidP="00043EA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43EA0" w:rsidRPr="00E03D4A" w:rsidRDefault="00043EA0" w:rsidP="00043EA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1.</w:t>
      </w:r>
      <w:r>
        <w:rPr>
          <w:rFonts w:ascii="Arial Narrow" w:hAnsi="Arial Narrow"/>
          <w:sz w:val="22"/>
        </w:rPr>
        <w:tab/>
      </w:r>
      <w:r w:rsidRPr="00E204BA">
        <w:rPr>
          <w:rFonts w:ascii="Arial Narrow" w:hAnsi="Arial Narrow"/>
          <w:sz w:val="22"/>
        </w:rPr>
        <w:t>Do the following:</w:t>
      </w:r>
    </w:p>
    <w:p w:rsidR="002A48DD" w:rsidRPr="00E204BA" w:rsidRDefault="002A48DD" w:rsidP="00411938">
      <w:pPr>
        <w:tabs>
          <w:tab w:val="decimal" w:pos="1170"/>
          <w:tab w:val="left" w:leader="underscore" w:pos="10350"/>
        </w:tabs>
        <w:spacing w:before="60" w:after="60"/>
        <w:ind w:left="1440" w:hanging="720"/>
        <w:rPr>
          <w:rFonts w:ascii="Arial Narrow" w:hAnsi="Arial Narrow"/>
          <w:sz w:val="22"/>
        </w:rPr>
      </w:pPr>
      <w:r>
        <w:rPr>
          <w:rFonts w:ascii="Arial Narrow" w:hAnsi="Arial Narrow"/>
          <w:sz w:val="22"/>
        </w:rPr>
        <w:tab/>
      </w:r>
      <w:r w:rsidRPr="00E204BA">
        <w:rPr>
          <w:rFonts w:ascii="Arial Narrow" w:hAnsi="Arial Narrow"/>
          <w:sz w:val="22"/>
        </w:rPr>
        <w:t>a</w:t>
      </w:r>
      <w:r>
        <w:rPr>
          <w:rFonts w:ascii="Arial Narrow" w:hAnsi="Arial Narrow"/>
          <w:sz w:val="22"/>
        </w:rPr>
        <w:tab/>
      </w:r>
      <w:r w:rsidRPr="00E204BA">
        <w:rPr>
          <w:rFonts w:ascii="Arial Narrow" w:hAnsi="Arial Narrow"/>
          <w:sz w:val="22"/>
        </w:rPr>
        <w:t>Describe how a properly working plumbing system protects your family’s health and safety.</w:t>
      </w:r>
    </w:p>
    <w:tbl>
      <w:tblPr>
        <w:tblStyle w:val="TableGrid"/>
        <w:tblW w:w="0" w:type="auto"/>
        <w:tblInd w:w="1440" w:type="dxa"/>
        <w:tblLook w:val="04A0" w:firstRow="1" w:lastRow="0" w:firstColumn="1" w:lastColumn="0" w:noHBand="0" w:noVBand="1"/>
      </w:tblPr>
      <w:tblGrid>
        <w:gridCol w:w="8918"/>
      </w:tblGrid>
      <w:tr w:rsidR="00625C12" w:rsidTr="007C1D2F">
        <w:trPr>
          <w:trHeight w:val="360"/>
        </w:trPr>
        <w:tc>
          <w:tcPr>
            <w:tcW w:w="10358" w:type="dxa"/>
            <w:tcBorders>
              <w:bottom w:val="single" w:sz="4" w:space="0" w:color="BFBFBF" w:themeColor="background1" w:themeShade="BF"/>
            </w:tcBorders>
          </w:tcPr>
          <w:p w:rsidR="00625C12" w:rsidRDefault="00625C12"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10358" w:type="dxa"/>
            <w:tcBorders>
              <w:top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bl>
    <w:p w:rsidR="002A48DD" w:rsidRPr="00E204BA" w:rsidRDefault="002A48DD" w:rsidP="00411938">
      <w:pPr>
        <w:tabs>
          <w:tab w:val="decimal" w:pos="1170"/>
          <w:tab w:val="left" w:leader="underscore" w:pos="10350"/>
        </w:tabs>
        <w:spacing w:before="60" w:after="60"/>
        <w:ind w:left="1440" w:hanging="720"/>
        <w:rPr>
          <w:rFonts w:ascii="Arial Narrow" w:hAnsi="Arial Narrow"/>
          <w:sz w:val="22"/>
        </w:rPr>
      </w:pPr>
      <w:r>
        <w:rPr>
          <w:rFonts w:ascii="Arial Narrow" w:hAnsi="Arial Narrow"/>
          <w:sz w:val="22"/>
        </w:rPr>
        <w:tab/>
      </w:r>
      <w:r w:rsidRPr="00E204BA">
        <w:rPr>
          <w:rFonts w:ascii="Arial Narrow" w:hAnsi="Arial Narrow"/>
          <w:sz w:val="22"/>
        </w:rPr>
        <w:t>b</w:t>
      </w:r>
      <w:r>
        <w:rPr>
          <w:rFonts w:ascii="Arial Narrow" w:hAnsi="Arial Narrow"/>
          <w:sz w:val="22"/>
        </w:rPr>
        <w:tab/>
      </w:r>
      <w:r w:rsidRPr="00E204BA">
        <w:rPr>
          <w:rFonts w:ascii="Arial Narrow" w:hAnsi="Arial Narrow"/>
          <w:sz w:val="22"/>
        </w:rPr>
        <w:t>List five important local health regulations related to plumbing and tell how they protect health and safety.</w:t>
      </w:r>
    </w:p>
    <w:tbl>
      <w:tblPr>
        <w:tblStyle w:val="TableGrid"/>
        <w:tblW w:w="0" w:type="auto"/>
        <w:tblInd w:w="1295" w:type="dxa"/>
        <w:tblLook w:val="04A0" w:firstRow="1" w:lastRow="0" w:firstColumn="1" w:lastColumn="0" w:noHBand="0" w:noVBand="1"/>
      </w:tblPr>
      <w:tblGrid>
        <w:gridCol w:w="400"/>
        <w:gridCol w:w="2200"/>
        <w:gridCol w:w="6463"/>
      </w:tblGrid>
      <w:tr w:rsidR="00AD5A97" w:rsidTr="007C1D2F">
        <w:trPr>
          <w:trHeight w:val="360"/>
        </w:trPr>
        <w:tc>
          <w:tcPr>
            <w:tcW w:w="400" w:type="dxa"/>
            <w:vMerge w:val="restart"/>
            <w:tcBorders>
              <w:top w:val="nil"/>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1.</w:t>
            </w:r>
          </w:p>
        </w:tc>
        <w:tc>
          <w:tcPr>
            <w:tcW w:w="2200" w:type="dxa"/>
            <w:vMerge w:val="restart"/>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w:t>
            </w: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bottom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auto"/>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val="restart"/>
            <w:tcBorders>
              <w:top w:val="nil"/>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2.</w:t>
            </w:r>
          </w:p>
        </w:tc>
        <w:tc>
          <w:tcPr>
            <w:tcW w:w="2200" w:type="dxa"/>
            <w:vMerge w:val="restart"/>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bottom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auto"/>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val="restart"/>
            <w:tcBorders>
              <w:top w:val="nil"/>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3.</w:t>
            </w:r>
          </w:p>
        </w:tc>
        <w:tc>
          <w:tcPr>
            <w:tcW w:w="2200" w:type="dxa"/>
            <w:vMerge w:val="restart"/>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bottom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auto"/>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val="restart"/>
            <w:tcBorders>
              <w:top w:val="nil"/>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4.</w:t>
            </w:r>
          </w:p>
        </w:tc>
        <w:tc>
          <w:tcPr>
            <w:tcW w:w="2200" w:type="dxa"/>
            <w:vMerge w:val="restart"/>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bottom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auto"/>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val="restart"/>
            <w:tcBorders>
              <w:top w:val="nil"/>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r>
              <w:rPr>
                <w:rFonts w:ascii="Arial Narrow" w:hAnsi="Arial Narrow" w:cs="Arial"/>
                <w:sz w:val="22"/>
              </w:rPr>
              <w:t>5.</w:t>
            </w:r>
          </w:p>
        </w:tc>
        <w:tc>
          <w:tcPr>
            <w:tcW w:w="2200" w:type="dxa"/>
            <w:vMerge w:val="restart"/>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r w:rsidR="00AD5A97" w:rsidTr="007C1D2F">
        <w:trPr>
          <w:trHeight w:val="360"/>
        </w:trPr>
        <w:tc>
          <w:tcPr>
            <w:tcW w:w="400" w:type="dxa"/>
            <w:vMerge/>
            <w:tcBorders>
              <w:left w:val="nil"/>
              <w:bottom w:val="nil"/>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2200" w:type="dxa"/>
            <w:vMerge/>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c>
          <w:tcPr>
            <w:tcW w:w="6463" w:type="dxa"/>
            <w:tcBorders>
              <w:top w:val="single" w:sz="4" w:space="0" w:color="BFBFBF" w:themeColor="background1" w:themeShade="BF"/>
            </w:tcBorders>
          </w:tcPr>
          <w:p w:rsidR="00AD5A97" w:rsidRDefault="00AD5A97" w:rsidP="00411938">
            <w:pPr>
              <w:tabs>
                <w:tab w:val="left" w:leader="underscore" w:pos="4320"/>
                <w:tab w:val="left" w:leader="underscore" w:pos="10368"/>
              </w:tabs>
              <w:spacing w:before="60" w:after="60"/>
              <w:rPr>
                <w:rFonts w:ascii="Arial Narrow" w:hAnsi="Arial Narrow" w:cs="Arial"/>
                <w:sz w:val="22"/>
              </w:rPr>
            </w:pPr>
          </w:p>
        </w:tc>
      </w:tr>
    </w:tbl>
    <w:p w:rsidR="002A48DD" w:rsidRPr="00E204BA" w:rsidRDefault="002A48DD" w:rsidP="00411938">
      <w:pPr>
        <w:tabs>
          <w:tab w:val="decimal" w:pos="1170"/>
          <w:tab w:val="left" w:leader="underscore" w:pos="10350"/>
        </w:tabs>
        <w:spacing w:before="60" w:after="60"/>
        <w:ind w:left="1440" w:hanging="720"/>
        <w:rPr>
          <w:rFonts w:ascii="Arial Narrow" w:hAnsi="Arial Narrow"/>
          <w:sz w:val="22"/>
        </w:rPr>
      </w:pPr>
      <w:r>
        <w:rPr>
          <w:rFonts w:ascii="Arial Narrow" w:hAnsi="Arial Narrow"/>
          <w:sz w:val="22"/>
        </w:rPr>
        <w:tab/>
      </w:r>
      <w:r w:rsidRPr="00E204BA">
        <w:rPr>
          <w:rFonts w:ascii="Arial Narrow" w:hAnsi="Arial Narrow"/>
          <w:sz w:val="22"/>
        </w:rPr>
        <w:t>c</w:t>
      </w:r>
      <w:r>
        <w:rPr>
          <w:rFonts w:ascii="Arial Narrow" w:hAnsi="Arial Narrow"/>
          <w:sz w:val="22"/>
        </w:rPr>
        <w:tab/>
      </w:r>
      <w:r w:rsidRPr="00E204BA">
        <w:rPr>
          <w:rFonts w:ascii="Arial Narrow" w:hAnsi="Arial Narrow"/>
          <w:sz w:val="22"/>
        </w:rPr>
        <w:t>Describe the safety precautions you must take when making home plumbing repairs.</w:t>
      </w:r>
    </w:p>
    <w:tbl>
      <w:tblPr>
        <w:tblStyle w:val="TableGrid"/>
        <w:tblW w:w="0" w:type="auto"/>
        <w:tblInd w:w="1440" w:type="dxa"/>
        <w:tblLook w:val="04A0" w:firstRow="1" w:lastRow="0" w:firstColumn="1" w:lastColumn="0" w:noHBand="0" w:noVBand="1"/>
      </w:tblPr>
      <w:tblGrid>
        <w:gridCol w:w="8918"/>
      </w:tblGrid>
      <w:tr w:rsidR="00625C12" w:rsidTr="007C1D2F">
        <w:trPr>
          <w:trHeight w:val="360"/>
        </w:trPr>
        <w:tc>
          <w:tcPr>
            <w:tcW w:w="8918" w:type="dxa"/>
            <w:tcBorders>
              <w:bottom w:val="single" w:sz="4" w:space="0" w:color="BFBFBF" w:themeColor="background1" w:themeShade="BF"/>
            </w:tcBorders>
          </w:tcPr>
          <w:p w:rsidR="00625C12" w:rsidRDefault="00625C12"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7C1D2F" w:rsidTr="007C1D2F">
        <w:trPr>
          <w:trHeight w:val="360"/>
        </w:trPr>
        <w:tc>
          <w:tcPr>
            <w:tcW w:w="8918" w:type="dxa"/>
            <w:tcBorders>
              <w:top w:val="single" w:sz="4" w:space="0" w:color="BFBFBF" w:themeColor="background1" w:themeShade="BF"/>
              <w:bottom w:val="single" w:sz="4" w:space="0" w:color="BFBFBF" w:themeColor="background1" w:themeShade="BF"/>
            </w:tcBorders>
          </w:tcPr>
          <w:p w:rsidR="007C1D2F" w:rsidRDefault="007C1D2F"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bottom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r w:rsidR="00AD5A97" w:rsidTr="007C1D2F">
        <w:trPr>
          <w:trHeight w:val="360"/>
        </w:trPr>
        <w:tc>
          <w:tcPr>
            <w:tcW w:w="8918" w:type="dxa"/>
            <w:tcBorders>
              <w:top w:val="single" w:sz="4" w:space="0" w:color="BFBFBF" w:themeColor="background1" w:themeShade="BF"/>
            </w:tcBorders>
          </w:tcPr>
          <w:p w:rsidR="00AD5A97" w:rsidRDefault="00AD5A97" w:rsidP="00411938">
            <w:pPr>
              <w:tabs>
                <w:tab w:val="left" w:leader="underscore" w:pos="10350"/>
              </w:tabs>
              <w:spacing w:before="60" w:after="60"/>
              <w:rPr>
                <w:rFonts w:ascii="Arial Narrow" w:hAnsi="Arial Narrow"/>
                <w:sz w:val="22"/>
              </w:rPr>
            </w:pPr>
          </w:p>
        </w:tc>
      </w:tr>
    </w:tbl>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2.</w:t>
      </w:r>
      <w:r>
        <w:rPr>
          <w:rFonts w:ascii="Arial Narrow" w:hAnsi="Arial Narrow"/>
          <w:sz w:val="22"/>
        </w:rPr>
        <w:tab/>
      </w:r>
      <w:r w:rsidRPr="00E204BA">
        <w:rPr>
          <w:rFonts w:ascii="Arial Narrow" w:hAnsi="Arial Narrow"/>
          <w:sz w:val="22"/>
        </w:rPr>
        <w:t>Do the following:</w:t>
      </w:r>
    </w:p>
    <w:p w:rsidR="002A48DD" w:rsidRPr="00E204BA" w:rsidRDefault="00633798" w:rsidP="00411938">
      <w:pPr>
        <w:tabs>
          <w:tab w:val="decimal" w:pos="1170"/>
          <w:tab w:val="left" w:leader="underscore" w:pos="10350"/>
        </w:tabs>
        <w:spacing w:before="60" w:after="60"/>
        <w:ind w:left="1440" w:hanging="720"/>
        <w:rPr>
          <w:rFonts w:ascii="Arial Narrow" w:hAnsi="Arial Narrow"/>
          <w:sz w:val="22"/>
        </w:rPr>
      </w:pPr>
      <w:r>
        <w:rPr>
          <w:noProof/>
        </w:rPr>
        <w:drawing>
          <wp:anchor distT="0" distB="0" distL="114300" distR="114300" simplePos="0" relativeHeight="251658752" behindDoc="0" locked="0" layoutInCell="1" allowOverlap="1" wp14:anchorId="14C34DB4" wp14:editId="2388BE85">
            <wp:simplePos x="0" y="0"/>
            <wp:positionH relativeFrom="column">
              <wp:posOffset>633095</wp:posOffset>
            </wp:positionH>
            <wp:positionV relativeFrom="paragraph">
              <wp:posOffset>172085</wp:posOffset>
            </wp:positionV>
            <wp:extent cx="5885180" cy="2910205"/>
            <wp:effectExtent l="0" t="0" r="127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85180" cy="2910205"/>
                    </a:xfrm>
                    <a:prstGeom prst="rect">
                      <a:avLst/>
                    </a:prstGeom>
                  </pic:spPr>
                </pic:pic>
              </a:graphicData>
            </a:graphic>
            <wp14:sizeRelH relativeFrom="margin">
              <wp14:pctWidth>0</wp14:pctWidth>
            </wp14:sizeRelH>
            <wp14:sizeRelV relativeFrom="margin">
              <wp14:pctHeight>0</wp14:pctHeight>
            </wp14:sizeRelV>
          </wp:anchor>
        </w:drawing>
      </w:r>
      <w:r w:rsidR="002A48DD">
        <w:rPr>
          <w:rFonts w:ascii="Arial Narrow" w:hAnsi="Arial Narrow"/>
          <w:sz w:val="22"/>
        </w:rPr>
        <w:tab/>
      </w:r>
      <w:r w:rsidR="002A48DD" w:rsidRPr="00E204BA">
        <w:rPr>
          <w:rFonts w:ascii="Arial Narrow" w:hAnsi="Arial Narrow"/>
          <w:sz w:val="22"/>
        </w:rPr>
        <w:t>a</w:t>
      </w:r>
      <w:r w:rsidR="002A48DD">
        <w:rPr>
          <w:rFonts w:ascii="Arial Narrow" w:hAnsi="Arial Narrow"/>
          <w:sz w:val="22"/>
        </w:rPr>
        <w:tab/>
      </w:r>
      <w:r w:rsidR="002A48DD" w:rsidRPr="00E204BA">
        <w:rPr>
          <w:rFonts w:ascii="Arial Narrow" w:hAnsi="Arial Narrow"/>
          <w:sz w:val="22"/>
        </w:rPr>
        <w:t>Make a drawing and explain how a home hot- and cold-water supply system works</w:t>
      </w:r>
      <w:r w:rsidR="002A48DD">
        <w:rPr>
          <w:rFonts w:ascii="Arial Narrow" w:hAnsi="Arial Narrow"/>
          <w:sz w:val="22"/>
        </w:rPr>
        <w:t xml:space="preserve">.  </w:t>
      </w:r>
    </w:p>
    <w:p w:rsidR="002A48DD" w:rsidRPr="00E204BA" w:rsidRDefault="002A48DD" w:rsidP="00633798">
      <w:pPr>
        <w:tabs>
          <w:tab w:val="left" w:leader="underscore" w:pos="10350"/>
        </w:tabs>
        <w:spacing w:before="120" w:after="60"/>
        <w:ind w:left="1440"/>
        <w:rPr>
          <w:rFonts w:ascii="Arial Narrow" w:hAnsi="Arial Narrow"/>
          <w:sz w:val="22"/>
        </w:rPr>
      </w:pPr>
      <w:r w:rsidRPr="00E204BA">
        <w:rPr>
          <w:rFonts w:ascii="Arial Narrow" w:hAnsi="Arial Narrow"/>
          <w:sz w:val="22"/>
        </w:rPr>
        <w:t>Tell how you would make it safe from freezing.</w:t>
      </w:r>
    </w:p>
    <w:tbl>
      <w:tblPr>
        <w:tblStyle w:val="TableGrid"/>
        <w:tblW w:w="0" w:type="auto"/>
        <w:tblInd w:w="1440" w:type="dxa"/>
        <w:tblLook w:val="04A0" w:firstRow="1" w:lastRow="0" w:firstColumn="1" w:lastColumn="0" w:noHBand="0" w:noVBand="1"/>
      </w:tblPr>
      <w:tblGrid>
        <w:gridCol w:w="8918"/>
      </w:tblGrid>
      <w:tr w:rsidR="00625C12" w:rsidTr="007C1D2F">
        <w:trPr>
          <w:trHeight w:val="360"/>
        </w:trPr>
        <w:tc>
          <w:tcPr>
            <w:tcW w:w="10358" w:type="dxa"/>
            <w:tcBorders>
              <w:bottom w:val="single" w:sz="4" w:space="0" w:color="BFBFBF" w:themeColor="background1" w:themeShade="BF"/>
            </w:tcBorders>
          </w:tcPr>
          <w:p w:rsidR="00625C12" w:rsidRDefault="00625C12"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10358" w:type="dxa"/>
            <w:tcBorders>
              <w:top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bl>
    <w:p w:rsidR="002A48DD" w:rsidRDefault="008476A1" w:rsidP="00411938">
      <w:pPr>
        <w:tabs>
          <w:tab w:val="decimal" w:pos="1170"/>
          <w:tab w:val="left" w:leader="underscore" w:pos="10350"/>
        </w:tabs>
        <w:spacing w:before="60" w:after="60"/>
        <w:ind w:left="1440" w:hanging="720"/>
        <w:rPr>
          <w:rFonts w:ascii="Arial Narrow" w:hAnsi="Arial Narrow"/>
          <w:sz w:val="22"/>
        </w:rPr>
      </w:pPr>
      <w:r>
        <w:rPr>
          <w:noProof/>
        </w:rPr>
        <w:drawing>
          <wp:anchor distT="0" distB="0" distL="114300" distR="114300" simplePos="0" relativeHeight="251659776" behindDoc="0" locked="0" layoutInCell="1" allowOverlap="1" wp14:anchorId="59E86A7B" wp14:editId="4449CDBF">
            <wp:simplePos x="0" y="0"/>
            <wp:positionH relativeFrom="column">
              <wp:posOffset>729615</wp:posOffset>
            </wp:positionH>
            <wp:positionV relativeFrom="paragraph">
              <wp:posOffset>250190</wp:posOffset>
            </wp:positionV>
            <wp:extent cx="5862320" cy="318452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2320" cy="3184525"/>
                    </a:xfrm>
                    <a:prstGeom prst="rect">
                      <a:avLst/>
                    </a:prstGeom>
                  </pic:spPr>
                </pic:pic>
              </a:graphicData>
            </a:graphic>
            <wp14:sizeRelH relativeFrom="margin">
              <wp14:pctWidth>0</wp14:pctWidth>
            </wp14:sizeRelH>
            <wp14:sizeRelV relativeFrom="margin">
              <wp14:pctHeight>0</wp14:pctHeight>
            </wp14:sizeRelV>
          </wp:anchor>
        </w:drawing>
      </w:r>
      <w:r w:rsidR="002A48DD">
        <w:rPr>
          <w:rFonts w:ascii="Arial Narrow" w:hAnsi="Arial Narrow"/>
          <w:sz w:val="22"/>
        </w:rPr>
        <w:tab/>
      </w:r>
      <w:r w:rsidR="002A48DD" w:rsidRPr="00E204BA">
        <w:rPr>
          <w:rFonts w:ascii="Arial Narrow" w:hAnsi="Arial Narrow"/>
          <w:sz w:val="22"/>
        </w:rPr>
        <w:t>b</w:t>
      </w:r>
      <w:r w:rsidR="002A48DD">
        <w:rPr>
          <w:rFonts w:ascii="Arial Narrow" w:hAnsi="Arial Narrow"/>
          <w:sz w:val="22"/>
        </w:rPr>
        <w:tab/>
      </w:r>
      <w:r w:rsidR="002A48DD" w:rsidRPr="00E204BA">
        <w:rPr>
          <w:rFonts w:ascii="Arial Narrow" w:hAnsi="Arial Narrow"/>
          <w:sz w:val="22"/>
        </w:rPr>
        <w:t>Make a drawing and explain the drainage syst</w:t>
      </w:r>
      <w:r w:rsidR="002A48DD">
        <w:rPr>
          <w:rFonts w:ascii="Arial Narrow" w:hAnsi="Arial Narrow"/>
          <w:sz w:val="22"/>
        </w:rPr>
        <w:t>em of the plumbing in a house.</w:t>
      </w:r>
    </w:p>
    <w:p w:rsidR="00633798" w:rsidRDefault="00633798" w:rsidP="00633798">
      <w:pPr>
        <w:tabs>
          <w:tab w:val="decimal" w:pos="1170"/>
          <w:tab w:val="left" w:leader="underscore" w:pos="10350"/>
        </w:tabs>
        <w:spacing w:before="60" w:after="60"/>
        <w:ind w:left="2160" w:hanging="720"/>
        <w:rPr>
          <w:rFonts w:ascii="Arial Narrow" w:hAnsi="Arial Narrow"/>
          <w:sz w:val="22"/>
        </w:rPr>
      </w:pPr>
      <w:r>
        <w:rPr>
          <w:rFonts w:ascii="Arial Narrow" w:hAnsi="Arial Narrow"/>
          <w:sz w:val="22"/>
        </w:rPr>
        <w:t>E</w:t>
      </w:r>
      <w:r w:rsidRPr="00E204BA">
        <w:rPr>
          <w:rFonts w:ascii="Arial Narrow" w:hAnsi="Arial Narrow"/>
          <w:sz w:val="22"/>
        </w:rPr>
        <w:t>xplain the drainage syst</w:t>
      </w:r>
      <w:r>
        <w:rPr>
          <w:rFonts w:ascii="Arial Narrow" w:hAnsi="Arial Narrow"/>
          <w:sz w:val="22"/>
        </w:rPr>
        <w:t>em of the plumbing in a house</w:t>
      </w:r>
    </w:p>
    <w:tbl>
      <w:tblPr>
        <w:tblStyle w:val="TableGrid"/>
        <w:tblW w:w="0" w:type="auto"/>
        <w:tblInd w:w="1495" w:type="dxa"/>
        <w:tblLook w:val="04A0" w:firstRow="1" w:lastRow="0" w:firstColumn="1" w:lastColumn="0" w:noHBand="0" w:noVBand="1"/>
      </w:tblPr>
      <w:tblGrid>
        <w:gridCol w:w="8863"/>
      </w:tblGrid>
      <w:tr w:rsidR="008476A1" w:rsidTr="007C1D2F">
        <w:trPr>
          <w:trHeight w:val="360"/>
        </w:trPr>
        <w:tc>
          <w:tcPr>
            <w:tcW w:w="8863" w:type="dxa"/>
            <w:tcBorders>
              <w:bottom w:val="single" w:sz="4" w:space="0" w:color="BFBFBF" w:themeColor="background1" w:themeShade="BF"/>
            </w:tcBorders>
          </w:tcPr>
          <w:p w:rsidR="008476A1" w:rsidRDefault="008476A1"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863" w:type="dxa"/>
            <w:tcBorders>
              <w:top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bl>
    <w:p w:rsidR="002A48DD" w:rsidRPr="00625C12" w:rsidRDefault="002A48DD" w:rsidP="00411938">
      <w:pPr>
        <w:pStyle w:val="ListParagraph"/>
        <w:numPr>
          <w:ilvl w:val="0"/>
          <w:numId w:val="4"/>
        </w:numPr>
        <w:tabs>
          <w:tab w:val="left" w:leader="underscore" w:pos="10350"/>
        </w:tabs>
        <w:spacing w:before="60" w:after="60"/>
        <w:contextualSpacing w:val="0"/>
        <w:rPr>
          <w:rFonts w:ascii="Arial Narrow" w:hAnsi="Arial Narrow"/>
          <w:sz w:val="22"/>
        </w:rPr>
      </w:pPr>
      <w:r w:rsidRPr="00625C12">
        <w:rPr>
          <w:rFonts w:ascii="Arial Narrow" w:hAnsi="Arial Narrow"/>
          <w:sz w:val="22"/>
        </w:rPr>
        <w:t>Show and explain the use of drains and vents.</w:t>
      </w:r>
    </w:p>
    <w:tbl>
      <w:tblPr>
        <w:tblStyle w:val="TableGrid"/>
        <w:tblW w:w="8918" w:type="dxa"/>
        <w:tblInd w:w="1495" w:type="dxa"/>
        <w:tblLook w:val="04A0" w:firstRow="1" w:lastRow="0" w:firstColumn="1" w:lastColumn="0" w:noHBand="0" w:noVBand="1"/>
      </w:tblPr>
      <w:tblGrid>
        <w:gridCol w:w="8918"/>
      </w:tblGrid>
      <w:tr w:rsidR="00625C12" w:rsidTr="007C1D2F">
        <w:trPr>
          <w:trHeight w:val="360"/>
        </w:trPr>
        <w:tc>
          <w:tcPr>
            <w:tcW w:w="8918" w:type="dxa"/>
            <w:tcBorders>
              <w:bottom w:val="single" w:sz="4" w:space="0" w:color="BFBFBF" w:themeColor="background1" w:themeShade="BF"/>
            </w:tcBorders>
          </w:tcPr>
          <w:p w:rsidR="00625C12" w:rsidRDefault="00625C12"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r w:rsidR="00633798" w:rsidTr="007C1D2F">
        <w:trPr>
          <w:trHeight w:val="360"/>
        </w:trPr>
        <w:tc>
          <w:tcPr>
            <w:tcW w:w="8918" w:type="dxa"/>
            <w:tcBorders>
              <w:top w:val="single" w:sz="4" w:space="0" w:color="BFBFBF" w:themeColor="background1" w:themeShade="BF"/>
            </w:tcBorders>
          </w:tcPr>
          <w:p w:rsidR="00633798" w:rsidRDefault="00633798" w:rsidP="00411938">
            <w:pPr>
              <w:tabs>
                <w:tab w:val="left" w:leader="underscore" w:pos="10350"/>
              </w:tabs>
              <w:spacing w:before="60" w:after="60"/>
              <w:rPr>
                <w:rFonts w:ascii="Arial Narrow" w:hAnsi="Arial Narrow"/>
                <w:sz w:val="22"/>
              </w:rPr>
            </w:pPr>
          </w:p>
        </w:tc>
      </w:tr>
    </w:tbl>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3.</w:t>
      </w:r>
      <w:r>
        <w:rPr>
          <w:rFonts w:ascii="Arial Narrow" w:hAnsi="Arial Narrow"/>
          <w:sz w:val="22"/>
        </w:rPr>
        <w:tab/>
      </w:r>
      <w:r w:rsidRPr="00E204BA">
        <w:rPr>
          <w:rFonts w:ascii="Arial Narrow" w:hAnsi="Arial Narrow"/>
          <w:sz w:val="22"/>
        </w:rPr>
        <w:t>Show how to use five important plumber’s tools.</w:t>
      </w:r>
    </w:p>
    <w:tbl>
      <w:tblPr>
        <w:tblStyle w:val="TableGrid"/>
        <w:tblW w:w="0" w:type="auto"/>
        <w:tblInd w:w="195" w:type="dxa"/>
        <w:tblLook w:val="04A0" w:firstRow="1" w:lastRow="0" w:firstColumn="1" w:lastColumn="0" w:noHBand="0" w:noVBand="1"/>
      </w:tblPr>
      <w:tblGrid>
        <w:gridCol w:w="500"/>
        <w:gridCol w:w="400"/>
        <w:gridCol w:w="9263"/>
      </w:tblGrid>
      <w:tr w:rsidR="00625C12" w:rsidRPr="00625C12" w:rsidTr="006C2106">
        <w:tc>
          <w:tcPr>
            <w:tcW w:w="500" w:type="dxa"/>
            <w:tcBorders>
              <w:top w:val="nil"/>
              <w:left w:val="nil"/>
              <w:bottom w:val="nil"/>
              <w:right w:val="nil"/>
            </w:tcBorders>
          </w:tcPr>
          <w:p w:rsidR="00625C12" w:rsidRPr="00625C12" w:rsidRDefault="006C2106" w:rsidP="00411938">
            <w:pPr>
              <w:spacing w:before="60" w:after="60"/>
              <w:rPr>
                <w:rFonts w:ascii="Arial Narrow" w:hAnsi="Arial Narrow"/>
                <w:sz w:val="22"/>
              </w:rPr>
            </w:pPr>
            <w:r w:rsidRPr="00625C12">
              <w:rPr>
                <w:rFonts w:ascii="Arial Narrow" w:hAnsi="Arial Narrow"/>
                <w:sz w:val="22"/>
              </w:rPr>
              <w:sym w:font="Webdings" w:char="F063"/>
            </w:r>
          </w:p>
        </w:tc>
        <w:tc>
          <w:tcPr>
            <w:tcW w:w="400" w:type="dxa"/>
            <w:tcBorders>
              <w:top w:val="nil"/>
              <w:left w:val="nil"/>
              <w:bottom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t>1.</w:t>
            </w:r>
          </w:p>
        </w:tc>
        <w:tc>
          <w:tcPr>
            <w:tcW w:w="9263" w:type="dxa"/>
          </w:tcPr>
          <w:p w:rsidR="00625C12" w:rsidRPr="00625C12" w:rsidRDefault="00625C12" w:rsidP="00411938">
            <w:pPr>
              <w:spacing w:before="60" w:after="60"/>
              <w:rPr>
                <w:rFonts w:ascii="Arial Narrow" w:hAnsi="Arial Narrow"/>
                <w:sz w:val="22"/>
              </w:rPr>
            </w:pPr>
          </w:p>
        </w:tc>
      </w:tr>
      <w:tr w:rsidR="00625C12" w:rsidRPr="00625C12" w:rsidTr="006C2106">
        <w:tc>
          <w:tcPr>
            <w:tcW w:w="500" w:type="dxa"/>
            <w:tcBorders>
              <w:top w:val="nil"/>
              <w:left w:val="nil"/>
              <w:bottom w:val="nil"/>
              <w:right w:val="nil"/>
            </w:tcBorders>
          </w:tcPr>
          <w:p w:rsidR="00625C12" w:rsidRPr="00625C12" w:rsidRDefault="006C2106" w:rsidP="00411938">
            <w:pPr>
              <w:spacing w:before="60" w:after="60"/>
              <w:rPr>
                <w:rFonts w:ascii="Arial Narrow" w:hAnsi="Arial Narrow"/>
                <w:sz w:val="22"/>
              </w:rPr>
            </w:pPr>
            <w:r w:rsidRPr="00625C12">
              <w:rPr>
                <w:rFonts w:ascii="Arial Narrow" w:hAnsi="Arial Narrow"/>
                <w:sz w:val="22"/>
              </w:rPr>
              <w:sym w:font="Webdings" w:char="F063"/>
            </w:r>
          </w:p>
        </w:tc>
        <w:tc>
          <w:tcPr>
            <w:tcW w:w="400" w:type="dxa"/>
            <w:tcBorders>
              <w:top w:val="nil"/>
              <w:left w:val="nil"/>
              <w:bottom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t>2.</w:t>
            </w:r>
          </w:p>
        </w:tc>
        <w:tc>
          <w:tcPr>
            <w:tcW w:w="9263" w:type="dxa"/>
          </w:tcPr>
          <w:p w:rsidR="00625C12" w:rsidRPr="00625C12" w:rsidRDefault="00625C12" w:rsidP="00411938">
            <w:pPr>
              <w:spacing w:before="60" w:after="60"/>
              <w:rPr>
                <w:rFonts w:ascii="Arial Narrow" w:hAnsi="Arial Narrow"/>
                <w:sz w:val="22"/>
              </w:rPr>
            </w:pPr>
          </w:p>
        </w:tc>
      </w:tr>
      <w:tr w:rsidR="00625C12" w:rsidRPr="00625C12" w:rsidTr="006C2106">
        <w:tc>
          <w:tcPr>
            <w:tcW w:w="500" w:type="dxa"/>
            <w:tcBorders>
              <w:top w:val="nil"/>
              <w:left w:val="nil"/>
              <w:bottom w:val="nil"/>
              <w:right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sym w:font="Webdings" w:char="F063"/>
            </w:r>
          </w:p>
        </w:tc>
        <w:tc>
          <w:tcPr>
            <w:tcW w:w="400" w:type="dxa"/>
            <w:tcBorders>
              <w:top w:val="nil"/>
              <w:left w:val="nil"/>
              <w:bottom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t>3.</w:t>
            </w:r>
          </w:p>
        </w:tc>
        <w:tc>
          <w:tcPr>
            <w:tcW w:w="9263" w:type="dxa"/>
          </w:tcPr>
          <w:p w:rsidR="00625C12" w:rsidRPr="00625C12" w:rsidRDefault="00625C12" w:rsidP="00411938">
            <w:pPr>
              <w:spacing w:before="60" w:after="60"/>
              <w:rPr>
                <w:rFonts w:ascii="Arial Narrow" w:hAnsi="Arial Narrow"/>
                <w:sz w:val="22"/>
              </w:rPr>
            </w:pPr>
          </w:p>
        </w:tc>
      </w:tr>
      <w:tr w:rsidR="00625C12" w:rsidRPr="00625C12" w:rsidTr="006C2106">
        <w:tc>
          <w:tcPr>
            <w:tcW w:w="500" w:type="dxa"/>
            <w:tcBorders>
              <w:top w:val="nil"/>
              <w:left w:val="nil"/>
              <w:bottom w:val="nil"/>
              <w:right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sym w:font="Webdings" w:char="F063"/>
            </w:r>
          </w:p>
        </w:tc>
        <w:tc>
          <w:tcPr>
            <w:tcW w:w="400" w:type="dxa"/>
            <w:tcBorders>
              <w:top w:val="nil"/>
              <w:left w:val="nil"/>
              <w:bottom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t>4.</w:t>
            </w:r>
          </w:p>
        </w:tc>
        <w:tc>
          <w:tcPr>
            <w:tcW w:w="9263" w:type="dxa"/>
          </w:tcPr>
          <w:p w:rsidR="00625C12" w:rsidRPr="00625C12" w:rsidRDefault="00625C12" w:rsidP="00411938">
            <w:pPr>
              <w:spacing w:before="60" w:after="60"/>
              <w:rPr>
                <w:rFonts w:ascii="Arial Narrow" w:hAnsi="Arial Narrow"/>
                <w:sz w:val="22"/>
              </w:rPr>
            </w:pPr>
          </w:p>
        </w:tc>
      </w:tr>
      <w:tr w:rsidR="00625C12" w:rsidRPr="00625C12" w:rsidTr="006C2106">
        <w:tc>
          <w:tcPr>
            <w:tcW w:w="500" w:type="dxa"/>
            <w:tcBorders>
              <w:top w:val="nil"/>
              <w:left w:val="nil"/>
              <w:bottom w:val="nil"/>
              <w:right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sym w:font="Webdings" w:char="F063"/>
            </w:r>
          </w:p>
        </w:tc>
        <w:tc>
          <w:tcPr>
            <w:tcW w:w="400" w:type="dxa"/>
            <w:tcBorders>
              <w:top w:val="nil"/>
              <w:left w:val="nil"/>
              <w:bottom w:val="nil"/>
            </w:tcBorders>
          </w:tcPr>
          <w:p w:rsidR="00625C12" w:rsidRPr="00625C12" w:rsidRDefault="00625C12" w:rsidP="00411938">
            <w:pPr>
              <w:spacing w:before="60" w:after="60"/>
              <w:rPr>
                <w:rFonts w:ascii="Arial Narrow" w:hAnsi="Arial Narrow"/>
                <w:sz w:val="22"/>
              </w:rPr>
            </w:pPr>
            <w:r w:rsidRPr="00625C12">
              <w:rPr>
                <w:rFonts w:ascii="Arial Narrow" w:hAnsi="Arial Narrow"/>
                <w:sz w:val="22"/>
              </w:rPr>
              <w:t>5.</w:t>
            </w:r>
          </w:p>
        </w:tc>
        <w:tc>
          <w:tcPr>
            <w:tcW w:w="9263" w:type="dxa"/>
          </w:tcPr>
          <w:p w:rsidR="00625C12" w:rsidRPr="00625C12" w:rsidRDefault="00625C12" w:rsidP="00411938">
            <w:pPr>
              <w:spacing w:before="60" w:after="60"/>
              <w:rPr>
                <w:rFonts w:ascii="Arial Narrow" w:hAnsi="Arial Narrow"/>
                <w:sz w:val="22"/>
              </w:rPr>
            </w:pPr>
          </w:p>
        </w:tc>
      </w:tr>
    </w:tbl>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4.</w:t>
      </w:r>
      <w:r>
        <w:rPr>
          <w:rFonts w:ascii="Arial Narrow" w:hAnsi="Arial Narrow"/>
          <w:sz w:val="22"/>
        </w:rPr>
        <w:tab/>
      </w:r>
      <w:r w:rsidRPr="00E204BA">
        <w:rPr>
          <w:rFonts w:ascii="Arial Narrow" w:hAnsi="Arial Narrow"/>
          <w:sz w:val="22"/>
        </w:rPr>
        <w:t>Identify and describe the use of each of the following: washer, retaining nut, plunger (rubber force cup), solder, flux, elbow, tee, nipple, coupling, plug, union, trap, drainpipe, and water meter.</w:t>
      </w:r>
    </w:p>
    <w:tbl>
      <w:tblPr>
        <w:tblStyle w:val="TableGrid"/>
        <w:tblW w:w="0" w:type="auto"/>
        <w:tblInd w:w="595" w:type="dxa"/>
        <w:tblLook w:val="04A0" w:firstRow="1" w:lastRow="0" w:firstColumn="1" w:lastColumn="0" w:noHBand="0" w:noVBand="1"/>
      </w:tblPr>
      <w:tblGrid>
        <w:gridCol w:w="2400"/>
        <w:gridCol w:w="7363"/>
      </w:tblGrid>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Washer:</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Retaining nut:</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Plunger (rubber force cup):</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Solder:</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Flux:</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Elbow:</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Tee:</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Nipple:</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Coupling:</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Plug:</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Union:</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Trap:</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Drainpipe:</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auto"/>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val="restart"/>
            <w:tcBorders>
              <w:top w:val="nil"/>
              <w:left w:val="nil"/>
            </w:tcBorders>
          </w:tcPr>
          <w:p w:rsidR="00633798" w:rsidRPr="00625C12" w:rsidRDefault="00633798" w:rsidP="00411938">
            <w:pPr>
              <w:spacing w:before="60" w:after="60"/>
              <w:rPr>
                <w:rFonts w:ascii="Arial Narrow" w:hAnsi="Arial Narrow"/>
                <w:sz w:val="22"/>
              </w:rPr>
            </w:pPr>
            <w:r w:rsidRPr="00625C12">
              <w:rPr>
                <w:rFonts w:ascii="Arial Narrow" w:hAnsi="Arial Narrow"/>
                <w:sz w:val="22"/>
              </w:rPr>
              <w:t>Water meter:</w:t>
            </w:r>
          </w:p>
        </w:tc>
        <w:tc>
          <w:tcPr>
            <w:tcW w:w="7363" w:type="dxa"/>
            <w:tcBorders>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bottom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r w:rsidR="00633798" w:rsidRPr="00625C12" w:rsidTr="007C1D2F">
        <w:trPr>
          <w:trHeight w:val="360"/>
        </w:trPr>
        <w:tc>
          <w:tcPr>
            <w:tcW w:w="2400" w:type="dxa"/>
            <w:vMerge/>
            <w:tcBorders>
              <w:left w:val="nil"/>
              <w:bottom w:val="nil"/>
            </w:tcBorders>
          </w:tcPr>
          <w:p w:rsidR="00633798" w:rsidRPr="00625C12" w:rsidRDefault="00633798" w:rsidP="00411938">
            <w:pPr>
              <w:spacing w:before="60" w:after="60"/>
              <w:rPr>
                <w:rFonts w:ascii="Arial Narrow" w:hAnsi="Arial Narrow"/>
                <w:sz w:val="22"/>
              </w:rPr>
            </w:pPr>
          </w:p>
        </w:tc>
        <w:tc>
          <w:tcPr>
            <w:tcW w:w="7363" w:type="dxa"/>
            <w:tcBorders>
              <w:top w:val="single" w:sz="4" w:space="0" w:color="BFBFBF" w:themeColor="background1" w:themeShade="BF"/>
            </w:tcBorders>
          </w:tcPr>
          <w:p w:rsidR="00633798" w:rsidRPr="00625C12" w:rsidRDefault="00633798" w:rsidP="00411938">
            <w:pPr>
              <w:spacing w:before="60" w:after="60"/>
              <w:rPr>
                <w:rFonts w:ascii="Arial Narrow" w:hAnsi="Arial Narrow"/>
                <w:sz w:val="22"/>
              </w:rPr>
            </w:pPr>
          </w:p>
        </w:tc>
      </w:tr>
    </w:tbl>
    <w:p w:rsidR="007C1D2F" w:rsidRDefault="007C1D2F" w:rsidP="00411938">
      <w:pPr>
        <w:tabs>
          <w:tab w:val="decimal" w:pos="450"/>
          <w:tab w:val="left" w:leader="underscore" w:pos="10350"/>
        </w:tabs>
        <w:spacing w:before="60" w:after="60"/>
        <w:ind w:left="720" w:hanging="720"/>
        <w:rPr>
          <w:rFonts w:ascii="Arial Narrow" w:hAnsi="Arial Narrow"/>
          <w:sz w:val="22"/>
        </w:rPr>
      </w:pPr>
    </w:p>
    <w:p w:rsidR="007C1D2F" w:rsidRDefault="007C1D2F">
      <w:pPr>
        <w:rPr>
          <w:rFonts w:ascii="Arial Narrow" w:hAnsi="Arial Narrow"/>
          <w:sz w:val="22"/>
        </w:rPr>
      </w:pPr>
      <w:r>
        <w:rPr>
          <w:rFonts w:ascii="Arial Narrow" w:hAnsi="Arial Narrow"/>
          <w:sz w:val="22"/>
        </w:rPr>
        <w:br w:type="page"/>
      </w:r>
    </w:p>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5.</w:t>
      </w:r>
      <w:r>
        <w:rPr>
          <w:rFonts w:ascii="Arial Narrow" w:hAnsi="Arial Narrow"/>
          <w:sz w:val="22"/>
        </w:rPr>
        <w:tab/>
      </w:r>
      <w:r w:rsidRPr="00E204BA">
        <w:rPr>
          <w:rFonts w:ascii="Arial Narrow" w:hAnsi="Arial Narrow"/>
          <w:sz w:val="22"/>
        </w:rPr>
        <w:t>Name the kinds of pipe that are used most often in a plumbing system</w:t>
      </w:r>
      <w:r>
        <w:rPr>
          <w:rFonts w:ascii="Arial Narrow" w:hAnsi="Arial Narrow"/>
          <w:sz w:val="22"/>
        </w:rPr>
        <w:t xml:space="preserve">.  </w:t>
      </w:r>
      <w:r w:rsidRPr="00E204BA">
        <w:rPr>
          <w:rFonts w:ascii="Arial Narrow" w:hAnsi="Arial Narrow"/>
          <w:sz w:val="22"/>
        </w:rPr>
        <w:t>Explain why these pipes are used.</w:t>
      </w:r>
    </w:p>
    <w:tbl>
      <w:tblPr>
        <w:tblStyle w:val="TableGrid"/>
        <w:tblW w:w="0" w:type="auto"/>
        <w:tblInd w:w="595" w:type="dxa"/>
        <w:tblLook w:val="04A0" w:firstRow="1" w:lastRow="0" w:firstColumn="1" w:lastColumn="0" w:noHBand="0" w:noVBand="1"/>
      </w:tblPr>
      <w:tblGrid>
        <w:gridCol w:w="400"/>
        <w:gridCol w:w="2000"/>
        <w:gridCol w:w="7363"/>
      </w:tblGrid>
      <w:tr w:rsidR="00633798" w:rsidTr="007C1D2F">
        <w:trPr>
          <w:trHeight w:val="360"/>
        </w:trPr>
        <w:tc>
          <w:tcPr>
            <w:tcW w:w="400" w:type="dxa"/>
            <w:vMerge w:val="restart"/>
            <w:tcBorders>
              <w:top w:val="nil"/>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r>
              <w:rPr>
                <w:rFonts w:ascii="Arial Narrow" w:hAnsi="Arial Narrow" w:cs="Arial"/>
                <w:sz w:val="22"/>
              </w:rPr>
              <w:t>1.</w:t>
            </w:r>
          </w:p>
        </w:tc>
        <w:tc>
          <w:tcPr>
            <w:tcW w:w="2000" w:type="dxa"/>
            <w:vMerge w:val="restart"/>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bottom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val="restart"/>
            <w:tcBorders>
              <w:top w:val="nil"/>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r>
              <w:rPr>
                <w:rFonts w:ascii="Arial Narrow" w:hAnsi="Arial Narrow" w:cs="Arial"/>
                <w:sz w:val="22"/>
              </w:rPr>
              <w:t>2.</w:t>
            </w:r>
          </w:p>
        </w:tc>
        <w:tc>
          <w:tcPr>
            <w:tcW w:w="2000" w:type="dxa"/>
            <w:vMerge w:val="restart"/>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bottom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val="restart"/>
            <w:tcBorders>
              <w:top w:val="nil"/>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r>
              <w:rPr>
                <w:rFonts w:ascii="Arial Narrow" w:hAnsi="Arial Narrow" w:cs="Arial"/>
                <w:sz w:val="22"/>
              </w:rPr>
              <w:t>3.</w:t>
            </w:r>
          </w:p>
        </w:tc>
        <w:tc>
          <w:tcPr>
            <w:tcW w:w="2000" w:type="dxa"/>
            <w:vMerge w:val="restart"/>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bottom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val="restart"/>
            <w:tcBorders>
              <w:top w:val="nil"/>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r>
              <w:rPr>
                <w:rFonts w:ascii="Arial Narrow" w:hAnsi="Arial Narrow" w:cs="Arial"/>
                <w:sz w:val="22"/>
              </w:rPr>
              <w:t>4.</w:t>
            </w:r>
          </w:p>
        </w:tc>
        <w:tc>
          <w:tcPr>
            <w:tcW w:w="2000" w:type="dxa"/>
            <w:vMerge w:val="restart"/>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360"/>
        </w:trPr>
        <w:tc>
          <w:tcPr>
            <w:tcW w:w="400" w:type="dxa"/>
            <w:vMerge/>
            <w:tcBorders>
              <w:left w:val="nil"/>
              <w:bottom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auto"/>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125"/>
        </w:trPr>
        <w:tc>
          <w:tcPr>
            <w:tcW w:w="400" w:type="dxa"/>
            <w:vMerge w:val="restart"/>
            <w:tcBorders>
              <w:top w:val="nil"/>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r>
              <w:rPr>
                <w:rFonts w:ascii="Arial Narrow" w:hAnsi="Arial Narrow" w:cs="Arial"/>
                <w:sz w:val="22"/>
              </w:rPr>
              <w:t>5.</w:t>
            </w:r>
          </w:p>
        </w:tc>
        <w:tc>
          <w:tcPr>
            <w:tcW w:w="2000" w:type="dxa"/>
            <w:vMerge w:val="restart"/>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124"/>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124"/>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124"/>
        </w:trPr>
        <w:tc>
          <w:tcPr>
            <w:tcW w:w="400" w:type="dxa"/>
            <w:vMerge/>
            <w:tcBorders>
              <w:left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bottom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r w:rsidR="00633798" w:rsidTr="007C1D2F">
        <w:trPr>
          <w:trHeight w:val="124"/>
        </w:trPr>
        <w:tc>
          <w:tcPr>
            <w:tcW w:w="400" w:type="dxa"/>
            <w:vMerge/>
            <w:tcBorders>
              <w:left w:val="nil"/>
              <w:bottom w:val="nil"/>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2000" w:type="dxa"/>
            <w:vMerge/>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c>
          <w:tcPr>
            <w:tcW w:w="7363" w:type="dxa"/>
            <w:tcBorders>
              <w:top w:val="single" w:sz="4" w:space="0" w:color="BFBFBF" w:themeColor="background1" w:themeShade="BF"/>
            </w:tcBorders>
          </w:tcPr>
          <w:p w:rsidR="00633798" w:rsidRDefault="00633798" w:rsidP="00411938">
            <w:pPr>
              <w:tabs>
                <w:tab w:val="left" w:leader="underscore" w:pos="3600"/>
                <w:tab w:val="left" w:leader="underscore" w:pos="10368"/>
              </w:tabs>
              <w:spacing w:before="60" w:after="60"/>
              <w:rPr>
                <w:rFonts w:ascii="Arial Narrow" w:hAnsi="Arial Narrow" w:cs="Arial"/>
                <w:sz w:val="22"/>
              </w:rPr>
            </w:pPr>
          </w:p>
        </w:tc>
      </w:tr>
    </w:tbl>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sidRPr="00E204BA">
        <w:rPr>
          <w:rFonts w:ascii="Arial Narrow" w:hAnsi="Arial Narrow"/>
          <w:sz w:val="22"/>
        </w:rPr>
        <w:sym w:font="Webdings" w:char="F063"/>
      </w:r>
      <w:r>
        <w:rPr>
          <w:rFonts w:ascii="Arial Narrow" w:hAnsi="Arial Narrow"/>
          <w:sz w:val="22"/>
        </w:rPr>
        <w:tab/>
      </w:r>
      <w:r w:rsidRPr="00E204BA">
        <w:rPr>
          <w:rFonts w:ascii="Arial Narrow" w:hAnsi="Arial Narrow"/>
          <w:sz w:val="22"/>
        </w:rPr>
        <w:t>6.</w:t>
      </w:r>
      <w:r>
        <w:rPr>
          <w:rFonts w:ascii="Arial Narrow" w:hAnsi="Arial Narrow"/>
          <w:sz w:val="22"/>
        </w:rPr>
        <w:tab/>
      </w:r>
      <w:r w:rsidRPr="00E204BA">
        <w:rPr>
          <w:rFonts w:ascii="Arial Narrow" w:hAnsi="Arial Narrow"/>
          <w:sz w:val="22"/>
        </w:rPr>
        <w:t>Cut, thread, and connect two pieces of steel pipe.</w:t>
      </w:r>
    </w:p>
    <w:p w:rsidR="002A48DD" w:rsidRPr="00E204BA" w:rsidRDefault="002A48DD" w:rsidP="00411938">
      <w:pPr>
        <w:tabs>
          <w:tab w:val="decimal" w:pos="450"/>
          <w:tab w:val="left" w:leader="underscore" w:pos="10350"/>
        </w:tabs>
        <w:spacing w:before="60" w:after="60"/>
        <w:ind w:left="720" w:hanging="720"/>
        <w:rPr>
          <w:rFonts w:ascii="Arial Narrow" w:hAnsi="Arial Narrow"/>
          <w:sz w:val="22"/>
        </w:rPr>
      </w:pPr>
      <w:r w:rsidRPr="00E204BA">
        <w:rPr>
          <w:rFonts w:ascii="Arial Narrow" w:hAnsi="Arial Narrow"/>
          <w:sz w:val="22"/>
        </w:rPr>
        <w:sym w:font="Webdings" w:char="F063"/>
      </w:r>
      <w:r>
        <w:rPr>
          <w:rFonts w:ascii="Arial Narrow" w:hAnsi="Arial Narrow"/>
          <w:sz w:val="22"/>
        </w:rPr>
        <w:tab/>
      </w:r>
      <w:r w:rsidRPr="00E204BA">
        <w:rPr>
          <w:rFonts w:ascii="Arial Narrow" w:hAnsi="Arial Narrow"/>
          <w:sz w:val="22"/>
        </w:rPr>
        <w:t>7.</w:t>
      </w:r>
      <w:r>
        <w:rPr>
          <w:rFonts w:ascii="Arial Narrow" w:hAnsi="Arial Narrow"/>
          <w:sz w:val="22"/>
        </w:rPr>
        <w:tab/>
      </w:r>
      <w:r w:rsidRPr="00E204BA">
        <w:rPr>
          <w:rFonts w:ascii="Arial Narrow" w:hAnsi="Arial Narrow"/>
          <w:sz w:val="22"/>
        </w:rPr>
        <w:t>Under the supervision of a knowledgeable adult, solder three copper tube connections using a gas torch</w:t>
      </w:r>
      <w:r>
        <w:rPr>
          <w:rFonts w:ascii="Arial Narrow" w:hAnsi="Arial Narrow"/>
          <w:sz w:val="22"/>
        </w:rPr>
        <w:t xml:space="preserve">.  </w:t>
      </w:r>
      <w:r w:rsidRPr="00E204BA">
        <w:rPr>
          <w:rFonts w:ascii="Arial Narrow" w:hAnsi="Arial Narrow"/>
          <w:sz w:val="22"/>
        </w:rPr>
        <w:t>Include one tee, two straight pieces, and one coupling.</w:t>
      </w:r>
    </w:p>
    <w:p w:rsidR="002A48DD" w:rsidRDefault="002A48DD" w:rsidP="00411938">
      <w:pPr>
        <w:tabs>
          <w:tab w:val="decimal" w:pos="450"/>
          <w:tab w:val="left" w:leader="underscore" w:pos="10350"/>
        </w:tabs>
        <w:spacing w:before="60" w:after="60"/>
        <w:ind w:left="720" w:hanging="720"/>
        <w:rPr>
          <w:rFonts w:ascii="Arial Narrow" w:hAnsi="Arial Narrow"/>
          <w:sz w:val="22"/>
        </w:rPr>
      </w:pPr>
      <w:r>
        <w:rPr>
          <w:rFonts w:ascii="Arial Narrow" w:hAnsi="Arial Narrow"/>
          <w:sz w:val="22"/>
        </w:rPr>
        <w:tab/>
      </w:r>
      <w:r w:rsidRPr="00E204BA">
        <w:rPr>
          <w:rFonts w:ascii="Arial Narrow" w:hAnsi="Arial Narrow"/>
          <w:sz w:val="22"/>
        </w:rPr>
        <w:t>8.</w:t>
      </w:r>
      <w:r>
        <w:rPr>
          <w:rFonts w:ascii="Arial Narrow" w:hAnsi="Arial Narrow"/>
          <w:sz w:val="22"/>
        </w:rPr>
        <w:tab/>
      </w:r>
      <w:r w:rsidRPr="00E204BA">
        <w:rPr>
          <w:rFonts w:ascii="Arial Narrow" w:hAnsi="Arial Narrow"/>
          <w:sz w:val="22"/>
        </w:rPr>
        <w:t>Do the following:</w:t>
      </w:r>
    </w:p>
    <w:p w:rsidR="002A48DD" w:rsidRDefault="002A48DD" w:rsidP="00411938">
      <w:pPr>
        <w:tabs>
          <w:tab w:val="decimal" w:pos="1170"/>
          <w:tab w:val="left" w:leader="underscore" w:pos="10350"/>
        </w:tabs>
        <w:spacing w:before="60" w:after="60"/>
        <w:ind w:left="1440" w:hanging="720"/>
        <w:rPr>
          <w:rFonts w:ascii="Arial Narrow" w:hAnsi="Arial Narrow"/>
          <w:sz w:val="22"/>
        </w:rPr>
      </w:pPr>
      <w:r w:rsidRPr="00E204BA">
        <w:rPr>
          <w:rFonts w:ascii="Arial Narrow" w:hAnsi="Arial Narrow"/>
          <w:sz w:val="22"/>
        </w:rPr>
        <w:sym w:font="Webdings" w:char="F063"/>
      </w:r>
      <w:r>
        <w:rPr>
          <w:rFonts w:ascii="Arial Narrow" w:hAnsi="Arial Narrow"/>
          <w:sz w:val="22"/>
        </w:rPr>
        <w:tab/>
      </w:r>
      <w:r w:rsidRPr="00E204BA">
        <w:rPr>
          <w:rFonts w:ascii="Arial Narrow" w:hAnsi="Arial Narrow"/>
          <w:sz w:val="22"/>
        </w:rPr>
        <w:t>a.</w:t>
      </w:r>
      <w:r>
        <w:rPr>
          <w:rFonts w:ascii="Arial Narrow" w:hAnsi="Arial Narrow"/>
          <w:sz w:val="22"/>
        </w:rPr>
        <w:tab/>
      </w:r>
      <w:r w:rsidRPr="00E204BA">
        <w:rPr>
          <w:rFonts w:ascii="Arial Narrow" w:hAnsi="Arial Narrow"/>
          <w:sz w:val="22"/>
        </w:rPr>
        <w:t>Replace a washer in a faucet.</w:t>
      </w:r>
    </w:p>
    <w:p w:rsidR="002A48DD" w:rsidRPr="0078071A" w:rsidRDefault="002A48DD" w:rsidP="00411938">
      <w:pPr>
        <w:tabs>
          <w:tab w:val="decimal" w:pos="1170"/>
          <w:tab w:val="left" w:leader="underscore" w:pos="10350"/>
        </w:tabs>
        <w:spacing w:before="60" w:after="60"/>
        <w:ind w:left="1440" w:hanging="720"/>
        <w:rPr>
          <w:rFonts w:ascii="Arial Narrow" w:hAnsi="Arial Narrow"/>
          <w:sz w:val="22"/>
        </w:rPr>
      </w:pPr>
      <w:r w:rsidRPr="00E204BA">
        <w:rPr>
          <w:rFonts w:ascii="Arial Narrow" w:hAnsi="Arial Narrow"/>
          <w:sz w:val="22"/>
        </w:rPr>
        <w:sym w:font="Webdings" w:char="F063"/>
      </w:r>
      <w:r>
        <w:rPr>
          <w:rFonts w:ascii="Arial Narrow" w:hAnsi="Arial Narrow"/>
          <w:sz w:val="22"/>
        </w:rPr>
        <w:tab/>
      </w:r>
      <w:r w:rsidRPr="00E204BA">
        <w:rPr>
          <w:rFonts w:ascii="Arial Narrow" w:hAnsi="Arial Narrow"/>
          <w:sz w:val="22"/>
        </w:rPr>
        <w:t>b.</w:t>
      </w:r>
      <w:r>
        <w:rPr>
          <w:rFonts w:ascii="Arial Narrow" w:hAnsi="Arial Narrow"/>
          <w:sz w:val="22"/>
        </w:rPr>
        <w:tab/>
      </w:r>
      <w:r w:rsidRPr="00E204BA">
        <w:rPr>
          <w:rFonts w:ascii="Arial Narrow" w:hAnsi="Arial Narrow"/>
          <w:sz w:val="22"/>
        </w:rPr>
        <w:t>Cle</w:t>
      </w:r>
      <w:r>
        <w:rPr>
          <w:rFonts w:ascii="Arial Narrow" w:hAnsi="Arial Narrow"/>
          <w:sz w:val="22"/>
        </w:rPr>
        <w:t>an out a sink or lavatory trap.</w:t>
      </w:r>
    </w:p>
    <w:p w:rsidR="00C0329D" w:rsidRDefault="0011443A"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74E49"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2A48DD">
                                <w:rPr>
                                  <w:rStyle w:val="Hyperlink"/>
                                  <w:rFonts w:ascii="Arial Narrow" w:hAnsi="Arial Narrow" w:cs="Arial"/>
                                </w:rPr>
                                <w:t>Plumbing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0D3393" w:rsidP="00C0329D">
                      <w:pPr>
                        <w:tabs>
                          <w:tab w:val="left" w:pos="5100"/>
                          <w:tab w:val="left" w:pos="8000"/>
                        </w:tabs>
                        <w:spacing w:before="40"/>
                        <w:jc w:val="center"/>
                        <w:rPr>
                          <w:rFonts w:ascii="Arial Narrow" w:hAnsi="Arial Narrow" w:cs="Arial"/>
                        </w:rPr>
                      </w:pPr>
                      <w:hyperlink r:id="rId14"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2A48DD">
                          <w:rPr>
                            <w:rStyle w:val="Hyperlink"/>
                            <w:rFonts w:ascii="Arial Narrow" w:hAnsi="Arial Narrow" w:cs="Arial"/>
                          </w:rPr>
                          <w:t>Plumbing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C0329D" w:rsidRDefault="00C0329D" w:rsidP="00C0329D">
      <w:pPr>
        <w:tabs>
          <w:tab w:val="left" w:pos="5100"/>
          <w:tab w:val="left" w:pos="8000"/>
        </w:tabs>
        <w:spacing w:before="40"/>
        <w:rPr>
          <w:rFonts w:ascii="Arial Narrow" w:hAnsi="Arial Narrow" w:cs="Arial"/>
          <w:b/>
          <w:bCs/>
        </w:rPr>
      </w:pPr>
    </w:p>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E92EFD" w:rsidRPr="00F73C05" w:rsidRDefault="00E92EFD" w:rsidP="00E92EFD">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E92EFD" w:rsidRPr="003D6947"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E92EFD" w:rsidRPr="00745AD6" w:rsidRDefault="00E92EFD" w:rsidP="00E92EFD">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E92EFD" w:rsidRPr="00745AD6" w:rsidRDefault="00E92EFD" w:rsidP="00E92EFD">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E92EFD" w:rsidRPr="00745AD6" w:rsidRDefault="00E92EFD" w:rsidP="00E92EF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E92EFD" w:rsidRPr="00745AD6" w:rsidRDefault="00E92EFD" w:rsidP="00E92EF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E92EFD" w:rsidRPr="00745AD6" w:rsidRDefault="00E92EFD" w:rsidP="00E92EF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E92EFD" w:rsidRPr="00745AD6" w:rsidRDefault="00E92EFD" w:rsidP="00E92EF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E92EFD" w:rsidRPr="00745AD6" w:rsidRDefault="00E92EFD" w:rsidP="00E92EF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E92EFD" w:rsidRPr="00745AD6" w:rsidRDefault="00E92EFD" w:rsidP="00E92EF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E92EFD" w:rsidRPr="00745AD6" w:rsidRDefault="00E92EFD" w:rsidP="00E92EF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E92EFD" w:rsidRPr="00745AD6" w:rsidRDefault="00E92EFD" w:rsidP="00E92EF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E92EFD"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393" w:rsidRDefault="000D3393">
      <w:r>
        <w:separator/>
      </w:r>
    </w:p>
  </w:endnote>
  <w:endnote w:type="continuationSeparator" w:id="0">
    <w:p w:rsidR="000D3393" w:rsidRDefault="000D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74E49">
      <w:rPr>
        <w:rFonts w:ascii="Arial Narrow" w:hAnsi="Arial Narrow"/>
        <w:sz w:val="22"/>
      </w:rPr>
      <w:t>Plumbing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74E49">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74E49">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9C" w:rsidRPr="000B36DB" w:rsidRDefault="0089519C" w:rsidP="00411938">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74E49">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9519C" w:rsidRPr="008B4E99" w:rsidRDefault="0089519C" w:rsidP="0089519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74E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0D339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74E49">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74E49">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393" w:rsidRDefault="000D3393">
      <w:r>
        <w:separator/>
      </w:r>
    </w:p>
  </w:footnote>
  <w:footnote w:type="continuationSeparator" w:id="0">
    <w:p w:rsidR="000D3393" w:rsidRDefault="000D33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74E49">
      <w:rPr>
        <w:rFonts w:ascii="Arial Narrow" w:hAnsi="Arial Narrow"/>
        <w:sz w:val="22"/>
      </w:rPr>
      <w:t>Plumbing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11443A"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14400" cy="914400"/>
          <wp:effectExtent l="0" t="0" r="0" b="0"/>
          <wp:wrapNone/>
          <wp:docPr id="13" name="Picture 13" descr="http://www.scouting.org/boyscouts/resources/32215/mb/art/s/PL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couting.org/boyscouts/resources/32215/mb/art/s/PLU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8DD">
      <w:rPr>
        <w:rFonts w:ascii="Arial Narrow" w:hAnsi="Arial Narrow"/>
        <w:b/>
        <w:bCs/>
        <w:position w:val="18"/>
        <w:sz w:val="72"/>
      </w:rPr>
      <w:fldChar w:fldCharType="begin"/>
    </w:r>
    <w:r w:rsidR="002A48DD">
      <w:rPr>
        <w:rFonts w:ascii="Arial Narrow" w:hAnsi="Arial Narrow"/>
        <w:b/>
        <w:bCs/>
        <w:position w:val="18"/>
        <w:sz w:val="72"/>
      </w:rPr>
      <w:instrText xml:space="preserve"> TITLE  Plumbing  \* MERGEFORMAT </w:instrText>
    </w:r>
    <w:r w:rsidR="002A48DD">
      <w:rPr>
        <w:rFonts w:ascii="Arial Narrow" w:hAnsi="Arial Narrow"/>
        <w:b/>
        <w:bCs/>
        <w:position w:val="18"/>
        <w:sz w:val="72"/>
      </w:rPr>
      <w:fldChar w:fldCharType="separate"/>
    </w:r>
    <w:r w:rsidR="00E74E49">
      <w:rPr>
        <w:rFonts w:ascii="Arial Narrow" w:hAnsi="Arial Narrow"/>
        <w:b/>
        <w:bCs/>
        <w:position w:val="18"/>
        <w:sz w:val="72"/>
      </w:rPr>
      <w:t>Plumbing</w:t>
    </w:r>
    <w:r w:rsidR="002A48DD">
      <w:rPr>
        <w:rFonts w:ascii="Arial Narrow" w:hAnsi="Arial Narrow"/>
        <w:b/>
        <w:bCs/>
        <w:position w:val="18"/>
        <w:sz w:val="72"/>
      </w:rPr>
      <w:fldChar w:fldCharType="end"/>
    </w:r>
    <w:r w:rsidR="00625C1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2A48DD">
      <w:rPr>
        <w:rFonts w:cs="Arial"/>
        <w:color w:val="auto"/>
        <w:sz w:val="20"/>
        <w:szCs w:val="20"/>
        <w:u w:val="single"/>
      </w:rPr>
      <w:t>5</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74E49">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74E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74E4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3F4C36"/>
    <w:multiLevelType w:val="hybridMultilevel"/>
    <w:tmpl w:val="97D65ADA"/>
    <w:lvl w:ilvl="0" w:tplc="82E4E090">
      <w:start w:val="5"/>
      <w:numFmt w:val="bullet"/>
      <w:lvlText w:val=""/>
      <w:lvlJc w:val="left"/>
      <w:pPr>
        <w:ind w:left="1460" w:hanging="360"/>
      </w:pPr>
      <w:rPr>
        <w:rFonts w:ascii="Webdings" w:eastAsia="Times New Roman" w:hAnsi="Webdings" w:cs="Times New Roman"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3EA0"/>
    <w:rsid w:val="000A2B6F"/>
    <w:rsid w:val="000C17D2"/>
    <w:rsid w:val="000D3393"/>
    <w:rsid w:val="000D7EB0"/>
    <w:rsid w:val="000F15DA"/>
    <w:rsid w:val="00101D11"/>
    <w:rsid w:val="0011443A"/>
    <w:rsid w:val="00171F9E"/>
    <w:rsid w:val="001A59AC"/>
    <w:rsid w:val="002060B2"/>
    <w:rsid w:val="00223F2B"/>
    <w:rsid w:val="00230DAF"/>
    <w:rsid w:val="002A442F"/>
    <w:rsid w:val="002A48DD"/>
    <w:rsid w:val="002D3506"/>
    <w:rsid w:val="002F6CA8"/>
    <w:rsid w:val="003352AF"/>
    <w:rsid w:val="003E0BD2"/>
    <w:rsid w:val="003F2B8C"/>
    <w:rsid w:val="00411938"/>
    <w:rsid w:val="00470FC5"/>
    <w:rsid w:val="005520CD"/>
    <w:rsid w:val="005A297D"/>
    <w:rsid w:val="005C579A"/>
    <w:rsid w:val="005C659B"/>
    <w:rsid w:val="0060330C"/>
    <w:rsid w:val="00625C12"/>
    <w:rsid w:val="00633798"/>
    <w:rsid w:val="006A3B04"/>
    <w:rsid w:val="006C2106"/>
    <w:rsid w:val="00710A61"/>
    <w:rsid w:val="0077147B"/>
    <w:rsid w:val="007C1D2F"/>
    <w:rsid w:val="007C42D9"/>
    <w:rsid w:val="007E5817"/>
    <w:rsid w:val="007F1DE1"/>
    <w:rsid w:val="00817AF4"/>
    <w:rsid w:val="008476A1"/>
    <w:rsid w:val="0089519C"/>
    <w:rsid w:val="0089647E"/>
    <w:rsid w:val="008C1586"/>
    <w:rsid w:val="009716DA"/>
    <w:rsid w:val="009A733F"/>
    <w:rsid w:val="009B20EC"/>
    <w:rsid w:val="00A22CEC"/>
    <w:rsid w:val="00A31862"/>
    <w:rsid w:val="00A81151"/>
    <w:rsid w:val="00A9059A"/>
    <w:rsid w:val="00AD5A97"/>
    <w:rsid w:val="00AE004A"/>
    <w:rsid w:val="00B15D7B"/>
    <w:rsid w:val="00B23C4F"/>
    <w:rsid w:val="00B569FC"/>
    <w:rsid w:val="00BD14B9"/>
    <w:rsid w:val="00C0329D"/>
    <w:rsid w:val="00C36823"/>
    <w:rsid w:val="00C96785"/>
    <w:rsid w:val="00CA5EBA"/>
    <w:rsid w:val="00CD1D1F"/>
    <w:rsid w:val="00D304C0"/>
    <w:rsid w:val="00D339F8"/>
    <w:rsid w:val="00D35287"/>
    <w:rsid w:val="00D439BE"/>
    <w:rsid w:val="00D70B47"/>
    <w:rsid w:val="00D84456"/>
    <w:rsid w:val="00D90AF7"/>
    <w:rsid w:val="00DC2D3C"/>
    <w:rsid w:val="00DE2D51"/>
    <w:rsid w:val="00E74E49"/>
    <w:rsid w:val="00E92EFD"/>
    <w:rsid w:val="00ED2C27"/>
    <w:rsid w:val="00F5584C"/>
    <w:rsid w:val="00F62078"/>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52B3E6B-F43E-4D8F-9876-19BC537FB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043EA0"/>
  </w:style>
  <w:style w:type="paragraph" w:styleId="ListParagraph">
    <w:name w:val="List Paragraph"/>
    <w:basedOn w:val="Normal"/>
    <w:uiPriority w:val="34"/>
    <w:qFormat/>
    <w:rsid w:val="00625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lumb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Plumb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PLUM.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A0C88-B505-474B-A6E4-BE41B834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1315</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Plumbing</vt:lpstr>
    </vt:vector>
  </TitlesOfParts>
  <Company>US Scouting Service Project, Inc.</Company>
  <LinksUpToDate>false</LinksUpToDate>
  <CharactersWithSpaces>9236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6946823</vt:i4>
      </vt:variant>
      <vt:variant>
        <vt:i4>0</vt:i4>
      </vt:variant>
      <vt:variant>
        <vt:i4>0</vt:i4>
      </vt:variant>
      <vt:variant>
        <vt:i4>5</vt:i4>
      </vt:variant>
      <vt:variant>
        <vt:lpwstr>http://www.meritbadge.org/wiki/index.php/Plumbing</vt:lpwstr>
      </vt:variant>
      <vt:variant>
        <vt:lpwstr>Requirement_resources</vt:lpwstr>
      </vt:variant>
      <vt:variant>
        <vt:i4>1638470</vt:i4>
      </vt:variant>
      <vt:variant>
        <vt:i4>-1</vt:i4>
      </vt:variant>
      <vt:variant>
        <vt:i4>2061</vt:i4>
      </vt:variant>
      <vt:variant>
        <vt:i4>1</vt:i4>
      </vt:variant>
      <vt:variant>
        <vt:lpwstr>http://www.scouting.org/boyscouts/resources/32215/mb/art/s/PLUM.s.jpg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Plumbing</dc:title>
  <dc:subject>Merit Badge Workbook</dc:subject>
  <dc:creator>Craig Lincoln and Paul Wolf</dc:creator>
  <cp:keywords/>
  <cp:lastModifiedBy>Paul Wolf</cp:lastModifiedBy>
  <cp:revision>9</cp:revision>
  <cp:lastPrinted>2014-01-25T03:28:00Z</cp:lastPrinted>
  <dcterms:created xsi:type="dcterms:W3CDTF">2013-05-15T20:24:00Z</dcterms:created>
  <dcterms:modified xsi:type="dcterms:W3CDTF">2014-01-25T03:28:00Z</dcterms:modified>
</cp:coreProperties>
</file>