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73D" w:rsidRPr="000A2B6F" w:rsidRDefault="00857C84" w:rsidP="00F8073D">
      <w:pPr>
        <w:pStyle w:val="Header"/>
        <w:spacing w:after="120"/>
        <w:jc w:val="center"/>
        <w:rPr>
          <w:rFonts w:ascii="Arial Narrow" w:hAnsi="Arial Narrow" w:cs="Arial"/>
          <w:sz w:val="24"/>
          <w:szCs w:val="52"/>
        </w:rPr>
      </w:pPr>
      <w:hyperlink r:id="rId8" w:history="1">
        <w:r w:rsidR="00F8073D" w:rsidRPr="000A2B6F">
          <w:rPr>
            <w:rStyle w:val="Hyperlink"/>
            <w:rFonts w:ascii="Arial Narrow" w:hAnsi="Arial Narrow" w:cs="Arial"/>
            <w:sz w:val="24"/>
            <w:szCs w:val="52"/>
          </w:rPr>
          <w:t>http://www.USScouts.Org</w:t>
        </w:r>
      </w:hyperlink>
      <w:r w:rsidR="00F8073D" w:rsidRPr="000A2B6F">
        <w:rPr>
          <w:rFonts w:ascii="Arial Narrow" w:hAnsi="Arial Narrow" w:cs="Arial"/>
          <w:sz w:val="24"/>
          <w:szCs w:val="52"/>
        </w:rPr>
        <w:t xml:space="preserve">  </w:t>
      </w:r>
      <w:r w:rsidR="00F8073D">
        <w:rPr>
          <w:rFonts w:ascii="Arial Narrow" w:hAnsi="Arial Narrow" w:cs="Arial"/>
          <w:sz w:val="24"/>
          <w:szCs w:val="52"/>
        </w:rPr>
        <w:t xml:space="preserve"> </w:t>
      </w:r>
      <w:r w:rsidR="00F8073D" w:rsidRPr="000A2B6F">
        <w:rPr>
          <w:rFonts w:ascii="Arial Narrow" w:hAnsi="Arial Narrow" w:cs="Arial"/>
          <w:sz w:val="24"/>
          <w:szCs w:val="52"/>
        </w:rPr>
        <w:t xml:space="preserve">  •    </w:t>
      </w:r>
      <w:r w:rsidR="00F8073D">
        <w:rPr>
          <w:rFonts w:ascii="Arial Narrow" w:hAnsi="Arial Narrow" w:cs="Arial"/>
          <w:sz w:val="24"/>
          <w:szCs w:val="52"/>
        </w:rPr>
        <w:t xml:space="preserve"> </w:t>
      </w:r>
      <w:hyperlink r:id="rId9" w:history="1">
        <w:r w:rsidR="00F8073D" w:rsidRPr="000A2B6F">
          <w:rPr>
            <w:rStyle w:val="Hyperlink"/>
            <w:rFonts w:ascii="Arial Narrow" w:hAnsi="Arial Narrow" w:cs="Arial"/>
            <w:sz w:val="24"/>
            <w:szCs w:val="52"/>
          </w:rPr>
          <w:t>http://www.MeritBadge.Org</w:t>
        </w:r>
      </w:hyperlink>
    </w:p>
    <w:p w:rsidR="00F8073D" w:rsidRDefault="00F8073D" w:rsidP="00F8073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F8073D" w:rsidRDefault="00F8073D" w:rsidP="00F8073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F8073D" w:rsidRPr="00E03D4A" w:rsidRDefault="00F8073D" w:rsidP="00F8073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1.</w:t>
      </w:r>
      <w:r>
        <w:rPr>
          <w:rFonts w:ascii="Arial Narrow" w:hAnsi="Arial Narrow"/>
          <w:sz w:val="22"/>
        </w:rPr>
        <w:tab/>
        <w:t>Do the following:</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t>Review with your counselor the first aid for injuries or illnesses that could occur while working on the Whitewater merit badge, including hypothermia, heat reactions, dehydration, insect stings, blisters, bruises, cuts, and shoulder dislocation.</w:t>
      </w:r>
    </w:p>
    <w:tbl>
      <w:tblPr>
        <w:tblStyle w:val="TableGrid"/>
        <w:tblW w:w="9063" w:type="dxa"/>
        <w:tblInd w:w="1440" w:type="dxa"/>
        <w:tblLook w:val="04A0" w:firstRow="1" w:lastRow="0" w:firstColumn="1" w:lastColumn="0" w:noHBand="0" w:noVBand="1"/>
      </w:tblPr>
      <w:tblGrid>
        <w:gridCol w:w="1900"/>
        <w:gridCol w:w="7163"/>
      </w:tblGrid>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Hypothermia:</w:t>
            </w:r>
          </w:p>
        </w:tc>
        <w:tc>
          <w:tcPr>
            <w:tcW w:w="7163" w:type="dxa"/>
            <w:tcBorders>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Heat reactions:</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Dehydration:</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Insect stings:</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Blisters:</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Bruises:</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Cuts:</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Shoulder dislocation:</w:t>
            </w:r>
          </w:p>
        </w:tc>
        <w:tc>
          <w:tcPr>
            <w:tcW w:w="71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9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163" w:type="dxa"/>
            <w:tcBorders>
              <w:top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t>Identify the conditions that must exist before performing cardiopulmonary resuscitation (CPR) on a person.</w:t>
      </w:r>
    </w:p>
    <w:tbl>
      <w:tblPr>
        <w:tblStyle w:val="TableGrid"/>
        <w:tblW w:w="9085" w:type="dxa"/>
        <w:tblInd w:w="1440" w:type="dxa"/>
        <w:tblLook w:val="04A0" w:firstRow="1" w:lastRow="0" w:firstColumn="1" w:lastColumn="0" w:noHBand="0" w:noVBand="1"/>
      </w:tblPr>
      <w:tblGrid>
        <w:gridCol w:w="9085"/>
      </w:tblGrid>
      <w:tr w:rsidR="00FC6374" w:rsidTr="00FB2512">
        <w:trPr>
          <w:trHeight w:val="360"/>
        </w:trPr>
        <w:tc>
          <w:tcPr>
            <w:tcW w:w="9085" w:type="dxa"/>
            <w:tcBorders>
              <w:bottom w:val="single" w:sz="4" w:space="0" w:color="BFBFBF" w:themeColor="background1" w:themeShade="BF"/>
            </w:tcBorders>
          </w:tcPr>
          <w:p w:rsidR="00FC6374" w:rsidRDefault="00FC6374"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Explain how such conditions are recognized.</w:t>
      </w:r>
    </w:p>
    <w:tbl>
      <w:tblPr>
        <w:tblStyle w:val="TableGrid"/>
        <w:tblW w:w="9085" w:type="dxa"/>
        <w:tblInd w:w="1440" w:type="dxa"/>
        <w:tblLook w:val="04A0" w:firstRow="1" w:lastRow="0" w:firstColumn="1" w:lastColumn="0" w:noHBand="0" w:noVBand="1"/>
      </w:tblPr>
      <w:tblGrid>
        <w:gridCol w:w="9085"/>
      </w:tblGrid>
      <w:tr w:rsidR="00FC6374" w:rsidTr="00FB2512">
        <w:trPr>
          <w:trHeight w:val="360"/>
        </w:trPr>
        <w:tc>
          <w:tcPr>
            <w:tcW w:w="9085" w:type="dxa"/>
            <w:tcBorders>
              <w:bottom w:val="single" w:sz="4" w:space="0" w:color="BFBFBF" w:themeColor="background1" w:themeShade="BF"/>
            </w:tcBorders>
          </w:tcPr>
          <w:p w:rsidR="00FC6374" w:rsidRDefault="00FC6374"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Demonstrate proper technique for performing CPR using a training device approved by your counselor.</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2.</w:t>
      </w:r>
      <w:r>
        <w:rPr>
          <w:rFonts w:ascii="Arial Narrow" w:hAnsi="Arial Narrow"/>
          <w:sz w:val="22"/>
        </w:rPr>
        <w:tab/>
        <w:t>Do the following:</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t>Review and compare BSA Safety Afloat and the American Whitewater safety guidelines and demonstrate your understanding of these principles by answering questions from your counselor.</w:t>
      </w:r>
    </w:p>
    <w:tbl>
      <w:tblPr>
        <w:tblStyle w:val="TableGrid"/>
        <w:tblW w:w="9085" w:type="dxa"/>
        <w:tblInd w:w="1440" w:type="dxa"/>
        <w:tblLook w:val="04A0" w:firstRow="1" w:lastRow="0" w:firstColumn="1" w:lastColumn="0" w:noHBand="0" w:noVBand="1"/>
      </w:tblPr>
      <w:tblGrid>
        <w:gridCol w:w="9085"/>
      </w:tblGrid>
      <w:tr w:rsidR="00FC6374" w:rsidTr="00FB2512">
        <w:trPr>
          <w:trHeight w:val="360"/>
        </w:trPr>
        <w:tc>
          <w:tcPr>
            <w:tcW w:w="9085" w:type="dxa"/>
            <w:tcBorders>
              <w:bottom w:val="single" w:sz="4" w:space="0" w:color="BFBFBF" w:themeColor="background1" w:themeShade="BF"/>
            </w:tcBorders>
          </w:tcPr>
          <w:p w:rsidR="00FC6374" w:rsidRDefault="00FC6374"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t>Identify and explain the use and importance of safety equipment on moving water.</w:t>
      </w:r>
    </w:p>
    <w:tbl>
      <w:tblPr>
        <w:tblStyle w:val="TableGrid"/>
        <w:tblW w:w="9085" w:type="dxa"/>
        <w:tblInd w:w="1440" w:type="dxa"/>
        <w:tblLook w:val="04A0" w:firstRow="1" w:lastRow="0" w:firstColumn="1" w:lastColumn="0" w:noHBand="0" w:noVBand="1"/>
      </w:tblPr>
      <w:tblGrid>
        <w:gridCol w:w="9085"/>
      </w:tblGrid>
      <w:tr w:rsidR="00FC6374" w:rsidTr="00FB2512">
        <w:trPr>
          <w:trHeight w:val="360"/>
        </w:trPr>
        <w:tc>
          <w:tcPr>
            <w:tcW w:w="9085" w:type="dxa"/>
            <w:tcBorders>
              <w:bottom w:val="single" w:sz="4" w:space="0" w:color="BFBFBF" w:themeColor="background1" w:themeShade="BF"/>
            </w:tcBorders>
          </w:tcPr>
          <w:p w:rsidR="00FC6374" w:rsidRDefault="00FC6374"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085"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Include in your explanation a discussion about throw ropes, whistles,</w:t>
      </w:r>
      <w:r w:rsidRPr="008058FE">
        <w:rPr>
          <w:rFonts w:ascii="Arial Narrow" w:hAnsi="Arial Narrow"/>
          <w:sz w:val="22"/>
        </w:rPr>
        <w:t xml:space="preserve"> </w:t>
      </w:r>
      <w:r>
        <w:rPr>
          <w:rFonts w:ascii="Arial Narrow" w:hAnsi="Arial Narrow"/>
          <w:sz w:val="22"/>
        </w:rPr>
        <w:t>and how to choose and properly fit PFDs (personal flotation devices)</w:t>
      </w:r>
      <w:r w:rsidRPr="008058FE">
        <w:rPr>
          <w:rFonts w:ascii="Arial Narrow" w:hAnsi="Arial Narrow"/>
          <w:sz w:val="22"/>
        </w:rPr>
        <w:t xml:space="preserve"> </w:t>
      </w:r>
      <w:r>
        <w:rPr>
          <w:rFonts w:ascii="Arial Narrow" w:hAnsi="Arial Narrow"/>
          <w:sz w:val="22"/>
        </w:rPr>
        <w:t>and helmets.</w:t>
      </w:r>
    </w:p>
    <w:tbl>
      <w:tblPr>
        <w:tblStyle w:val="TableGrid"/>
        <w:tblW w:w="9063" w:type="dxa"/>
        <w:tblInd w:w="1440" w:type="dxa"/>
        <w:tblLook w:val="04A0" w:firstRow="1" w:lastRow="0" w:firstColumn="1" w:lastColumn="0" w:noHBand="0" w:noVBand="1"/>
      </w:tblPr>
      <w:tblGrid>
        <w:gridCol w:w="1800"/>
        <w:gridCol w:w="7263"/>
      </w:tblGrid>
      <w:tr w:rsidR="00417E1F" w:rsidRPr="00FC6374" w:rsidTr="00FB2512">
        <w:trPr>
          <w:trHeight w:val="360"/>
        </w:trPr>
        <w:tc>
          <w:tcPr>
            <w:tcW w:w="18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Throw ropes:</w:t>
            </w:r>
          </w:p>
        </w:tc>
        <w:tc>
          <w:tcPr>
            <w:tcW w:w="7263" w:type="dxa"/>
            <w:tcBorders>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Whistles:</w:t>
            </w:r>
          </w:p>
        </w:tc>
        <w:tc>
          <w:tcPr>
            <w:tcW w:w="72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How to choose and properly fit PFDs:</w:t>
            </w:r>
          </w:p>
        </w:tc>
        <w:tc>
          <w:tcPr>
            <w:tcW w:w="72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Helmets:</w:t>
            </w:r>
          </w:p>
        </w:tc>
        <w:tc>
          <w:tcPr>
            <w:tcW w:w="7263"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8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263" w:type="dxa"/>
            <w:tcBorders>
              <w:top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bl>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bCs/>
          <w:sz w:val="22"/>
        </w:rPr>
        <w:sym w:font="Webdings" w:char="F063"/>
      </w:r>
      <w:r>
        <w:rPr>
          <w:rFonts w:ascii="Arial Narrow" w:hAnsi="Arial Narrow"/>
          <w:sz w:val="22"/>
        </w:rPr>
        <w:tab/>
        <w:t>3.</w:t>
      </w:r>
      <w:r>
        <w:rPr>
          <w:rFonts w:ascii="Arial Narrow" w:hAnsi="Arial Narrow"/>
          <w:sz w:val="22"/>
        </w:rPr>
        <w:tab/>
      </w:r>
      <w:r w:rsidRPr="00B54C26">
        <w:rPr>
          <w:rFonts w:ascii="Arial Narrow" w:hAnsi="Arial Narrow"/>
          <w:sz w:val="22"/>
        </w:rPr>
        <w:t>Before doing requirements 4 through 13 earn the Canoeing merit badge if you will be using a canoe to earn this merit badge</w:t>
      </w:r>
      <w:r>
        <w:rPr>
          <w:rFonts w:ascii="Arial Narrow" w:hAnsi="Arial Narrow"/>
          <w:sz w:val="22"/>
        </w:rPr>
        <w:t xml:space="preserve">.  </w:t>
      </w:r>
      <w:r w:rsidRPr="00B54C26">
        <w:rPr>
          <w:rFonts w:ascii="Arial Narrow" w:hAnsi="Arial Narrow"/>
          <w:sz w:val="22"/>
        </w:rPr>
        <w:t>If you will be using a kayak, earn the Kayaking BSA Award.</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4.</w:t>
      </w:r>
      <w:r>
        <w:rPr>
          <w:rFonts w:ascii="Arial Narrow" w:hAnsi="Arial Narrow"/>
          <w:sz w:val="22"/>
        </w:rPr>
        <w:tab/>
        <w:t>Do ONE of the following:</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a.</w:t>
      </w:r>
      <w:r>
        <w:rPr>
          <w:rFonts w:ascii="Arial Narrow" w:hAnsi="Arial Narrow"/>
          <w:sz w:val="22"/>
        </w:rPr>
        <w:tab/>
        <w:t xml:space="preserve">If you are completing these requirements as a tandem canoeist, </w:t>
      </w:r>
      <w:r w:rsidRPr="00B54C26">
        <w:rPr>
          <w:rFonts w:ascii="Arial Narrow" w:hAnsi="Arial Narrow"/>
          <w:sz w:val="22"/>
        </w:rPr>
        <w:t>demonstrate</w:t>
      </w:r>
      <w:r>
        <w:rPr>
          <w:rFonts w:ascii="Arial Narrow" w:hAnsi="Arial Narrow"/>
          <w:sz w:val="22"/>
        </w:rPr>
        <w:t xml:space="preserve"> basic canoe-handling skills by completing the Scout gate test within 160 seconds while paddling tandem with a buddy.</w:t>
      </w:r>
    </w:p>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 xml:space="preserve">Then </w:t>
      </w:r>
      <w:r w:rsidRPr="00B54C26">
        <w:rPr>
          <w:rFonts w:ascii="Arial Narrow" w:hAnsi="Arial Narrow"/>
          <w:sz w:val="22"/>
        </w:rPr>
        <w:t>demonstrate</w:t>
      </w:r>
      <w:r>
        <w:rPr>
          <w:rFonts w:ascii="Arial Narrow" w:hAnsi="Arial Narrow"/>
          <w:sz w:val="22"/>
        </w:rPr>
        <w:t xml:space="preserve"> the following strokes: cross forward, cross draw, bow pry, Duffek, high brace, and low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cross forward</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cross draw</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bow pry</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Duffek</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high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low brace</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lastRenderedPageBreak/>
        <w:sym w:font="Webdings" w:char="F063"/>
      </w:r>
      <w:r>
        <w:rPr>
          <w:rFonts w:ascii="Arial Narrow" w:hAnsi="Arial Narrow"/>
          <w:sz w:val="22"/>
        </w:rPr>
        <w:tab/>
        <w:t>b.</w:t>
      </w:r>
      <w:r>
        <w:rPr>
          <w:rFonts w:ascii="Arial Narrow" w:hAnsi="Arial Narrow"/>
          <w:sz w:val="22"/>
        </w:rPr>
        <w:tab/>
        <w:t xml:space="preserve">If you are completing these requirements as a solo canoeist, </w:t>
      </w:r>
      <w:r w:rsidRPr="00B54C26">
        <w:rPr>
          <w:rFonts w:ascii="Arial Narrow" w:hAnsi="Arial Narrow"/>
          <w:sz w:val="22"/>
        </w:rPr>
        <w:t>demonstrate</w:t>
      </w:r>
      <w:r>
        <w:rPr>
          <w:rFonts w:ascii="Arial Narrow" w:hAnsi="Arial Narrow"/>
          <w:sz w:val="22"/>
        </w:rPr>
        <w:t xml:space="preserve"> basic solo canoe-handling skills by completing the Scout gate test within 160 seconds.</w:t>
      </w:r>
      <w:r w:rsidR="00FC6374">
        <w:rPr>
          <w:rFonts w:ascii="Arial Narrow" w:hAnsi="Arial Narrow"/>
          <w:sz w:val="22"/>
        </w:rPr>
        <w:t xml:space="preserve"> </w:t>
      </w:r>
      <w:r>
        <w:rPr>
          <w:rFonts w:ascii="Arial Narrow" w:hAnsi="Arial Narrow"/>
          <w:sz w:val="22"/>
        </w:rPr>
        <w:t xml:space="preserve">Then </w:t>
      </w:r>
      <w:r w:rsidRPr="00B54C26">
        <w:rPr>
          <w:rFonts w:ascii="Arial Narrow" w:hAnsi="Arial Narrow"/>
          <w:sz w:val="22"/>
        </w:rPr>
        <w:t>demonstrate</w:t>
      </w:r>
      <w:r>
        <w:rPr>
          <w:rFonts w:ascii="Arial Narrow" w:hAnsi="Arial Narrow"/>
          <w:sz w:val="22"/>
        </w:rPr>
        <w:t xml:space="preserve"> the following strokes: cross forward, cross draw, stern pry, Duffek, high brace, and low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cross forward</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cross draw</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stem pry</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Duffek</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high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low brace</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 xml:space="preserve">If you are using a kayak to complete these requirements, </w:t>
      </w:r>
      <w:r w:rsidRPr="00B54C26">
        <w:rPr>
          <w:rFonts w:ascii="Arial Narrow" w:hAnsi="Arial Narrow"/>
          <w:sz w:val="22"/>
        </w:rPr>
        <w:t>demonstrate</w:t>
      </w:r>
      <w:r>
        <w:rPr>
          <w:rFonts w:ascii="Arial Narrow" w:hAnsi="Arial Narrow"/>
          <w:sz w:val="22"/>
        </w:rPr>
        <w:t xml:space="preserve"> basic kayak-handling skills by completing the Scout gate test within 160 seconds.</w:t>
      </w:r>
    </w:p>
    <w:p w:rsidR="00211E39" w:rsidRDefault="00211E39" w:rsidP="00DC457A">
      <w:pPr>
        <w:tabs>
          <w:tab w:val="left" w:leader="underscore" w:pos="10368"/>
        </w:tabs>
        <w:spacing w:before="60" w:after="60"/>
        <w:ind w:left="1440"/>
        <w:rPr>
          <w:rFonts w:ascii="Arial Narrow" w:hAnsi="Arial Narrow"/>
          <w:sz w:val="22"/>
        </w:rPr>
      </w:pPr>
      <w:r w:rsidRPr="00B54C26">
        <w:rPr>
          <w:rFonts w:ascii="Arial Narrow" w:hAnsi="Arial Narrow"/>
          <w:sz w:val="22"/>
        </w:rPr>
        <w:t>Demonstrate</w:t>
      </w:r>
      <w:r>
        <w:rPr>
          <w:rFonts w:ascii="Arial Narrow" w:hAnsi="Arial Narrow"/>
          <w:sz w:val="22"/>
        </w:rPr>
        <w:t xml:space="preserve"> the following strokes: Duffek, high brace, low brace, and sculling draw.</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Duffek</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high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low brace</w:t>
      </w:r>
    </w:p>
    <w:p w:rsidR="00211E39" w:rsidRDefault="00211E39" w:rsidP="00DC457A">
      <w:pPr>
        <w:tabs>
          <w:tab w:val="left" w:leader="underscore" w:pos="10368"/>
        </w:tabs>
        <w:spacing w:before="60" w:after="60"/>
        <w:ind w:left="1800" w:hanging="360"/>
        <w:rPr>
          <w:rFonts w:ascii="Arial Narrow" w:hAnsi="Arial Narrow"/>
          <w:sz w:val="22"/>
        </w:rPr>
      </w:pPr>
      <w:r>
        <w:rPr>
          <w:rFonts w:ascii="Arial Narrow" w:hAnsi="Arial Narrow"/>
          <w:bCs/>
          <w:sz w:val="22"/>
        </w:rPr>
        <w:sym w:font="Webdings" w:char="F063"/>
      </w:r>
      <w:r>
        <w:rPr>
          <w:rFonts w:ascii="Arial Narrow" w:hAnsi="Arial Narrow"/>
          <w:sz w:val="22"/>
        </w:rPr>
        <w:tab/>
        <w:t>sculling draw</w:t>
      </w:r>
    </w:p>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Then do the following:</w:t>
      </w:r>
    </w:p>
    <w:p w:rsidR="00211E39" w:rsidRDefault="00211E39" w:rsidP="00DC457A">
      <w:pPr>
        <w:tabs>
          <w:tab w:val="decimal" w:pos="1980"/>
          <w:tab w:val="left" w:leader="underscore" w:pos="10368"/>
        </w:tabs>
        <w:spacing w:before="60" w:after="60"/>
        <w:ind w:left="2160" w:hanging="720"/>
        <w:rPr>
          <w:rFonts w:ascii="Arial Narrow" w:hAnsi="Arial Narrow"/>
          <w:sz w:val="22"/>
        </w:rPr>
      </w:pPr>
      <w:r>
        <w:rPr>
          <w:rFonts w:ascii="Arial Narrow" w:hAnsi="Arial Narrow"/>
          <w:bCs/>
          <w:sz w:val="22"/>
        </w:rPr>
        <w:sym w:font="Webdings" w:char="F063"/>
      </w:r>
      <w:r>
        <w:rPr>
          <w:rFonts w:ascii="Arial Narrow" w:hAnsi="Arial Narrow"/>
          <w:sz w:val="22"/>
        </w:rPr>
        <w:tab/>
        <w:t>1.</w:t>
      </w:r>
      <w:r>
        <w:rPr>
          <w:rFonts w:ascii="Arial Narrow" w:hAnsi="Arial Narrow"/>
          <w:sz w:val="22"/>
        </w:rPr>
        <w:tab/>
        <w:t>Move the kayak forward in a reasonably straight line for 10 yards.</w:t>
      </w:r>
    </w:p>
    <w:p w:rsidR="00211E39" w:rsidRDefault="00211E39" w:rsidP="00DC457A">
      <w:pPr>
        <w:tabs>
          <w:tab w:val="decimal" w:pos="1980"/>
          <w:tab w:val="left" w:leader="underscore" w:pos="10368"/>
        </w:tabs>
        <w:spacing w:before="60" w:after="60"/>
        <w:ind w:left="2160" w:hanging="720"/>
        <w:rPr>
          <w:rFonts w:ascii="Arial Narrow" w:hAnsi="Arial Narrow"/>
          <w:sz w:val="22"/>
        </w:rPr>
      </w:pPr>
      <w:r>
        <w:rPr>
          <w:rFonts w:ascii="Arial Narrow" w:hAnsi="Arial Narrow"/>
          <w:bCs/>
          <w:sz w:val="22"/>
        </w:rPr>
        <w:sym w:font="Webdings" w:char="F063"/>
      </w:r>
      <w:r>
        <w:rPr>
          <w:rFonts w:ascii="Arial Narrow" w:hAnsi="Arial Narrow"/>
          <w:sz w:val="22"/>
        </w:rPr>
        <w:tab/>
        <w:t>2.</w:t>
      </w:r>
      <w:r>
        <w:rPr>
          <w:rFonts w:ascii="Arial Narrow" w:hAnsi="Arial Narrow"/>
          <w:sz w:val="22"/>
        </w:rPr>
        <w:tab/>
        <w:t>Move the kayak sideways to the right and to the left.</w:t>
      </w:r>
    </w:p>
    <w:p w:rsidR="00211E39" w:rsidRDefault="00211E39" w:rsidP="00DC457A">
      <w:pPr>
        <w:tabs>
          <w:tab w:val="decimal" w:pos="1980"/>
          <w:tab w:val="left" w:leader="underscore" w:pos="10368"/>
        </w:tabs>
        <w:spacing w:before="60" w:after="60"/>
        <w:ind w:left="2160" w:hanging="720"/>
        <w:rPr>
          <w:rFonts w:ascii="Arial Narrow" w:hAnsi="Arial Narrow"/>
          <w:sz w:val="22"/>
        </w:rPr>
      </w:pPr>
      <w:r>
        <w:rPr>
          <w:rFonts w:ascii="Arial Narrow" w:hAnsi="Arial Narrow"/>
          <w:bCs/>
          <w:sz w:val="22"/>
        </w:rPr>
        <w:sym w:font="Webdings" w:char="F063"/>
      </w:r>
      <w:r>
        <w:rPr>
          <w:rFonts w:ascii="Arial Narrow" w:hAnsi="Arial Narrow"/>
          <w:sz w:val="22"/>
        </w:rPr>
        <w:tab/>
        <w:t>3.</w:t>
      </w:r>
      <w:r>
        <w:rPr>
          <w:rFonts w:ascii="Arial Narrow" w:hAnsi="Arial Narrow"/>
          <w:sz w:val="22"/>
        </w:rPr>
        <w:tab/>
        <w:t>Pivot 360 degrees to the right and left.</w:t>
      </w:r>
    </w:p>
    <w:p w:rsidR="00211E39" w:rsidRDefault="00211E39" w:rsidP="00DC457A">
      <w:pPr>
        <w:tabs>
          <w:tab w:val="decimal" w:pos="1980"/>
          <w:tab w:val="left" w:leader="underscore" w:pos="10368"/>
        </w:tabs>
        <w:spacing w:before="60" w:after="60"/>
        <w:ind w:left="2160" w:hanging="720"/>
        <w:rPr>
          <w:rFonts w:ascii="Arial Narrow" w:hAnsi="Arial Narrow"/>
          <w:sz w:val="22"/>
        </w:rPr>
      </w:pPr>
      <w:r>
        <w:rPr>
          <w:rFonts w:ascii="Arial Narrow" w:hAnsi="Arial Narrow"/>
          <w:bCs/>
          <w:sz w:val="22"/>
        </w:rPr>
        <w:sym w:font="Webdings" w:char="F063"/>
      </w:r>
      <w:r>
        <w:rPr>
          <w:rFonts w:ascii="Arial Narrow" w:hAnsi="Arial Narrow"/>
          <w:sz w:val="22"/>
        </w:rPr>
        <w:tab/>
        <w:t>4.</w:t>
      </w:r>
      <w:r>
        <w:rPr>
          <w:rFonts w:ascii="Arial Narrow" w:hAnsi="Arial Narrow"/>
          <w:sz w:val="22"/>
        </w:rPr>
        <w:tab/>
        <w:t>Stop the kayak.</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5.</w:t>
      </w:r>
      <w:r>
        <w:rPr>
          <w:rFonts w:ascii="Arial Narrow" w:hAnsi="Arial Narrow"/>
          <w:sz w:val="22"/>
        </w:rPr>
        <w:tab/>
        <w:t>Do the following:</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t>Explain the importance of scouting before committing to running a rapid, and discuss good judgment when evaluating a stretch of river or a particular rapid.</w:t>
      </w:r>
    </w:p>
    <w:tbl>
      <w:tblPr>
        <w:tblStyle w:val="TableGrid"/>
        <w:tblW w:w="0" w:type="auto"/>
        <w:tblInd w:w="1440" w:type="dxa"/>
        <w:tblLook w:val="04A0" w:firstRow="1" w:lastRow="0" w:firstColumn="1" w:lastColumn="0" w:noHBand="0" w:noVBand="1"/>
      </w:tblPr>
      <w:tblGrid>
        <w:gridCol w:w="8918"/>
      </w:tblGrid>
      <w:tr w:rsidR="00FC6374" w:rsidTr="00FB2512">
        <w:trPr>
          <w:trHeight w:val="360"/>
        </w:trPr>
        <w:tc>
          <w:tcPr>
            <w:tcW w:w="8918" w:type="dxa"/>
            <w:tcBorders>
              <w:bottom w:val="single" w:sz="4" w:space="0" w:color="BFBFBF" w:themeColor="background1" w:themeShade="BF"/>
            </w:tcBorders>
          </w:tcPr>
          <w:p w:rsidR="00FC6374" w:rsidRDefault="00FC6374"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t>Explain the terms downstream V, riffle, strainer, eddy, eddy line, pillow, ledge, bend, shallows, falls, low-head dam, current, rock, drop, horizon line, wave, standing wave, hydraulic, and sleeper.</w:t>
      </w:r>
    </w:p>
    <w:tbl>
      <w:tblPr>
        <w:tblStyle w:val="TableGrid"/>
        <w:tblW w:w="0" w:type="auto"/>
        <w:tblInd w:w="1300" w:type="dxa"/>
        <w:tblLook w:val="04A0" w:firstRow="1" w:lastRow="0" w:firstColumn="1" w:lastColumn="0" w:noHBand="0" w:noVBand="1"/>
      </w:tblPr>
      <w:tblGrid>
        <w:gridCol w:w="1500"/>
        <w:gridCol w:w="7558"/>
      </w:tblGrid>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lastRenderedPageBreak/>
              <w:t>Downstream V:</w:t>
            </w:r>
          </w:p>
        </w:tc>
        <w:tc>
          <w:tcPr>
            <w:tcW w:w="7558" w:type="dxa"/>
            <w:tcBorders>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Riffle: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Strainer:</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Eddy:</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Eddy line: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Pillow:</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Ledge: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Bend:</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Shallows:</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Falls:</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bl>
    <w:p w:rsidR="00417E1F" w:rsidRDefault="00417E1F"/>
    <w:p w:rsidR="00417E1F" w:rsidRDefault="00417E1F">
      <w:r>
        <w:br w:type="page"/>
      </w:r>
    </w:p>
    <w:tbl>
      <w:tblPr>
        <w:tblStyle w:val="TableGrid"/>
        <w:tblW w:w="0" w:type="auto"/>
        <w:tblInd w:w="1300" w:type="dxa"/>
        <w:tblLook w:val="04A0" w:firstRow="1" w:lastRow="0" w:firstColumn="1" w:lastColumn="0" w:noHBand="0" w:noVBand="1"/>
      </w:tblPr>
      <w:tblGrid>
        <w:gridCol w:w="1500"/>
        <w:gridCol w:w="7558"/>
      </w:tblGrid>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Low-head dam:</w:t>
            </w:r>
          </w:p>
        </w:tc>
        <w:tc>
          <w:tcPr>
            <w:tcW w:w="7558" w:type="dxa"/>
            <w:tcBorders>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Current:</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Rock:</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Drop:</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Horizon line: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Wave: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Standing wave:</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auto"/>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Hydraulic:</w:t>
            </w:r>
          </w:p>
        </w:tc>
        <w:tc>
          <w:tcPr>
            <w:tcW w:w="7558" w:type="dxa"/>
            <w:tcBorders>
              <w:top w:val="single" w:sz="4" w:space="0" w:color="auto"/>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bl>
    <w:p w:rsidR="00417E1F" w:rsidRDefault="00417E1F"/>
    <w:p w:rsidR="00417E1F" w:rsidRDefault="00417E1F">
      <w:r>
        <w:br w:type="page"/>
      </w:r>
    </w:p>
    <w:tbl>
      <w:tblPr>
        <w:tblStyle w:val="TableGrid"/>
        <w:tblW w:w="0" w:type="auto"/>
        <w:tblInd w:w="1300" w:type="dxa"/>
        <w:tblLook w:val="04A0" w:firstRow="1" w:lastRow="0" w:firstColumn="1" w:lastColumn="0" w:noHBand="0" w:noVBand="1"/>
      </w:tblPr>
      <w:tblGrid>
        <w:gridCol w:w="1500"/>
        <w:gridCol w:w="7558"/>
      </w:tblGrid>
      <w:tr w:rsidR="00417E1F" w:rsidRPr="00FC6374" w:rsidTr="00FB2512">
        <w:trPr>
          <w:trHeight w:val="360"/>
        </w:trPr>
        <w:tc>
          <w:tcPr>
            <w:tcW w:w="1500" w:type="dxa"/>
            <w:vMerge w:val="restart"/>
            <w:tcBorders>
              <w:top w:val="nil"/>
              <w:left w:val="nil"/>
            </w:tcBorders>
          </w:tcPr>
          <w:p w:rsidR="00417E1F" w:rsidRPr="00FC6374" w:rsidRDefault="00417E1F" w:rsidP="00DC457A">
            <w:pPr>
              <w:spacing w:before="60" w:after="60"/>
              <w:rPr>
                <w:rFonts w:ascii="Arial Narrow" w:hAnsi="Arial Narrow"/>
                <w:sz w:val="22"/>
              </w:rPr>
            </w:pPr>
            <w:r w:rsidRPr="00FC6374">
              <w:rPr>
                <w:rFonts w:ascii="Arial Narrow" w:hAnsi="Arial Narrow"/>
                <w:sz w:val="22"/>
              </w:rPr>
              <w:t>Sleeper.</w:t>
            </w:r>
          </w:p>
        </w:tc>
        <w:tc>
          <w:tcPr>
            <w:tcW w:w="7558" w:type="dxa"/>
            <w:tcBorders>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r w:rsidR="00417E1F" w:rsidRPr="00FC6374" w:rsidTr="00FB2512">
        <w:trPr>
          <w:trHeight w:val="360"/>
        </w:trPr>
        <w:tc>
          <w:tcPr>
            <w:tcW w:w="1500" w:type="dxa"/>
            <w:vMerge/>
            <w:tcBorders>
              <w:left w:val="nil"/>
              <w:bottom w:val="nil"/>
            </w:tcBorders>
          </w:tcPr>
          <w:p w:rsidR="00417E1F" w:rsidRPr="00FC6374" w:rsidRDefault="00417E1F" w:rsidP="00DC457A">
            <w:pPr>
              <w:spacing w:before="60" w:after="60"/>
              <w:rPr>
                <w:rFonts w:ascii="Arial Narrow" w:hAnsi="Arial Narrow"/>
                <w:sz w:val="22"/>
              </w:rPr>
            </w:pPr>
          </w:p>
        </w:tc>
        <w:tc>
          <w:tcPr>
            <w:tcW w:w="7558" w:type="dxa"/>
            <w:tcBorders>
              <w:top w:val="single" w:sz="4" w:space="0" w:color="BFBFBF" w:themeColor="background1" w:themeShade="BF"/>
            </w:tcBorders>
          </w:tcPr>
          <w:p w:rsidR="00417E1F" w:rsidRPr="00FC6374" w:rsidRDefault="00417E1F" w:rsidP="00DC457A">
            <w:pPr>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c.</w:t>
      </w:r>
      <w:r>
        <w:rPr>
          <w:rFonts w:ascii="Arial Narrow" w:hAnsi="Arial Narrow"/>
          <w:sz w:val="22"/>
        </w:rPr>
        <w:tab/>
        <w:t>Explain how to scout and read a river while ashore and while afloat, and discuss the importance of hazard recognition.</w:t>
      </w:r>
    </w:p>
    <w:tbl>
      <w:tblPr>
        <w:tblStyle w:val="TableGrid"/>
        <w:tblW w:w="0" w:type="auto"/>
        <w:tblInd w:w="1440" w:type="dxa"/>
        <w:tblLook w:val="04A0" w:firstRow="1" w:lastRow="0" w:firstColumn="1" w:lastColumn="0" w:noHBand="0" w:noVBand="1"/>
      </w:tblPr>
      <w:tblGrid>
        <w:gridCol w:w="8918"/>
      </w:tblGrid>
      <w:tr w:rsidR="00197B4D" w:rsidTr="00FB2512">
        <w:trPr>
          <w:trHeight w:val="360"/>
        </w:trPr>
        <w:tc>
          <w:tcPr>
            <w:tcW w:w="10358" w:type="dxa"/>
            <w:tcBorders>
              <w:bottom w:val="single" w:sz="4" w:space="0" w:color="BFBFBF" w:themeColor="background1" w:themeShade="BF"/>
            </w:tcBorders>
          </w:tcPr>
          <w:p w:rsidR="00197B4D" w:rsidRDefault="00197B4D"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d.</w:t>
      </w:r>
      <w:r>
        <w:rPr>
          <w:rFonts w:ascii="Arial Narrow" w:hAnsi="Arial Narrow"/>
          <w:sz w:val="22"/>
        </w:rPr>
        <w:tab/>
      </w:r>
      <w:r w:rsidRPr="00B54C26">
        <w:rPr>
          <w:rFonts w:ascii="Arial Narrow" w:hAnsi="Arial Narrow"/>
          <w:sz w:val="22"/>
        </w:rPr>
        <w:t>Demonstrate</w:t>
      </w:r>
      <w:r>
        <w:rPr>
          <w:rFonts w:ascii="Arial Narrow" w:hAnsi="Arial Narrow"/>
          <w:sz w:val="22"/>
        </w:rPr>
        <w:t xml:space="preserve"> your ability to read the river where you are practicing and demonstrating your whitewater skills.</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r>
      <w:r w:rsidRPr="00B54C26">
        <w:rPr>
          <w:rFonts w:ascii="Arial Narrow" w:hAnsi="Arial Narrow"/>
          <w:sz w:val="22"/>
        </w:rPr>
        <w:t>6.</w:t>
      </w:r>
      <w:r w:rsidRPr="00B54C26">
        <w:rPr>
          <w:rFonts w:ascii="Arial Narrow" w:hAnsi="Arial Narrow"/>
          <w:sz w:val="22"/>
        </w:rPr>
        <w:tab/>
        <w:t xml:space="preserve">Explain the International Scale of River Difficulty </w:t>
      </w:r>
      <w:r w:rsidRPr="004629CC">
        <w:rPr>
          <w:rFonts w:ascii="Arial Narrow" w:hAnsi="Arial Narrow"/>
          <w:sz w:val="22"/>
        </w:rPr>
        <w:t>and apply the scale to the stretch of river where you are practicing and demonstrating your whitewater skills.</w:t>
      </w:r>
    </w:p>
    <w:tbl>
      <w:tblPr>
        <w:tblStyle w:val="TableGrid"/>
        <w:tblW w:w="0" w:type="auto"/>
        <w:tblInd w:w="720" w:type="dxa"/>
        <w:tblLook w:val="04A0" w:firstRow="1" w:lastRow="0" w:firstColumn="1" w:lastColumn="0" w:noHBand="0" w:noVBand="1"/>
      </w:tblPr>
      <w:tblGrid>
        <w:gridCol w:w="9638"/>
      </w:tblGrid>
      <w:tr w:rsidR="00197B4D" w:rsidTr="00FB2512">
        <w:trPr>
          <w:trHeight w:val="360"/>
        </w:trPr>
        <w:tc>
          <w:tcPr>
            <w:tcW w:w="10358" w:type="dxa"/>
            <w:tcBorders>
              <w:bottom w:val="single" w:sz="4" w:space="0" w:color="BFBFBF" w:themeColor="background1" w:themeShade="BF"/>
            </w:tcBorders>
          </w:tcPr>
          <w:p w:rsidR="00197B4D" w:rsidRDefault="00197B4D"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bl>
    <w:p w:rsidR="00211E39" w:rsidRDefault="00211E39" w:rsidP="00DC457A">
      <w:pPr>
        <w:pStyle w:val="BodyTextIndent"/>
        <w:tabs>
          <w:tab w:val="left" w:leader="underscore" w:pos="10368"/>
        </w:tabs>
        <w:spacing w:before="60" w:after="60"/>
        <w:ind w:left="720"/>
      </w:pPr>
      <w:r w:rsidRPr="00211E39">
        <w:rPr>
          <w:rFonts w:ascii="Arial Narrow" w:hAnsi="Arial Narrow"/>
          <w:sz w:val="22"/>
          <w:szCs w:val="22"/>
        </w:rPr>
        <w:t>Identify the specific characteristics of the river that are factors in your classification according to the International Scale.</w:t>
      </w:r>
      <w:r w:rsidRPr="00211E39">
        <w:t xml:space="preserve"> </w:t>
      </w:r>
      <w:r>
        <w:tab/>
      </w:r>
    </w:p>
    <w:tbl>
      <w:tblPr>
        <w:tblStyle w:val="TableGrid"/>
        <w:tblW w:w="0" w:type="auto"/>
        <w:tblInd w:w="720" w:type="dxa"/>
        <w:tblLook w:val="04A0" w:firstRow="1" w:lastRow="0" w:firstColumn="1" w:lastColumn="0" w:noHBand="0" w:noVBand="1"/>
      </w:tblPr>
      <w:tblGrid>
        <w:gridCol w:w="9638"/>
      </w:tblGrid>
      <w:tr w:rsidR="00197B4D" w:rsidTr="00FB2512">
        <w:trPr>
          <w:trHeight w:val="360"/>
        </w:trPr>
        <w:tc>
          <w:tcPr>
            <w:tcW w:w="10358" w:type="dxa"/>
            <w:tcBorders>
              <w:bottom w:val="single" w:sz="4" w:space="0" w:color="BFBFBF" w:themeColor="background1" w:themeShade="BF"/>
            </w:tcBorders>
          </w:tcPr>
          <w:p w:rsidR="00197B4D" w:rsidRDefault="00197B4D"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bl>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7.</w:t>
      </w:r>
      <w:r>
        <w:rPr>
          <w:rFonts w:ascii="Arial Narrow" w:hAnsi="Arial Narrow"/>
          <w:sz w:val="22"/>
        </w:rPr>
        <w:tab/>
        <w:t>Explain the importance of communication during every whitewater outing.</w:t>
      </w:r>
    </w:p>
    <w:tbl>
      <w:tblPr>
        <w:tblStyle w:val="TableGrid"/>
        <w:tblW w:w="0" w:type="auto"/>
        <w:tblInd w:w="720" w:type="dxa"/>
        <w:tblLook w:val="04A0" w:firstRow="1" w:lastRow="0" w:firstColumn="1" w:lastColumn="0" w:noHBand="0" w:noVBand="1"/>
      </w:tblPr>
      <w:tblGrid>
        <w:gridCol w:w="9638"/>
      </w:tblGrid>
      <w:tr w:rsidR="00197B4D" w:rsidTr="00FB2512">
        <w:trPr>
          <w:trHeight w:val="360"/>
        </w:trPr>
        <w:tc>
          <w:tcPr>
            <w:tcW w:w="10358" w:type="dxa"/>
            <w:tcBorders>
              <w:bottom w:val="single" w:sz="4" w:space="0" w:color="BFBFBF" w:themeColor="background1" w:themeShade="BF"/>
            </w:tcBorders>
          </w:tcPr>
          <w:p w:rsidR="00197B4D" w:rsidRDefault="00197B4D"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pStyle w:val="BodyTextIndent"/>
              <w:tabs>
                <w:tab w:val="left" w:leader="underscore" w:pos="10368"/>
              </w:tabs>
              <w:spacing w:before="60" w:after="60"/>
              <w:ind w:left="0"/>
            </w:pPr>
          </w:p>
        </w:tc>
      </w:tr>
    </w:tbl>
    <w:p w:rsidR="00211E39" w:rsidRPr="00211E39" w:rsidRDefault="00211E39" w:rsidP="00DC457A">
      <w:pPr>
        <w:pStyle w:val="BodyTextIndent"/>
        <w:spacing w:before="60" w:after="60"/>
        <w:ind w:left="720"/>
        <w:rPr>
          <w:rFonts w:ascii="Arial Narrow" w:hAnsi="Arial Narrow"/>
          <w:sz w:val="22"/>
          <w:szCs w:val="22"/>
        </w:rPr>
      </w:pPr>
      <w:r w:rsidRPr="00211E39">
        <w:rPr>
          <w:rFonts w:ascii="Arial Narrow" w:hAnsi="Arial Narrow"/>
          <w:sz w:val="22"/>
          <w:szCs w:val="22"/>
        </w:rPr>
        <w:t>Explain and then demonstrate using the following river signals: "Run right," "Run left," "Run down the center," "Stop," "Are you OK?", and "Help!"</w:t>
      </w:r>
    </w:p>
    <w:tbl>
      <w:tblPr>
        <w:tblStyle w:val="TableGrid"/>
        <w:tblW w:w="0" w:type="auto"/>
        <w:tblInd w:w="695" w:type="dxa"/>
        <w:tblLook w:val="04A0" w:firstRow="1" w:lastRow="0" w:firstColumn="1" w:lastColumn="0" w:noHBand="0" w:noVBand="1"/>
      </w:tblPr>
      <w:tblGrid>
        <w:gridCol w:w="436"/>
        <w:gridCol w:w="2064"/>
        <w:gridCol w:w="7163"/>
      </w:tblGrid>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sz w:val="22"/>
                <w:szCs w:val="22"/>
              </w:rPr>
              <w:t>"Run right"</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sz w:val="22"/>
                <w:szCs w:val="22"/>
              </w:rPr>
            </w:pPr>
          </w:p>
        </w:tc>
        <w:tc>
          <w:tcPr>
            <w:tcW w:w="7163" w:type="dxa"/>
            <w:tcBorders>
              <w:top w:val="single" w:sz="4" w:space="0" w:color="BFBFBF" w:themeColor="background1" w:themeShade="BF"/>
              <w:bottom w:val="single" w:sz="4" w:space="0" w:color="auto"/>
            </w:tcBorders>
          </w:tcPr>
          <w:p w:rsidR="00417E1F" w:rsidRPr="00197B4D" w:rsidRDefault="00417E1F" w:rsidP="00DC457A">
            <w:pPr>
              <w:pStyle w:val="BodyTextIndent"/>
              <w:spacing w:before="60" w:after="60"/>
              <w:ind w:left="0"/>
              <w:rPr>
                <w:rFonts w:ascii="Arial Narrow" w:hAnsi="Arial Narrow"/>
                <w:sz w:val="22"/>
                <w:szCs w:val="22"/>
              </w:rPr>
            </w:pPr>
          </w:p>
        </w:tc>
      </w:tr>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bCs/>
                <w:sz w:val="22"/>
                <w:szCs w:val="22"/>
              </w:rPr>
            </w:pPr>
            <w:r w:rsidRPr="00197B4D">
              <w:rPr>
                <w:rFonts w:ascii="Arial Narrow" w:hAnsi="Arial Narrow"/>
                <w:bCs/>
                <w:sz w:val="22"/>
                <w:szCs w:val="22"/>
              </w:rPr>
              <w:t>"Run left"</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bCs/>
                <w:sz w:val="22"/>
                <w:szCs w:val="22"/>
              </w:rPr>
            </w:pPr>
            <w:r w:rsidRPr="00197B4D">
              <w:rPr>
                <w:rFonts w:ascii="Arial Narrow" w:hAnsi="Arial Narrow"/>
                <w:bCs/>
                <w:sz w:val="22"/>
                <w:szCs w:val="22"/>
              </w:rPr>
              <w:t>"Run down the center"</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bCs/>
                <w:sz w:val="22"/>
                <w:szCs w:val="22"/>
              </w:rPr>
            </w:pPr>
            <w:r w:rsidRPr="00197B4D">
              <w:rPr>
                <w:rFonts w:ascii="Arial Narrow" w:hAnsi="Arial Narrow"/>
                <w:bCs/>
                <w:sz w:val="22"/>
                <w:szCs w:val="22"/>
              </w:rPr>
              <w:t>"Stop"</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bCs/>
                <w:sz w:val="22"/>
                <w:szCs w:val="22"/>
              </w:rPr>
            </w:pPr>
            <w:r w:rsidRPr="00197B4D">
              <w:rPr>
                <w:rFonts w:ascii="Arial Narrow" w:hAnsi="Arial Narrow"/>
                <w:bCs/>
                <w:sz w:val="22"/>
                <w:szCs w:val="22"/>
              </w:rPr>
              <w:t>"Are you OK?"</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auto"/>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val="restart"/>
            <w:tcBorders>
              <w:top w:val="nil"/>
              <w:left w:val="nil"/>
              <w:right w:val="nil"/>
            </w:tcBorders>
          </w:tcPr>
          <w:p w:rsidR="00417E1F" w:rsidRPr="00197B4D" w:rsidRDefault="00417E1F" w:rsidP="00DC457A">
            <w:pPr>
              <w:pStyle w:val="BodyTextIndent"/>
              <w:spacing w:before="60" w:after="60"/>
              <w:ind w:left="0"/>
              <w:rPr>
                <w:rFonts w:ascii="Arial Narrow" w:hAnsi="Arial Narrow"/>
                <w:sz w:val="22"/>
                <w:szCs w:val="22"/>
              </w:rPr>
            </w:pPr>
            <w:r w:rsidRPr="00197B4D">
              <w:rPr>
                <w:rFonts w:ascii="Arial Narrow" w:hAnsi="Arial Narrow"/>
                <w:bCs/>
                <w:sz w:val="22"/>
                <w:szCs w:val="22"/>
              </w:rPr>
              <w:sym w:font="Webdings" w:char="F063"/>
            </w:r>
          </w:p>
        </w:tc>
        <w:tc>
          <w:tcPr>
            <w:tcW w:w="2064" w:type="dxa"/>
            <w:vMerge w:val="restart"/>
            <w:tcBorders>
              <w:top w:val="nil"/>
              <w:left w:val="nil"/>
            </w:tcBorders>
          </w:tcPr>
          <w:p w:rsidR="00417E1F" w:rsidRPr="00197B4D" w:rsidRDefault="00417E1F" w:rsidP="00DC457A">
            <w:pPr>
              <w:pStyle w:val="BodyTextIndent"/>
              <w:spacing w:before="60" w:after="60"/>
              <w:ind w:left="0"/>
              <w:rPr>
                <w:rFonts w:ascii="Arial Narrow" w:hAnsi="Arial Narrow"/>
                <w:bCs/>
                <w:sz w:val="22"/>
                <w:szCs w:val="22"/>
              </w:rPr>
            </w:pPr>
            <w:r w:rsidRPr="00197B4D">
              <w:rPr>
                <w:rFonts w:ascii="Arial Narrow" w:hAnsi="Arial Narrow"/>
                <w:bCs/>
                <w:sz w:val="22"/>
                <w:szCs w:val="22"/>
              </w:rPr>
              <w:t>"Help!"</w:t>
            </w:r>
          </w:p>
        </w:tc>
        <w:tc>
          <w:tcPr>
            <w:tcW w:w="7163" w:type="dxa"/>
            <w:tcBorders>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bottom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r w:rsidR="00417E1F" w:rsidRPr="00197B4D" w:rsidTr="00FB2512">
        <w:trPr>
          <w:trHeight w:val="360"/>
        </w:trPr>
        <w:tc>
          <w:tcPr>
            <w:tcW w:w="436" w:type="dxa"/>
            <w:vMerge/>
            <w:tcBorders>
              <w:left w:val="nil"/>
              <w:bottom w:val="nil"/>
              <w:right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2064" w:type="dxa"/>
            <w:vMerge/>
            <w:tcBorders>
              <w:left w:val="nil"/>
              <w:bottom w:val="nil"/>
            </w:tcBorders>
          </w:tcPr>
          <w:p w:rsidR="00417E1F" w:rsidRPr="00197B4D" w:rsidRDefault="00417E1F" w:rsidP="00DC457A">
            <w:pPr>
              <w:pStyle w:val="BodyTextIndent"/>
              <w:spacing w:before="60" w:after="60"/>
              <w:ind w:left="0"/>
              <w:rPr>
                <w:rFonts w:ascii="Arial Narrow" w:hAnsi="Arial Narrow"/>
                <w:bCs/>
                <w:sz w:val="22"/>
                <w:szCs w:val="22"/>
              </w:rPr>
            </w:pPr>
          </w:p>
        </w:tc>
        <w:tc>
          <w:tcPr>
            <w:tcW w:w="7163" w:type="dxa"/>
            <w:tcBorders>
              <w:top w:val="single" w:sz="4" w:space="0" w:color="BFBFBF" w:themeColor="background1" w:themeShade="BF"/>
            </w:tcBorders>
          </w:tcPr>
          <w:p w:rsidR="00417E1F" w:rsidRPr="00197B4D" w:rsidRDefault="00417E1F" w:rsidP="00DC457A">
            <w:pPr>
              <w:pStyle w:val="BodyTextIndent"/>
              <w:spacing w:before="60" w:after="60"/>
              <w:ind w:left="0"/>
              <w:rPr>
                <w:rFonts w:ascii="Arial Narrow" w:hAnsi="Arial Narrow"/>
                <w:bCs/>
                <w:sz w:val="22"/>
                <w:szCs w:val="22"/>
              </w:rPr>
            </w:pPr>
          </w:p>
        </w:tc>
      </w:tr>
    </w:tbl>
    <w:p w:rsidR="00197B4D" w:rsidRDefault="00197B4D" w:rsidP="00DC457A">
      <w:pPr>
        <w:tabs>
          <w:tab w:val="decimal" w:pos="540"/>
          <w:tab w:val="left" w:leader="underscore" w:pos="10368"/>
        </w:tabs>
        <w:spacing w:before="60" w:after="60"/>
        <w:ind w:left="720" w:hanging="720"/>
        <w:rPr>
          <w:rFonts w:ascii="Arial Narrow" w:hAnsi="Arial Narrow"/>
          <w:sz w:val="22"/>
        </w:rPr>
      </w:pPr>
    </w:p>
    <w:p w:rsidR="00197B4D" w:rsidRDefault="00197B4D" w:rsidP="00DC457A">
      <w:pPr>
        <w:spacing w:before="60" w:after="60"/>
        <w:rPr>
          <w:rFonts w:ascii="Arial Narrow" w:hAnsi="Arial Narrow"/>
          <w:sz w:val="22"/>
        </w:rPr>
      </w:pPr>
      <w:r>
        <w:rPr>
          <w:rFonts w:ascii="Arial Narrow" w:hAnsi="Arial Narrow"/>
          <w:sz w:val="22"/>
        </w:rPr>
        <w:br w:type="page"/>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lastRenderedPageBreak/>
        <w:tab/>
        <w:t>8.</w:t>
      </w:r>
      <w:r>
        <w:rPr>
          <w:rFonts w:ascii="Arial Narrow" w:hAnsi="Arial Narrow"/>
          <w:sz w:val="22"/>
        </w:rPr>
        <w:tab/>
        <w:t>Do the following:</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t>Explain the differences between flatwater and whitewater canoes.</w:t>
      </w:r>
    </w:p>
    <w:tbl>
      <w:tblPr>
        <w:tblStyle w:val="TableGrid"/>
        <w:tblW w:w="0" w:type="auto"/>
        <w:tblInd w:w="1295" w:type="dxa"/>
        <w:tblLook w:val="04A0" w:firstRow="1" w:lastRow="0" w:firstColumn="1" w:lastColumn="0" w:noHBand="0" w:noVBand="1"/>
      </w:tblPr>
      <w:tblGrid>
        <w:gridCol w:w="1119"/>
        <w:gridCol w:w="7944"/>
      </w:tblGrid>
      <w:tr w:rsidR="00417E1F" w:rsidTr="00FB2512">
        <w:trPr>
          <w:trHeight w:val="360"/>
        </w:trPr>
        <w:tc>
          <w:tcPr>
            <w:tcW w:w="1119" w:type="dxa"/>
            <w:vMerge w:val="restart"/>
            <w:tcBorders>
              <w:top w:val="nil"/>
              <w:left w:val="nil"/>
            </w:tcBorders>
          </w:tcPr>
          <w:p w:rsidR="00417E1F" w:rsidRDefault="00417E1F" w:rsidP="00DC457A">
            <w:pPr>
              <w:tabs>
                <w:tab w:val="left" w:leader="underscore" w:pos="10368"/>
              </w:tabs>
              <w:spacing w:before="60" w:after="60"/>
              <w:rPr>
                <w:rFonts w:ascii="Arial Narrow" w:hAnsi="Arial Narrow"/>
                <w:sz w:val="22"/>
              </w:rPr>
            </w:pPr>
            <w:r>
              <w:rPr>
                <w:rFonts w:ascii="Arial Narrow" w:hAnsi="Arial Narrow"/>
                <w:sz w:val="22"/>
              </w:rPr>
              <w:t>Flatwater</w:t>
            </w:r>
          </w:p>
        </w:tc>
        <w:tc>
          <w:tcPr>
            <w:tcW w:w="7944" w:type="dxa"/>
            <w:tcBorders>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bottom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bottom w:val="single" w:sz="4" w:space="0" w:color="auto"/>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val="restart"/>
            <w:tcBorders>
              <w:top w:val="nil"/>
              <w:left w:val="nil"/>
            </w:tcBorders>
          </w:tcPr>
          <w:p w:rsidR="00417E1F" w:rsidRDefault="00417E1F" w:rsidP="00DC457A">
            <w:pPr>
              <w:tabs>
                <w:tab w:val="left" w:leader="underscore" w:pos="10368"/>
              </w:tabs>
              <w:spacing w:before="60" w:after="60"/>
              <w:rPr>
                <w:rFonts w:ascii="Arial Narrow" w:hAnsi="Arial Narrow"/>
                <w:sz w:val="22"/>
              </w:rPr>
            </w:pPr>
            <w:r>
              <w:rPr>
                <w:rFonts w:ascii="Arial Narrow" w:hAnsi="Arial Narrow"/>
                <w:sz w:val="22"/>
              </w:rPr>
              <w:t>Whitewater</w:t>
            </w:r>
          </w:p>
        </w:tc>
        <w:tc>
          <w:tcPr>
            <w:tcW w:w="7944" w:type="dxa"/>
            <w:tcBorders>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119" w:type="dxa"/>
            <w:vMerge/>
            <w:tcBorders>
              <w:left w:val="nil"/>
              <w:bottom w:val="nil"/>
            </w:tcBorders>
          </w:tcPr>
          <w:p w:rsidR="00417E1F" w:rsidRDefault="00417E1F" w:rsidP="00DC457A">
            <w:pPr>
              <w:tabs>
                <w:tab w:val="left" w:leader="underscore" w:pos="10368"/>
              </w:tabs>
              <w:spacing w:before="60" w:after="60"/>
              <w:rPr>
                <w:rFonts w:ascii="Arial Narrow" w:hAnsi="Arial Narrow"/>
                <w:sz w:val="22"/>
              </w:rPr>
            </w:pPr>
          </w:p>
        </w:tc>
        <w:tc>
          <w:tcPr>
            <w:tcW w:w="7944"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Identify the advantages and special uses for kayaks and decked canoes in running water.</w:t>
      </w:r>
    </w:p>
    <w:tbl>
      <w:tblPr>
        <w:tblStyle w:val="TableGrid"/>
        <w:tblW w:w="0" w:type="auto"/>
        <w:tblInd w:w="1440" w:type="dxa"/>
        <w:tblLook w:val="04A0" w:firstRow="1" w:lastRow="0" w:firstColumn="1" w:lastColumn="0" w:noHBand="0" w:noVBand="1"/>
      </w:tblPr>
      <w:tblGrid>
        <w:gridCol w:w="8918"/>
      </w:tblGrid>
      <w:tr w:rsidR="00197B4D" w:rsidTr="00FB2512">
        <w:trPr>
          <w:trHeight w:val="360"/>
        </w:trPr>
        <w:tc>
          <w:tcPr>
            <w:tcW w:w="10358" w:type="dxa"/>
            <w:tcBorders>
              <w:bottom w:val="single" w:sz="4" w:space="0" w:color="BFBFBF" w:themeColor="background1" w:themeShade="BF"/>
            </w:tcBorders>
          </w:tcPr>
          <w:p w:rsidR="00197B4D" w:rsidRDefault="00197B4D"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1440"/>
        <w:rPr>
          <w:rFonts w:ascii="Arial Narrow" w:hAnsi="Arial Narrow"/>
          <w:sz w:val="22"/>
        </w:rPr>
      </w:pPr>
      <w:r>
        <w:rPr>
          <w:rFonts w:ascii="Arial Narrow" w:hAnsi="Arial Narrow"/>
          <w:sz w:val="22"/>
        </w:rPr>
        <w:t>Identify the different materials used in modern whitewater canoe construction and the advantages and disadvantages of each.</w:t>
      </w:r>
    </w:p>
    <w:tbl>
      <w:tblPr>
        <w:tblStyle w:val="TableGrid"/>
        <w:tblW w:w="0" w:type="auto"/>
        <w:tblInd w:w="1440" w:type="dxa"/>
        <w:tblLook w:val="04A0" w:firstRow="1" w:lastRow="0" w:firstColumn="1" w:lastColumn="0" w:noHBand="0" w:noVBand="1"/>
      </w:tblPr>
      <w:tblGrid>
        <w:gridCol w:w="8918"/>
      </w:tblGrid>
      <w:tr w:rsidR="00197B4D" w:rsidTr="00FB2512">
        <w:trPr>
          <w:trHeight w:val="360"/>
        </w:trPr>
        <w:tc>
          <w:tcPr>
            <w:tcW w:w="10358" w:type="dxa"/>
            <w:tcBorders>
              <w:bottom w:val="single" w:sz="4" w:space="0" w:color="BFBFBF" w:themeColor="background1" w:themeShade="BF"/>
            </w:tcBorders>
          </w:tcPr>
          <w:p w:rsidR="00197B4D" w:rsidRDefault="00197B4D"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t>Describe the various types of kayaks and how they differ in design, materials, and purpose.</w:t>
      </w:r>
    </w:p>
    <w:tbl>
      <w:tblPr>
        <w:tblStyle w:val="TableGrid"/>
        <w:tblW w:w="0" w:type="auto"/>
        <w:tblInd w:w="1440" w:type="dxa"/>
        <w:tblLook w:val="04A0" w:firstRow="1" w:lastRow="0" w:firstColumn="1" w:lastColumn="0" w:noHBand="0" w:noVBand="1"/>
      </w:tblPr>
      <w:tblGrid>
        <w:gridCol w:w="8918"/>
      </w:tblGrid>
      <w:tr w:rsidR="00197B4D" w:rsidTr="00FB2512">
        <w:trPr>
          <w:trHeight w:val="360"/>
        </w:trPr>
        <w:tc>
          <w:tcPr>
            <w:tcW w:w="10358" w:type="dxa"/>
            <w:tcBorders>
              <w:bottom w:val="single" w:sz="4" w:space="0" w:color="BFBFBF" w:themeColor="background1" w:themeShade="BF"/>
            </w:tcBorders>
          </w:tcPr>
          <w:p w:rsidR="00197B4D" w:rsidRDefault="00197B4D"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c.</w:t>
      </w:r>
      <w:r>
        <w:rPr>
          <w:rFonts w:ascii="Arial Narrow" w:hAnsi="Arial Narrow"/>
          <w:sz w:val="22"/>
        </w:rPr>
        <w:tab/>
        <w:t>Identify the advantages and special uses for kayaks and decked canoes in moving water.</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d.</w:t>
      </w:r>
      <w:r>
        <w:rPr>
          <w:rFonts w:ascii="Arial Narrow" w:hAnsi="Arial Narrow"/>
          <w:sz w:val="22"/>
        </w:rPr>
        <w:tab/>
        <w:t>Discuss the construction, safety,</w:t>
      </w:r>
      <w:r w:rsidRPr="00BD2408">
        <w:rPr>
          <w:rFonts w:ascii="Arial Narrow" w:hAnsi="Arial Narrow"/>
          <w:sz w:val="22"/>
        </w:rPr>
        <w:t xml:space="preserve"> </w:t>
      </w:r>
      <w:r>
        <w:rPr>
          <w:rFonts w:ascii="Arial Narrow" w:hAnsi="Arial Narrow"/>
          <w:sz w:val="22"/>
        </w:rPr>
        <w:t>and functional features of paddles used in whitewater activities.</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350C84" w:rsidRDefault="00350C84" w:rsidP="00DC457A">
      <w:pPr>
        <w:tabs>
          <w:tab w:val="decimal" w:pos="540"/>
          <w:tab w:val="left" w:leader="underscore" w:pos="10368"/>
        </w:tabs>
        <w:spacing w:before="60" w:after="60"/>
        <w:ind w:left="720" w:hanging="720"/>
        <w:rPr>
          <w:rFonts w:ascii="Arial Narrow" w:hAnsi="Arial Narrow"/>
          <w:sz w:val="22"/>
        </w:rPr>
      </w:pPr>
    </w:p>
    <w:p w:rsidR="00350C84" w:rsidRDefault="00350C84" w:rsidP="00DC457A">
      <w:pPr>
        <w:spacing w:before="60" w:after="60"/>
        <w:rPr>
          <w:rFonts w:ascii="Arial Narrow" w:hAnsi="Arial Narrow"/>
          <w:sz w:val="22"/>
        </w:rPr>
      </w:pPr>
      <w:r>
        <w:rPr>
          <w:rFonts w:ascii="Arial Narrow" w:hAnsi="Arial Narrow"/>
          <w:sz w:val="22"/>
        </w:rPr>
        <w:br w:type="page"/>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lastRenderedPageBreak/>
        <w:tab/>
        <w:t>9.</w:t>
      </w:r>
      <w:r>
        <w:rPr>
          <w:rFonts w:ascii="Arial Narrow" w:hAnsi="Arial Narrow"/>
          <w:sz w:val="22"/>
        </w:rPr>
        <w:tab/>
        <w:t>Discuss the personal and group equipment necessary for a safe whitewater outing and how and why it is used.</w:t>
      </w:r>
    </w:p>
    <w:tbl>
      <w:tblPr>
        <w:tblStyle w:val="TableGrid"/>
        <w:tblW w:w="0" w:type="auto"/>
        <w:tblInd w:w="595" w:type="dxa"/>
        <w:tblLook w:val="04A0" w:firstRow="1" w:lastRow="0" w:firstColumn="1" w:lastColumn="0" w:noHBand="0" w:noVBand="1"/>
      </w:tblPr>
      <w:tblGrid>
        <w:gridCol w:w="928"/>
        <w:gridCol w:w="8835"/>
      </w:tblGrid>
      <w:tr w:rsidR="00417E1F" w:rsidRPr="00350C84" w:rsidTr="00FB2512">
        <w:trPr>
          <w:trHeight w:val="360"/>
        </w:trPr>
        <w:tc>
          <w:tcPr>
            <w:tcW w:w="928"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Personal</w:t>
            </w:r>
          </w:p>
        </w:tc>
        <w:tc>
          <w:tcPr>
            <w:tcW w:w="8835"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bottom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auto"/>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Group</w:t>
            </w:r>
          </w:p>
        </w:tc>
        <w:tc>
          <w:tcPr>
            <w:tcW w:w="8835" w:type="dxa"/>
            <w:tcBorders>
              <w:top w:val="single" w:sz="4" w:space="0" w:color="auto"/>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928" w:type="dxa"/>
            <w:vMerge/>
            <w:tcBorders>
              <w:left w:val="nil"/>
              <w:bottom w:val="nil"/>
            </w:tcBorders>
          </w:tcPr>
          <w:p w:rsidR="00417E1F" w:rsidRPr="00350C84" w:rsidRDefault="00417E1F" w:rsidP="00DC457A">
            <w:pPr>
              <w:spacing w:before="60" w:after="60"/>
              <w:rPr>
                <w:rFonts w:ascii="Arial Narrow" w:hAnsi="Arial Narrow"/>
                <w:sz w:val="22"/>
              </w:rPr>
            </w:pPr>
          </w:p>
        </w:tc>
        <w:tc>
          <w:tcPr>
            <w:tcW w:w="8835" w:type="dxa"/>
            <w:tcBorders>
              <w:top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bl>
    <w:p w:rsidR="00211E39" w:rsidRDefault="00211E39" w:rsidP="00DC457A">
      <w:pPr>
        <w:tabs>
          <w:tab w:val="left" w:leader="underscore" w:pos="10368"/>
        </w:tabs>
        <w:spacing w:before="60" w:after="60"/>
        <w:ind w:left="720"/>
        <w:rPr>
          <w:rFonts w:ascii="Arial Narrow" w:hAnsi="Arial Narrow"/>
          <w:sz w:val="22"/>
        </w:rPr>
      </w:pPr>
      <w:r>
        <w:rPr>
          <w:rFonts w:ascii="Arial Narrow" w:hAnsi="Arial Narrow"/>
          <w:sz w:val="22"/>
        </w:rPr>
        <w:t>Explain how to pack and protect these items.</w:t>
      </w:r>
    </w:p>
    <w:tbl>
      <w:tblPr>
        <w:tblStyle w:val="TableGrid"/>
        <w:tblW w:w="0" w:type="auto"/>
        <w:tblInd w:w="720" w:type="dxa"/>
        <w:tblLook w:val="04A0" w:firstRow="1" w:lastRow="0" w:firstColumn="1" w:lastColumn="0" w:noHBand="0" w:noVBand="1"/>
      </w:tblPr>
      <w:tblGrid>
        <w:gridCol w:w="9638"/>
      </w:tblGrid>
      <w:tr w:rsidR="00350C84" w:rsidTr="00FB2512">
        <w:trPr>
          <w:trHeight w:val="360"/>
        </w:trPr>
        <w:tc>
          <w:tcPr>
            <w:tcW w:w="963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963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10.</w:t>
      </w:r>
      <w:r>
        <w:rPr>
          <w:rFonts w:ascii="Arial Narrow" w:hAnsi="Arial Narrow"/>
          <w:sz w:val="22"/>
        </w:rPr>
        <w:tab/>
        <w:t xml:space="preserve">Wearing the proper personal flotation device (PFD) and being appropriately dressed for the weather and water conditions, </w:t>
      </w:r>
      <w:r w:rsidRPr="00B54C26">
        <w:rPr>
          <w:rFonts w:ascii="Arial Narrow" w:hAnsi="Arial Narrow"/>
          <w:sz w:val="22"/>
        </w:rPr>
        <w:t>perform</w:t>
      </w:r>
      <w:r>
        <w:rPr>
          <w:rFonts w:ascii="Arial Narrow" w:hAnsi="Arial Narrow"/>
          <w:sz w:val="22"/>
        </w:rPr>
        <w:t xml:space="preserve"> the following skills in moving water in a properly equipped whitewater craft of your choice (tandem canoe, solo canoe, or solo kayak).  If a tandem canoe is used, the skills must be </w:t>
      </w:r>
      <w:r w:rsidRPr="00B54C26">
        <w:rPr>
          <w:rFonts w:ascii="Arial Narrow" w:hAnsi="Arial Narrow"/>
          <w:sz w:val="22"/>
        </w:rPr>
        <w:t>demonstrated</w:t>
      </w:r>
      <w:r>
        <w:rPr>
          <w:rFonts w:ascii="Arial Narrow" w:hAnsi="Arial Narrow"/>
          <w:sz w:val="22"/>
        </w:rPr>
        <w:t xml:space="preserve"> from both the bow and stern positions.</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a.</w:t>
      </w:r>
      <w:r>
        <w:rPr>
          <w:rFonts w:ascii="Arial Narrow" w:hAnsi="Arial Narrow"/>
          <w:sz w:val="22"/>
        </w:rPr>
        <w:tab/>
        <w:t>Launch and land.</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b.</w:t>
      </w:r>
      <w:r>
        <w:rPr>
          <w:rFonts w:ascii="Arial Narrow" w:hAnsi="Arial Narrow"/>
          <w:sz w:val="22"/>
        </w:rPr>
        <w:tab/>
        <w:t>Paddle forward in a straight line.</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Backpaddle.</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d.</w:t>
      </w:r>
      <w:r>
        <w:rPr>
          <w:rFonts w:ascii="Arial Narrow" w:hAnsi="Arial Narrow"/>
          <w:sz w:val="22"/>
        </w:rPr>
        <w:tab/>
        <w:t>Sideslip, both sides.</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e.</w:t>
      </w:r>
      <w:r>
        <w:rPr>
          <w:rFonts w:ascii="Arial Narrow" w:hAnsi="Arial Narrow"/>
          <w:sz w:val="22"/>
        </w:rPr>
        <w:tab/>
        <w:t>Ferry upstream and downstream.</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f.</w:t>
      </w:r>
      <w:r>
        <w:rPr>
          <w:rFonts w:ascii="Arial Narrow" w:hAnsi="Arial Narrow"/>
          <w:sz w:val="22"/>
        </w:rPr>
        <w:tab/>
        <w:t>Eddy turn.</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t>g.</w:t>
      </w:r>
      <w:r>
        <w:rPr>
          <w:rFonts w:ascii="Arial Narrow" w:hAnsi="Arial Narrow"/>
          <w:sz w:val="22"/>
        </w:rPr>
        <w:tab/>
        <w:t>Peel out.</w:t>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11.</w:t>
      </w:r>
      <w:r>
        <w:rPr>
          <w:rFonts w:ascii="Arial Narrow" w:hAnsi="Arial Narrow"/>
          <w:sz w:val="22"/>
        </w:rPr>
        <w:tab/>
        <w:t>Explain and demonstrate:</w:t>
      </w:r>
    </w:p>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t>Self-rescue and procedures when capsized in moving water, including a wet exit if necessary</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t>Safe rescue of others in various whitewater situations using a throw rope.</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c.</w:t>
      </w:r>
      <w:r>
        <w:rPr>
          <w:rFonts w:ascii="Arial Narrow" w:hAnsi="Arial Narrow"/>
          <w:sz w:val="22"/>
        </w:rPr>
        <w:tab/>
        <w:t>Portaging - when and how to do it.</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1260"/>
          <w:tab w:val="left" w:leader="underscore" w:pos="10368"/>
        </w:tabs>
        <w:spacing w:before="60" w:after="60"/>
        <w:ind w:left="1440" w:hanging="720"/>
        <w:rPr>
          <w:rFonts w:ascii="Arial Narrow" w:hAnsi="Arial Narrow"/>
          <w:sz w:val="22"/>
        </w:rPr>
      </w:pPr>
      <w:r>
        <w:rPr>
          <w:rFonts w:ascii="Arial Narrow" w:hAnsi="Arial Narrow"/>
          <w:sz w:val="22"/>
        </w:rPr>
        <w:tab/>
        <w:t>d.</w:t>
      </w:r>
      <w:r>
        <w:rPr>
          <w:rFonts w:ascii="Arial Narrow" w:hAnsi="Arial Narrow"/>
          <w:sz w:val="22"/>
        </w:rPr>
        <w:tab/>
        <w:t>The whitewater buddy system using at least three persons and three craft.</w:t>
      </w:r>
    </w:p>
    <w:tbl>
      <w:tblPr>
        <w:tblStyle w:val="TableGrid"/>
        <w:tblW w:w="0" w:type="auto"/>
        <w:tblInd w:w="1440" w:type="dxa"/>
        <w:tblLook w:val="04A0" w:firstRow="1" w:lastRow="0" w:firstColumn="1" w:lastColumn="0" w:noHBand="0" w:noVBand="1"/>
      </w:tblPr>
      <w:tblGrid>
        <w:gridCol w:w="8918"/>
      </w:tblGrid>
      <w:tr w:rsidR="00350C84" w:rsidTr="00FB2512">
        <w:trPr>
          <w:trHeight w:val="360"/>
        </w:trPr>
        <w:tc>
          <w:tcPr>
            <w:tcW w:w="891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891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t>12.</w:t>
      </w:r>
      <w:r>
        <w:rPr>
          <w:rFonts w:ascii="Arial Narrow" w:hAnsi="Arial Narrow"/>
          <w:sz w:val="22"/>
        </w:rPr>
        <w:tab/>
        <w:t>Discuss the use of inflatable boats on moving water.</w:t>
      </w:r>
    </w:p>
    <w:tbl>
      <w:tblPr>
        <w:tblStyle w:val="TableGrid"/>
        <w:tblW w:w="0" w:type="auto"/>
        <w:tblInd w:w="720" w:type="dxa"/>
        <w:tblLook w:val="04A0" w:firstRow="1" w:lastRow="0" w:firstColumn="1" w:lastColumn="0" w:noHBand="0" w:noVBand="1"/>
      </w:tblPr>
      <w:tblGrid>
        <w:gridCol w:w="963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720"/>
        <w:rPr>
          <w:rFonts w:ascii="Arial Narrow" w:hAnsi="Arial Narrow"/>
          <w:sz w:val="22"/>
        </w:rPr>
      </w:pPr>
      <w:r>
        <w:rPr>
          <w:rFonts w:ascii="Arial Narrow" w:hAnsi="Arial Narrow"/>
          <w:sz w:val="22"/>
        </w:rPr>
        <w:t>Discuss the use of inflatable rafts on moving water.</w:t>
      </w:r>
    </w:p>
    <w:tbl>
      <w:tblPr>
        <w:tblStyle w:val="TableGrid"/>
        <w:tblW w:w="0" w:type="auto"/>
        <w:tblInd w:w="720" w:type="dxa"/>
        <w:tblLook w:val="04A0" w:firstRow="1" w:lastRow="0" w:firstColumn="1" w:lastColumn="0" w:noHBand="0" w:noVBand="1"/>
      </w:tblPr>
      <w:tblGrid>
        <w:gridCol w:w="963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bottom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r w:rsidR="00FB2512" w:rsidTr="00FB2512">
        <w:trPr>
          <w:trHeight w:val="360"/>
        </w:trPr>
        <w:tc>
          <w:tcPr>
            <w:tcW w:w="10358" w:type="dxa"/>
            <w:tcBorders>
              <w:top w:val="single" w:sz="4" w:space="0" w:color="BFBFBF" w:themeColor="background1" w:themeShade="BF"/>
            </w:tcBorders>
          </w:tcPr>
          <w:p w:rsidR="00FB2512" w:rsidRDefault="00FB2512"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720"/>
        <w:rPr>
          <w:rFonts w:ascii="Arial Narrow" w:hAnsi="Arial Narrow"/>
          <w:sz w:val="22"/>
        </w:rPr>
      </w:pPr>
      <w:r>
        <w:rPr>
          <w:rFonts w:ascii="Arial Narrow" w:hAnsi="Arial Narrow"/>
          <w:sz w:val="22"/>
        </w:rPr>
        <w:t>In your discussion, explain the special safety precautions that should be taken when using an inflatable raft and the risks of "tubing" on moving water.</w:t>
      </w:r>
    </w:p>
    <w:tbl>
      <w:tblPr>
        <w:tblStyle w:val="TableGrid"/>
        <w:tblW w:w="0" w:type="auto"/>
        <w:tblInd w:w="720" w:type="dxa"/>
        <w:tblLook w:val="04A0" w:firstRow="1" w:lastRow="0" w:firstColumn="1" w:lastColumn="0" w:noHBand="0" w:noVBand="1"/>
      </w:tblPr>
      <w:tblGrid>
        <w:gridCol w:w="963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350C84" w:rsidRDefault="00350C84" w:rsidP="00DC457A">
      <w:pPr>
        <w:tabs>
          <w:tab w:val="decimal" w:pos="540"/>
          <w:tab w:val="left" w:leader="underscore" w:pos="10368"/>
        </w:tabs>
        <w:spacing w:before="60" w:after="60"/>
        <w:ind w:left="720" w:hanging="720"/>
        <w:rPr>
          <w:rFonts w:ascii="Arial Narrow" w:hAnsi="Arial Narrow"/>
          <w:bCs/>
          <w:sz w:val="22"/>
        </w:rPr>
      </w:pPr>
    </w:p>
    <w:p w:rsidR="00350C84" w:rsidRDefault="00350C84" w:rsidP="00DC457A">
      <w:pPr>
        <w:spacing w:before="60" w:after="60"/>
        <w:rPr>
          <w:rFonts w:ascii="Arial Narrow" w:hAnsi="Arial Narrow"/>
          <w:bCs/>
          <w:sz w:val="22"/>
        </w:rPr>
      </w:pPr>
      <w:r>
        <w:rPr>
          <w:rFonts w:ascii="Arial Narrow" w:hAnsi="Arial Narrow"/>
          <w:bCs/>
          <w:sz w:val="22"/>
        </w:rPr>
        <w:br w:type="page"/>
      </w:r>
    </w:p>
    <w:p w:rsidR="00211E39" w:rsidRDefault="00211E39" w:rsidP="00DC457A">
      <w:pPr>
        <w:tabs>
          <w:tab w:val="decimal" w:pos="540"/>
          <w:tab w:val="left" w:leader="underscore" w:pos="10368"/>
        </w:tabs>
        <w:spacing w:before="60" w:after="60"/>
        <w:ind w:left="720" w:hanging="720"/>
        <w:rPr>
          <w:rFonts w:ascii="Arial Narrow" w:hAnsi="Arial Narrow"/>
          <w:sz w:val="22"/>
        </w:rPr>
      </w:pPr>
      <w:r>
        <w:rPr>
          <w:rFonts w:ascii="Arial Narrow" w:hAnsi="Arial Narrow"/>
          <w:bCs/>
          <w:sz w:val="22"/>
        </w:rPr>
        <w:sym w:font="Webdings" w:char="F063"/>
      </w:r>
      <w:r>
        <w:rPr>
          <w:rFonts w:ascii="Arial Narrow" w:hAnsi="Arial Narrow"/>
          <w:sz w:val="22"/>
        </w:rPr>
        <w:tab/>
        <w:t>13.</w:t>
      </w:r>
      <w:r>
        <w:rPr>
          <w:rFonts w:ascii="Arial Narrow" w:hAnsi="Arial Narrow"/>
          <w:sz w:val="22"/>
        </w:rPr>
        <w:tab/>
        <w:t>Participate in a whitewater trip using either a canoe or kayak on a Class I or Class II river.</w:t>
      </w:r>
    </w:p>
    <w:p w:rsidR="00211E39" w:rsidRDefault="00211E39" w:rsidP="00DC457A">
      <w:pPr>
        <w:tabs>
          <w:tab w:val="left" w:leader="underscore" w:pos="10368"/>
        </w:tabs>
        <w:spacing w:before="60" w:after="60"/>
        <w:ind w:left="720"/>
        <w:rPr>
          <w:rFonts w:ascii="Arial Narrow" w:hAnsi="Arial Narrow"/>
          <w:sz w:val="22"/>
        </w:rPr>
      </w:pPr>
      <w:r>
        <w:rPr>
          <w:rFonts w:ascii="Arial Narrow" w:hAnsi="Arial Narrow"/>
          <w:sz w:val="22"/>
        </w:rPr>
        <w:t>Help to prepare a written plan specifying the route, schedule,</w:t>
      </w:r>
      <w:r w:rsidRPr="00826B20">
        <w:rPr>
          <w:rFonts w:ascii="Arial Narrow" w:hAnsi="Arial Narrow"/>
          <w:sz w:val="22"/>
        </w:rPr>
        <w:t xml:space="preserve"> </w:t>
      </w:r>
      <w:r>
        <w:rPr>
          <w:rFonts w:ascii="Arial Narrow" w:hAnsi="Arial Narrow"/>
          <w:sz w:val="22"/>
        </w:rPr>
        <w:t>equipment,</w:t>
      </w:r>
      <w:r w:rsidRPr="00826B20">
        <w:rPr>
          <w:rFonts w:ascii="Arial Narrow" w:hAnsi="Arial Narrow"/>
          <w:sz w:val="22"/>
        </w:rPr>
        <w:t xml:space="preserve"> </w:t>
      </w:r>
      <w:r>
        <w:rPr>
          <w:rFonts w:ascii="Arial Narrow" w:hAnsi="Arial Narrow"/>
          <w:sz w:val="22"/>
        </w:rPr>
        <w:t>safety precautions,</w:t>
      </w:r>
      <w:r w:rsidRPr="00826B20">
        <w:rPr>
          <w:rFonts w:ascii="Arial Narrow" w:hAnsi="Arial Narrow"/>
          <w:sz w:val="22"/>
        </w:rPr>
        <w:t xml:space="preserve"> </w:t>
      </w:r>
      <w:r>
        <w:rPr>
          <w:rFonts w:ascii="Arial Narrow" w:hAnsi="Arial Narrow"/>
          <w:sz w:val="22"/>
        </w:rPr>
        <w:t>and emergency procedures.</w:t>
      </w:r>
    </w:p>
    <w:tbl>
      <w:tblPr>
        <w:tblStyle w:val="TableGrid"/>
        <w:tblW w:w="0" w:type="auto"/>
        <w:tblInd w:w="595" w:type="dxa"/>
        <w:tblLook w:val="04A0" w:firstRow="1" w:lastRow="0" w:firstColumn="1" w:lastColumn="0" w:noHBand="0" w:noVBand="1"/>
      </w:tblPr>
      <w:tblGrid>
        <w:gridCol w:w="2200"/>
        <w:gridCol w:w="7563"/>
      </w:tblGrid>
      <w:tr w:rsidR="00417E1F" w:rsidRPr="00350C84" w:rsidTr="00FB2512">
        <w:trPr>
          <w:trHeight w:val="360"/>
        </w:trPr>
        <w:tc>
          <w:tcPr>
            <w:tcW w:w="2200"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Route:</w:t>
            </w:r>
          </w:p>
        </w:tc>
        <w:tc>
          <w:tcPr>
            <w:tcW w:w="7563"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bottom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Schedule:</w:t>
            </w:r>
          </w:p>
        </w:tc>
        <w:tc>
          <w:tcPr>
            <w:tcW w:w="7563"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bottom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Equipment:</w:t>
            </w:r>
          </w:p>
        </w:tc>
        <w:tc>
          <w:tcPr>
            <w:tcW w:w="7563"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bottom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Safety precautions:</w:t>
            </w:r>
          </w:p>
        </w:tc>
        <w:tc>
          <w:tcPr>
            <w:tcW w:w="7563"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bottom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val="restart"/>
            <w:tcBorders>
              <w:top w:val="nil"/>
              <w:left w:val="nil"/>
            </w:tcBorders>
          </w:tcPr>
          <w:p w:rsidR="00417E1F" w:rsidRPr="00350C84" w:rsidRDefault="00417E1F" w:rsidP="00DC457A">
            <w:pPr>
              <w:spacing w:before="60" w:after="60"/>
              <w:rPr>
                <w:rFonts w:ascii="Arial Narrow" w:hAnsi="Arial Narrow"/>
                <w:sz w:val="22"/>
              </w:rPr>
            </w:pPr>
            <w:r w:rsidRPr="00350C84">
              <w:rPr>
                <w:rFonts w:ascii="Arial Narrow" w:hAnsi="Arial Narrow"/>
                <w:sz w:val="22"/>
              </w:rPr>
              <w:t>Emergency procedures:</w:t>
            </w:r>
          </w:p>
        </w:tc>
        <w:tc>
          <w:tcPr>
            <w:tcW w:w="7563" w:type="dxa"/>
            <w:tcBorders>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r w:rsidR="00417E1F" w:rsidRPr="00350C84" w:rsidTr="00FB2512">
        <w:trPr>
          <w:trHeight w:val="360"/>
        </w:trPr>
        <w:tc>
          <w:tcPr>
            <w:tcW w:w="2200" w:type="dxa"/>
            <w:vMerge/>
            <w:tcBorders>
              <w:left w:val="nil"/>
              <w:bottom w:val="nil"/>
            </w:tcBorders>
          </w:tcPr>
          <w:p w:rsidR="00417E1F" w:rsidRPr="00350C84" w:rsidRDefault="00417E1F" w:rsidP="00DC457A">
            <w:pPr>
              <w:spacing w:before="60" w:after="60"/>
              <w:rPr>
                <w:rFonts w:ascii="Arial Narrow" w:hAnsi="Arial Narrow"/>
                <w:sz w:val="22"/>
              </w:rPr>
            </w:pPr>
          </w:p>
        </w:tc>
        <w:tc>
          <w:tcPr>
            <w:tcW w:w="7563" w:type="dxa"/>
            <w:tcBorders>
              <w:top w:val="single" w:sz="4" w:space="0" w:color="BFBFBF" w:themeColor="background1" w:themeShade="BF"/>
            </w:tcBorders>
          </w:tcPr>
          <w:p w:rsidR="00417E1F" w:rsidRPr="00350C84" w:rsidRDefault="00417E1F" w:rsidP="00DC457A">
            <w:pPr>
              <w:spacing w:before="60" w:after="60"/>
              <w:rPr>
                <w:rFonts w:ascii="Arial Narrow" w:hAnsi="Arial Narrow"/>
                <w:sz w:val="22"/>
              </w:rPr>
            </w:pPr>
          </w:p>
        </w:tc>
      </w:tr>
    </w:tbl>
    <w:p w:rsidR="00211E39" w:rsidRDefault="00211E39" w:rsidP="00DC457A">
      <w:pPr>
        <w:tabs>
          <w:tab w:val="left" w:leader="underscore" w:pos="10368"/>
        </w:tabs>
        <w:spacing w:before="60" w:after="60"/>
        <w:ind w:left="1080" w:hanging="360"/>
        <w:rPr>
          <w:rFonts w:ascii="Arial Narrow" w:hAnsi="Arial Narrow"/>
          <w:bCs/>
          <w:sz w:val="22"/>
        </w:rPr>
      </w:pPr>
      <w:r>
        <w:rPr>
          <w:rFonts w:ascii="Arial Narrow" w:hAnsi="Arial Narrow"/>
          <w:bCs/>
          <w:sz w:val="22"/>
        </w:rPr>
        <w:sym w:font="Webdings" w:char="F063"/>
      </w:r>
      <w:r>
        <w:rPr>
          <w:rFonts w:ascii="Arial Narrow" w:hAnsi="Arial Narrow"/>
          <w:sz w:val="22"/>
        </w:rPr>
        <w:tab/>
      </w:r>
      <w:r w:rsidRPr="00826B20">
        <w:rPr>
          <w:rFonts w:ascii="Arial Narrow" w:hAnsi="Arial Narrow"/>
          <w:bCs/>
          <w:sz w:val="22"/>
        </w:rPr>
        <w:t>Determine local rules and obtain permission from landowners and land managers in advance</w:t>
      </w:r>
      <w:r>
        <w:rPr>
          <w:rFonts w:ascii="Arial Narrow" w:hAnsi="Arial Narrow"/>
          <w:bCs/>
          <w:sz w:val="22"/>
        </w:rPr>
        <w:t>.</w:t>
      </w:r>
    </w:p>
    <w:p w:rsidR="00211E39" w:rsidRDefault="00211E39" w:rsidP="00DC457A">
      <w:pPr>
        <w:tabs>
          <w:tab w:val="left" w:leader="underscore" w:pos="10368"/>
        </w:tabs>
        <w:spacing w:before="60" w:after="60"/>
        <w:ind w:left="720"/>
        <w:rPr>
          <w:rFonts w:ascii="Arial Narrow" w:hAnsi="Arial Narrow"/>
          <w:sz w:val="22"/>
        </w:rPr>
      </w:pPr>
      <w:r>
        <w:rPr>
          <w:rFonts w:ascii="Arial Narrow" w:hAnsi="Arial Narrow"/>
          <w:sz w:val="22"/>
        </w:rPr>
        <w:t>Explain what steps you have taken to comply with BSA Safety Afloat and the American Whitewater safety guidelines.</w:t>
      </w:r>
    </w:p>
    <w:tbl>
      <w:tblPr>
        <w:tblStyle w:val="TableGrid"/>
        <w:tblW w:w="0" w:type="auto"/>
        <w:tblInd w:w="720" w:type="dxa"/>
        <w:tblLook w:val="04A0" w:firstRow="1" w:lastRow="0" w:firstColumn="1" w:lastColumn="0" w:noHBand="0" w:noVBand="1"/>
      </w:tblPr>
      <w:tblGrid>
        <w:gridCol w:w="9638"/>
      </w:tblGrid>
      <w:tr w:rsidR="00350C84" w:rsidTr="00FB2512">
        <w:trPr>
          <w:trHeight w:val="360"/>
        </w:trPr>
        <w:tc>
          <w:tcPr>
            <w:tcW w:w="10358" w:type="dxa"/>
            <w:tcBorders>
              <w:bottom w:val="single" w:sz="4" w:space="0" w:color="BFBFBF" w:themeColor="background1" w:themeShade="BF"/>
            </w:tcBorders>
          </w:tcPr>
          <w:p w:rsidR="00350C84" w:rsidRDefault="00350C84"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bottom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r w:rsidR="00417E1F" w:rsidTr="00FB2512">
        <w:trPr>
          <w:trHeight w:val="360"/>
        </w:trPr>
        <w:tc>
          <w:tcPr>
            <w:tcW w:w="10358" w:type="dxa"/>
            <w:tcBorders>
              <w:top w:val="single" w:sz="4" w:space="0" w:color="BFBFBF" w:themeColor="background1" w:themeShade="BF"/>
            </w:tcBorders>
          </w:tcPr>
          <w:p w:rsidR="00417E1F" w:rsidRDefault="00417E1F" w:rsidP="00DC457A">
            <w:pPr>
              <w:tabs>
                <w:tab w:val="left" w:leader="underscore" w:pos="10368"/>
              </w:tabs>
              <w:spacing w:before="60" w:after="60"/>
              <w:rPr>
                <w:rFonts w:ascii="Arial Narrow" w:hAnsi="Arial Narrow"/>
                <w:sz w:val="22"/>
              </w:rPr>
            </w:pPr>
          </w:p>
        </w:tc>
      </w:tr>
    </w:tbl>
    <w:p w:rsidR="00211E39" w:rsidRDefault="00211E39" w:rsidP="00DC457A">
      <w:pPr>
        <w:tabs>
          <w:tab w:val="left" w:leader="underscore" w:pos="10368"/>
        </w:tabs>
        <w:spacing w:before="60" w:after="60"/>
        <w:ind w:left="1080" w:hanging="360"/>
        <w:rPr>
          <w:rFonts w:ascii="Arial Narrow" w:hAnsi="Arial Narrow"/>
          <w:sz w:val="22"/>
        </w:rPr>
      </w:pPr>
      <w:r>
        <w:rPr>
          <w:rFonts w:ascii="Arial Narrow" w:hAnsi="Arial Narrow"/>
          <w:bCs/>
          <w:sz w:val="22"/>
        </w:rPr>
        <w:sym w:font="Webdings" w:char="F063"/>
      </w:r>
      <w:r>
        <w:rPr>
          <w:rFonts w:ascii="Arial Narrow" w:hAnsi="Arial Narrow"/>
          <w:sz w:val="22"/>
        </w:rPr>
        <w:tab/>
        <w:t>Execute the plan with others.</w:t>
      </w:r>
    </w:p>
    <w:p w:rsidR="001B47F5" w:rsidRDefault="00233ACD" w:rsidP="001B47F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417E1F" w:rsidRPr="001A59AC" w:rsidRDefault="00417E1F" w:rsidP="001B47F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17E1F" w:rsidRPr="001A59AC" w:rsidRDefault="00417E1F" w:rsidP="001B47F5">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Whitewater</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17E1F" w:rsidRDefault="00417E1F" w:rsidP="001B47F5">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417E1F" w:rsidRPr="001A59AC" w:rsidRDefault="00417E1F" w:rsidP="001B47F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17E1F" w:rsidRPr="001A59AC" w:rsidRDefault="00417E1F" w:rsidP="001B47F5">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Whitewater</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17E1F" w:rsidRDefault="00417E1F" w:rsidP="001B47F5">
                      <w:pPr>
                        <w:jc w:val="center"/>
                      </w:pPr>
                      <w:bookmarkStart w:id="1" w:name="_GoBack"/>
                      <w:bookmarkEnd w:id="1"/>
                    </w:p>
                  </w:txbxContent>
                </v:textbox>
              </v:shape>
            </w:pict>
          </mc:Fallback>
        </mc:AlternateContent>
      </w:r>
    </w:p>
    <w:p w:rsidR="001B47F5" w:rsidRDefault="001B47F5" w:rsidP="00211E39">
      <w:pPr>
        <w:tabs>
          <w:tab w:val="left" w:leader="underscore" w:pos="10368"/>
        </w:tabs>
        <w:spacing w:before="120"/>
        <w:ind w:left="1080" w:hanging="360"/>
        <w:rPr>
          <w:rFonts w:ascii="Arial Narrow" w:hAnsi="Arial Narrow"/>
          <w:sz w:val="22"/>
        </w:rPr>
      </w:pPr>
    </w:p>
    <w:p w:rsidR="009362AD" w:rsidRDefault="009362AD"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1D7685" w:rsidRDefault="001D7685" w:rsidP="001D7685">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26"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1D7685" w:rsidRDefault="001D7685" w:rsidP="001D7685">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7"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1D7685" w:rsidRDefault="001D7685" w:rsidP="001D7685">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D7685" w:rsidRDefault="001D7685" w:rsidP="001D7685">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1D7685" w:rsidRDefault="001D7685" w:rsidP="001D7685">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D7685" w:rsidRDefault="001D7685" w:rsidP="001D7685">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D7685" w:rsidRDefault="001D7685" w:rsidP="001D7685">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D7685" w:rsidRDefault="001D7685" w:rsidP="001D7685">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1D7685" w:rsidRDefault="001D7685" w:rsidP="001D768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D7685" w:rsidRDefault="001D7685" w:rsidP="001D768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1D7685" w:rsidRDefault="001D7685" w:rsidP="001D768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1D7685" w:rsidSect="00417E1F">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E1F" w:rsidRDefault="00417E1F">
      <w:r>
        <w:separator/>
      </w:r>
    </w:p>
  </w:endnote>
  <w:endnote w:type="continuationSeparator" w:id="0">
    <w:p w:rsidR="00417E1F" w:rsidRDefault="0041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51F6F">
      <w:rPr>
        <w:rFonts w:ascii="Arial Narrow" w:hAnsi="Arial Narrow"/>
        <w:sz w:val="22"/>
      </w:rPr>
      <w:t>Whitewater</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C51F6F">
      <w:rPr>
        <w:rFonts w:ascii="Arial Narrow" w:hAnsi="Arial Narrow"/>
        <w:noProof/>
        <w:sz w:val="22"/>
      </w:rPr>
      <w:t>18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C51F6F">
      <w:rPr>
        <w:rFonts w:ascii="Arial Narrow" w:hAnsi="Arial Narrow"/>
        <w:noProof/>
        <w:sz w:val="22"/>
      </w:rPr>
      <w:t>19</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0B36DB" w:rsidRDefault="00417E1F" w:rsidP="00DC457A">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C51F6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17E1F" w:rsidRPr="008B4E99" w:rsidRDefault="00417E1F" w:rsidP="005257E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rsidP="007B5B65">
    <w:pPr>
      <w:pStyle w:val="Footer"/>
      <w:tabs>
        <w:tab w:val="clear" w:pos="4320"/>
        <w:tab w:val="clear" w:pos="8640"/>
        <w:tab w:val="right" w:pos="10350"/>
      </w:tabs>
      <w:rPr>
        <w:rFonts w:ascii="Arial Narrow" w:hAnsi="Arial Narrow"/>
        <w:sz w:val="22"/>
      </w:rPr>
    </w:pPr>
  </w:p>
  <w:p w:rsidR="00417E1F" w:rsidRDefault="00417E1F"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51F6F">
      <w:rPr>
        <w:rFonts w:ascii="Arial Narrow" w:hAnsi="Arial Narrow"/>
        <w:sz w:val="22"/>
      </w:rPr>
      <w:t>Whitewater</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C51F6F">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C51F6F">
      <w:rPr>
        <w:rFonts w:ascii="Arial Narrow" w:hAnsi="Arial Narrow"/>
        <w:noProof/>
        <w:sz w:val="22"/>
      </w:rPr>
      <w:t>19</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51F6F">
      <w:rPr>
        <w:rFonts w:ascii="Arial Narrow" w:hAnsi="Arial Narrow"/>
        <w:sz w:val="22"/>
      </w:rPr>
      <w:t>Whitewater</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C51F6F">
      <w:rPr>
        <w:rFonts w:ascii="Arial Narrow" w:hAnsi="Arial Narrow"/>
        <w:noProof/>
        <w:sz w:val="22"/>
      </w:rPr>
      <w:t>17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C51F6F">
      <w:rPr>
        <w:rFonts w:ascii="Arial Narrow" w:hAnsi="Arial Narrow"/>
        <w:noProof/>
        <w:sz w:val="22"/>
      </w:rPr>
      <w:t>19</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862E15" w:rsidRDefault="00417E1F" w:rsidP="00417E1F">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51F6F">
      <w:rPr>
        <w:rFonts w:ascii="Arial Narrow" w:hAnsi="Arial Narrow"/>
        <w:noProof/>
        <w:sz w:val="22"/>
      </w:rPr>
      <w:t>19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51F6F">
      <w:rPr>
        <w:rFonts w:ascii="Arial Narrow" w:hAnsi="Arial Narrow"/>
        <w:noProof/>
        <w:sz w:val="22"/>
      </w:rPr>
      <w:t>19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E1F" w:rsidRDefault="00417E1F">
      <w:r>
        <w:separator/>
      </w:r>
    </w:p>
  </w:footnote>
  <w:footnote w:type="continuationSeparator" w:id="0">
    <w:p w:rsidR="00417E1F" w:rsidRDefault="00417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51F6F">
      <w:rPr>
        <w:rFonts w:ascii="Arial Narrow" w:hAnsi="Arial Narrow"/>
        <w:sz w:val="22"/>
      </w:rPr>
      <w:t>Whitewater</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896112" cy="914530"/>
          <wp:effectExtent l="0" t="0" r="0" b="0"/>
          <wp:wrapNone/>
          <wp:docPr id="7" name="Picture 7" descr="Image:27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705c.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6112" cy="914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Whitewater  \* MERGEFORMAT </w:instrText>
    </w:r>
    <w:r>
      <w:rPr>
        <w:rFonts w:ascii="Arial Narrow" w:hAnsi="Arial Narrow"/>
        <w:b/>
        <w:bCs/>
        <w:position w:val="18"/>
        <w:sz w:val="72"/>
      </w:rPr>
      <w:fldChar w:fldCharType="separate"/>
    </w:r>
    <w:r w:rsidR="00C51F6F">
      <w:rPr>
        <w:rFonts w:ascii="Arial Narrow" w:hAnsi="Arial Narrow"/>
        <w:b/>
        <w:bCs/>
        <w:position w:val="18"/>
        <w:sz w:val="72"/>
      </w:rPr>
      <w:t>Whitewater</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417E1F" w:rsidRPr="001A59AC" w:rsidRDefault="00417E1F"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417E1F" w:rsidRPr="001A59AC" w:rsidRDefault="00417E1F"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417E1F" w:rsidRPr="001A59AC" w:rsidRDefault="00417E1F"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417E1F" w:rsidRPr="001A59AC" w:rsidRDefault="00417E1F"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C51F6F">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417E1F" w:rsidRDefault="00417E1F"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417E1F" w:rsidRDefault="00417E1F"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9362AD" w:rsidRDefault="00417E1F"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417E1F" w:rsidRPr="009362AD" w:rsidRDefault="00417E1F"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9362AD" w:rsidRDefault="00417E1F"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417E1F" w:rsidRPr="009362AD" w:rsidRDefault="00417E1F"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417E1F" w:rsidRDefault="00417E1F"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9705A0" w:rsidRDefault="00417E1F"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Default="00417E1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1F" w:rsidRPr="0013186A" w:rsidRDefault="00417E1F" w:rsidP="00417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F15DA"/>
    <w:rsid w:val="0015091F"/>
    <w:rsid w:val="00197B4D"/>
    <w:rsid w:val="001A59AC"/>
    <w:rsid w:val="001B47F5"/>
    <w:rsid w:val="001D7685"/>
    <w:rsid w:val="002060B2"/>
    <w:rsid w:val="00211E39"/>
    <w:rsid w:val="00223F2B"/>
    <w:rsid w:val="00233ACD"/>
    <w:rsid w:val="002A442F"/>
    <w:rsid w:val="002D3506"/>
    <w:rsid w:val="002F6CA8"/>
    <w:rsid w:val="003352AF"/>
    <w:rsid w:val="00350C84"/>
    <w:rsid w:val="003E0BD2"/>
    <w:rsid w:val="0041582A"/>
    <w:rsid w:val="00417E1F"/>
    <w:rsid w:val="00430A77"/>
    <w:rsid w:val="00470FC5"/>
    <w:rsid w:val="00514F83"/>
    <w:rsid w:val="005257EF"/>
    <w:rsid w:val="005520CD"/>
    <w:rsid w:val="00564178"/>
    <w:rsid w:val="005A297D"/>
    <w:rsid w:val="005C579A"/>
    <w:rsid w:val="005C6414"/>
    <w:rsid w:val="005C659B"/>
    <w:rsid w:val="005F57A1"/>
    <w:rsid w:val="0060330C"/>
    <w:rsid w:val="006B215C"/>
    <w:rsid w:val="006E19E8"/>
    <w:rsid w:val="006E5F04"/>
    <w:rsid w:val="00710A61"/>
    <w:rsid w:val="00795E23"/>
    <w:rsid w:val="007B5B65"/>
    <w:rsid w:val="007C369A"/>
    <w:rsid w:val="007C42D9"/>
    <w:rsid w:val="007E5817"/>
    <w:rsid w:val="00857C84"/>
    <w:rsid w:val="0089647E"/>
    <w:rsid w:val="008C1586"/>
    <w:rsid w:val="009362AD"/>
    <w:rsid w:val="009A6FFF"/>
    <w:rsid w:val="009B20EC"/>
    <w:rsid w:val="00A31862"/>
    <w:rsid w:val="00A81151"/>
    <w:rsid w:val="00AE004A"/>
    <w:rsid w:val="00B15D7B"/>
    <w:rsid w:val="00B23C4F"/>
    <w:rsid w:val="00C51F6F"/>
    <w:rsid w:val="00C96785"/>
    <w:rsid w:val="00CD1D1F"/>
    <w:rsid w:val="00CE1FE6"/>
    <w:rsid w:val="00CE46E0"/>
    <w:rsid w:val="00D304C0"/>
    <w:rsid w:val="00D35287"/>
    <w:rsid w:val="00D91391"/>
    <w:rsid w:val="00DC2D3C"/>
    <w:rsid w:val="00DC457A"/>
    <w:rsid w:val="00DE2D51"/>
    <w:rsid w:val="00DE7E00"/>
    <w:rsid w:val="00F5584C"/>
    <w:rsid w:val="00F8073D"/>
    <w:rsid w:val="00FA3ADF"/>
    <w:rsid w:val="00FB2512"/>
    <w:rsid w:val="00FC6374"/>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4F08FCA-1C6A-490C-B0C2-559EBDCC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BodyTextIndent">
    <w:name w:val="Body Text Indent"/>
    <w:basedOn w:val="Normal"/>
    <w:link w:val="BodyTextIndentChar"/>
    <w:uiPriority w:val="99"/>
    <w:unhideWhenUsed/>
    <w:rsid w:val="00211E39"/>
    <w:pPr>
      <w:spacing w:after="120"/>
      <w:ind w:left="360"/>
    </w:pPr>
  </w:style>
  <w:style w:type="character" w:customStyle="1" w:styleId="BodyTextIndentChar">
    <w:name w:val="Body Text Indent Char"/>
    <w:basedOn w:val="DefaultParagraphFont"/>
    <w:link w:val="BodyTextIndent"/>
    <w:uiPriority w:val="99"/>
    <w:rsid w:val="00211E39"/>
  </w:style>
  <w:style w:type="paragraph" w:styleId="ListParagraph">
    <w:name w:val="List Paragraph"/>
    <w:basedOn w:val="Normal"/>
    <w:uiPriority w:val="34"/>
    <w:qFormat/>
    <w:rsid w:val="001D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hitewater"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Whitewater"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meritbadge.org/wiki/images/6/64/2705c.gif"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16C15-035D-4AD3-8C48-0BE4AEFC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5699</Words>
  <Characters>32347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Whitewater</vt:lpstr>
    </vt:vector>
  </TitlesOfParts>
  <Company>US Scouting Service Project, Inc.</Company>
  <LinksUpToDate>false</LinksUpToDate>
  <CharactersWithSpaces>37971</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1835120</vt:i4>
      </vt:variant>
      <vt:variant>
        <vt:i4>0</vt:i4>
      </vt:variant>
      <vt:variant>
        <vt:i4>0</vt:i4>
      </vt:variant>
      <vt:variant>
        <vt:i4>5</vt:i4>
      </vt:variant>
      <vt:variant>
        <vt:lpwstr>http://www.meritbadge.org/wiki/index.php/Whitewater</vt:lpwstr>
      </vt:variant>
      <vt:variant>
        <vt:lpwstr>Requirement_resources</vt:lpwstr>
      </vt:variant>
      <vt:variant>
        <vt:i4>786510</vt:i4>
      </vt:variant>
      <vt:variant>
        <vt:i4>-1</vt:i4>
      </vt:variant>
      <vt:variant>
        <vt:i4>2055</vt:i4>
      </vt:variant>
      <vt:variant>
        <vt:i4>1</vt:i4>
      </vt:variant>
      <vt:variant>
        <vt:lpwstr>http://meritbadge.org/wiki/images/6/64/2705c.gif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Whitewater</dc:title>
  <dc:subject>Merit Badge Workbook</dc:subject>
  <dc:creator>Craig Lincoln and Paul Wolf</dc:creator>
  <cp:keywords/>
  <cp:lastModifiedBy>Paul Wolf</cp:lastModifiedBy>
  <cp:revision>9</cp:revision>
  <cp:lastPrinted>2014-01-28T04:49:00Z</cp:lastPrinted>
  <dcterms:created xsi:type="dcterms:W3CDTF">2013-05-20T04:21:00Z</dcterms:created>
  <dcterms:modified xsi:type="dcterms:W3CDTF">2014-01-28T04:49:00Z</dcterms:modified>
</cp:coreProperties>
</file>