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2786"/>
        <w:gridCol w:w="4719"/>
      </w:tblGrid>
      <w:tr w:rsidR="00004939" w14:paraId="2F6D0BE4" w14:textId="77777777">
        <w:tc>
          <w:tcPr>
            <w:tcW w:w="4282" w:type="dxa"/>
            <w:gridSpan w:val="2"/>
            <w:vAlign w:val="bottom"/>
          </w:tcPr>
          <w:p w14:paraId="2F6D0BE2" w14:textId="60B07197" w:rsidR="00004939" w:rsidRDefault="00D317BC">
            <w:pPr>
              <w:jc w:val="center"/>
              <w:rPr>
                <w:b/>
              </w:rPr>
            </w:pPr>
            <w:r>
              <w:rPr>
                <w:b/>
                <w:sz w:val="50"/>
              </w:rPr>
              <w:t>Release Notes – Component</w:t>
            </w:r>
          </w:p>
        </w:tc>
        <w:tc>
          <w:tcPr>
            <w:tcW w:w="5136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F6D0BE3" w14:textId="3D108A22" w:rsidR="00004939" w:rsidRDefault="00004939">
            <w:pPr>
              <w:jc w:val="right"/>
            </w:pPr>
            <w:bookmarkStart w:id="0" w:name="_GoBack"/>
            <w:bookmarkEnd w:id="0"/>
          </w:p>
        </w:tc>
      </w:tr>
      <w:tr w:rsidR="00004939" w14:paraId="2F6D0BE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418" w:type="dxa"/>
            <w:gridSpan w:val="3"/>
            <w:shd w:val="clear" w:color="auto" w:fill="000000" w:themeFill="text1"/>
          </w:tcPr>
          <w:p w14:paraId="2F6D0BE5" w14:textId="77777777" w:rsidR="00004939" w:rsidRDefault="00D317BC">
            <w:pPr>
              <w:jc w:val="center"/>
              <w:rPr>
                <w:b/>
              </w:rPr>
            </w:pPr>
            <w:r>
              <w:rPr>
                <w:b/>
              </w:rPr>
              <w:t>COMPONENT DETAILS</w:t>
            </w:r>
          </w:p>
        </w:tc>
      </w:tr>
      <w:tr w:rsidR="00004939" w14:paraId="2F6D0BE9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7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496" w:type="dxa"/>
            <w:gridSpan w:val="2"/>
          </w:tcPr>
          <w:p w14:paraId="2F6D0BE8" w14:textId="3106E080" w:rsidR="00004939" w:rsidRDefault="00D317BC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004939" w14:paraId="2F6D0BE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A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96" w:type="dxa"/>
            <w:gridSpan w:val="2"/>
          </w:tcPr>
          <w:p w14:paraId="2F6D0BEB" w14:textId="00F6AC3B" w:rsidR="00004939" w:rsidRDefault="00D317BC">
            <w:pPr>
              <w:ind w:left="720" w:hanging="720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06/10/2021</w:t>
            </w:r>
            <w:r>
              <w:fldChar w:fldCharType="end"/>
            </w:r>
          </w:p>
        </w:tc>
      </w:tr>
      <w:tr w:rsidR="00004939" w14:paraId="2F6D0BEF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BED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Component Version Number</w:t>
            </w:r>
          </w:p>
        </w:tc>
        <w:tc>
          <w:tcPr>
            <w:tcW w:w="7496" w:type="dxa"/>
            <w:gridSpan w:val="2"/>
          </w:tcPr>
          <w:p w14:paraId="2F6D0BEE" w14:textId="61D7F037" w:rsidR="00004939" w:rsidRDefault="00D317BC">
            <w:pPr>
              <w:tabs>
                <w:tab w:val="left" w:pos="2820"/>
              </w:tabs>
            </w:pPr>
            <w:r>
              <w:fldChar w:fldCharType="begin"/>
            </w:r>
            <w:r>
              <w:instrText xml:space="preserve"> MERGEFIELD  ComponentVersion  \* MERGEFORMAT </w:instrText>
            </w:r>
            <w:r>
              <w:fldChar w:fldCharType="separate"/>
            </w:r>
            <w:r>
              <w:t>Acc_Patch17_FrontOffice_CI.611</w:t>
            </w:r>
            <w:r>
              <w:fldChar w:fldCharType="end"/>
            </w:r>
          </w:p>
        </w:tc>
      </w:tr>
      <w:tr w:rsidR="00004939" w14:paraId="2F6D0C1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09" w14:textId="77777777" w:rsidR="00004939" w:rsidRDefault="00D317BC">
            <w:pPr>
              <w:rPr>
                <w:b/>
              </w:rPr>
            </w:pPr>
            <w:bookmarkStart w:id="1" w:name="OLE_LINK1"/>
            <w:r>
              <w:rPr>
                <w:b/>
              </w:rPr>
              <w:t>Work Items Included</w:t>
            </w:r>
            <w:bookmarkEnd w:id="1"/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7521" w:type="dxa"/>
              <w:tblLook w:val="04A0" w:firstRow="1" w:lastRow="0" w:firstColumn="1" w:lastColumn="0" w:noHBand="0" w:noVBand="1"/>
              <w:tblCaption w:val="Table.WorkItems"/>
            </w:tblPr>
            <w:tblGrid>
              <w:gridCol w:w="1015"/>
              <w:gridCol w:w="6506"/>
            </w:tblGrid>
            <w:tr w:rsidR="00004939" w14:paraId="2F6D0C0C" w14:textId="38BCD642">
              <w:trPr>
                <w:tblHeader/>
              </w:trPr>
              <w:tc>
                <w:tcPr>
                  <w:tcW w:w="675" w:type="pct"/>
                  <w:shd w:val="clear" w:color="auto" w:fill="F2F2F2" w:themeFill="background1" w:themeFillShade="F2"/>
                </w:tcPr>
                <w:p w14:paraId="2F6D0C0A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325" w:type="pct"/>
                  <w:shd w:val="clear" w:color="auto" w:fill="F2F2F2" w:themeFill="background1" w:themeFillShade="F2"/>
                </w:tcPr>
                <w:p w14:paraId="2F6D0C0B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004939" w14:paraId="4A7CD831" w14:textId="72547761">
              <w:tc>
                <w:tcPr>
                  <w:tcW w:w="675" w:type="pct"/>
                </w:tcPr>
                <w:p w14:paraId="7B5F1C41" w14:textId="61D7DDFC" w:rsidR="00004939" w:rsidRDefault="00D317BC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Table.WorkItems.Id  \* MERGEFORMAT </w:instrText>
                  </w:r>
                  <w:r>
                    <w:fldChar w:fldCharType="separate"/>
                  </w:r>
                  <w:r>
                    <w:t>371299</w:t>
                  </w:r>
                  <w:r>
                    <w:fldChar w:fldCharType="end"/>
                  </w:r>
                </w:p>
              </w:tc>
              <w:tc>
                <w:tcPr>
                  <w:tcW w:w="4325" w:type="pct"/>
                </w:tcPr>
                <w:p w14:paraId="0ACBE0D4" w14:textId="3657F96F" w:rsidR="00004939" w:rsidRDefault="00D317BC"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end"/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separate"/>
                  </w:r>
                  <w:r>
                    <w:t>[PR17][WAL-515] Client details - Ensure that all field requirements for a paper ISA / GIA application are included in OCS</w:t>
                  </w:r>
                  <w:r>
                    <w:fldChar w:fldCharType="end"/>
                  </w:r>
                </w:p>
              </w:tc>
            </w:tr>
            <w:tr w:rsidR="00004939" w14:paraId="09349FC9" w14:textId="77777777">
              <w:tc>
                <w:tcPr>
                  <w:tcW w:w="675" w:type="pct"/>
                </w:tcPr>
                <w:p w14:paraId="4266A699" w14:textId="2602537C" w:rsidR="00004939" w:rsidRDefault="00004939">
                  <w:pPr>
                    <w:jc w:val="center"/>
                  </w:pPr>
                </w:p>
              </w:tc>
              <w:tc>
                <w:tcPr>
                  <w:tcW w:w="4325" w:type="pct"/>
                </w:tcPr>
                <w:p w14:paraId="7712041C" w14:textId="42497CEF" w:rsidR="00004939" w:rsidRDefault="00D317BC" w:rsidP="00E2086E">
                  <w:r>
                    <w:fldChar w:fldCharType="begin"/>
                  </w:r>
                  <w:r>
                    <w:instrText xml:space="preserve"> MERGEFIELD  Table.WorkItems.Description  \* MERGEFORMAT </w:instrText>
                  </w:r>
                  <w:r>
                    <w:fldChar w:fldCharType="end"/>
                  </w:r>
                  <w:r>
                    <w:t xml:space="preserve"> </w:t>
                  </w:r>
                </w:p>
              </w:tc>
            </w:tr>
          </w:tbl>
          <w:p w14:paraId="2F6D0C19" w14:textId="77777777" w:rsidR="00004939" w:rsidRDefault="00004939"/>
        </w:tc>
      </w:tr>
      <w:tr w:rsidR="00004939" w14:paraId="2F6D0C2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1B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Defects Included</w:t>
            </w:r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  <w:tblCaption w:val="Table.Defects"/>
            </w:tblPr>
            <w:tblGrid>
              <w:gridCol w:w="1001"/>
              <w:gridCol w:w="6484"/>
            </w:tblGrid>
            <w:tr w:rsidR="00004939" w14:paraId="2F6D0C1E" w14:textId="77777777">
              <w:trPr>
                <w:tblHeader/>
              </w:trPr>
              <w:tc>
                <w:tcPr>
                  <w:tcW w:w="669" w:type="pct"/>
                  <w:shd w:val="clear" w:color="auto" w:fill="F2F2F2" w:themeFill="background1" w:themeFillShade="F2"/>
                </w:tcPr>
                <w:p w14:paraId="2F6D0C1C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331" w:type="pct"/>
                  <w:shd w:val="clear" w:color="auto" w:fill="F2F2F2" w:themeFill="background1" w:themeFillShade="F2"/>
                </w:tcPr>
                <w:p w14:paraId="2F6D0C1D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004939" w14:paraId="04793C2D" w14:textId="77777777">
              <w:tc>
                <w:tcPr>
                  <w:tcW w:w="669" w:type="pct"/>
                </w:tcPr>
                <w:p w14:paraId="41282B4F" w14:textId="6BC93BF5" w:rsidR="00004939" w:rsidRDefault="00D317BC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Table.Defects.Id  \* MERGEFORMAT 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4331" w:type="pct"/>
                </w:tcPr>
                <w:p w14:paraId="3D125CA7" w14:textId="3ADFFD20" w:rsidR="00004939" w:rsidRDefault="00D317BC">
                  <w:pPr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fldChar w:fldCharType="begin"/>
                  </w:r>
                  <w:r>
                    <w:rPr>
                      <w:rFonts w:cstheme="minorHAnsi"/>
                      <w:szCs w:val="20"/>
                    </w:rPr>
                    <w:instrText xml:space="preserve"> MERGEFIELD  Table.Defects.Description  \* MERGEFORMAT </w:instrText>
                  </w:r>
                  <w:r>
                    <w:rPr>
                      <w:rFonts w:cstheme="minorHAnsi"/>
                      <w:szCs w:val="20"/>
                    </w:rPr>
                    <w:fldChar w:fldCharType="end"/>
                  </w:r>
                </w:p>
              </w:tc>
            </w:tr>
          </w:tbl>
          <w:p w14:paraId="2F6D0C2B" w14:textId="77777777" w:rsidR="00004939" w:rsidRDefault="00004939"/>
        </w:tc>
      </w:tr>
      <w:tr w:rsidR="00004939" w14:paraId="2F6D0C3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2D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Known Issues</w:t>
            </w:r>
          </w:p>
        </w:tc>
        <w:tc>
          <w:tcPr>
            <w:tcW w:w="7496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859"/>
              <w:gridCol w:w="6626"/>
            </w:tblGrid>
            <w:tr w:rsidR="00004939" w14:paraId="2F6D0C30" w14:textId="77777777">
              <w:trPr>
                <w:tblHeader/>
              </w:trPr>
              <w:tc>
                <w:tcPr>
                  <w:tcW w:w="574" w:type="pct"/>
                  <w:shd w:val="clear" w:color="auto" w:fill="F2F2F2" w:themeFill="background1" w:themeFillShade="F2"/>
                </w:tcPr>
                <w:p w14:paraId="2F6D0C2E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4426" w:type="pct"/>
                  <w:shd w:val="clear" w:color="auto" w:fill="F2F2F2" w:themeFill="background1" w:themeFillShade="F2"/>
                </w:tcPr>
                <w:p w14:paraId="2F6D0C2F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004939" w14:paraId="2F6D0C39" w14:textId="77777777">
              <w:tc>
                <w:tcPr>
                  <w:tcW w:w="574" w:type="pct"/>
                </w:tcPr>
                <w:p w14:paraId="2F6D0C37" w14:textId="4706937D" w:rsidR="00004939" w:rsidRDefault="00004939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4426" w:type="pct"/>
                </w:tcPr>
                <w:p w14:paraId="2F6D0C38" w14:textId="7B3BFA84" w:rsidR="00004939" w:rsidRDefault="00004939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  <w:tr w:rsidR="00004939" w14:paraId="3E412AA1" w14:textId="77777777">
              <w:tc>
                <w:tcPr>
                  <w:tcW w:w="574" w:type="pct"/>
                </w:tcPr>
                <w:p w14:paraId="3F0998F1" w14:textId="77777777" w:rsidR="00004939" w:rsidRDefault="00004939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  <w:tc>
                <w:tcPr>
                  <w:tcW w:w="4426" w:type="pct"/>
                </w:tcPr>
                <w:p w14:paraId="6E3D3C5A" w14:textId="77777777" w:rsidR="00004939" w:rsidRDefault="00004939">
                  <w:pPr>
                    <w:rPr>
                      <w:color w:val="000000" w:themeColor="text1"/>
                      <w:highlight w:val="yellow"/>
                    </w:rPr>
                  </w:pPr>
                </w:p>
              </w:tc>
            </w:tr>
          </w:tbl>
          <w:p w14:paraId="2F6D0C3D" w14:textId="77777777" w:rsidR="00004939" w:rsidRDefault="00004939"/>
        </w:tc>
      </w:tr>
      <w:tr w:rsidR="00004939" w14:paraId="2F6D0C41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22" w:type="dxa"/>
            <w:shd w:val="clear" w:color="auto" w:fill="F2F2F2" w:themeFill="background1" w:themeFillShade="F2"/>
          </w:tcPr>
          <w:p w14:paraId="2F6D0C3F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496" w:type="dxa"/>
            <w:gridSpan w:val="2"/>
          </w:tcPr>
          <w:p w14:paraId="2F6D0C40" w14:textId="0247D271" w:rsidR="00004939" w:rsidRDefault="00004939"/>
        </w:tc>
      </w:tr>
    </w:tbl>
    <w:p w14:paraId="2C9D8393" w14:textId="33FB56BE" w:rsidR="00004939" w:rsidRDefault="00004939"/>
    <w:p w14:paraId="4C3B8E2A" w14:textId="77777777" w:rsidR="00004939" w:rsidRDefault="00D317BC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004939" w14:paraId="2F6D0C44" w14:textId="77777777">
        <w:tc>
          <w:tcPr>
            <w:tcW w:w="9242" w:type="dxa"/>
            <w:gridSpan w:val="2"/>
            <w:shd w:val="clear" w:color="auto" w:fill="000000" w:themeFill="text1"/>
          </w:tcPr>
          <w:p w14:paraId="2F6D0C43" w14:textId="77777777" w:rsidR="00004939" w:rsidRDefault="00D317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RELEASE DETAILS – RELEASE 1</w:t>
            </w:r>
          </w:p>
        </w:tc>
      </w:tr>
      <w:tr w:rsidR="00004939" w14:paraId="2F6D0C47" w14:textId="77777777">
        <w:tc>
          <w:tcPr>
            <w:tcW w:w="1668" w:type="dxa"/>
            <w:shd w:val="clear" w:color="auto" w:fill="F2F2F2" w:themeFill="background1" w:themeFillShade="F2"/>
          </w:tcPr>
          <w:p w14:paraId="2F6D0C45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574" w:type="dxa"/>
          </w:tcPr>
          <w:p w14:paraId="2F6D0C46" w14:textId="3F5BC94E" w:rsidR="00004939" w:rsidRDefault="00D317BC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004939" w14:paraId="2F6D0C4A" w14:textId="77777777">
        <w:tc>
          <w:tcPr>
            <w:tcW w:w="1668" w:type="dxa"/>
            <w:shd w:val="clear" w:color="auto" w:fill="F2F2F2" w:themeFill="background1" w:themeFillShade="F2"/>
          </w:tcPr>
          <w:p w14:paraId="2F6D0C48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74" w:type="dxa"/>
          </w:tcPr>
          <w:p w14:paraId="2F6D0C49" w14:textId="1C97C32B" w:rsidR="00004939" w:rsidRDefault="00D317BC"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06/10/2021</w:t>
            </w:r>
            <w:r>
              <w:fldChar w:fldCharType="end"/>
            </w:r>
          </w:p>
        </w:tc>
      </w:tr>
      <w:tr w:rsidR="00004939" w14:paraId="2F6D0C66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4B" w14:textId="4494F02A" w:rsidR="00004939" w:rsidRDefault="00D317BC">
            <w:pPr>
              <w:rPr>
                <w:b/>
              </w:rPr>
            </w:pPr>
            <w:r>
              <w:rPr>
                <w:b/>
              </w:rPr>
              <w:t>Released From Environment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2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63"/>
              <w:gridCol w:w="3663"/>
            </w:tblGrid>
            <w:tr w:rsidR="00004939" w14:paraId="023E5C31" w14:textId="77777777">
              <w:trPr>
                <w:cantSplit/>
                <w:trHeight w:val="416"/>
                <w:jc w:val="center"/>
              </w:trPr>
              <w:tc>
                <w:tcPr>
                  <w:tcW w:w="2500" w:type="pct"/>
                  <w:vAlign w:val="center"/>
                </w:tcPr>
                <w:p w14:paraId="7473C0C8" w14:textId="77777777" w:rsidR="00004939" w:rsidRDefault="00D317B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Objectivity Development </w:t>
                  </w:r>
                </w:p>
                <w:p w14:paraId="17B79F16" w14:textId="41FE1FDD" w:rsidR="00004939" w:rsidRDefault="00D317B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DevEnv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DVJ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500" w:type="pct"/>
                  <w:vAlign w:val="center"/>
                </w:tcPr>
                <w:p w14:paraId="7A5ECE27" w14:textId="77777777" w:rsidR="00004939" w:rsidRDefault="00D317B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Objectivity</w:t>
                  </w:r>
                  <w:r>
                    <w:rPr>
                      <w:b/>
                      <w:sz w:val="16"/>
                      <w:szCs w:val="16"/>
                    </w:rPr>
                    <w:t xml:space="preserve"> Development Sonata Upgrade Work</w:t>
                  </w:r>
                </w:p>
                <w:p w14:paraId="2217B318" w14:textId="1FF92DBA" w:rsidR="00004939" w:rsidRDefault="00D317B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</w:tr>
            <w:tr w:rsidR="00004939" w14:paraId="085F9AEA" w14:textId="77777777">
              <w:trPr>
                <w:cantSplit/>
                <w:trHeight w:val="416"/>
                <w:jc w:val="center"/>
              </w:trPr>
              <w:tc>
                <w:tcPr>
                  <w:tcW w:w="2500" w:type="pct"/>
                  <w:vAlign w:val="center"/>
                </w:tcPr>
                <w:p w14:paraId="2D636751" w14:textId="77777777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2500" w:type="pct"/>
                  <w:vAlign w:val="center"/>
                </w:tcPr>
                <w:p w14:paraId="597F6C03" w14:textId="77777777" w:rsidR="00004939" w:rsidRDefault="0000493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6D0C65" w14:textId="77777777" w:rsidR="00004939" w:rsidRDefault="00004939"/>
        </w:tc>
      </w:tr>
      <w:tr w:rsidR="00004939" w14:paraId="2F6D0C7F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67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Component Versions Tested Against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83"/>
              <w:gridCol w:w="552"/>
              <w:gridCol w:w="551"/>
              <w:gridCol w:w="1268"/>
              <w:gridCol w:w="840"/>
              <w:gridCol w:w="429"/>
              <w:gridCol w:w="535"/>
              <w:gridCol w:w="554"/>
              <w:gridCol w:w="701"/>
              <w:gridCol w:w="553"/>
              <w:gridCol w:w="1088"/>
            </w:tblGrid>
            <w:tr w:rsidR="00004939" w14:paraId="3F495541" w14:textId="77777777">
              <w:trPr>
                <w:cantSplit/>
                <w:trHeight w:val="1134"/>
              </w:trPr>
              <w:tc>
                <w:tcPr>
                  <w:tcW w:w="31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0E0E27F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Front Office</w:t>
                  </w:r>
                </w:p>
              </w:tc>
              <w:tc>
                <w:tcPr>
                  <w:tcW w:w="365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E5DF455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Back Office Tools</w:t>
                  </w:r>
                </w:p>
              </w:tc>
              <w:tc>
                <w:tcPr>
                  <w:tcW w:w="365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57344AF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Print Service</w:t>
                  </w:r>
                </w:p>
              </w:tc>
              <w:tc>
                <w:tcPr>
                  <w:tcW w:w="83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21EC551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Bravura Sonata </w:t>
                  </w:r>
                </w:p>
              </w:tc>
              <w:tc>
                <w:tcPr>
                  <w:tcW w:w="556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18482CD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Sonata Master Configuration</w:t>
                  </w:r>
                </w:p>
              </w:tc>
              <w:tc>
                <w:tcPr>
                  <w:tcW w:w="284" w:type="pct"/>
                  <w:shd w:val="clear" w:color="auto" w:fill="F2F2F2" w:themeFill="background1" w:themeFillShade="F2"/>
                  <w:textDirection w:val="btLr"/>
                </w:tcPr>
                <w:p w14:paraId="4FCCEB3A" w14:textId="752CCC0F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FileShare</w:t>
                  </w:r>
                </w:p>
              </w:tc>
              <w:tc>
                <w:tcPr>
                  <w:tcW w:w="354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39ACC29" w14:textId="205AA086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Even</w:t>
                  </w:r>
                  <w:r>
                    <w:rPr>
                      <w:b/>
                      <w:i/>
                      <w:sz w:val="14"/>
                    </w:rPr>
                    <w:t>ti</w:t>
                  </w:r>
                  <w:r>
                    <w:rPr>
                      <w:b/>
                      <w:sz w:val="14"/>
                    </w:rPr>
                    <w:t>ng</w:t>
                  </w:r>
                </w:p>
              </w:tc>
              <w:tc>
                <w:tcPr>
                  <w:tcW w:w="367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24972AFF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Thunderhead </w:t>
                  </w:r>
                  <w:r>
                    <w:rPr>
                      <w:b/>
                      <w:sz w:val="14"/>
                    </w:rPr>
                    <w:t>Documents</w:t>
                  </w:r>
                </w:p>
              </w:tc>
              <w:tc>
                <w:tcPr>
                  <w:tcW w:w="464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65933E7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LaserFiche</w:t>
                  </w:r>
                </w:p>
              </w:tc>
              <w:tc>
                <w:tcPr>
                  <w:tcW w:w="366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72918C2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ODS</w:t>
                  </w:r>
                </w:p>
              </w:tc>
              <w:tc>
                <w:tcPr>
                  <w:tcW w:w="720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EA79D46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Sonata Migrated Database</w:t>
                  </w:r>
                </w:p>
              </w:tc>
            </w:tr>
            <w:tr w:rsidR="00004939" w14:paraId="4CAFE648" w14:textId="77777777">
              <w:tc>
                <w:tcPr>
                  <w:tcW w:w="319" w:type="pct"/>
                </w:tcPr>
                <w:p w14:paraId="7B587BBF" w14:textId="4B95088F" w:rsidR="00004939" w:rsidRDefault="00D317BC">
                  <w:pPr>
                    <w:jc w:val="center"/>
                    <w:rPr>
                      <w:highlight w:val="yellow"/>
                    </w:rPr>
                  </w:pPr>
                  <w:r>
                    <w:fldChar w:fldCharType="begin"/>
                  </w:r>
                  <w:r>
                    <w:instrText xml:space="preserve"> MERGEFIELD  Dev.FO  \* MERGEFORMAT </w:instrText>
                  </w:r>
                  <w:r>
                    <w:fldChar w:fldCharType="separate"/>
                  </w:r>
                  <w:r>
                    <w:t>601</w:t>
                  </w:r>
                  <w:r>
                    <w:fldChar w:fldCharType="end"/>
                  </w:r>
                </w:p>
              </w:tc>
              <w:tc>
                <w:tcPr>
                  <w:tcW w:w="365" w:type="pct"/>
                </w:tcPr>
                <w:p w14:paraId="0C904620" w14:textId="5C7B4FBB" w:rsidR="00004939" w:rsidRDefault="00D317B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Dev.BOT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5" w:type="pct"/>
                </w:tcPr>
                <w:p w14:paraId="15DEF74B" w14:textId="7FBAAA3A" w:rsidR="00004939" w:rsidRDefault="00D317BC">
                  <w:pPr>
                    <w:tabs>
                      <w:tab w:val="center" w:pos="91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Dev.PS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218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39" w:type="pct"/>
                </w:tcPr>
                <w:p w14:paraId="25C1BE88" w14:textId="5A451DE2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Dev.Sonata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R97-6.3.10.2416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56" w:type="pct"/>
                </w:tcPr>
                <w:p w14:paraId="14B7296C" w14:textId="16C1C4F2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Dev.SonataMaster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M97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4" w:type="pct"/>
                </w:tcPr>
                <w:p w14:paraId="6C3B51CB" w14:textId="0CAAE8B2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Dev.FS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141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4" w:type="pct"/>
                </w:tcPr>
                <w:p w14:paraId="51BCC8AF" w14:textId="2D0FF919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Dev.Eventing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7" w:type="pct"/>
                </w:tcPr>
                <w:p w14:paraId="526BC11B" w14:textId="7A2BB651" w:rsidR="00004939" w:rsidRDefault="00D317BC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Dev.TH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64" w:type="pct"/>
                </w:tcPr>
                <w:p w14:paraId="0ADC195B" w14:textId="0D69AD52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Dev.LF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96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6" w:type="pct"/>
                </w:tcPr>
                <w:p w14:paraId="38C564CB" w14:textId="5BDA27A7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Dev.ODS  \* MERGEFORM</w:instrText>
                  </w:r>
                  <w:r>
                    <w:rPr>
                      <w:sz w:val="20"/>
                      <w:szCs w:val="20"/>
                    </w:rPr>
                    <w:instrText xml:space="preserve">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6.3.10.r74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20" w:type="pct"/>
                </w:tcPr>
                <w:p w14:paraId="07B88416" w14:textId="0206902B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Dev.MD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6D0C7E" w14:textId="696395CE" w:rsidR="00004939" w:rsidRDefault="00004939"/>
        </w:tc>
      </w:tr>
      <w:tr w:rsidR="00004939" w14:paraId="2F6D0C88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80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Basis of Testing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89" w:type="dxa"/>
              <w:tblLayout w:type="fixed"/>
              <w:tblLook w:val="04A0" w:firstRow="1" w:lastRow="0" w:firstColumn="1" w:lastColumn="0" w:noHBand="0" w:noVBand="1"/>
            </w:tblPr>
            <w:tblGrid>
              <w:gridCol w:w="3694"/>
              <w:gridCol w:w="3695"/>
            </w:tblGrid>
            <w:tr w:rsidR="00004939" w14:paraId="7D616A0D" w14:textId="77777777">
              <w:trPr>
                <w:trHeight w:val="269"/>
              </w:trPr>
              <w:tc>
                <w:tcPr>
                  <w:tcW w:w="2500" w:type="pct"/>
                  <w:shd w:val="clear" w:color="auto" w:fill="F2F2F2" w:themeFill="background1" w:themeFillShade="F2"/>
                </w:tcPr>
                <w:p w14:paraId="1A43D99E" w14:textId="77777777" w:rsidR="00004939" w:rsidRDefault="00D317BC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BVT Test</w:t>
                  </w:r>
                </w:p>
              </w:tc>
              <w:tc>
                <w:tcPr>
                  <w:tcW w:w="2500" w:type="pct"/>
                  <w:shd w:val="clear" w:color="auto" w:fill="F2F2F2" w:themeFill="background1" w:themeFillShade="F2"/>
                </w:tcPr>
                <w:p w14:paraId="380044F0" w14:textId="77777777" w:rsidR="00004939" w:rsidRDefault="00D317BC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Smoke Test</w:t>
                  </w:r>
                </w:p>
              </w:tc>
            </w:tr>
            <w:tr w:rsidR="00004939" w14:paraId="4E7C437B" w14:textId="77777777">
              <w:trPr>
                <w:trHeight w:val="269"/>
              </w:trPr>
              <w:tc>
                <w:tcPr>
                  <w:tcW w:w="2500" w:type="pct"/>
                </w:tcPr>
                <w:p w14:paraId="1D2E5DC6" w14:textId="58427546" w:rsidR="00004939" w:rsidRDefault="00D317BC">
                  <w:pPr>
                    <w:jc w:val="center"/>
                  </w:pPr>
                  <w:r>
                    <w:t>All passed</w:t>
                  </w:r>
                </w:p>
              </w:tc>
              <w:tc>
                <w:tcPr>
                  <w:tcW w:w="2500" w:type="pct"/>
                </w:tcPr>
                <w:p w14:paraId="16D041E2" w14:textId="77777777" w:rsidR="00004939" w:rsidRDefault="00004939">
                  <w:pPr>
                    <w:jc w:val="center"/>
                  </w:pPr>
                </w:p>
              </w:tc>
            </w:tr>
          </w:tbl>
          <w:p w14:paraId="2F6D0C87" w14:textId="77777777" w:rsidR="00004939" w:rsidRDefault="00004939">
            <w:pPr>
              <w:ind w:left="113" w:right="113"/>
              <w:jc w:val="center"/>
              <w:rPr>
                <w:b/>
                <w:sz w:val="14"/>
              </w:rPr>
            </w:pPr>
          </w:p>
        </w:tc>
      </w:tr>
      <w:tr w:rsidR="00004939" w14:paraId="2F6D0C9A" w14:textId="77777777">
        <w:tc>
          <w:tcPr>
            <w:tcW w:w="1668" w:type="dxa"/>
            <w:shd w:val="clear" w:color="auto" w:fill="F2F2F2" w:themeFill="background1" w:themeFillShade="F2"/>
          </w:tcPr>
          <w:p w14:paraId="2F6D0C89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Issues Identified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678"/>
              <w:gridCol w:w="5876"/>
            </w:tblGrid>
            <w:tr w:rsidR="00004939" w14:paraId="2F6D0C8C" w14:textId="77777777">
              <w:trPr>
                <w:tblHeader/>
              </w:trPr>
              <w:tc>
                <w:tcPr>
                  <w:tcW w:w="1111" w:type="pct"/>
                  <w:shd w:val="clear" w:color="auto" w:fill="F2F2F2" w:themeFill="background1" w:themeFillShade="F2"/>
                </w:tcPr>
                <w:p w14:paraId="2F6D0C8A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3889" w:type="pct"/>
                  <w:shd w:val="clear" w:color="auto" w:fill="F2F2F2" w:themeFill="background1" w:themeFillShade="F2"/>
                </w:tcPr>
                <w:p w14:paraId="2F6D0C8B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004939" w14:paraId="2F6D0C8F" w14:textId="77777777">
              <w:tc>
                <w:tcPr>
                  <w:tcW w:w="1111" w:type="pct"/>
                </w:tcPr>
                <w:p w14:paraId="2F6D0C8D" w14:textId="3112ECEE" w:rsidR="00004939" w:rsidRDefault="00004939"/>
              </w:tc>
              <w:tc>
                <w:tcPr>
                  <w:tcW w:w="3889" w:type="pct"/>
                </w:tcPr>
                <w:p w14:paraId="2F6D0C8E" w14:textId="14057980" w:rsidR="00004939" w:rsidRDefault="00004939"/>
              </w:tc>
            </w:tr>
          </w:tbl>
          <w:p w14:paraId="2F6D0C99" w14:textId="77777777" w:rsidR="00004939" w:rsidRDefault="00004939"/>
        </w:tc>
      </w:tr>
      <w:tr w:rsidR="00004939" w14:paraId="2F6D0C9D" w14:textId="77777777">
        <w:tc>
          <w:tcPr>
            <w:tcW w:w="1668" w:type="dxa"/>
            <w:shd w:val="clear" w:color="auto" w:fill="F2F2F2" w:themeFill="background1" w:themeFillShade="F2"/>
          </w:tcPr>
          <w:p w14:paraId="2F6D0C9B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574" w:type="dxa"/>
          </w:tcPr>
          <w:p w14:paraId="2F6D0C9C" w14:textId="1707DB1C" w:rsidR="00004939" w:rsidRDefault="00004939">
            <w:pPr>
              <w:pStyle w:val="ListParagraph"/>
              <w:rPr>
                <w:lang w:val="en-US"/>
              </w:rPr>
            </w:pPr>
          </w:p>
        </w:tc>
      </w:tr>
    </w:tbl>
    <w:p w14:paraId="2F6D0C9E" w14:textId="77777777" w:rsidR="00004939" w:rsidRDefault="00004939">
      <w:pPr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004939" w14:paraId="2F6D0CA0" w14:textId="77777777">
        <w:tc>
          <w:tcPr>
            <w:tcW w:w="9242" w:type="dxa"/>
            <w:gridSpan w:val="2"/>
            <w:shd w:val="clear" w:color="auto" w:fill="000000" w:themeFill="text1"/>
          </w:tcPr>
          <w:p w14:paraId="2F6D0C9F" w14:textId="77777777" w:rsidR="00004939" w:rsidRDefault="00D317BC">
            <w:pPr>
              <w:jc w:val="center"/>
              <w:rPr>
                <w:b/>
              </w:rPr>
            </w:pPr>
            <w:r>
              <w:rPr>
                <w:b/>
              </w:rPr>
              <w:t>RELEASE DETAILS – RELEASE 2</w:t>
            </w:r>
          </w:p>
        </w:tc>
      </w:tr>
      <w:tr w:rsidR="00004939" w14:paraId="2F6D0CA3" w14:textId="77777777">
        <w:tc>
          <w:tcPr>
            <w:tcW w:w="1668" w:type="dxa"/>
            <w:shd w:val="clear" w:color="auto" w:fill="F2F2F2" w:themeFill="background1" w:themeFillShade="F2"/>
          </w:tcPr>
          <w:p w14:paraId="2F6D0CA1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574" w:type="dxa"/>
          </w:tcPr>
          <w:p w14:paraId="2F6D0CA2" w14:textId="064D9688" w:rsidR="00004939" w:rsidRDefault="00D317BC">
            <w:r>
              <w:fldChar w:fldCharType="begin"/>
            </w:r>
            <w:r>
              <w:instrText xml:space="preserve"> MERGEFIELD  Author  \* MERGEFORMAT </w:instrText>
            </w:r>
            <w:r>
              <w:fldChar w:fldCharType="separate"/>
            </w:r>
            <w:r>
              <w:t>Michal Lenartowicz</w:t>
            </w:r>
            <w:r>
              <w:fldChar w:fldCharType="end"/>
            </w:r>
          </w:p>
        </w:tc>
      </w:tr>
      <w:tr w:rsidR="00004939" w14:paraId="2F6D0CA6" w14:textId="77777777">
        <w:tc>
          <w:tcPr>
            <w:tcW w:w="1668" w:type="dxa"/>
            <w:shd w:val="clear" w:color="auto" w:fill="F2F2F2" w:themeFill="background1" w:themeFillShade="F2"/>
          </w:tcPr>
          <w:p w14:paraId="2F6D0CA4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574" w:type="dxa"/>
          </w:tcPr>
          <w:p w14:paraId="2F6D0CA5" w14:textId="282849AB" w:rsidR="00004939" w:rsidRDefault="00D317BC"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06/10/2021</w:t>
            </w:r>
            <w:r>
              <w:fldChar w:fldCharType="end"/>
            </w:r>
          </w:p>
        </w:tc>
      </w:tr>
      <w:tr w:rsidR="00004939" w14:paraId="2F6D0CC2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A7" w14:textId="7B40032E" w:rsidR="00004939" w:rsidRDefault="00D317BC">
            <w:pPr>
              <w:rPr>
                <w:b/>
              </w:rPr>
            </w:pPr>
            <w:r>
              <w:rPr>
                <w:b/>
              </w:rPr>
              <w:t>Released To Environment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8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49"/>
              <w:gridCol w:w="3740"/>
            </w:tblGrid>
            <w:tr w:rsidR="00004939" w14:paraId="61F1B1F2" w14:textId="77777777">
              <w:trPr>
                <w:cantSplit/>
                <w:trHeight w:val="473"/>
                <w:jc w:val="center"/>
              </w:trPr>
              <w:tc>
                <w:tcPr>
                  <w:tcW w:w="2469" w:type="pct"/>
                  <w:vAlign w:val="center"/>
                </w:tcPr>
                <w:p w14:paraId="02A8D6C0" w14:textId="77777777" w:rsidR="00004939" w:rsidRDefault="00D317B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Objectivity Development Sonata Upgrade Work</w:t>
                  </w:r>
                </w:p>
                <w:p w14:paraId="224334FB" w14:textId="7252C40C" w:rsidR="00004939" w:rsidRDefault="00D317BC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2531" w:type="pct"/>
                  <w:vAlign w:val="center"/>
                </w:tcPr>
                <w:p w14:paraId="075441A1" w14:textId="77777777" w:rsidR="00004939" w:rsidRDefault="00D317B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System Test</w:t>
                  </w:r>
                </w:p>
                <w:p w14:paraId="466669B2" w14:textId="227D9F01" w:rsidR="00004939" w:rsidRDefault="00D317BC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>
                    <w:rPr>
                      <w:b/>
                      <w:sz w:val="16"/>
                      <w:szCs w:val="16"/>
                    </w:rPr>
                    <w:t>[</w:t>
                  </w:r>
                  <w:r>
                    <w:rPr>
                      <w:b/>
                      <w:sz w:val="16"/>
                      <w:szCs w:val="16"/>
                    </w:rPr>
                    <w:fldChar w:fldCharType="begin"/>
                  </w:r>
                  <w:r>
                    <w:rPr>
                      <w:b/>
                      <w:sz w:val="16"/>
                      <w:szCs w:val="16"/>
                    </w:rPr>
                    <w:instrText xml:space="preserve"> MERGEFIELD  TestEnv  \* MERGEFORMAT </w:instrText>
                  </w:r>
                  <w:r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sz w:val="16"/>
                      <w:szCs w:val="16"/>
                    </w:rPr>
                    <w:t>TSI</w:t>
                  </w:r>
                  <w:r>
                    <w:rPr>
                      <w:b/>
                      <w:sz w:val="16"/>
                      <w:szCs w:val="16"/>
                    </w:rPr>
                    <w:fldChar w:fldCharType="end"/>
                  </w:r>
                  <w:r>
                    <w:rPr>
                      <w:b/>
                      <w:sz w:val="16"/>
                      <w:szCs w:val="16"/>
                    </w:rPr>
                    <w:t>]</w:t>
                  </w:r>
                </w:p>
              </w:tc>
            </w:tr>
            <w:tr w:rsidR="00004939" w14:paraId="10D84E90" w14:textId="77777777">
              <w:trPr>
                <w:cantSplit/>
                <w:trHeight w:val="408"/>
                <w:jc w:val="center"/>
              </w:trPr>
              <w:tc>
                <w:tcPr>
                  <w:tcW w:w="2469" w:type="pct"/>
                </w:tcPr>
                <w:p w14:paraId="10447A6B" w14:textId="77777777" w:rsidR="00004939" w:rsidRDefault="0000493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31" w:type="pct"/>
                  <w:vAlign w:val="center"/>
                </w:tcPr>
                <w:p w14:paraId="2E1904C2" w14:textId="77777777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</w:t>
                  </w:r>
                </w:p>
              </w:tc>
            </w:tr>
          </w:tbl>
          <w:p w14:paraId="2F6D0CC1" w14:textId="77777777" w:rsidR="00004939" w:rsidRDefault="00004939"/>
        </w:tc>
      </w:tr>
      <w:tr w:rsidR="00004939" w14:paraId="2F6D0CDB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C3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 xml:space="preserve">Component Versions </w:t>
            </w:r>
            <w:r>
              <w:rPr>
                <w:b/>
              </w:rPr>
              <w:t>Tested Against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546"/>
              <w:gridCol w:w="545"/>
              <w:gridCol w:w="1268"/>
              <w:gridCol w:w="834"/>
              <w:gridCol w:w="429"/>
              <w:gridCol w:w="526"/>
              <w:gridCol w:w="548"/>
              <w:gridCol w:w="696"/>
              <w:gridCol w:w="548"/>
              <w:gridCol w:w="1080"/>
            </w:tblGrid>
            <w:tr w:rsidR="00004939" w14:paraId="7AB84B74" w14:textId="77777777">
              <w:trPr>
                <w:cantSplit/>
                <w:trHeight w:val="1134"/>
              </w:trPr>
              <w:tc>
                <w:tcPr>
                  <w:tcW w:w="35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14B6CA7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Front Office</w:t>
                  </w:r>
                </w:p>
              </w:tc>
              <w:tc>
                <w:tcPr>
                  <w:tcW w:w="3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059409A1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Back Office Tools</w:t>
                  </w:r>
                </w:p>
              </w:tc>
              <w:tc>
                <w:tcPr>
                  <w:tcW w:w="3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1B42197E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Print Service</w:t>
                  </w:r>
                </w:p>
              </w:tc>
              <w:tc>
                <w:tcPr>
                  <w:tcW w:w="839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51D8AC7F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 xml:space="preserve">Bravura Sonata </w:t>
                  </w:r>
                </w:p>
              </w:tc>
              <w:tc>
                <w:tcPr>
                  <w:tcW w:w="552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005E670C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Sonata Master Configuration</w:t>
                  </w:r>
                </w:p>
              </w:tc>
              <w:tc>
                <w:tcPr>
                  <w:tcW w:w="284" w:type="pct"/>
                  <w:shd w:val="clear" w:color="auto" w:fill="F2F2F2" w:themeFill="background1" w:themeFillShade="F2"/>
                  <w:textDirection w:val="btLr"/>
                </w:tcPr>
                <w:p w14:paraId="40A3E1D8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FileShare</w:t>
                  </w:r>
                </w:p>
              </w:tc>
              <w:tc>
                <w:tcPr>
                  <w:tcW w:w="348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6A1BF4EF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Even</w:t>
                  </w:r>
                  <w:r>
                    <w:rPr>
                      <w:b/>
                      <w:i/>
                      <w:sz w:val="14"/>
                    </w:rPr>
                    <w:t>ti</w:t>
                  </w:r>
                  <w:r>
                    <w:rPr>
                      <w:b/>
                      <w:sz w:val="14"/>
                    </w:rPr>
                    <w:t>ng</w:t>
                  </w:r>
                </w:p>
              </w:tc>
              <w:tc>
                <w:tcPr>
                  <w:tcW w:w="36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D905867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Thunderhead Documents</w:t>
                  </w:r>
                </w:p>
              </w:tc>
              <w:tc>
                <w:tcPr>
                  <w:tcW w:w="461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359C509E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LaserFiche</w:t>
                  </w:r>
                </w:p>
              </w:tc>
              <w:tc>
                <w:tcPr>
                  <w:tcW w:w="363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48CD9823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Bravura ODS</w:t>
                  </w:r>
                </w:p>
              </w:tc>
              <w:tc>
                <w:tcPr>
                  <w:tcW w:w="717" w:type="pct"/>
                  <w:shd w:val="clear" w:color="auto" w:fill="F2F2F2" w:themeFill="background1" w:themeFillShade="F2"/>
                  <w:textDirection w:val="btLr"/>
                  <w:vAlign w:val="center"/>
                </w:tcPr>
                <w:p w14:paraId="12524F48" w14:textId="77777777" w:rsidR="00004939" w:rsidRDefault="00D317BC">
                  <w:pPr>
                    <w:ind w:left="113" w:right="11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Sonata Migrated Database</w:t>
                  </w:r>
                </w:p>
              </w:tc>
            </w:tr>
            <w:tr w:rsidR="00004939" w14:paraId="53748D42" w14:textId="77777777">
              <w:tc>
                <w:tcPr>
                  <w:tcW w:w="353" w:type="pct"/>
                </w:tcPr>
                <w:p w14:paraId="0B339A3A" w14:textId="3D577780" w:rsidR="00004939" w:rsidRDefault="00D317BC">
                  <w:pPr>
                    <w:rPr>
                      <w:highlight w:val="yellow"/>
                    </w:rPr>
                  </w:pPr>
                  <w:r>
                    <w:rPr>
                      <w:color w:val="000000" w:themeColor="text1"/>
                      <w:sz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</w:rPr>
                    <w:instrText xml:space="preserve"> MERGEFIELD  Test.FO  \* MERGEFORMAT </w:instrText>
                  </w:r>
                  <w:r>
                    <w:rPr>
                      <w:color w:val="000000" w:themeColor="text1"/>
                      <w:sz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</w:rPr>
                    <w:t>601</w:t>
                  </w:r>
                  <w:r>
                    <w:rPr>
                      <w:color w:val="000000" w:themeColor="text1"/>
                      <w:sz w:val="20"/>
                    </w:rPr>
                    <w:fldChar w:fldCharType="end"/>
                  </w:r>
                </w:p>
              </w:tc>
              <w:tc>
                <w:tcPr>
                  <w:tcW w:w="361" w:type="pct"/>
                </w:tcPr>
                <w:p w14:paraId="55B06AED" w14:textId="7580F779" w:rsidR="00004939" w:rsidRDefault="00D317BC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Test.BOT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1" w:type="pct"/>
                </w:tcPr>
                <w:p w14:paraId="6C02E75A" w14:textId="2E289933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Test.PS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218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39" w:type="pct"/>
                </w:tcPr>
                <w:p w14:paraId="46725F0E" w14:textId="1C7E4476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Test.Sonata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R97-6.3.10.2416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52" w:type="pct"/>
                </w:tcPr>
                <w:p w14:paraId="2CB58390" w14:textId="741739D5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Test.SonataMaster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M97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4" w:type="pct"/>
                </w:tcPr>
                <w:p w14:paraId="4A84FF3B" w14:textId="2BFBBC12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Test.FS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141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48" w:type="pct"/>
                </w:tcPr>
                <w:p w14:paraId="6B40650E" w14:textId="400EA149" w:rsidR="00004939" w:rsidRDefault="00D317BC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instrText xml:space="preserve"> MERGEFIELD  Test.Eventing  \* MERGEFORMAT </w:instrTex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3.4.4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pct"/>
                </w:tcPr>
                <w:p w14:paraId="2071B623" w14:textId="490DA087" w:rsidR="00004939" w:rsidRDefault="00D317BC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Test.TH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461" w:type="pct"/>
                </w:tcPr>
                <w:p w14:paraId="45650D7E" w14:textId="6DA1F38C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Test.LF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96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pct"/>
                </w:tcPr>
                <w:p w14:paraId="50C37E21" w14:textId="2035FCFD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Test.ODS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sz w:val="20"/>
                      <w:szCs w:val="20"/>
                    </w:rPr>
                    <w:t>6.3.10.r74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14:paraId="76CA8C48" w14:textId="39CB4FFA" w:rsidR="00004939" w:rsidRDefault="00D317B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Test.MD  \* MERGEFORMAT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6D0CDA" w14:textId="77777777" w:rsidR="00004939" w:rsidRDefault="00004939"/>
        </w:tc>
      </w:tr>
      <w:tr w:rsidR="00004939" w14:paraId="2F6D0CE4" w14:textId="77777777">
        <w:trPr>
          <w:cantSplit/>
        </w:trPr>
        <w:tc>
          <w:tcPr>
            <w:tcW w:w="1668" w:type="dxa"/>
            <w:shd w:val="clear" w:color="auto" w:fill="F2F2F2" w:themeFill="background1" w:themeFillShade="F2"/>
          </w:tcPr>
          <w:p w14:paraId="2F6D0CDC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Basis of Testing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7364" w:type="dxa"/>
              <w:tblLayout w:type="fixed"/>
              <w:tblLook w:val="04A0" w:firstRow="1" w:lastRow="0" w:firstColumn="1" w:lastColumn="0" w:noHBand="0" w:noVBand="1"/>
            </w:tblPr>
            <w:tblGrid>
              <w:gridCol w:w="2454"/>
              <w:gridCol w:w="2455"/>
              <w:gridCol w:w="2455"/>
            </w:tblGrid>
            <w:tr w:rsidR="00004939" w14:paraId="5A4DB0EC" w14:textId="77777777">
              <w:tc>
                <w:tcPr>
                  <w:tcW w:w="1666" w:type="pct"/>
                  <w:shd w:val="clear" w:color="auto" w:fill="F2F2F2" w:themeFill="background1" w:themeFillShade="F2"/>
                </w:tcPr>
                <w:p w14:paraId="2AE282DC" w14:textId="77777777" w:rsidR="00004939" w:rsidRDefault="00D317BC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BVT Test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</w:tcPr>
                <w:p w14:paraId="4EC2F68E" w14:textId="77777777" w:rsidR="00004939" w:rsidRDefault="00D317BC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Smoke Test</w:t>
                  </w:r>
                </w:p>
              </w:tc>
              <w:tc>
                <w:tcPr>
                  <w:tcW w:w="1667" w:type="pct"/>
                  <w:shd w:val="clear" w:color="auto" w:fill="F2F2F2" w:themeFill="background1" w:themeFillShade="F2"/>
                </w:tcPr>
                <w:p w14:paraId="28798E1D" w14:textId="77777777" w:rsidR="00004939" w:rsidRDefault="00D317BC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System Test</w:t>
                  </w:r>
                </w:p>
              </w:tc>
            </w:tr>
            <w:tr w:rsidR="00004939" w14:paraId="77C24D19" w14:textId="77777777">
              <w:trPr>
                <w:trHeight w:val="357"/>
              </w:trPr>
              <w:tc>
                <w:tcPr>
                  <w:tcW w:w="1666" w:type="pct"/>
                </w:tcPr>
                <w:p w14:paraId="71892506" w14:textId="77777777" w:rsidR="00004939" w:rsidRDefault="00004939">
                  <w:pPr>
                    <w:jc w:val="center"/>
                  </w:pPr>
                </w:p>
              </w:tc>
              <w:tc>
                <w:tcPr>
                  <w:tcW w:w="1667" w:type="pct"/>
                </w:tcPr>
                <w:p w14:paraId="606A727C" w14:textId="760EF718" w:rsidR="00004939" w:rsidRDefault="00004939">
                  <w:pPr>
                    <w:rPr>
                      <w:sz w:val="18"/>
                    </w:rPr>
                  </w:pPr>
                </w:p>
              </w:tc>
              <w:tc>
                <w:tcPr>
                  <w:tcW w:w="1667" w:type="pct"/>
                </w:tcPr>
                <w:p w14:paraId="6EB6D97C" w14:textId="4C3A926A" w:rsidR="00004939" w:rsidRDefault="00004939">
                  <w:pPr>
                    <w:jc w:val="center"/>
                  </w:pPr>
                </w:p>
              </w:tc>
            </w:tr>
          </w:tbl>
          <w:p w14:paraId="2F6D0CE3" w14:textId="67426743" w:rsidR="00004939" w:rsidRDefault="00004939">
            <w:pPr>
              <w:ind w:left="113" w:right="113"/>
              <w:jc w:val="center"/>
              <w:rPr>
                <w:b/>
                <w:sz w:val="14"/>
              </w:rPr>
            </w:pPr>
          </w:p>
        </w:tc>
      </w:tr>
      <w:tr w:rsidR="00004939" w14:paraId="2F6D0CF6" w14:textId="77777777">
        <w:tc>
          <w:tcPr>
            <w:tcW w:w="1668" w:type="dxa"/>
            <w:shd w:val="clear" w:color="auto" w:fill="F2F2F2" w:themeFill="background1" w:themeFillShade="F2"/>
          </w:tcPr>
          <w:p w14:paraId="2F6D0CE5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Issues Identified</w:t>
            </w:r>
          </w:p>
        </w:tc>
        <w:tc>
          <w:tcPr>
            <w:tcW w:w="7574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678"/>
              <w:gridCol w:w="5876"/>
            </w:tblGrid>
            <w:tr w:rsidR="00004939" w14:paraId="2F6D0CE8" w14:textId="77777777">
              <w:trPr>
                <w:tblHeader/>
              </w:trPr>
              <w:tc>
                <w:tcPr>
                  <w:tcW w:w="1111" w:type="pct"/>
                  <w:shd w:val="clear" w:color="auto" w:fill="F2F2F2" w:themeFill="background1" w:themeFillShade="F2"/>
                </w:tcPr>
                <w:p w14:paraId="2F6D0CE6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3889" w:type="pct"/>
                  <w:shd w:val="clear" w:color="auto" w:fill="F2F2F2" w:themeFill="background1" w:themeFillShade="F2"/>
                </w:tcPr>
                <w:p w14:paraId="2F6D0CE7" w14:textId="77777777" w:rsidR="00004939" w:rsidRDefault="00D317BC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004939" w14:paraId="2F6D0CEB" w14:textId="77777777">
              <w:tc>
                <w:tcPr>
                  <w:tcW w:w="1111" w:type="pct"/>
                </w:tcPr>
                <w:p w14:paraId="2F6D0CE9" w14:textId="77777777" w:rsidR="00004939" w:rsidRDefault="00004939"/>
              </w:tc>
              <w:tc>
                <w:tcPr>
                  <w:tcW w:w="3889" w:type="pct"/>
                </w:tcPr>
                <w:p w14:paraId="2F6D0CEA" w14:textId="77777777" w:rsidR="00004939" w:rsidRDefault="00004939"/>
              </w:tc>
            </w:tr>
            <w:tr w:rsidR="00004939" w14:paraId="2F6D0CF1" w14:textId="77777777">
              <w:tc>
                <w:tcPr>
                  <w:tcW w:w="1111" w:type="pct"/>
                </w:tcPr>
                <w:p w14:paraId="2F6D0CEF" w14:textId="77777777" w:rsidR="00004939" w:rsidRDefault="00004939"/>
              </w:tc>
              <w:tc>
                <w:tcPr>
                  <w:tcW w:w="3889" w:type="pct"/>
                </w:tcPr>
                <w:p w14:paraId="2F6D0CF0" w14:textId="77777777" w:rsidR="00004939" w:rsidRDefault="00004939"/>
              </w:tc>
            </w:tr>
            <w:tr w:rsidR="00004939" w14:paraId="2F6D0CF4" w14:textId="77777777">
              <w:tc>
                <w:tcPr>
                  <w:tcW w:w="1111" w:type="pct"/>
                </w:tcPr>
                <w:p w14:paraId="2F6D0CF2" w14:textId="77777777" w:rsidR="00004939" w:rsidRDefault="00004939"/>
              </w:tc>
              <w:tc>
                <w:tcPr>
                  <w:tcW w:w="3889" w:type="pct"/>
                </w:tcPr>
                <w:p w14:paraId="2F6D0CF3" w14:textId="77777777" w:rsidR="00004939" w:rsidRDefault="00004939"/>
              </w:tc>
            </w:tr>
          </w:tbl>
          <w:p w14:paraId="2F6D0CF5" w14:textId="77777777" w:rsidR="00004939" w:rsidRDefault="00004939"/>
        </w:tc>
      </w:tr>
      <w:tr w:rsidR="00004939" w14:paraId="2F6D0CF9" w14:textId="77777777">
        <w:tc>
          <w:tcPr>
            <w:tcW w:w="1668" w:type="dxa"/>
            <w:shd w:val="clear" w:color="auto" w:fill="F2F2F2" w:themeFill="background1" w:themeFillShade="F2"/>
          </w:tcPr>
          <w:p w14:paraId="2F6D0CF7" w14:textId="77777777" w:rsidR="00004939" w:rsidRDefault="00D317B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574" w:type="dxa"/>
          </w:tcPr>
          <w:p w14:paraId="2F6D0CF8" w14:textId="0B99B29C" w:rsidR="00004939" w:rsidRDefault="00004939">
            <w:pPr>
              <w:rPr>
                <w:b/>
              </w:rPr>
            </w:pPr>
          </w:p>
        </w:tc>
      </w:tr>
    </w:tbl>
    <w:p w14:paraId="2F6D0CFA" w14:textId="3395D0FA" w:rsidR="00004939" w:rsidRDefault="00004939">
      <w:pPr>
        <w:rPr>
          <w:sz w:val="16"/>
          <w:szCs w:val="16"/>
        </w:rPr>
      </w:pPr>
    </w:p>
    <w:p w14:paraId="04EA63B8" w14:textId="77777777" w:rsidR="00004939" w:rsidRDefault="00004939">
      <w:pPr>
        <w:rPr>
          <w:sz w:val="16"/>
          <w:szCs w:val="16"/>
        </w:rPr>
      </w:pPr>
    </w:p>
    <w:p w14:paraId="31146968" w14:textId="77777777" w:rsidR="00004939" w:rsidRDefault="00004939">
      <w:pPr>
        <w:rPr>
          <w:sz w:val="16"/>
          <w:szCs w:val="16"/>
        </w:rPr>
      </w:pPr>
    </w:p>
    <w:sectPr w:rsidR="0000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61BC"/>
    <w:multiLevelType w:val="hybridMultilevel"/>
    <w:tmpl w:val="7B560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22353"/>
    <w:multiLevelType w:val="hybridMultilevel"/>
    <w:tmpl w:val="B0D4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30CD2"/>
    <w:multiLevelType w:val="hybridMultilevel"/>
    <w:tmpl w:val="1F989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39"/>
    <w:rsid w:val="00004939"/>
    <w:rsid w:val="00D317BC"/>
    <w:rsid w:val="00E2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fo-text">
    <w:name w:val="info-text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info-text3">
    <w:name w:val="info-text3"/>
    <w:basedOn w:val="DefaultParagraphFont"/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fo-text">
    <w:name w:val="info-text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info-text3">
    <w:name w:val="info-text3"/>
    <w:basedOn w:val="DefaultParagraphFont"/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877D7C31C3F46930235D2F879F387" ma:contentTypeVersion="4" ma:contentTypeDescription="Create a new document." ma:contentTypeScope="" ma:versionID="751ed11ff05e29b1017f1a9b5662310d">
  <xsd:schema xmlns:xsd="http://www.w3.org/2001/XMLSchema" xmlns:xs="http://www.w3.org/2001/XMLSchema" xmlns:p="http://schemas.microsoft.com/office/2006/metadata/properties" xmlns:ns2="474af63f-55d5-429a-b33d-f5285cc9a481" xmlns:ns3="3708c738-35ee-46ab-80c7-a8ab2419782e" xmlns:ns4="a4facf27-68d6-4827-bef8-8677a17aee9b" targetNamespace="http://schemas.microsoft.com/office/2006/metadata/properties" ma:root="true" ma:fieldsID="51c4614c7ea5d25cebdbeac2515c6fa5" ns2:_="" ns3:_="" ns4:_="">
    <xsd:import namespace="474af63f-55d5-429a-b33d-f5285cc9a481"/>
    <xsd:import namespace="3708c738-35ee-46ab-80c7-a8ab2419782e"/>
    <xsd:import namespace="a4facf27-68d6-4827-bef8-8677a17aee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af63f-55d5-429a-b33d-f5285cc9a4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8c738-35ee-46ab-80c7-a8ab2419782e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acf27-68d6-4827-bef8-8677a17ae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708c738-35ee-46ab-80c7-a8ab2419782e">OBSS-1208336881-12410</_dlc_DocId>
    <_dlc_DocIdUrl xmlns="3708c738-35ee-46ab-80c7-a8ab2419782e">
      <Url>https://obss.sharepoint.com/tribes/ascentric/RLUAT/_layouts/15/DocIdRedir.aspx?ID=OBSS-1208336881-12410</Url>
      <Description>OBSS-1208336881-12410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9C9C-4295-4F21-895C-4AE2E04E04B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B98C7EC-DF96-4FC5-9EAE-DB5B4A641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af63f-55d5-429a-b33d-f5285cc9a481"/>
    <ds:schemaRef ds:uri="3708c738-35ee-46ab-80c7-a8ab2419782e"/>
    <ds:schemaRef ds:uri="a4facf27-68d6-4827-bef8-8677a17aee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54811A-FF48-4EC9-890C-8CB38D0BFA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DD283D-0542-46D6-B602-51F672001B31}">
  <ds:schemaRefs>
    <ds:schemaRef ds:uri="http://schemas.microsoft.com/office/2006/metadata/properties"/>
    <ds:schemaRef ds:uri="http://schemas.microsoft.com/office/infopath/2007/PartnerControls"/>
    <ds:schemaRef ds:uri="3708c738-35ee-46ab-80c7-a8ab2419782e"/>
  </ds:schemaRefs>
</ds:datastoreItem>
</file>

<file path=customXml/itemProps5.xml><?xml version="1.0" encoding="utf-8"?>
<ds:datastoreItem xmlns:ds="http://schemas.openxmlformats.org/officeDocument/2006/customXml" ds:itemID="{72440AE0-4796-491A-A559-BA70347E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IFDL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Kucharski</dc:creator>
  <cp:lastModifiedBy>Michal Lenartowicz</cp:lastModifiedBy>
  <cp:revision>2</cp:revision>
  <cp:lastPrinted>2015-05-06T14:15:00Z</cp:lastPrinted>
  <dcterms:created xsi:type="dcterms:W3CDTF">2021-10-06T11:49:00Z</dcterms:created>
  <dcterms:modified xsi:type="dcterms:W3CDTF">2021-10-06T11:49:00Z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0x01010064D877D7C31C3F46930235D2F879F387</vt:lpwstr>
  </property>
  <property fmtid="{D5CDD505-2E9C-101B-9397-08002B2CF9AE}" pid="3" name="_dlc_DocIdItemGuid">
    <vt:lpwstr>30801ba0-37ac-4980-9844-63b2fee313be</vt:lpwstr>
  </property>
</Properties>
</file>