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285FF">
      <w:pPr>
        <w:spacing w:before="480" w:after="480" w:line="288" w:lineRule="auto"/>
        <w:rPr>
          <w:rFonts w:ascii="微软雅黑" w:hAnsi="微软雅黑" w:eastAsia="微软雅黑" w:cs="Arial"/>
          <w:b/>
          <w:sz w:val="52"/>
        </w:rPr>
      </w:pPr>
      <w:r>
        <w:rPr>
          <w:rFonts w:ascii="微软雅黑" w:hAnsi="微软雅黑" w:eastAsia="微软雅黑" w:cs="Arial"/>
          <w:b/>
          <w:sz w:val="52"/>
        </w:rPr>
        <w:t>PRD模板_工作流复用版</w:t>
      </w:r>
    </w:p>
    <w:p w14:paraId="1C90658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9C99B6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2BB234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3B709E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98DEE7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81A35BC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F513811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【填写公司/业务线名称】</w:t>
      </w:r>
    </w:p>
    <w:p w14:paraId="5A4B901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9EEE3AF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产品需求文档（PRD）</w:t>
      </w:r>
    </w:p>
    <w:p w14:paraId="0E911551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需求规格说明</w:t>
      </w:r>
    </w:p>
    <w:p w14:paraId="113FC0F9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《产品名称》</w:t>
      </w:r>
    </w:p>
    <w:p w14:paraId="47C9AAB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D607BA6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文档版本：V1.0</w:t>
      </w:r>
    </w:p>
    <w:p w14:paraId="4ECA8DB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3EE8D1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F154E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1398AED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修订记录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075B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文档版本号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提交时间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修订内容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修订人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审核人</w:t>
            </w:r>
          </w:p>
        </w:tc>
      </w:tr>
      <w:tr w14:paraId="645A1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首次整理为可复用 PRD 模板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</w:tr>
      <w:tr w14:paraId="62313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V1.0.1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统一章节结构与占位符写法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</w:tr>
      <w:tr w14:paraId="777A6F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V1.0.2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补充工作流复用说明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</w:tr>
      <w:tr w14:paraId="65D92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V1.0.3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模板化字段与表格占位修订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</w:tr>
      <w:tr w14:paraId="2CD9E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V1.0.4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格式微调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/>
          </w:p>
        </w:tc>
      </w:tr>
    </w:tbl>
    <w:p w14:paraId="0A04BE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8D8BC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需求申请信息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D7048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业务需求 Epic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产品需求 User Story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产品需求描述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记录日期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产品发布版本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提出部门</w:t>
            </w:r>
          </w:p>
        </w:tc>
      </w:tr>
      <w:tr w14:paraId="1D3B2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</w:tr>
      <w:tr w14:paraId="6C4CE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</w:tr>
      <w:tr w14:paraId="601AD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【填写】</w:t>
            </w:r>
          </w:p>
        </w:tc>
      </w:tr>
    </w:tbl>
    <w:p w14:paraId="0A8B315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业务需求申请文档附件（如有）</w:t>
      </w:r>
    </w:p>
    <w:p w14:paraId="6887B7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05D45E38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36"/>
        </w:rPr>
        <w:t>目录（结构示意，定稿后请更新）</w:t>
      </w:r>
    </w:p>
    <w:p w14:paraId="3CEC4DF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 产品概述</w:t>
      </w:r>
    </w:p>
    <w:p w14:paraId="118FD96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1.1 业务背景</w:t>
      </w:r>
    </w:p>
    <w:p w14:paraId="0254C9C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1.2 目标用户</w:t>
      </w:r>
    </w:p>
    <w:p w14:paraId="7DC9B6E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1.3 产品目标</w:t>
      </w:r>
    </w:p>
    <w:p w14:paraId="0DD8FE0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1.4 应用架构</w:t>
      </w:r>
      <w:r>
        <w:rPr>
          <w:rFonts w:ascii="微软雅黑" w:hAnsi="微软雅黑" w:eastAsia="微软雅黑" w:cs="Arial"/>
          <w:color w:val="1F2329"/>
          <w:sz w:val="22"/>
          <w:shd w:val="clear" w:color="auto" w:fill="FFFFFF"/>
        </w:rPr>
      </w:r>
      <w:r>
        <w:rPr>
          <w:rFonts w:ascii="微软雅黑" w:hAnsi="微软雅黑" w:eastAsia="微软雅黑" w:cs="Arial"/>
          <w:color w:val="1F2329"/>
          <w:sz w:val="22"/>
        </w:rPr>
      </w:r>
    </w:p>
    <w:p w14:paraId="330735F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 功能架构</w:t>
      </w:r>
    </w:p>
    <w:p w14:paraId="7D449EB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1.5.1 功能清单</w:t>
      </w:r>
    </w:p>
    <w:p w14:paraId="3588E4D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1.5.2 角色清单</w:t>
      </w:r>
    </w:p>
    <w:p w14:paraId="17BE4CE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1.5.3 整体流程图</w:t>
      </w:r>
    </w:p>
    <w:p w14:paraId="4D9A606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1.6 名词解释</w:t>
      </w:r>
    </w:p>
    <w:p w14:paraId="4DA0512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 功能需求</w:t>
      </w:r>
    </w:p>
    <w:p w14:paraId="67FC6E46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2.1 &lt;功能编码：功能模块名称&gt;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</w:r>
      <w:r>
        <w:rPr>
          <w:rFonts w:ascii="微软雅黑" w:hAnsi="微软雅黑" w:eastAsia="微软雅黑" w:cs="Arial"/>
          <w:color w:val="1F2329"/>
          <w:sz w:val="22"/>
        </w:rPr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</w:r>
      <w:r>
        <w:rPr>
          <w:rFonts w:ascii="微软雅黑" w:hAnsi="微软雅黑" w:eastAsia="微软雅黑" w:cs="Arial"/>
          <w:color w:val="1F2329"/>
          <w:sz w:val="22"/>
        </w:rPr>
      </w:r>
    </w:p>
    <w:p w14:paraId="20E4104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 &lt;功能编码：功能模块名称&gt;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</w:r>
      <w:r>
        <w:rPr>
          <w:rFonts w:ascii="微软雅黑" w:hAnsi="微软雅黑" w:eastAsia="微软雅黑" w:cs="Arial"/>
          <w:color w:val="1F2329"/>
          <w:sz w:val="22"/>
        </w:rPr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</w:r>
      <w:r>
        <w:rPr>
          <w:rFonts w:ascii="微软雅黑" w:hAnsi="微软雅黑" w:eastAsia="微软雅黑" w:cs="Arial"/>
          <w:color w:val="1F2329"/>
          <w:sz w:val="22"/>
        </w:rPr>
      </w:r>
    </w:p>
    <w:p w14:paraId="20533B7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2.2.1 &lt;User Story ID：...&gt;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</w:r>
      <w:r>
        <w:rPr>
          <w:rFonts w:ascii="微软雅黑" w:hAnsi="微软雅黑" w:eastAsia="微软雅黑" w:cs="Arial"/>
          <w:color w:val="1F2329"/>
          <w:sz w:val="22"/>
        </w:rPr>
      </w:r>
    </w:p>
    <w:p w14:paraId="4C602E7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2.2.2 &lt;User Story ID：...&gt;</w:t>
      </w:r>
    </w:p>
    <w:p w14:paraId="347114A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2.2.3 &lt;User Story ID：...&gt;</w:t>
      </w:r>
    </w:p>
    <w:p w14:paraId="551C218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 数据治理</w:t>
      </w:r>
    </w:p>
    <w:p w14:paraId="2FF8862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3.1 逻辑模型视图</w:t>
      </w:r>
    </w:p>
    <w:p w14:paraId="4ADEB3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3.2 业务对象及属性</w:t>
      </w:r>
    </w:p>
    <w:p w14:paraId="29462DF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 非功能性需求</w:t>
      </w:r>
    </w:p>
    <w:p w14:paraId="45FDCB5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4.1 性能需求</w:t>
      </w:r>
    </w:p>
    <w:p w14:paraId="7ED0F5D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4.2 安全需求</w:t>
      </w:r>
    </w:p>
    <w:p w14:paraId="109472D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4.3 监控需求</w:t>
      </w:r>
    </w:p>
    <w:p w14:paraId="49AFA35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4.4 运行环境</w:t>
      </w:r>
    </w:p>
    <w:p w14:paraId="022B828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4.5 埋点需求（可选）</w:t>
      </w:r>
    </w:p>
    <w:p w14:paraId="25C4819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4.6 其他需求</w:t>
      </w:r>
    </w:p>
    <w:p w14:paraId="18A9651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5 用户测试用例</w:t>
      </w:r>
    </w:p>
    <w:p w14:paraId="60F421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093EE2F5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1. 产品概述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p w14:paraId="366ADE68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1.1 业务背景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16512AA5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说明本次需求的业务背景、现状问题、机会点、约束条件和需求来源。</w:t>
      </w:r>
    </w:p>
    <w:p w14:paraId="40550A8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填写说明：</w:t>
      </w:r>
    </w:p>
    <w:p w14:paraId="63C997F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请用 3-5 句话概述当前现状、痛点、影响范围和本次立项原因。</w:t>
      </w:r>
    </w:p>
    <w:p w14:paraId="04076BD2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1.2 目标用户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0CB6D9A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列出本次需求涉及的目标用户、角色、职责范围和典型操作。</w:t>
      </w:r>
    </w:p>
    <w:p w14:paraId="0D228B6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可用表格说明用户特征、痛点、权限和使用频次。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6BCB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目标用户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目标用户分析</w:t>
            </w:r>
          </w:p>
        </w:tc>
      </w:tr>
      <w:tr w14:paraId="20F9E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【填写目标用户】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【填写用户特征、痛点、使用场景】</w:t>
            </w:r>
          </w:p>
        </w:tc>
      </w:tr>
      <w:tr w14:paraId="0D910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【填写目标用户】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【填写用户特征、痛点、使用场景】</w:t>
            </w:r>
          </w:p>
        </w:tc>
      </w:tr>
      <w:tr w14:paraId="6FDA6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【填写目标用户】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【填写用户特征、痛点、使用场景】</w:t>
            </w:r>
          </w:p>
        </w:tc>
      </w:tr>
      <w:tr w14:paraId="3AB68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【填写目标用户】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【填写用户特征、痛点、使用场景】</w:t>
            </w:r>
          </w:p>
        </w:tc>
      </w:tr>
    </w:tbl>
    <w:p w14:paraId="1F890E48">
      <w:pPr>
        <w:spacing w:before="320" w:after="120" w:line="288" w:lineRule="auto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1.3 产品目标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2D953B4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填写说明：</w:t>
      </w:r>
    </w:p>
    <w:p w14:paraId="4EFDACA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说明产品希望解决什么问题，达成什么业务目标或指标提升。</w:t>
      </w:r>
    </w:p>
    <w:p w14:paraId="753C034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169E909">
      <w:pPr>
        <w:numPr>
          <w:ilvl w:val="0"/>
          <w:numId w:val="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 产品目标 1：【填写】</w:t>
      </w:r>
    </w:p>
    <w:p w14:paraId="43EE4BCE">
      <w:pPr>
        <w:numPr>
          <w:ilvl w:val="0"/>
          <w:numId w:val="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 产品目标 2：【填写】</w:t>
      </w:r>
    </w:p>
    <w:p w14:paraId="29D2FDA5">
      <w:pPr>
        <w:numPr>
          <w:ilvl w:val="0"/>
          <w:numId w:val="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 产品目标 3：【填写】</w:t>
      </w:r>
    </w:p>
    <w:p w14:paraId="21C41443">
      <w:pPr>
        <w:numPr>
          <w:ilvl w:val="0"/>
          <w:numId w:val="4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 覆盖场景：【填写】</w:t>
      </w:r>
    </w:p>
    <w:p w14:paraId="1863D330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1.4 应用架构</w:t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FFFF"/>
        </w:rPr>
      </w:r>
    </w:p>
    <w:p w14:paraId="32F6E7D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如适用，请绘制应用架构图，并标注系统边界、上下游关系和本 PRD 覆盖范围。</w:t>
      </w:r>
    </w:p>
    <w:p w14:paraId="46263F2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A8284CC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447925"/>
            <wp:effectExtent l="0" t="0" r="0" b="0"/>
            <wp:docPr id="3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C0CA">
      <w:pPr>
        <w:spacing w:before="320" w:after="120" w:line="288" w:lineRule="auto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1.5 功能架构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39427FB5">
      <w:pPr>
        <w:spacing w:before="300" w:after="120" w:line="288" w:lineRule="auto"/>
        <w:ind w:left="453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1.5.1 功能清单（可用思维导图或树状结构展示）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39D8138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填写说明</w:t>
      </w:r>
    </w:p>
    <w:p w14:paraId="6501409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076700"/>
            <wp:effectExtent l="0" t="0" r="0" b="0"/>
            <wp:docPr id="4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F0C2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1.5.2 角色清单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2A33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角色名称/编码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功能</w:t>
            </w:r>
          </w:p>
        </w:tc>
      </w:tr>
      <w:tr w14:paraId="4CF23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【填写角色/编码】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【填写该角色可执行的核心功能】</w:t>
            </w:r>
          </w:p>
        </w:tc>
      </w:tr>
      <w:tr w14:paraId="1150D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【填写角色/编码】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【填写该角色可执行的核心功能】</w:t>
            </w:r>
          </w:p>
        </w:tc>
      </w:tr>
      <w:tr w14:paraId="40546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【填写角色/编码】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【填写该角色可执行的核心功能】</w:t>
            </w:r>
          </w:p>
        </w:tc>
      </w:tr>
      <w:tr w14:paraId="65092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【填写角色/编码】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【填写该角色可执行的核心功能】</w:t>
            </w:r>
          </w:p>
        </w:tc>
      </w:tr>
    </w:tbl>
    <w:p w14:paraId="5A79AE6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532A574">
      <w:pPr>
        <w:spacing w:before="300" w:after="120" w:line="288" w:lineRule="auto"/>
        <w:ind w:left="453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1.5.3 整体流程图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1089BAAF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请按不同角色和业务场景绘制整体流程图，说明主流程、分支流程和异常流程。</w:t>
      </w: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5DB8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CC2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476500" cy="1924050"/>
                  <wp:effectExtent l="0" t="0" r="0" b="0"/>
                  <wp:docPr id="5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FA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</w:t>
            </w:r>
          </w:p>
        </w:tc>
      </w:tr>
    </w:tbl>
    <w:p w14:paraId="6515E1A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4CD4A23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1.6 名词解释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2ABBAF90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仅填写本产品专有名词、缩写、规则名，不重复通用术语。</w:t>
      </w:r>
    </w:p>
    <w:p w14:paraId="062AEA5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1CF3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名词名称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名词描述</w:t>
            </w:r>
          </w:p>
        </w:tc>
      </w:tr>
      <w:tr w14:paraId="72AF4F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【填写术语】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【填写定义】</w:t>
            </w:r>
          </w:p>
        </w:tc>
      </w:tr>
      <w:tr w14:paraId="4B6E17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【填写术语】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【填写定义】</w:t>
            </w:r>
          </w:p>
        </w:tc>
      </w:tr>
    </w:tbl>
    <w:p w14:paraId="1DE6B62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7897799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1.7 业务场景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76B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分类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功能模块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业务场景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描述</w:t>
            </w:r>
          </w:p>
        </w:tc>
      </w:tr>
      <w:tr w14:paraId="429C0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【填写一级分类】</w:t>
            </w: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【填写模块】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</w:tr>
      <w:tr w14:paraId="719B7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FB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773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</w:tr>
      <w:tr w14:paraId="4B669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455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D8A6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84E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</w:tr>
      <w:tr w14:paraId="7D588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D6B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52EB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243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</w:tr>
      <w:tr w14:paraId="4D0D8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D9D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D899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0D43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校验活动信息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0CF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校验门店预售活动</w:t>
            </w:r>
          </w:p>
        </w:tc>
      </w:tr>
      <w:tr w14:paraId="3E235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5318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87B6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F1B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F892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校验供应商预售活动</w:t>
            </w:r>
          </w:p>
        </w:tc>
      </w:tr>
      <w:tr w14:paraId="4EF3C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C22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9111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E68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22C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校验企业福利购活动</w:t>
            </w:r>
          </w:p>
        </w:tc>
      </w:tr>
      <w:tr w14:paraId="6C18DD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983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AF0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866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B88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校验拼团活动</w:t>
            </w:r>
          </w:p>
        </w:tc>
      </w:tr>
      <w:tr w14:paraId="2F4CA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ED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4B71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E9A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172F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校验购券活动</w:t>
            </w:r>
          </w:p>
        </w:tc>
      </w:tr>
      <w:tr w14:paraId="6F6FC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9F1D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7BB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FA4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限额、限购校验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52E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校验内购会员的订单额度</w:t>
            </w:r>
            <w:r>
              <w:rPr>
                <w:rFonts w:ascii="微软雅黑" w:hAnsi="微软雅黑" w:eastAsia="微软雅黑" w:cs="Arial"/>
                <w:sz w:val="22"/>
              </w:rPr>
              <w:br w:type="textWrapping"/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查询ncms会员level=8额度</w:t>
            </w:r>
          </w:p>
        </w:tc>
      </w:tr>
      <w:tr w14:paraId="66B26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D49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35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34E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A4E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校验企业购员工的限购数量</w:t>
            </w:r>
          </w:p>
        </w:tc>
      </w:tr>
      <w:tr w14:paraId="1ACA0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60C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6D7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6B6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58BD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校验够券限购数量</w:t>
            </w:r>
          </w:p>
        </w:tc>
      </w:tr>
      <w:tr w14:paraId="24884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DD0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748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795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427A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校验门店状态</w:t>
            </w:r>
          </w:p>
        </w:tc>
      </w:tr>
      <w:tr w14:paraId="49848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015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F71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58A7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F3FB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校验门店分时间段配送</w:t>
            </w:r>
            <w:r>
              <w:rPr>
                <w:rFonts w:ascii="微软雅黑" w:hAnsi="微软雅黑" w:eastAsia="微软雅黑" w:cs="Arial"/>
                <w:sz w:val="22"/>
              </w:rPr>
              <w:br w:type="textWrapping"/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验证门店分时间段配送数量</w:t>
            </w:r>
          </w:p>
        </w:tc>
      </w:tr>
      <w:tr w14:paraId="6D7D9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B41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FBF5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F6B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包装费校验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E46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包装费校验（立即达、定时达、次日达）</w:t>
            </w:r>
          </w:p>
        </w:tc>
      </w:tr>
    </w:tbl>
    <w:p w14:paraId="2430EC9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98BD2F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709655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2. 功能需求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p w14:paraId="73A7DE5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2.1 &lt;功能编码：功能模块名称&gt;</w:t>
      </w:r>
      <w:r>
        <w:rPr>
          <w:rFonts w:ascii="微软雅黑" w:hAnsi="微软雅黑" w:eastAsia="微软雅黑" w:cs="Arial"/>
          <w:b/>
          <w:color w:val="1F2329"/>
          <w:sz w:val="32"/>
        </w:rPr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E928"/>
        </w:rPr>
      </w:r>
      <w:r>
        <w:rPr>
          <w:rFonts w:ascii="微软雅黑" w:hAnsi="微软雅黑" w:eastAsia="微软雅黑" w:cs="Arial"/>
          <w:b/>
          <w:color w:val="1F2329"/>
          <w:sz w:val="32"/>
        </w:rPr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E928"/>
        </w:rPr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2F8DCB8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功能编码请按项目统一规范填写；如无统一规范，请在模板中定义。</w:t>
      </w:r>
      <w:r/>
      <w:r/>
      <w:r/>
      <w:r>
        <w:rPr>
          <w:rFonts w:ascii="微软雅黑" w:hAnsi="微软雅黑" w:eastAsia="微软雅黑" w:cs="Arial"/>
          <w:color w:val="3370FF"/>
          <w:sz w:val="22"/>
        </w:rPr>
      </w:r>
      <w:r>
        <w:rPr>
          <w:rFonts w:ascii="微软雅黑" w:hAnsi="微软雅黑" w:eastAsia="微软雅黑" w:cs="Arial"/>
          <w:color w:val="3370FF"/>
          <w:sz w:val="22"/>
        </w:rPr>
      </w:r>
    </w:p>
    <w:p w14:paraId="292AD47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这里的功能点必须与 1.5.1 功能清单中的功能点保持一致。</w:t>
      </w:r>
    </w:p>
    <w:p w14:paraId="1A3D5CC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这里的功能点 要和 1.5.1 功能清单中的功能点 是一致的；</w:t>
      </w:r>
    </w:p>
    <w:p w14:paraId="1676395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F9F738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功能描述：请描述该功能的目标、范围、输入、输出和边界条件。</w:t>
      </w:r>
    </w:p>
    <w:p w14:paraId="4E4D3A2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角色用例图：建议使用两列或三列结构展示。</w:t>
      </w:r>
      <w:r>
        <w:rPr>
          <w:rFonts w:ascii="微软雅黑" w:hAnsi="微软雅黑" w:eastAsia="微软雅黑" w:cs="Arial"/>
          <w:color w:val="D83931"/>
          <w:sz w:val="22"/>
        </w:rPr>
      </w:r>
    </w:p>
    <w:p w14:paraId="672C8ACC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EA9DD2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BFD471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772025"/>
            <wp:effectExtent l="0" t="0" r="0" b="0"/>
            <wp:docPr id="6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4DB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BDF9A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A3D9C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247646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CAF592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CE750F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D4CA3A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9A32FA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660AAE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0BFFD6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9A4937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97328B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E6015A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E6A27A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A242EC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F7D7FC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3FE237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C595C5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9E1356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AED685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下图角色用例图的描述：</w:t>
      </w:r>
    </w:p>
    <w:p w14:paraId="5F8E810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1E7D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用例元素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描述</w:t>
            </w:r>
          </w:p>
        </w:tc>
      </w:tr>
      <w:tr w14:paraId="47E60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用例名称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【填写用例名称】</w:t>
            </w:r>
          </w:p>
        </w:tc>
      </w:tr>
      <w:tr w14:paraId="1C88E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主要角色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【填写主要角色】</w:t>
            </w:r>
          </w:p>
        </w:tc>
      </w:tr>
      <w:tr w14:paraId="7EA23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主要业务功能（L5）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【填写主要业务功能】</w:t>
            </w:r>
          </w:p>
        </w:tc>
      </w:tr>
      <w:tr w14:paraId="6F71E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业务功能的构成要素（L6）动词+宾语结构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【填写动词+宾语结构】</w:t>
            </w:r>
          </w:p>
        </w:tc>
      </w:tr>
      <w:tr w14:paraId="13FA6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备注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【填写备注】</w:t>
            </w:r>
          </w:p>
        </w:tc>
      </w:tr>
    </w:tbl>
    <w:p w14:paraId="75BEDDBC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2.1.1 &lt;User story ID：功能点#1&gt;</w:t>
      </w:r>
      <w:r>
        <w:rPr>
          <w:rFonts w:ascii="微软雅黑" w:hAnsi="微软雅黑" w:eastAsia="微软雅黑" w:cs="Arial"/>
          <w:b/>
          <w:color w:val="1F2329"/>
          <w:sz w:val="30"/>
        </w:rPr>
      </w:r>
      <w:r>
        <w:rPr>
          <w:rFonts w:ascii="微软雅黑" w:hAnsi="微软雅黑" w:eastAsia="微软雅黑" w:cs="Arial"/>
          <w:b/>
          <w:color w:val="1F2329"/>
          <w:sz w:val="30"/>
          <w:shd w:val="clear" w:color="auto" w:fill="FFE928"/>
        </w:rPr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4F41F01A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2.1.1.1 功能描述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2D5C2FCA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用户故事：作为【角色】，我希望【能力】，以便【业务价值】。</w:t>
      </w:r>
    </w:p>
    <w:p w14:paraId="2B70613B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功能描述：请填写功能的关键动作、状态变化、校验和结果。</w:t>
      </w:r>
    </w:p>
    <w:p w14:paraId="500C63D4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2.1.1.2 产品流程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707F56C8">
      <w:pPr>
        <w:spacing w:before="240" w:after="120" w:line="288" w:lineRule="auto"/>
        <w:ind w:left="907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>2.1.1.2.1 角色用例图（可使用 draw.io 或其他流程工具）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p w14:paraId="0CE04FA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注：如流程图中涉及中心系统或外部系统，请在图中标明。</w:t>
      </w:r>
    </w:p>
    <w:p w14:paraId="0B0AC96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5753100"/>
            <wp:effectExtent l="0" t="0" r="0" b="0"/>
            <wp:docPr id="7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B0B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25DDA8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下图角色用例图的描述：</w:t>
      </w:r>
    </w:p>
    <w:p w14:paraId="1086464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292E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用例元素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描述</w:t>
            </w:r>
          </w:p>
        </w:tc>
      </w:tr>
      <w:tr w14:paraId="4546B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用例名称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【填写用例名称】</w:t>
            </w:r>
          </w:p>
        </w:tc>
      </w:tr>
      <w:tr w14:paraId="7C585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主要角色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【填写主要角色】</w:t>
            </w:r>
          </w:p>
        </w:tc>
      </w:tr>
      <w:tr w14:paraId="73223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主要业务功能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【填写主要业务功能】</w:t>
            </w:r>
          </w:p>
        </w:tc>
      </w:tr>
      <w:tr w14:paraId="03865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业务功能的构成要素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【填写构成要素】</w:t>
            </w:r>
          </w:p>
        </w:tc>
      </w:tr>
      <w:tr w14:paraId="484B14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备注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【填写备注】</w:t>
            </w:r>
          </w:p>
        </w:tc>
      </w:tr>
    </w:tbl>
    <w:p w14:paraId="1FB61E56">
      <w:pPr>
        <w:bidi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>2.1.1.2.2 产品流程图（可使用 draw.io）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p w14:paraId="7DEE94BF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1724025"/>
            <wp:effectExtent l="0" t="0" r="0" b="0"/>
            <wp:docPr id="8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F16">
      <w:pPr>
        <w:spacing w:before="260" w:after="120" w:line="288" w:lineRule="auto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2.1.1.3 前置条件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0046233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执行该用户故事前必须满足的条件。</w:t>
      </w:r>
    </w:p>
    <w:p w14:paraId="599FE77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填写说明：用户状态正常；</w:t>
      </w:r>
      <w:r>
        <w:rPr>
          <w:rFonts w:ascii="微软雅黑" w:hAnsi="微软雅黑" w:eastAsia="微软雅黑" w:cs="Arial"/>
          <w:color w:val="1F2329"/>
          <w:sz w:val="22"/>
        </w:rPr>
      </w:r>
    </w:p>
    <w:p w14:paraId="22F05EB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0878D48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2.1.1.4 目标用户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353B98C6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【填写目标用户】</w:t>
      </w:r>
    </w:p>
    <w:p w14:paraId="017DA56D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2.1.1.5 后置条件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2659135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执行结束后必须满足的结果或状态。</w:t>
      </w:r>
    </w:p>
    <w:p w14:paraId="4C5DACF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【填写后置结果】</w:t>
      </w:r>
      <w:r>
        <w:rPr>
          <w:rFonts w:ascii="微软雅黑" w:hAnsi="微软雅黑" w:eastAsia="微软雅黑" w:cs="Arial"/>
          <w:color w:val="1F2329"/>
          <w:sz w:val="22"/>
        </w:rPr>
      </w:r>
    </w:p>
    <w:p w14:paraId="51EF5745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2.1.1.6 原型图/UI界面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16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1911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218D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1600200" cy="771525"/>
                  <wp:effectExtent l="0" t="0" r="0" b="0"/>
                  <wp:docPr id="9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[[Insert screen title]]</w:t>
            </w:r>
          </w:p>
        </w:tc>
      </w:tr>
    </w:tbl>
    <w:p w14:paraId="5266AF4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E154E29">
      <w:pPr>
        <w:numPr>
          <w:ilvl w:val="0"/>
          <w:numId w:val="6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【在此处插入原型图或 UI 截图】</w:t>
      </w:r>
    </w:p>
    <w:p w14:paraId="2794C71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62225"/>
            <wp:effectExtent l="0" t="0" r="0" b="0"/>
            <wp:docPr id="10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4E1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430F0E4">
      <w:pPr>
        <w:numPr>
          <w:ilvl w:val="0"/>
          <w:numId w:val="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【在此处插入图层管理界面或说明】</w:t>
      </w:r>
    </w:p>
    <w:p w14:paraId="4B08FC0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62225"/>
            <wp:effectExtent l="0" t="0" r="0" b="0"/>
            <wp:docPr id="11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42C7">
      <w:pPr>
        <w:numPr>
          <w:ilvl w:val="0"/>
          <w:numId w:val="8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【在此处插入智能拓版界面或说明】</w:t>
      </w:r>
    </w:p>
    <w:p w14:paraId="2BBEB0A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14600"/>
            <wp:effectExtent l="0" t="0" r="0" b="0"/>
            <wp:docPr id="12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B7F7">
      <w:pPr>
        <w:numPr>
          <w:ilvl w:val="0"/>
          <w:numId w:val="9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【在此处插入浏览门户界面或说明】</w:t>
      </w:r>
    </w:p>
    <w:p w14:paraId="7BBA6DD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43325"/>
            <wp:effectExtent l="0" t="0" r="0" b="0"/>
            <wp:docPr id="13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CD80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 w:cs="Arial"/>
          <w:color w:val="3370FF"/>
          <w:sz w:val="24"/>
        </w:rPr>
        <w:t>2.1.1.6.1 功能逻辑说明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p w14:paraId="5D0B0894">
      <w:pPr>
        <w:numPr>
          <w:ilvl w:val="0"/>
          <w:numId w:val="1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点击【创建按钮】后，进入对应业务流程；请按实际功能逐条描述。</w:t>
      </w:r>
    </w:p>
    <w:p w14:paraId="11722D82">
      <w:pPr>
        <w:numPr>
          <w:ilvl w:val="0"/>
          <w:numId w:val="1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点击【新增】按钮后，选择对应对象或素材；请按实际功能逐条描述。</w:t>
      </w:r>
    </w:p>
    <w:p w14:paraId="6E39BD36">
      <w:pPr>
        <w:numPr>
          <w:ilvl w:val="0"/>
          <w:numId w:val="1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点击【元素】后，可进行拖动、排序、编辑、删除等操作。</w:t>
      </w:r>
    </w:p>
    <w:p w14:paraId="3C9F39DB">
      <w:pPr>
        <w:numPr>
          <w:ilvl w:val="0"/>
          <w:numId w:val="1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点击【元素】后，可设置大小、样式、位置等参数。</w:t>
      </w:r>
    </w:p>
    <w:p w14:paraId="78E5B8AE">
      <w:pPr>
        <w:numPr>
          <w:ilvl w:val="0"/>
          <w:numId w:val="14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点击【图层】后，可调整层级顺序，并说明展示规则。</w:t>
      </w:r>
    </w:p>
    <w:p w14:paraId="4AB065B1">
      <w:pPr>
        <w:numPr>
          <w:ilvl w:val="0"/>
          <w:numId w:val="15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点击【删除】按钮，可删除当前选中对象。</w:t>
      </w:r>
    </w:p>
    <w:p w14:paraId="634B486F">
      <w:pPr>
        <w:numPr>
          <w:ilvl w:val="0"/>
          <w:numId w:val="16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点击【锁定】按钮，可锁定相关内容的编辑权限。</w:t>
      </w:r>
    </w:p>
    <w:p w14:paraId="5A617CC6">
      <w:pPr>
        <w:numPr>
          <w:ilvl w:val="0"/>
          <w:numId w:val="1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点击【数据源】按钮，可选择或绑定数据源。</w:t>
      </w:r>
    </w:p>
    <w:p w14:paraId="0AD20250">
      <w:pPr>
        <w:numPr>
          <w:ilvl w:val="0"/>
          <w:numId w:val="18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点击【智能处理】按钮，可进入对应智能处理窗口。</w:t>
      </w:r>
    </w:p>
    <w:p w14:paraId="67406D43">
      <w:pPr>
        <w:numPr>
          <w:ilvl w:val="0"/>
          <w:numId w:val="19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点击【拓版】按钮，可进入拓版编辑窗口，并说明支持的尺寸规则。</w:t>
      </w:r>
    </w:p>
    <w:p w14:paraId="2E34D45F">
      <w:pPr>
        <w:numPr>
          <w:ilvl w:val="0"/>
          <w:numId w:val="2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点击【发布】按钮，进入校验或发布流程，并说明风控/审核处理。</w:t>
      </w:r>
    </w:p>
    <w:p w14:paraId="3206DACA">
      <w:pPr>
        <w:numPr>
          <w:ilvl w:val="0"/>
          <w:numId w:val="2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点击【发布】按钮，进入发布预览界面，并说明标签、分类或归档规则。</w:t>
      </w:r>
    </w:p>
    <w:p w14:paraId="75A02706">
      <w:pPr>
        <w:numPr>
          <w:ilvl w:val="0"/>
          <w:numId w:val="2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点击【新增标签】按钮，可新增标签组和标签。</w:t>
      </w:r>
    </w:p>
    <w:p w14:paraId="23F2D206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>2.1.1.6.2 交互说明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EFFF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序号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元件名称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交互方式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交互结果</w:t>
            </w:r>
          </w:p>
        </w:tc>
      </w:tr>
      <w:tr w14:paraId="78F897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1A920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2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6F19C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04BB99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CBA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2A9CF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BC1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3FD78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A80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7FE985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444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482D6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413F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39672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540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6AF11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B59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10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5A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&lt;商品数据源&gt;按键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DB3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3638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弹出商品中心数据源标签</w:t>
            </w:r>
          </w:p>
          <w:p w14:paraId="50B4CAF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关联素材对应的标签</w:t>
            </w:r>
          </w:p>
        </w:tc>
      </w:tr>
    </w:tbl>
    <w:p w14:paraId="3B432663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>【填写交互说明】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14:paraId="16FEB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序号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字段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数据类型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数据限制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是否必填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描述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默认值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数据来源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数据是否可编辑</w:t>
            </w:r>
          </w:p>
        </w:tc>
        <w:tc>
          <w:tcPr>
            <w:tcW w:w="1500" w:type="dxa"/>
            <w:gridSpan w:val="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数据字典</w:t>
            </w:r>
          </w:p>
        </w:tc>
      </w:tr>
      <w:tr w14:paraId="2A8BE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【填写字段】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【填写类型】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【填写限制】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【是/否】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【填写默认值】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【填写来源】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【可编辑/不可编辑】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【填写字典】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</w:tr>
      <w:tr w14:paraId="6889F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2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【填写字段】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【填写类型】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【填写限制】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【是/否】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【填写默认值】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【填写来源】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【可编辑/不可编辑】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【填写字典】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</w:tr>
      <w:tr w14:paraId="5BB81B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【填写字段】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【填写类型】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【填写限制】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【是/否】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【填写默认值】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【填写来源】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【可编辑/不可编辑】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【填写字典】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</w:tr>
      <w:tr w14:paraId="2B505F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4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【填写字段】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【填写类型】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【填写限制】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【是/否】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【填写描述】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【填写默认值】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【填写来源】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【可编辑/不可编辑】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【填写字典】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</w:tr>
      <w:tr w14:paraId="005BB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0AB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24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00F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B6EF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40F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是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06D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交易产生的时间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9B3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0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B02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9575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64B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17A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0739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5C64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639E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交易状态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8710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1AA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4B7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A67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CF5C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AD52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819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987B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092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52C0A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531E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A3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7AB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8E3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8E1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C8F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交易实际金额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975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ECC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8BF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4E1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D11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3269E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78E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0F89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补贴子账户划扣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47E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D11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4286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14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06A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17D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F703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B09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0EA0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482A8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DCA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4F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充值子账户划扣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3D1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3C6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2F4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A3F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5F1C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74E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76D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380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46A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03FA3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232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10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535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消费限额扣减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694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BD9D1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CF3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591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20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8527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E1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3E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D956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5CEAB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6490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11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95B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商户订单号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955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4BF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C6AF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B15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商户侧生成的订单编号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316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68E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EC9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5AF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88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2CD2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2D6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12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7A6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门店编码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891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00C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AA5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5F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交易门店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056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D2C7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43B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CDA7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55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3CFC03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1BD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13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724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备注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7FB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C0D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16C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E1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订单备注、补录流水备注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3634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DFC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聚合支付推送数据、补录流水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4D47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F70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97A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023E3B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A8C5188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>2.1.1.6.4 业务规则</w:t>
      </w:r>
      <w:r>
        <w:rPr>
          <w:rFonts w:ascii="微软雅黑" w:hAnsi="微软雅黑" w:eastAsia="微软雅黑" w:cs="Arial"/>
          <w:b/>
          <w:color w:val="1F2329"/>
          <w:sz w:val="24"/>
        </w:rPr>
      </w:r>
    </w:p>
    <w:p w14:paraId="66193B2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【无则填写“无”】</w:t>
      </w:r>
    </w:p>
    <w:p w14:paraId="190B0A8A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2.1.1.7 异常情况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622DA5FC">
      <w:pPr>
        <w:numPr>
          <w:ilvl w:val="0"/>
          <w:numId w:val="2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若未满足前置条件、权限不足、数据缺失或校验失败，请说明提示文案和处理方式。</w:t>
      </w:r>
    </w:p>
    <w:p w14:paraId="6D78A45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AC3ACC4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2.1.2 &lt;User story ID：功能点#2&gt;</w:t>
      </w:r>
    </w:p>
    <w:p w14:paraId="76B32165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2.1.3 &lt;User story ID：功能点#3&gt;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7A6D9CA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B957A53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2.1.4 &lt;User story ID：功能点#4&gt;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5C8D699C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3. 集成需求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p w14:paraId="378B4D01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3.1 &lt;接口/流程编号：流程名称&gt;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497DFE84">
      <w:pPr>
        <w:spacing w:before="300" w:after="120" w:line="288" w:lineRule="auto"/>
        <w:ind w:left="907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3.1.1 功能描述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693C80D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用户故事：作为【外部系统/第三方角色】，我希望【能力】，以便【业务价值】。</w:t>
      </w:r>
    </w:p>
    <w:p w14:paraId="0B1A5A7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49690C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功能描述：请描述接口触发条件、处理逻辑、输出结果和异常情况。</w:t>
      </w:r>
    </w:p>
    <w:p w14:paraId="3C1AE40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08FE3B8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3.1.2 目标用户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5608D25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【填写外部系统、第三方或内部系统角色】</w:t>
      </w:r>
    </w:p>
    <w:p w14:paraId="4591EC39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3.1.3 业务流程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07EAFB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000500"/>
            <wp:effectExtent l="0" t="0" r="0" b="0"/>
            <wp:docPr id="14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DA4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 用户发起业务操作后，调用对应业务系统接口。</w:t>
      </w:r>
    </w:p>
    <w:p w14:paraId="2349AD8F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 业务系统调用业务适配层或中间服务。</w:t>
      </w:r>
    </w:p>
    <w:p w14:paraId="784BF071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 业务适配层再调用流程中心或其他目标系统。</w:t>
      </w:r>
    </w:p>
    <w:p w14:paraId="2B17F7D6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 业务系统同步修改业务状态或记录结果。</w:t>
      </w:r>
    </w:p>
    <w:p w14:paraId="725E1DE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5. 流程中心或集成方根据规则执行下一步。</w:t>
      </w:r>
    </w:p>
    <w:p w14:paraId="0278F91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3.2 &lt;接口/流程编号：流程名称&gt;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2A6145AA">
      <w:pPr>
        <w:spacing w:before="300" w:after="120" w:line="288" w:lineRule="auto"/>
        <w:ind w:left="907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3.2.1 功能描述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5416C1B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用户故事：作为【外部系统/第三方角色】，我希望【能力】，以便【业务价值】。</w:t>
      </w:r>
    </w:p>
    <w:p w14:paraId="102D326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功能描述：请描述集成的目标、输入输出、调用方式和异常处理。</w:t>
      </w:r>
    </w:p>
    <w:p w14:paraId="6F342205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3.2.2 目标用户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3DCE3955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【填写外部系统、第三方或内部系统角色】</w:t>
      </w:r>
    </w:p>
    <w:p w14:paraId="406DF5FB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>3.2.3 业务流程</w:t>
      </w:r>
      <w:r>
        <w:rPr>
          <w:rFonts w:ascii="微软雅黑" w:hAnsi="微软雅黑" w:eastAsia="微软雅黑" w:cs="Arial"/>
          <w:b/>
          <w:color w:val="1F2329"/>
          <w:sz w:val="30"/>
        </w:rPr>
      </w:r>
    </w:p>
    <w:p w14:paraId="5DE4F6F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6219825"/>
            <wp:effectExtent l="0" t="0" r="0" b="0"/>
            <wp:docPr id="15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EA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 业务系统从任务中心或中台获取待办列表。</w:t>
      </w:r>
    </w:p>
    <w:p w14:paraId="6F6F121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 任务处理页面由业务系统或中台统一提供，并说明左右区域职责。</w:t>
      </w:r>
    </w:p>
    <w:p w14:paraId="36E1592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 流程办理</w:t>
      </w:r>
    </w:p>
    <w:p w14:paraId="5E36C61E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 处理后更新原待办状态并记录结果。</w:t>
      </w:r>
    </w:p>
    <w:p w14:paraId="6041B437">
      <w:pPr>
        <w:spacing w:before="260" w:after="120" w:line="288" w:lineRule="auto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>3.2.3.1 原型图/UI界面</w:t>
      </w:r>
      <w:r>
        <w:rPr>
          <w:rFonts w:ascii="微软雅黑" w:hAnsi="微软雅黑" w:eastAsia="微软雅黑" w:cs="Arial"/>
          <w:b/>
          <w:color w:val="1F2329"/>
          <w:sz w:val="28"/>
        </w:rPr>
      </w:r>
    </w:p>
    <w:p w14:paraId="42F0C04B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</w:p>
    <w:p w14:paraId="2CF6DE26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【流程办理-同意】</w:t>
      </w:r>
    </w:p>
    <w:p w14:paraId="31C2473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33750"/>
            <wp:effectExtent l="0" t="0" r="0" b="0"/>
            <wp:docPr id="16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3DD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【流程办理-驳回】</w:t>
      </w:r>
    </w:p>
    <w:p w14:paraId="0BB8016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648075"/>
            <wp:effectExtent l="0" t="0" r="0" b="0"/>
            <wp:docPr id="17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E0FE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【流程办理-加签】</w:t>
      </w:r>
    </w:p>
    <w:p w14:paraId="3521EC2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43325"/>
            <wp:effectExtent l="0" t="0" r="0" b="0"/>
            <wp:docPr id="18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27A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【流程办理-转办】</w:t>
      </w:r>
    </w:p>
    <w:p w14:paraId="11D7234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14750"/>
            <wp:effectExtent l="0" t="0" r="0" b="0"/>
            <wp:docPr id="19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661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【流程办理-挂起】</w:t>
      </w:r>
    </w:p>
    <w:p w14:paraId="3E6F1A7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24225"/>
            <wp:effectExtent l="0" t="0" r="0" b="0"/>
            <wp:docPr id="20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1B7D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【流程办理-终止】</w:t>
      </w:r>
    </w:p>
    <w:p w14:paraId="559CC29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33750"/>
            <wp:effectExtent l="0" t="0" r="0" b="0"/>
            <wp:docPr id="21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7B32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</w:p>
    <w:p w14:paraId="6E373908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展示说明</w:t>
      </w:r>
    </w:p>
    <w:p w14:paraId="0005A6B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请说明页面由哪些系统提供、哪些区域由业务系统自定义、哪些区域由中台统一提供。</w:t>
      </w:r>
    </w:p>
    <w:p w14:paraId="791E593F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交互说明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5C4A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序号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元件名称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交互方式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交互结果</w:t>
            </w:r>
          </w:p>
        </w:tc>
      </w:tr>
      <w:tr w14:paraId="03750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42285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2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7D611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【填写元件】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【填写交互方式】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【填写结果】</w:t>
            </w:r>
          </w:p>
        </w:tc>
      </w:tr>
      <w:tr w14:paraId="0EDC4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C01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3B92E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10D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1E2AD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ADA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57011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14BE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7BDFF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2F1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  <w:tr w14:paraId="0CB33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57C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component]]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interaction]]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[[Fill result]]</w:t>
            </w:r>
          </w:p>
        </w:tc>
      </w:tr>
    </w:tbl>
    <w:p w14:paraId="69D6106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EA2346B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业务规则</w:t>
      </w:r>
    </w:p>
    <w:p w14:paraId="4D92D07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请填写权限、附件、审计、数据留痕、同步规则等约束。</w:t>
      </w:r>
    </w:p>
    <w:p w14:paraId="53BEBB4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9D333CF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4. 非功能性需求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p w14:paraId="7CD254E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4.1 性能需求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3B122ECD">
      <w:pPr>
        <w:numPr>
          <w:ilvl w:val="0"/>
          <w:numId w:val="3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高可用要求：【填写】</w:t>
      </w:r>
    </w:p>
    <w:p w14:paraId="116F1E5C">
      <w:pPr>
        <w:numPr>
          <w:ilvl w:val="0"/>
          <w:numId w:val="3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并发用户数：【填写】</w:t>
      </w:r>
    </w:p>
    <w:p w14:paraId="4B64E1B7">
      <w:pPr>
        <w:numPr>
          <w:ilvl w:val="0"/>
          <w:numId w:val="3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页面响应时间：【填写】</w:t>
      </w:r>
    </w:p>
    <w:p w14:paraId="510EA424">
      <w:pPr>
        <w:numPr>
          <w:ilvl w:val="0"/>
          <w:numId w:val="3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接口 TPS：【填写】</w:t>
      </w:r>
    </w:p>
    <w:p w14:paraId="09B4D5E2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4.2 安全需求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1B46C78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请遵守公司安全规范；如有额外要求，请单独列出。</w:t>
      </w:r>
    </w:p>
    <w:p w14:paraId="6FB841A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【如需补充，请填写】</w:t>
      </w:r>
    </w:p>
    <w:p w14:paraId="06C27F94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4.3 监控需求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68FF100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请填写监控指标、告警阈值、日志要求和责任人。</w:t>
      </w:r>
    </w:p>
    <w:p w14:paraId="12CAAE29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4.4 运行环境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4836A09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请填写基础设施、数据系统、操作系统、中间件等运行环境信息。</w:t>
      </w:r>
    </w:p>
    <w:p w14:paraId="4CBF02E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F81C12D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4.5 埋点需求（非必填）</w:t>
      </w:r>
      <w:r>
        <w:rPr>
          <w:rFonts w:ascii="微软雅黑" w:hAnsi="微软雅黑" w:eastAsia="微软雅黑" w:cs="Arial"/>
          <w:b/>
          <w:color w:val="1F2329"/>
          <w:sz w:val="32"/>
        </w:rPr>
      </w:r>
      <w:r>
        <w:rPr>
          <w:rFonts w:ascii="微软雅黑" w:hAnsi="微软雅黑" w:eastAsia="微软雅黑" w:cs="Arial"/>
          <w:b/>
          <w:color w:val="D83931"/>
          <w:sz w:val="32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B01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事件类型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事件说明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记录规则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相关指标</w:t>
            </w:r>
          </w:p>
        </w:tc>
      </w:tr>
      <w:tr w14:paraId="6A550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【填写事件】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【填写记录规则】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【填写指标】</w:t>
            </w:r>
          </w:p>
        </w:tc>
      </w:tr>
      <w:tr w14:paraId="05E7EA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【填写事件】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【填写记录规则】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【填写指标】</w:t>
            </w:r>
          </w:p>
        </w:tc>
      </w:tr>
      <w:tr w14:paraId="1EB9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【填写事件】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【填写记录规则】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【填写指标】</w:t>
            </w:r>
          </w:p>
        </w:tc>
      </w:tr>
      <w:tr w14:paraId="3D737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【填写事件】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【填写说明】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【填写记录规则】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【填写指标】</w:t>
            </w:r>
          </w:p>
        </w:tc>
      </w:tr>
    </w:tbl>
    <w:p w14:paraId="4443AB4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6C91F5B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4.6 其他需求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13F601E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【无则填写“无”】</w:t>
      </w:r>
    </w:p>
    <w:p w14:paraId="08785490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5. 数据治理-逻辑模型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p w14:paraId="3131C1AC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5.1 编制逻辑模型视图（数据治理数据模型工具）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1A0A2CC8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在数据模型中绘制业务对象及其关系，并导出可读文件。</w:t>
      </w:r>
      <w:r>
        <w:rPr>
          <w:rFonts w:ascii="微软雅黑" w:hAnsi="微软雅黑" w:eastAsia="微软雅黑" w:cs="Arial"/>
          <w:sz w:val="22"/>
        </w:rPr>
      </w:r>
    </w:p>
    <w:p w14:paraId="232C7F3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（文件格式建议使用通用可读格式）</w:t>
      </w:r>
    </w:p>
    <w:p w14:paraId="4082A7A4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>5.2 填写业务对象及相关属性（插入蓝图阶段梳理的业务对象及属性表）</w:t>
      </w:r>
      <w:r>
        <w:rPr>
          <w:rFonts w:ascii="微软雅黑" w:hAnsi="微软雅黑" w:eastAsia="微软雅黑" w:cs="Arial"/>
          <w:b/>
          <w:color w:val="1F2329"/>
          <w:sz w:val="32"/>
        </w:rPr>
      </w:r>
    </w:p>
    <w:p w14:paraId="042E087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6CEB98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475E201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>6. 用户测试用例</w:t>
      </w:r>
      <w:r>
        <w:rPr>
          <w:rFonts w:ascii="微软雅黑" w:hAnsi="微软雅黑" w:eastAsia="微软雅黑" w:cs="Arial"/>
          <w:b/>
          <w:color w:val="1F2329"/>
          <w:sz w:val="36"/>
        </w:rPr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649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#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测试场景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测试步骤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预期结果</w:t>
            </w:r>
          </w:p>
        </w:tc>
      </w:tr>
      <w:tr w14:paraId="14CD7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【填写测试步骤】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【填写预期结果】</w:t>
            </w:r>
          </w:p>
        </w:tc>
      </w:tr>
      <w:tr w14:paraId="31FB0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2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【填写测试步骤】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【填写预期结果】</w:t>
            </w:r>
          </w:p>
        </w:tc>
      </w:tr>
      <w:tr w14:paraId="6FC64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【填写测试步骤】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【填写预期结果】</w:t>
            </w:r>
          </w:p>
        </w:tc>
      </w:tr>
      <w:tr w14:paraId="435F96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4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【填写测试步骤】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【填写预期结果】</w:t>
            </w:r>
          </w:p>
        </w:tc>
      </w:tr>
      <w:tr w14:paraId="498A79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5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【填写测试场景】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【填写测试步骤】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【填写预期结果】</w:t>
            </w:r>
          </w:p>
        </w:tc>
      </w:tr>
    </w:tbl>
    <w:p w14:paraId="4CE306E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16F6A1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BE26FB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C74E7E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90B997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C6D52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3D4A4A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1B2BE0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3CFD24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0A4B85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D0CF0D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CAE3218">
      <w:pPr>
        <w:pStyle w:val="2"/>
        <w:spacing w:before="100" w:beforeAutospacing="1" w:after="100" w:afterAutospacing="1" w:line="480" w:lineRule="auto"/>
      </w:pPr>
      <w:r>
        <w:t>附件一 产品需求文档（PRD）确认书</w:t>
      </w:r>
      <w:r>
        <w:rPr>
          <w:rFonts w:hint="eastAsia"/>
        </w:rPr>
      </w:r>
      <w:r/>
      <w:r>
        <w:rPr>
          <w:rFonts w:hint="eastAsia"/>
        </w:rPr>
      </w:r>
    </w:p>
    <w:tbl>
      <w:tblPr>
        <w:tblStyle w:val="29"/>
        <w:tblpPr w:leftFromText="180" w:rightFromText="180" w:vertAnchor="page" w:horzAnchor="margin" w:tblpXSpec="center" w:tblpY="3772"/>
        <w:tblW w:w="99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2667"/>
        <w:gridCol w:w="2667"/>
        <w:gridCol w:w="2748"/>
      </w:tblGrid>
      <w:tr w14:paraId="53A54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>
            <w:r>
              <w:t>项目名称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>
            <w:r>
              <w:t>【填写文档名称】</w:t>
            </w:r>
          </w:p>
        </w:tc>
      </w:tr>
      <w:tr w14:paraId="6693B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>
            <w:r>
              <w:t>版本号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>
            <w:r>
              <w:t>【填写需求负责人】</w:t>
            </w:r>
          </w:p>
        </w:tc>
      </w:tr>
      <w:tr w14:paraId="3F0A5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>
            <w:r>
              <w:t>IT项目总监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>
            <w:r>
              <w:t>【填写姓名】</w:t>
            </w:r>
          </w:p>
        </w:tc>
      </w:tr>
      <w:tr w14:paraId="4B761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>
            <w:r>
              <w:t>业务需求确认意见</w:t>
            </w:r>
          </w:p>
        </w:tc>
        <w:tc>
          <w:tcPr>
            <w:tcW w:w="2667" w:type="dxa"/>
            <w:noWrap w:val="0"/>
            <w:vAlign w:val="center"/>
          </w:tcPr>
          <w:p>
            <w:r>
              <w:t>结论（  ）通过  （  ）不通过</w:t>
            </w:r>
          </w:p>
        </w:tc>
        <w:tc>
          <w:tcPr>
            <w:tcW w:w="2667" w:type="dxa"/>
            <w:shd w:val="clear" w:color="auto" w:fill="D9D9D9"/>
            <w:noWrap w:val="0"/>
            <w:vAlign w:val="center"/>
          </w:tcPr>
          <w:p>
            <w:r>
              <w:t>备注</w:t>
            </w:r>
          </w:p>
        </w:tc>
        <w:tc>
          <w:tcPr>
            <w:tcW w:w="2748" w:type="dxa"/>
            <w:noWrap w:val="0"/>
            <w:vAlign w:val="center"/>
          </w:tcPr>
          <w:p>
            <w:r>
              <w:t>【填写备注】</w:t>
            </w:r>
          </w:p>
        </w:tc>
      </w:tr>
      <w:tr w14:paraId="09A08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9918" w:type="dxa"/>
            <w:gridSpan w:val="4"/>
            <w:shd w:val="clear" w:color="auto" w:fill="D9D9D9"/>
            <w:noWrap w:val="0"/>
            <w:vAlign w:val="center"/>
          </w:tcPr>
          <w:p w14:paraId="01D8CC01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业务需求确认意见</w:t>
            </w:r>
          </w:p>
        </w:tc>
      </w:tr>
    </w:tbl>
    <w:p w14:paraId="3E8C1FA7">
      <w:pPr>
        <w:ind w:firstLine="2240"/>
      </w:pPr>
      <w:r>
        <w:rPr>
          <w:rFonts w:hint="eastAsia" w:ascii="微软雅黑" w:hAnsi="微软雅黑" w:eastAsia="微软雅黑"/>
          <w:b/>
          <w:sz w:val="32"/>
          <w:szCs w:val="32"/>
        </w:rPr>
        <w:t>产品需求文档（PRD）确认书</w:t>
      </w:r>
    </w:p>
    <w:tbl>
      <w:tblPr>
        <w:tblStyle w:val="29"/>
        <w:tblW w:w="9963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2531"/>
        <w:gridCol w:w="2530"/>
        <w:gridCol w:w="2430"/>
      </w:tblGrid>
      <w:tr w14:paraId="75114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0" w:hRule="atLeast"/>
        </w:trPr>
        <w:tc>
          <w:tcPr>
            <w:tcW w:w="9963" w:type="dxa"/>
            <w:gridSpan w:val="4"/>
            <w:noWrap w:val="0"/>
          </w:tcPr>
          <w:p>
            <w:r>
              <w:t>业务需求确认部门负责人签字</w:t>
            </w:r>
          </w:p>
        </w:tc>
      </w:tr>
      <w:tr w14:paraId="72006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2472" w:type="dxa"/>
            <w:noWrap w:val="0"/>
          </w:tcPr>
          <w:p>
            <w:r>
              <w:t>【填写部门】</w:t>
            </w:r>
          </w:p>
        </w:tc>
        <w:tc>
          <w:tcPr>
            <w:tcW w:w="2531" w:type="dxa"/>
            <w:noWrap w:val="0"/>
          </w:tcPr>
          <w:p>
            <w:r>
              <w:t>【填写姓名】</w:t>
            </w:r>
          </w:p>
        </w:tc>
        <w:tc>
          <w:tcPr>
            <w:tcW w:w="2530" w:type="dxa"/>
            <w:noWrap w:val="0"/>
          </w:tcPr>
          <w:p>
            <w:r>
              <w:t>【签字】</w:t>
            </w:r>
          </w:p>
        </w:tc>
        <w:tc>
          <w:tcPr>
            <w:tcW w:w="2430" w:type="dxa"/>
            <w:noWrap w:val="0"/>
          </w:tcPr>
          <w:p>
            <w:r>
              <w:t>【签字】</w:t>
            </w:r>
          </w:p>
        </w:tc>
      </w:tr>
      <w:tr w14:paraId="3B80F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472" w:type="dxa"/>
            <w:noWrap w:val="0"/>
          </w:tcPr>
          <w:p>
            <w:r>
              <w:t>【填写部门】</w:t>
            </w:r>
          </w:p>
        </w:tc>
        <w:tc>
          <w:tcPr>
            <w:tcW w:w="2531" w:type="dxa"/>
            <w:noWrap w:val="0"/>
          </w:tcPr>
          <w:p>
            <w:r>
              <w:t>【填写姓名】</w:t>
            </w:r>
          </w:p>
        </w:tc>
        <w:tc>
          <w:tcPr>
            <w:tcW w:w="2530" w:type="dxa"/>
            <w:noWrap w:val="0"/>
          </w:tcPr>
          <w:p>
            <w:r>
              <w:t>【签字】</w:t>
            </w:r>
          </w:p>
        </w:tc>
        <w:tc>
          <w:tcPr>
            <w:tcW w:w="2430" w:type="dxa"/>
            <w:noWrap w:val="0"/>
          </w:tcPr>
          <w:p>
            <w:r>
              <w:t>【签字】</w:t>
            </w:r>
          </w:p>
        </w:tc>
      </w:tr>
      <w:tr w14:paraId="59A90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2" w:type="dxa"/>
            <w:noWrap w:val="0"/>
          </w:tcPr>
          <w:p>
            <w:r>
              <w:t>【填写部门】</w:t>
            </w:r>
          </w:p>
        </w:tc>
        <w:tc>
          <w:tcPr>
            <w:tcW w:w="2531" w:type="dxa"/>
            <w:noWrap w:val="0"/>
          </w:tcPr>
          <w:p>
            <w:r>
              <w:t>【填写姓名】</w:t>
            </w:r>
          </w:p>
        </w:tc>
        <w:tc>
          <w:tcPr>
            <w:tcW w:w="2530" w:type="dxa"/>
            <w:noWrap w:val="0"/>
          </w:tcPr>
          <w:p>
            <w:r>
              <w:t>【签字】</w:t>
            </w:r>
          </w:p>
        </w:tc>
        <w:tc>
          <w:tcPr>
            <w:tcW w:w="2430" w:type="dxa"/>
            <w:noWrap w:val="0"/>
          </w:tcPr>
          <w:p>
            <w:r>
              <w:t>【签字】</w:t>
            </w:r>
          </w:p>
        </w:tc>
      </w:tr>
    </w:tbl>
    <w:p w14:paraId="0B85C941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2590301"/>
      <w:docPartObj>
        <w:docPartGallery w:val="AutoText"/>
      </w:docPartObj>
    </w:sdtPr>
    <w:sdtContent>
      <w:p w14:paraId="36BBC552">
        <w:pPr>
          <w:pStyle w:val="17"/>
          <w:jc w:val="center"/>
          <w:rPr>
            <w:rFonts w:hint="eastAsia"/>
          </w:rPr>
        </w:pPr>
        <w: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-438150</wp:posOffset>
              </wp:positionH>
              <wp:positionV relativeFrom="paragraph">
                <wp:posOffset>-69850</wp:posOffset>
              </wp:positionV>
              <wp:extent cx="787400" cy="247650"/>
              <wp:effectExtent l="0" t="0" r="0" b="0"/>
              <wp:wrapNone/>
              <wp:docPr id="2" name="图片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6"/>
                      <pic:cNvPicPr>
                        <a:picLocks noChangeAspect="1"/>
                      </pic:cNvPicPr>
                    </pic:nvPicPr>
                    <pic:blipFill>
                      <a:blip r:embed="rId1"/>
                      <a:srcRect t="23881" b="107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24765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C3ECC">
    <w:pPr>
      <w:ind w:right="-766"/>
      <w:jc w:val="right"/>
    </w:pPr>
    <w:r>
      <w:drawing>
        <wp:inline distT="0" distB="0" distL="0" distR="0">
          <wp:extent cx="635635" cy="252095"/>
          <wp:effectExtent l="0" t="0" r="0" b="0"/>
          <wp:docPr id="1" name="图片 10" descr="商业logo简体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 descr="商业logo简体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843" cy="2575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438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F0A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FCDA"/>
    <w:multiLevelType w:val="multilevel"/>
    <w:tmpl w:val="813EFCDA"/>
    <w:lvl w:ilvl="0" w:tentative="0">
      <w:start w:val="7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870975B3"/>
    <w:multiLevelType w:val="multilevel"/>
    <w:tmpl w:val="870975B3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8766AF16"/>
    <w:multiLevelType w:val="multilevel"/>
    <w:tmpl w:val="8766AF16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A6AF3C22"/>
    <w:multiLevelType w:val="multilevel"/>
    <w:tmpl w:val="A6AF3C2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ACD189C7"/>
    <w:multiLevelType w:val="multilevel"/>
    <w:tmpl w:val="ACD189C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B062EB1F"/>
    <w:multiLevelType w:val="multilevel"/>
    <w:tmpl w:val="B062EB1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B623773A"/>
    <w:multiLevelType w:val="multilevel"/>
    <w:tmpl w:val="B623773A"/>
    <w:lvl w:ilvl="0" w:tentative="0">
      <w:start w:val="10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B7DD0E68"/>
    <w:multiLevelType w:val="multilevel"/>
    <w:tmpl w:val="B7DD0E68"/>
    <w:lvl w:ilvl="0" w:tentative="0">
      <w:start w:val="1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B805D9B2"/>
    <w:multiLevelType w:val="multilevel"/>
    <w:tmpl w:val="B805D9B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C63D31A7"/>
    <w:multiLevelType w:val="multilevel"/>
    <w:tmpl w:val="C63D31A7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CD3ECAEB"/>
    <w:multiLevelType w:val="multilevel"/>
    <w:tmpl w:val="CD3ECAEB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D1848022"/>
    <w:multiLevelType w:val="multilevel"/>
    <w:tmpl w:val="D184802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D68C78B6"/>
    <w:multiLevelType w:val="multilevel"/>
    <w:tmpl w:val="D68C78B6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D8D6F97A"/>
    <w:multiLevelType w:val="multilevel"/>
    <w:tmpl w:val="D8D6F97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F2BAB321"/>
    <w:multiLevelType w:val="multilevel"/>
    <w:tmpl w:val="F2BAB321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F36CB9DC"/>
    <w:multiLevelType w:val="multilevel"/>
    <w:tmpl w:val="F36CB9D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F7C45F08"/>
    <w:multiLevelType w:val="multilevel"/>
    <w:tmpl w:val="F7C45F08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EFF76AC"/>
    <w:multiLevelType w:val="multilevel"/>
    <w:tmpl w:val="0EFF76AC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21CAE356"/>
    <w:multiLevelType w:val="multilevel"/>
    <w:tmpl w:val="21CAE356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3190DD0A"/>
    <w:multiLevelType w:val="multilevel"/>
    <w:tmpl w:val="3190DD0A"/>
    <w:lvl w:ilvl="0" w:tentative="0">
      <w:start w:val="1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3984B828"/>
    <w:multiLevelType w:val="multilevel"/>
    <w:tmpl w:val="3984B828"/>
    <w:lvl w:ilvl="0" w:tentative="0">
      <w:start w:val="6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40BA7F0B"/>
    <w:multiLevelType w:val="multilevel"/>
    <w:tmpl w:val="40BA7F0B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2">
    <w:nsid w:val="41D48511"/>
    <w:multiLevelType w:val="multilevel"/>
    <w:tmpl w:val="41D48511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3">
    <w:nsid w:val="43BB762F"/>
    <w:multiLevelType w:val="multilevel"/>
    <w:tmpl w:val="43BB762F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448CBFA5"/>
    <w:multiLevelType w:val="multilevel"/>
    <w:tmpl w:val="448CBFA5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5">
    <w:nsid w:val="45713A0B"/>
    <w:multiLevelType w:val="multilevel"/>
    <w:tmpl w:val="45713A0B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6">
    <w:nsid w:val="46819E2D"/>
    <w:multiLevelType w:val="multilevel"/>
    <w:tmpl w:val="46819E2D"/>
    <w:lvl w:ilvl="0" w:tentative="0">
      <w:start w:val="8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7">
    <w:nsid w:val="4C620194"/>
    <w:multiLevelType w:val="multilevel"/>
    <w:tmpl w:val="4C620194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8">
    <w:nsid w:val="60F73CE2"/>
    <w:multiLevelType w:val="multilevel"/>
    <w:tmpl w:val="60F73CE2"/>
    <w:lvl w:ilvl="0" w:tentative="0">
      <w:start w:val="9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9">
    <w:nsid w:val="656AF741"/>
    <w:multiLevelType w:val="multilevel"/>
    <w:tmpl w:val="656AF741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6E310A2D"/>
    <w:multiLevelType w:val="multilevel"/>
    <w:tmpl w:val="6E310A2D"/>
    <w:lvl w:ilvl="0" w:tentative="0">
      <w:start w:val="1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1">
    <w:nsid w:val="71803CED"/>
    <w:multiLevelType w:val="multilevel"/>
    <w:tmpl w:val="71803CED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2">
    <w:nsid w:val="75FB7B5C"/>
    <w:multiLevelType w:val="multilevel"/>
    <w:tmpl w:val="75FB7B5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9"/>
  </w:num>
  <w:num w:numId="5">
    <w:abstractNumId w:val="29"/>
  </w:num>
  <w:num w:numId="6">
    <w:abstractNumId w:val="15"/>
  </w:num>
  <w:num w:numId="7">
    <w:abstractNumId w:val="3"/>
  </w:num>
  <w:num w:numId="8">
    <w:abstractNumId w:val="24"/>
  </w:num>
  <w:num w:numId="9">
    <w:abstractNumId w:val="22"/>
  </w:num>
  <w:num w:numId="10">
    <w:abstractNumId w:val="21"/>
  </w:num>
  <w:num w:numId="11">
    <w:abstractNumId w:val="31"/>
  </w:num>
  <w:num w:numId="12">
    <w:abstractNumId w:val="8"/>
  </w:num>
  <w:num w:numId="13">
    <w:abstractNumId w:val="17"/>
  </w:num>
  <w:num w:numId="14">
    <w:abstractNumId w:val="11"/>
  </w:num>
  <w:num w:numId="15">
    <w:abstractNumId w:val="20"/>
  </w:num>
  <w:num w:numId="16">
    <w:abstractNumId w:val="0"/>
  </w:num>
  <w:num w:numId="17">
    <w:abstractNumId w:val="26"/>
  </w:num>
  <w:num w:numId="18">
    <w:abstractNumId w:val="28"/>
  </w:num>
  <w:num w:numId="19">
    <w:abstractNumId w:val="6"/>
  </w:num>
  <w:num w:numId="20">
    <w:abstractNumId w:val="30"/>
  </w:num>
  <w:num w:numId="21">
    <w:abstractNumId w:val="7"/>
  </w:num>
  <w:num w:numId="22">
    <w:abstractNumId w:val="19"/>
  </w:num>
  <w:num w:numId="23">
    <w:abstractNumId w:val="1"/>
  </w:num>
  <w:num w:numId="24">
    <w:abstractNumId w:val="14"/>
  </w:num>
  <w:num w:numId="25">
    <w:abstractNumId w:val="5"/>
  </w:num>
  <w:num w:numId="26">
    <w:abstractNumId w:val="32"/>
  </w:num>
  <w:num w:numId="27">
    <w:abstractNumId w:val="25"/>
  </w:num>
  <w:num w:numId="28">
    <w:abstractNumId w:val="16"/>
  </w:num>
  <w:num w:numId="29">
    <w:abstractNumId w:val="23"/>
  </w:num>
  <w:num w:numId="30">
    <w:abstractNumId w:val="27"/>
  </w:num>
  <w:num w:numId="31">
    <w:abstractNumId w:val="18"/>
  </w:num>
  <w:num w:numId="32">
    <w:abstractNumId w:val="1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3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83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18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18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basedOn w:val="2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1">
    <w:name w:val="endnote reference"/>
    <w:basedOn w:val="30"/>
    <w:semiHidden/>
    <w:unhideWhenUsed/>
    <w:qFormat/>
    <w:uiPriority w:val="99"/>
    <w:rPr>
      <w:vertAlign w:val="superscript"/>
    </w:rPr>
  </w:style>
  <w:style w:type="character" w:styleId="32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basedOn w:val="30"/>
    <w:unhideWhenUsed/>
    <w:qFormat/>
    <w:uiPriority w:val="99"/>
    <w:rPr>
      <w:vertAlign w:val="superscript"/>
    </w:rPr>
  </w:style>
  <w:style w:type="character" w:customStyle="1" w:styleId="34">
    <w:name w:val="Heading 1 Char"/>
    <w:basedOn w:val="30"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basedOn w:val="30"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basedOn w:val="30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basedOn w:val="30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basedOn w:val="30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basedOn w:val="30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basedOn w:val="30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basedOn w:val="30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basedOn w:val="30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after="0" w:line="240" w:lineRule="auto"/>
    </w:pPr>
    <w:rPr>
      <w:rFonts w:hint="default" w:asciiTheme="minorHAnsi" w:hAnsiTheme="minorHAnsi" w:eastAsiaTheme="minorEastAsia" w:cstheme="minorBidi"/>
      <w:sz w:val="21"/>
      <w:szCs w:val="22"/>
    </w:rPr>
  </w:style>
  <w:style w:type="character" w:customStyle="1" w:styleId="45">
    <w:name w:val="Title Char"/>
    <w:basedOn w:val="30"/>
    <w:link w:val="27"/>
    <w:uiPriority w:val="10"/>
    <w:rPr>
      <w:sz w:val="48"/>
      <w:szCs w:val="48"/>
    </w:rPr>
  </w:style>
  <w:style w:type="character" w:customStyle="1" w:styleId="46">
    <w:name w:val="Subtitle Char"/>
    <w:basedOn w:val="30"/>
    <w:link w:val="21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30"/>
    <w:link w:val="18"/>
    <w:qFormat/>
    <w:uiPriority w:val="99"/>
  </w:style>
  <w:style w:type="character" w:customStyle="1" w:styleId="52">
    <w:name w:val="Footer Char"/>
    <w:basedOn w:val="30"/>
    <w:qFormat/>
    <w:uiPriority w:val="99"/>
  </w:style>
  <w:style w:type="character" w:customStyle="1" w:styleId="53">
    <w:name w:val="Caption Char"/>
    <w:qFormat/>
    <w:uiPriority w:val="99"/>
  </w:style>
  <w:style w:type="table" w:customStyle="1" w:styleId="54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2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2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28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2">
    <w:name w:val="Grid Table 1 Light - Accent 2"/>
    <w:basedOn w:val="28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6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9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0">
    <w:name w:val="Grid Table 2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1">
    <w:name w:val="Grid Table 2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2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3">
    <w:name w:val="Grid Table 2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4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6">
    <w:name w:val="Grid Table 3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7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8">
    <w:name w:val="Grid Table 3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9">
    <w:name w:val="Grid Table 3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0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1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3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4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5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6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7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8">
    <w:name w:val="Grid Table 5 Dark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0">
    <w:name w:val="Grid Table 5 Dark - Accent 2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1">
    <w:name w:val="Grid Table 5 Dark - Accent 3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2">
    <w:name w:val="Grid Table 5 Dark- Accent 4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3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4">
    <w:name w:val="Grid Table 5 Dark - Accent 6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5">
    <w:name w:val="Grid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28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28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28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6 Colorful - Accent 6"/>
    <w:basedOn w:val="28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7 Colorful"/>
    <w:basedOn w:val="2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28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28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8">
    <w:name w:val="Grid Table 7 Colorful - Accent 6"/>
    <w:basedOn w:val="28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1">
    <w:name w:val="List Table 1 Light - Accent 2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2">
    <w:name w:val="List Table 1 Light - Accent 3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3">
    <w:name w:val="List Table 1 Light - Accent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4">
    <w:name w:val="List Table 1 Light - Accent 5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5">
    <w:name w:val="List Table 1 Light - Accent 6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6">
    <w:name w:val="List Table 2"/>
    <w:basedOn w:val="28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8">
    <w:name w:val="List Table 2 - Accent 2"/>
    <w:basedOn w:val="28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9">
    <w:name w:val="List Table 2 - Accent 3"/>
    <w:basedOn w:val="28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0">
    <w:name w:val="List Table 2 - Accent 4"/>
    <w:basedOn w:val="28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1">
    <w:name w:val="List Table 2 - Accent 5"/>
    <w:basedOn w:val="28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2">
    <w:name w:val="List Table 2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3">
    <w:name w:val="List Table 3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5">
    <w:name w:val="List Table 3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9">
    <w:name w:val="List Table 3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2">
    <w:name w:val="List Table 4 - Accent 2"/>
    <w:basedOn w:val="28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3">
    <w:name w:val="List Table 4 - Accent 3"/>
    <w:basedOn w:val="28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4">
    <w:name w:val="List Table 4 - Accent 4"/>
    <w:basedOn w:val="28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5">
    <w:name w:val="List Table 4 - Accent 5"/>
    <w:basedOn w:val="28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6">
    <w:name w:val="List Table 4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7">
    <w:name w:val="List Table 5 Dark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9">
    <w:name w:val="List Table 5 Dark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0">
    <w:name w:val="List Table 5 Dark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1">
    <w:name w:val="List Table 5 Dark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2">
    <w:name w:val="List Table 5 Dark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3">
    <w:name w:val="List Table 5 Dark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4">
    <w:name w:val="List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6">
    <w:name w:val="List Table 6 Colorful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28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28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3">
    <w:name w:val="List Table 7 Colorful - Accent 2"/>
    <w:basedOn w:val="28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28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28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0">
    <w:name w:val="Lined - Accent 2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1">
    <w:name w:val="Lined - Accent 3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2">
    <w:name w:val="Lined - Accent 4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3">
    <w:name w:val="Lined - Accent 5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4">
    <w:name w:val="Lined - Accent 6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5">
    <w:name w:val="Bordered &amp; Lined - Accent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7">
    <w:name w:val="Bordered &amp; Lined - Accent 2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8">
    <w:name w:val="Bordered &amp; Lined - Accent 3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9">
    <w:name w:val="Bordered &amp; Lined - Accent 4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0">
    <w:name w:val="Bordered &amp; Lined - Accent 5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1">
    <w:name w:val="Bordered &amp; Lined - Accent 6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2">
    <w:name w:val="Bordered"/>
    <w:basedOn w:val="28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28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4">
    <w:name w:val="Bordered - Accent 2"/>
    <w:basedOn w:val="28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28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8">
    <w:name w:val="Bordered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Footnote Text Char"/>
    <w:link w:val="22"/>
    <w:qFormat/>
    <w:uiPriority w:val="99"/>
    <w:rPr>
      <w:sz w:val="18"/>
    </w:rPr>
  </w:style>
  <w:style w:type="character" w:customStyle="1" w:styleId="180">
    <w:name w:val="Endnote Text Char"/>
    <w:link w:val="16"/>
    <w:qFormat/>
    <w:uiPriority w:val="99"/>
    <w:rPr>
      <w:sz w:val="20"/>
    </w:rPr>
  </w:style>
  <w:style w:type="paragraph" w:customStyle="1" w:styleId="181">
    <w:name w:val="TOC Heading"/>
    <w:unhideWhenUsed/>
    <w:qFormat/>
    <w:uiPriority w:val="39"/>
    <w:rPr>
      <w:rFonts w:hint="default" w:asciiTheme="minorHAnsi" w:hAnsiTheme="minorHAnsi" w:eastAsiaTheme="minorEastAsia" w:cstheme="minorBidi"/>
      <w:sz w:val="21"/>
      <w:szCs w:val="22"/>
    </w:rPr>
  </w:style>
  <w:style w:type="character" w:customStyle="1" w:styleId="182">
    <w:name w:val="标题 2 Char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3">
    <w:name w:val="标题 1 Char"/>
    <w:basedOn w:val="30"/>
    <w:link w:val="2"/>
    <w:qFormat/>
    <w:uiPriority w:val="9"/>
    <w:rPr>
      <w:b/>
      <w:bCs/>
      <w:sz w:val="44"/>
      <w:szCs w:val="44"/>
    </w:rPr>
  </w:style>
  <w:style w:type="character" w:customStyle="1" w:styleId="184">
    <w:name w:val="页脚 Char"/>
    <w:basedOn w:val="30"/>
    <w:link w:val="17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TotalTime>4</TotalTime>
  <ScaleCrop>false</ScaleCrop>
  <LinksUpToDate>false</LinksUpToDate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2025-02-26T03:28:00Z</dcterms:created>
  <dc:creator>Apache POI</dc:creator>
  <cp:lastModifiedBy>ityw</cp:lastModifiedBy>
  <dcterms:modified xsi:type="dcterms:W3CDTF">2025-08-21T07:26:41Z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560E71D15BC2427CB508EA4E613A2E8A_12</vt:lpwstr>
  </property>
</Properties>
</file>