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872" w:rsidRPr="001E7D70" w:rsidRDefault="00687F47" w:rsidP="00C459F1">
      <w:pPr>
        <w:rPr>
          <w:sz w:val="22"/>
          <w:szCs w:val="22"/>
          <w:lang w:val="en-US"/>
        </w:rPr>
      </w:pPr>
      <w:r w:rsidRPr="001E7D70">
        <w:rPr>
          <w:b/>
          <w:sz w:val="22"/>
          <w:szCs w:val="22"/>
          <w:lang w:val="en-US"/>
        </w:rPr>
        <w:t>Tips for</w:t>
      </w:r>
      <w:r w:rsidR="00E859AF" w:rsidRPr="001E7D70">
        <w:rPr>
          <w:b/>
          <w:sz w:val="22"/>
          <w:szCs w:val="22"/>
        </w:rPr>
        <w:t xml:space="preserve"> controls:</w:t>
      </w:r>
    </w:p>
    <w:p w:rsidR="00C459F1" w:rsidRPr="001E7D70" w:rsidRDefault="004B57AF" w:rsidP="004B57AF">
      <w:pPr>
        <w:pStyle w:val="Li"/>
        <w:numPr>
          <w:ilvl w:val="0"/>
          <w:numId w:val="7"/>
        </w:numPr>
        <w:rPr>
          <w:sz w:val="22"/>
          <w:szCs w:val="22"/>
          <w:lang w:val="en-US"/>
        </w:rPr>
      </w:pPr>
      <w:r w:rsidRPr="001E7D70">
        <w:rPr>
          <w:sz w:val="22"/>
          <w:szCs w:val="22"/>
          <w:lang w:val="en-US"/>
        </w:rPr>
        <w:t>The p</w:t>
      </w:r>
      <w:r w:rsidR="00C459F1" w:rsidRPr="001E7D70">
        <w:rPr>
          <w:sz w:val="22"/>
          <w:szCs w:val="22"/>
          <w:lang w:val="en-US"/>
        </w:rPr>
        <w:t xml:space="preserve">hotons are not emitted from the source until you move the slider. </w:t>
      </w:r>
      <w:r w:rsidR="0056666B" w:rsidRPr="001E7D70">
        <w:rPr>
          <w:sz w:val="22"/>
          <w:szCs w:val="22"/>
          <w:lang w:val="en-US"/>
        </w:rPr>
        <w:t xml:space="preserve">Many students did not </w:t>
      </w:r>
      <w:r w:rsidRPr="001E7D70">
        <w:rPr>
          <w:sz w:val="22"/>
          <w:szCs w:val="22"/>
          <w:lang w:val="en-US"/>
        </w:rPr>
        <w:t>immediately find the slider</w:t>
      </w:r>
      <w:r w:rsidR="0056666B" w:rsidRPr="001E7D70">
        <w:rPr>
          <w:sz w:val="22"/>
          <w:szCs w:val="22"/>
          <w:lang w:val="en-US"/>
        </w:rPr>
        <w:t>.</w:t>
      </w:r>
    </w:p>
    <w:p w:rsidR="00837AE1" w:rsidRPr="001E7D70" w:rsidRDefault="00E859AF" w:rsidP="004B57AF">
      <w:pPr>
        <w:pStyle w:val="Li"/>
        <w:numPr>
          <w:ilvl w:val="0"/>
          <w:numId w:val="7"/>
        </w:numPr>
        <w:rPr>
          <w:sz w:val="22"/>
          <w:szCs w:val="22"/>
          <w:lang w:val="en-US"/>
        </w:rPr>
      </w:pPr>
      <w:r w:rsidRPr="001E7D70">
        <w:rPr>
          <w:sz w:val="22"/>
          <w:szCs w:val="22"/>
        </w:rPr>
        <w:t xml:space="preserve">You can </w:t>
      </w:r>
      <w:r w:rsidRPr="001E7D70">
        <w:rPr>
          <w:b/>
          <w:sz w:val="22"/>
          <w:szCs w:val="22"/>
        </w:rPr>
        <w:t>Pause</w:t>
      </w:r>
      <w:r w:rsidRPr="001E7D70">
        <w:rPr>
          <w:sz w:val="22"/>
          <w:szCs w:val="22"/>
        </w:rPr>
        <w:t xml:space="preserve"> the sim and then use</w:t>
      </w:r>
      <w:r w:rsidR="00C459F1" w:rsidRPr="001E7D70">
        <w:rPr>
          <w:sz w:val="22"/>
          <w:szCs w:val="22"/>
          <w:lang w:val="en-US"/>
        </w:rPr>
        <w:t xml:space="preserve"> the</w:t>
      </w:r>
      <w:r w:rsidRPr="001E7D70">
        <w:rPr>
          <w:sz w:val="22"/>
          <w:szCs w:val="22"/>
        </w:rPr>
        <w:t xml:space="preserve"> </w:t>
      </w:r>
      <w:r w:rsidRPr="001E7D70">
        <w:rPr>
          <w:b/>
          <w:sz w:val="22"/>
          <w:szCs w:val="22"/>
        </w:rPr>
        <w:t>Step</w:t>
      </w:r>
      <w:r w:rsidRPr="001E7D70">
        <w:rPr>
          <w:sz w:val="22"/>
          <w:szCs w:val="22"/>
        </w:rPr>
        <w:t xml:space="preserve"> </w:t>
      </w:r>
      <w:r w:rsidR="00C459F1" w:rsidRPr="001E7D70">
        <w:rPr>
          <w:sz w:val="22"/>
          <w:szCs w:val="22"/>
          <w:lang w:val="en-US"/>
        </w:rPr>
        <w:t xml:space="preserve">feature </w:t>
      </w:r>
      <w:r w:rsidR="00C459F1" w:rsidRPr="001E7D70">
        <w:rPr>
          <w:sz w:val="22"/>
          <w:szCs w:val="22"/>
        </w:rPr>
        <w:t xml:space="preserve">to </w:t>
      </w:r>
      <w:r w:rsidR="00C459F1" w:rsidRPr="001E7D70">
        <w:rPr>
          <w:sz w:val="22"/>
          <w:szCs w:val="22"/>
          <w:lang w:val="en-US"/>
        </w:rPr>
        <w:t xml:space="preserve">study the </w:t>
      </w:r>
      <w:r w:rsidR="004B57AF" w:rsidRPr="001E7D70">
        <w:rPr>
          <w:sz w:val="22"/>
          <w:szCs w:val="22"/>
          <w:lang w:val="en-US"/>
        </w:rPr>
        <w:t>process</w:t>
      </w:r>
      <w:r w:rsidR="00C459F1" w:rsidRPr="001E7D70">
        <w:rPr>
          <w:sz w:val="22"/>
          <w:szCs w:val="22"/>
          <w:lang w:val="en-US"/>
        </w:rPr>
        <w:t xml:space="preserve"> in more detail.</w:t>
      </w:r>
      <w:r w:rsidR="004B57AF" w:rsidRPr="001E7D70">
        <w:rPr>
          <w:sz w:val="22"/>
          <w:szCs w:val="22"/>
          <w:lang w:val="en-US"/>
        </w:rPr>
        <w:t xml:space="preserve"> This helped students</w:t>
      </w:r>
      <w:r w:rsidR="0056666B" w:rsidRPr="001E7D70">
        <w:rPr>
          <w:sz w:val="22"/>
          <w:szCs w:val="22"/>
          <w:lang w:val="en-US"/>
        </w:rPr>
        <w:t xml:space="preserve"> inter</w:t>
      </w:r>
      <w:r w:rsidR="004B57AF" w:rsidRPr="001E7D70">
        <w:rPr>
          <w:sz w:val="22"/>
          <w:szCs w:val="22"/>
          <w:lang w:val="en-US"/>
        </w:rPr>
        <w:t>pret the process as absorption rather than a collision</w:t>
      </w:r>
      <w:r w:rsidR="0056666B" w:rsidRPr="001E7D70">
        <w:rPr>
          <w:sz w:val="22"/>
          <w:szCs w:val="22"/>
          <w:lang w:val="en-US"/>
        </w:rPr>
        <w:t>.</w:t>
      </w:r>
      <w:r w:rsidR="00E70445" w:rsidRPr="001E7D70">
        <w:rPr>
          <w:sz w:val="22"/>
          <w:szCs w:val="22"/>
          <w:lang w:val="en-US"/>
        </w:rPr>
        <w:t xml:space="preserve"> </w:t>
      </w:r>
      <w:r w:rsidR="00E70445" w:rsidRPr="001E7D70">
        <w:rPr>
          <w:sz w:val="22"/>
          <w:szCs w:val="22"/>
        </w:rPr>
        <w:t xml:space="preserve">You can </w:t>
      </w:r>
      <w:r w:rsidR="00E70445" w:rsidRPr="001E7D70">
        <w:rPr>
          <w:sz w:val="22"/>
          <w:szCs w:val="22"/>
          <w:lang w:val="en-US"/>
        </w:rPr>
        <w:t xml:space="preserve">also </w:t>
      </w:r>
      <w:r w:rsidR="005D00A8" w:rsidRPr="001E7D70">
        <w:rPr>
          <w:sz w:val="22"/>
          <w:szCs w:val="22"/>
        </w:rPr>
        <w:t>get one photon to</w:t>
      </w:r>
      <w:r w:rsidR="005D00A8" w:rsidRPr="001E7D70">
        <w:rPr>
          <w:sz w:val="22"/>
          <w:szCs w:val="22"/>
          <w:lang w:val="en-US"/>
        </w:rPr>
        <w:t xml:space="preserve"> emit</w:t>
      </w:r>
      <w:r w:rsidR="00E70445" w:rsidRPr="001E7D70">
        <w:rPr>
          <w:sz w:val="22"/>
          <w:szCs w:val="22"/>
        </w:rPr>
        <w:t xml:space="preserve"> if you push the slider to the right and then back to the left quickly.</w:t>
      </w:r>
    </w:p>
    <w:p w:rsidR="003B1872" w:rsidRDefault="0056666B" w:rsidP="004B57AF">
      <w:pPr>
        <w:pStyle w:val="Li"/>
        <w:numPr>
          <w:ilvl w:val="0"/>
          <w:numId w:val="7"/>
        </w:numPr>
        <w:rPr>
          <w:sz w:val="22"/>
          <w:szCs w:val="22"/>
          <w:lang w:val="en-US"/>
        </w:rPr>
      </w:pPr>
      <w:r w:rsidRPr="001E7D70">
        <w:rPr>
          <w:sz w:val="22"/>
          <w:szCs w:val="22"/>
          <w:lang w:val="en-US"/>
        </w:rPr>
        <w:t>T</w:t>
      </w:r>
      <w:r w:rsidR="00C459F1" w:rsidRPr="001E7D70">
        <w:rPr>
          <w:sz w:val="22"/>
          <w:szCs w:val="22"/>
          <w:lang w:val="en-US"/>
        </w:rPr>
        <w:t>he Light Spectrum window</w:t>
      </w:r>
      <w:r w:rsidRPr="001E7D70">
        <w:rPr>
          <w:sz w:val="22"/>
          <w:szCs w:val="22"/>
          <w:lang w:val="en-US"/>
        </w:rPr>
        <w:t xml:space="preserve"> is resizable</w:t>
      </w:r>
      <w:r w:rsidR="00C459F1" w:rsidRPr="001E7D70">
        <w:rPr>
          <w:sz w:val="22"/>
          <w:szCs w:val="22"/>
          <w:lang w:val="en-US"/>
        </w:rPr>
        <w:t>.</w:t>
      </w:r>
    </w:p>
    <w:p w:rsidR="00E7562E" w:rsidRPr="001E7D70" w:rsidRDefault="00E7562E" w:rsidP="004B57AF">
      <w:pPr>
        <w:pStyle w:val="Li"/>
        <w:numPr>
          <w:ilvl w:val="0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You can change the background color of the sim to white in the </w:t>
      </w:r>
      <w:r w:rsidRPr="00E7562E">
        <w:rPr>
          <w:b/>
          <w:sz w:val="22"/>
          <w:szCs w:val="22"/>
          <w:lang w:val="en-US"/>
        </w:rPr>
        <w:t>Options</w:t>
      </w:r>
      <w:r>
        <w:rPr>
          <w:sz w:val="22"/>
          <w:szCs w:val="22"/>
          <w:lang w:val="en-US"/>
        </w:rPr>
        <w:t xml:space="preserve"> menu.</w:t>
      </w:r>
    </w:p>
    <w:p w:rsidR="00C459F1" w:rsidRPr="001E7D70" w:rsidRDefault="00C459F1" w:rsidP="00C459F1">
      <w:pPr>
        <w:pStyle w:val="Li"/>
        <w:rPr>
          <w:sz w:val="22"/>
          <w:szCs w:val="22"/>
          <w:lang w:val="en-US"/>
        </w:rPr>
      </w:pPr>
    </w:p>
    <w:p w:rsidR="00A77527" w:rsidRPr="001E7D70" w:rsidRDefault="00E859AF" w:rsidP="003E0F68">
      <w:pPr>
        <w:rPr>
          <w:sz w:val="22"/>
          <w:szCs w:val="22"/>
          <w:lang w:val="en-US"/>
        </w:rPr>
      </w:pPr>
      <w:r w:rsidRPr="001E7D70">
        <w:rPr>
          <w:b/>
          <w:sz w:val="22"/>
          <w:szCs w:val="22"/>
        </w:rPr>
        <w:t>Important modeling notes / simplifications:</w:t>
      </w:r>
    </w:p>
    <w:p w:rsidR="001F209A" w:rsidRPr="001E7D70" w:rsidRDefault="00F9731F" w:rsidP="005D00A8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 w:rsidRPr="001E7D70">
        <w:rPr>
          <w:sz w:val="22"/>
          <w:szCs w:val="22"/>
          <w:lang w:val="en-US"/>
        </w:rPr>
        <w:t>The sim</w:t>
      </w:r>
      <w:r w:rsidR="001F209A" w:rsidRPr="001E7D70">
        <w:rPr>
          <w:sz w:val="22"/>
          <w:szCs w:val="22"/>
          <w:lang w:val="en-US"/>
        </w:rPr>
        <w:t xml:space="preserve"> only show</w:t>
      </w:r>
      <w:r w:rsidRPr="001E7D70">
        <w:rPr>
          <w:sz w:val="22"/>
          <w:szCs w:val="22"/>
          <w:lang w:val="en-US"/>
        </w:rPr>
        <w:t>s</w:t>
      </w:r>
      <w:r w:rsidR="001F209A" w:rsidRPr="001E7D70">
        <w:rPr>
          <w:sz w:val="22"/>
          <w:szCs w:val="22"/>
          <w:lang w:val="en-US"/>
        </w:rPr>
        <w:t xml:space="preserve"> </w:t>
      </w:r>
      <w:r w:rsidR="00AD5868" w:rsidRPr="001E7D70">
        <w:rPr>
          <w:sz w:val="22"/>
          <w:szCs w:val="22"/>
          <w:lang w:val="en-US"/>
        </w:rPr>
        <w:t xml:space="preserve">the basic </w:t>
      </w:r>
      <w:r w:rsidR="001F209A" w:rsidRPr="001E7D70">
        <w:rPr>
          <w:sz w:val="22"/>
          <w:szCs w:val="22"/>
          <w:lang w:val="en-US"/>
        </w:rPr>
        <w:t>absorption</w:t>
      </w:r>
      <w:r w:rsidR="00AD5868" w:rsidRPr="001E7D70">
        <w:rPr>
          <w:sz w:val="22"/>
          <w:szCs w:val="22"/>
          <w:lang w:val="en-US"/>
        </w:rPr>
        <w:t xml:space="preserve"> process for each class</w:t>
      </w:r>
      <w:r w:rsidR="005D00A8" w:rsidRPr="001E7D70">
        <w:rPr>
          <w:sz w:val="22"/>
          <w:szCs w:val="22"/>
          <w:lang w:val="en-US"/>
        </w:rPr>
        <w:t xml:space="preserve"> of </w:t>
      </w:r>
      <w:r w:rsidRPr="001E7D70">
        <w:rPr>
          <w:sz w:val="22"/>
          <w:szCs w:val="22"/>
          <w:lang w:val="en-US"/>
        </w:rPr>
        <w:t>radiation – that is</w:t>
      </w:r>
      <w:r w:rsidR="001F209A" w:rsidRPr="001E7D70">
        <w:rPr>
          <w:sz w:val="22"/>
          <w:szCs w:val="22"/>
          <w:lang w:val="en-US"/>
        </w:rPr>
        <w:t xml:space="preserve">, </w:t>
      </w:r>
      <w:r w:rsidR="001F209A" w:rsidRPr="001E7D70">
        <w:rPr>
          <w:sz w:val="22"/>
          <w:szCs w:val="22"/>
        </w:rPr>
        <w:t>microwaves</w:t>
      </w:r>
      <w:r w:rsidR="00AD5868" w:rsidRPr="001E7D70">
        <w:rPr>
          <w:sz w:val="22"/>
          <w:szCs w:val="22"/>
          <w:lang w:val="en-US"/>
        </w:rPr>
        <w:t xml:space="preserve"> </w:t>
      </w:r>
      <w:r w:rsidR="001F209A" w:rsidRPr="001E7D70">
        <w:rPr>
          <w:sz w:val="22"/>
          <w:szCs w:val="22"/>
        </w:rPr>
        <w:t>=</w:t>
      </w:r>
      <w:r w:rsidR="00AD5868" w:rsidRPr="001E7D70">
        <w:rPr>
          <w:sz w:val="22"/>
          <w:szCs w:val="22"/>
          <w:lang w:val="en-US"/>
        </w:rPr>
        <w:t xml:space="preserve"> </w:t>
      </w:r>
      <w:r w:rsidR="001F209A" w:rsidRPr="001E7D70">
        <w:rPr>
          <w:sz w:val="22"/>
          <w:szCs w:val="22"/>
        </w:rPr>
        <w:t>rotation, infrared</w:t>
      </w:r>
      <w:r w:rsidR="00AD5868" w:rsidRPr="001E7D70">
        <w:rPr>
          <w:sz w:val="22"/>
          <w:szCs w:val="22"/>
          <w:lang w:val="en-US"/>
        </w:rPr>
        <w:t xml:space="preserve"> </w:t>
      </w:r>
      <w:r w:rsidR="001F209A" w:rsidRPr="001E7D70">
        <w:rPr>
          <w:sz w:val="22"/>
          <w:szCs w:val="22"/>
        </w:rPr>
        <w:t>=</w:t>
      </w:r>
      <w:r w:rsidR="00AD5868" w:rsidRPr="001E7D70">
        <w:rPr>
          <w:sz w:val="22"/>
          <w:szCs w:val="22"/>
          <w:lang w:val="en-US"/>
        </w:rPr>
        <w:t xml:space="preserve"> </w:t>
      </w:r>
      <w:r w:rsidR="001F209A" w:rsidRPr="001E7D70">
        <w:rPr>
          <w:sz w:val="22"/>
          <w:szCs w:val="22"/>
        </w:rPr>
        <w:t>vibration, etc.</w:t>
      </w:r>
      <w:r w:rsidR="00AD5868" w:rsidRPr="001E7D70">
        <w:rPr>
          <w:sz w:val="22"/>
          <w:szCs w:val="22"/>
          <w:lang w:val="en-US"/>
        </w:rPr>
        <w:t xml:space="preserve"> B</w:t>
      </w:r>
      <w:r w:rsidR="001F209A" w:rsidRPr="001E7D70">
        <w:rPr>
          <w:sz w:val="22"/>
          <w:szCs w:val="22"/>
          <w:lang w:val="en-US"/>
        </w:rPr>
        <w:t xml:space="preserve">ut </w:t>
      </w:r>
      <w:r w:rsidRPr="001E7D70">
        <w:rPr>
          <w:sz w:val="22"/>
          <w:szCs w:val="22"/>
          <w:lang w:val="en-US"/>
        </w:rPr>
        <w:t xml:space="preserve">in the real world, </w:t>
      </w:r>
      <w:r w:rsidR="001F209A" w:rsidRPr="001E7D70">
        <w:rPr>
          <w:sz w:val="22"/>
          <w:szCs w:val="22"/>
          <w:lang w:val="en-US"/>
        </w:rPr>
        <w:t>a</w:t>
      </w:r>
      <w:r w:rsidRPr="001E7D70">
        <w:rPr>
          <w:sz w:val="22"/>
          <w:szCs w:val="22"/>
        </w:rPr>
        <w:t xml:space="preserve">bsorption of infrared </w:t>
      </w:r>
      <w:r w:rsidRPr="001E7D70">
        <w:rPr>
          <w:sz w:val="22"/>
          <w:szCs w:val="22"/>
          <w:lang w:val="en-US"/>
        </w:rPr>
        <w:t>can</w:t>
      </w:r>
      <w:r w:rsidR="001F209A" w:rsidRPr="001E7D70">
        <w:rPr>
          <w:sz w:val="22"/>
          <w:szCs w:val="22"/>
        </w:rPr>
        <w:t xml:space="preserve"> excite r</w:t>
      </w:r>
      <w:r w:rsidR="005D00A8" w:rsidRPr="001E7D70">
        <w:rPr>
          <w:sz w:val="22"/>
          <w:szCs w:val="22"/>
        </w:rPr>
        <w:t xml:space="preserve">otations </w:t>
      </w:r>
      <w:r w:rsidR="005D00A8" w:rsidRPr="001E7D70">
        <w:rPr>
          <w:sz w:val="22"/>
          <w:szCs w:val="22"/>
          <w:lang w:val="en-US"/>
        </w:rPr>
        <w:t>along with</w:t>
      </w:r>
      <w:r w:rsidR="005D00A8" w:rsidRPr="001E7D70">
        <w:rPr>
          <w:sz w:val="22"/>
          <w:szCs w:val="22"/>
        </w:rPr>
        <w:t xml:space="preserve"> vibrations</w:t>
      </w:r>
      <w:r w:rsidR="005D00A8" w:rsidRPr="001E7D70">
        <w:rPr>
          <w:sz w:val="22"/>
          <w:szCs w:val="22"/>
          <w:lang w:val="en-US"/>
        </w:rPr>
        <w:t>, a</w:t>
      </w:r>
      <w:r w:rsidR="001F209A" w:rsidRPr="001E7D70">
        <w:rPr>
          <w:sz w:val="22"/>
          <w:szCs w:val="22"/>
        </w:rPr>
        <w:t>nd absorption of visible</w:t>
      </w:r>
      <w:r w:rsidR="005D00A8" w:rsidRPr="001E7D70">
        <w:rPr>
          <w:sz w:val="22"/>
          <w:szCs w:val="22"/>
          <w:lang w:val="en-US"/>
        </w:rPr>
        <w:t xml:space="preserve"> (denoted in the sim by the “glow”)</w:t>
      </w:r>
      <w:r w:rsidRPr="001E7D70">
        <w:rPr>
          <w:sz w:val="22"/>
          <w:szCs w:val="22"/>
        </w:rPr>
        <w:t xml:space="preserve"> </w:t>
      </w:r>
      <w:r w:rsidRPr="001E7D70">
        <w:rPr>
          <w:sz w:val="22"/>
          <w:szCs w:val="22"/>
          <w:lang w:val="en-US"/>
        </w:rPr>
        <w:t>can</w:t>
      </w:r>
      <w:r w:rsidR="001F209A" w:rsidRPr="001E7D70">
        <w:rPr>
          <w:sz w:val="22"/>
          <w:szCs w:val="22"/>
        </w:rPr>
        <w:t xml:space="preserve"> excite vibrations and rotations.</w:t>
      </w:r>
    </w:p>
    <w:p w:rsidR="001F209A" w:rsidRPr="001E7D70" w:rsidRDefault="00AD5868" w:rsidP="005D00A8">
      <w:pPr>
        <w:pStyle w:val="ListParagraph"/>
        <w:numPr>
          <w:ilvl w:val="0"/>
          <w:numId w:val="9"/>
        </w:numPr>
        <w:shd w:val="clear" w:color="auto" w:fill="auto"/>
        <w:autoSpaceDE w:val="0"/>
        <w:autoSpaceDN w:val="0"/>
        <w:adjustRightInd w:val="0"/>
        <w:rPr>
          <w:sz w:val="22"/>
          <w:szCs w:val="22"/>
          <w:lang w:val="en-US"/>
        </w:rPr>
      </w:pPr>
      <w:r w:rsidRPr="001E7D70">
        <w:rPr>
          <w:sz w:val="22"/>
          <w:szCs w:val="22"/>
          <w:lang w:val="en-US"/>
        </w:rPr>
        <w:t xml:space="preserve">Each photon represents a range of energy, but </w:t>
      </w:r>
      <w:r w:rsidR="00A863DE" w:rsidRPr="001E7D70">
        <w:rPr>
          <w:sz w:val="22"/>
          <w:szCs w:val="22"/>
          <w:lang w:val="en-US"/>
        </w:rPr>
        <w:t xml:space="preserve">not </w:t>
      </w:r>
      <w:r w:rsidRPr="001E7D70">
        <w:rPr>
          <w:sz w:val="22"/>
          <w:szCs w:val="22"/>
          <w:lang w:val="en-US"/>
        </w:rPr>
        <w:t>all absorptions in that range</w:t>
      </w:r>
      <w:r w:rsidR="00A863DE" w:rsidRPr="001E7D70">
        <w:rPr>
          <w:sz w:val="22"/>
          <w:szCs w:val="22"/>
          <w:lang w:val="en-US"/>
        </w:rPr>
        <w:t xml:space="preserve"> are shown</w:t>
      </w:r>
      <w:r w:rsidRPr="001E7D70">
        <w:rPr>
          <w:sz w:val="22"/>
          <w:szCs w:val="22"/>
          <w:lang w:val="en-US"/>
        </w:rPr>
        <w:t xml:space="preserve">. </w:t>
      </w:r>
      <w:r w:rsidR="00286ABF" w:rsidRPr="001E7D70">
        <w:rPr>
          <w:sz w:val="22"/>
          <w:szCs w:val="22"/>
          <w:lang w:val="en-US"/>
        </w:rPr>
        <w:t>Some e</w:t>
      </w:r>
      <w:r w:rsidRPr="001E7D70">
        <w:rPr>
          <w:sz w:val="22"/>
          <w:szCs w:val="22"/>
          <w:lang w:val="en-US"/>
        </w:rPr>
        <w:t xml:space="preserve">xamples </w:t>
      </w:r>
      <w:r w:rsidR="00A863DE" w:rsidRPr="001E7D70">
        <w:rPr>
          <w:sz w:val="22"/>
          <w:szCs w:val="22"/>
          <w:lang w:val="en-US"/>
        </w:rPr>
        <w:t>of what is</w:t>
      </w:r>
      <w:r w:rsidR="00286ABF" w:rsidRPr="001E7D70">
        <w:rPr>
          <w:sz w:val="22"/>
          <w:szCs w:val="22"/>
          <w:lang w:val="en-US"/>
        </w:rPr>
        <w:t xml:space="preserve"> not </w:t>
      </w:r>
      <w:r w:rsidRPr="001E7D70">
        <w:rPr>
          <w:sz w:val="22"/>
          <w:szCs w:val="22"/>
          <w:lang w:val="en-US"/>
        </w:rPr>
        <w:t>include</w:t>
      </w:r>
      <w:r w:rsidR="00A863DE" w:rsidRPr="001E7D70">
        <w:rPr>
          <w:sz w:val="22"/>
          <w:szCs w:val="22"/>
          <w:lang w:val="en-US"/>
        </w:rPr>
        <w:t>d</w:t>
      </w:r>
      <w:r w:rsidRPr="001E7D70">
        <w:rPr>
          <w:sz w:val="22"/>
          <w:szCs w:val="22"/>
          <w:lang w:val="en-US"/>
        </w:rPr>
        <w:t>:</w:t>
      </w:r>
      <w:r w:rsidR="00286ABF" w:rsidRPr="001E7D70">
        <w:rPr>
          <w:sz w:val="22"/>
          <w:szCs w:val="22"/>
          <w:lang w:val="en-US"/>
        </w:rPr>
        <w:t xml:space="preserve"> </w:t>
      </w:r>
      <w:r w:rsidR="00286ABF" w:rsidRPr="001E7D70">
        <w:rPr>
          <w:sz w:val="22"/>
          <w:szCs w:val="22"/>
        </w:rPr>
        <w:t>CO</w:t>
      </w:r>
      <w:r w:rsidR="00286ABF" w:rsidRPr="001E7D70">
        <w:rPr>
          <w:sz w:val="22"/>
          <w:szCs w:val="22"/>
          <w:vertAlign w:val="subscript"/>
        </w:rPr>
        <w:t>2</w:t>
      </w:r>
      <w:r w:rsidR="00286ABF" w:rsidRPr="001E7D70">
        <w:rPr>
          <w:sz w:val="22"/>
          <w:szCs w:val="22"/>
        </w:rPr>
        <w:t>, H</w:t>
      </w:r>
      <w:r w:rsidR="00286ABF" w:rsidRPr="001E7D70">
        <w:rPr>
          <w:sz w:val="22"/>
          <w:szCs w:val="22"/>
          <w:vertAlign w:val="subscript"/>
        </w:rPr>
        <w:t>2</w:t>
      </w:r>
      <w:r w:rsidR="00286ABF" w:rsidRPr="001E7D70">
        <w:rPr>
          <w:sz w:val="22"/>
          <w:szCs w:val="22"/>
        </w:rPr>
        <w:t xml:space="preserve">O, </w:t>
      </w:r>
      <w:r w:rsidR="00286ABF" w:rsidRPr="001E7D70">
        <w:rPr>
          <w:sz w:val="22"/>
          <w:szCs w:val="22"/>
          <w:lang w:val="en-US"/>
        </w:rPr>
        <w:t>NO</w:t>
      </w:r>
      <w:r w:rsidR="00286ABF" w:rsidRPr="001E7D70">
        <w:rPr>
          <w:sz w:val="22"/>
          <w:szCs w:val="22"/>
          <w:vertAlign w:val="subscript"/>
          <w:lang w:val="en-US"/>
        </w:rPr>
        <w:t>2</w:t>
      </w:r>
      <w:r w:rsidR="00286ABF" w:rsidRPr="001E7D70">
        <w:rPr>
          <w:sz w:val="22"/>
          <w:szCs w:val="22"/>
          <w:lang w:val="en-US"/>
        </w:rPr>
        <w:t xml:space="preserve"> and </w:t>
      </w:r>
      <w:r w:rsidR="00286ABF" w:rsidRPr="001E7D70">
        <w:rPr>
          <w:sz w:val="22"/>
          <w:szCs w:val="22"/>
        </w:rPr>
        <w:t>O</w:t>
      </w:r>
      <w:r w:rsidR="00286ABF" w:rsidRPr="001E7D70">
        <w:rPr>
          <w:sz w:val="22"/>
          <w:szCs w:val="22"/>
          <w:vertAlign w:val="subscript"/>
        </w:rPr>
        <w:t>3</w:t>
      </w:r>
      <w:r w:rsidR="00286ABF" w:rsidRPr="001E7D70">
        <w:rPr>
          <w:sz w:val="22"/>
          <w:szCs w:val="22"/>
          <w:lang w:val="en-US"/>
        </w:rPr>
        <w:t xml:space="preserve"> all have stretch</w:t>
      </w:r>
      <w:r w:rsidR="00287D54" w:rsidRPr="001E7D70">
        <w:rPr>
          <w:sz w:val="22"/>
          <w:szCs w:val="22"/>
          <w:lang w:val="en-US"/>
        </w:rPr>
        <w:t xml:space="preserve"> vibrational</w:t>
      </w:r>
      <w:r w:rsidR="00286ABF" w:rsidRPr="001E7D70">
        <w:rPr>
          <w:sz w:val="22"/>
          <w:szCs w:val="22"/>
          <w:lang w:val="en-US"/>
        </w:rPr>
        <w:t xml:space="preserve"> modes in the infrared, O</w:t>
      </w:r>
      <w:r w:rsidR="00286ABF" w:rsidRPr="001E7D70">
        <w:rPr>
          <w:sz w:val="22"/>
          <w:szCs w:val="22"/>
          <w:vertAlign w:val="subscript"/>
          <w:lang w:val="en-US"/>
        </w:rPr>
        <w:t>3</w:t>
      </w:r>
      <w:r w:rsidR="00286ABF" w:rsidRPr="001E7D70">
        <w:rPr>
          <w:sz w:val="22"/>
          <w:szCs w:val="22"/>
          <w:lang w:val="en-US"/>
        </w:rPr>
        <w:t xml:space="preserve"> absorbs</w:t>
      </w:r>
      <w:r w:rsidR="00287D54" w:rsidRPr="001E7D70">
        <w:rPr>
          <w:sz w:val="22"/>
          <w:szCs w:val="22"/>
          <w:lang w:val="en-US"/>
        </w:rPr>
        <w:t xml:space="preserve"> weakly</w:t>
      </w:r>
      <w:r w:rsidR="00286ABF" w:rsidRPr="001E7D70">
        <w:rPr>
          <w:sz w:val="22"/>
          <w:szCs w:val="22"/>
          <w:lang w:val="en-US"/>
        </w:rPr>
        <w:t xml:space="preserve"> in the visible, and a</w:t>
      </w:r>
      <w:r w:rsidR="00A77527" w:rsidRPr="001E7D70">
        <w:rPr>
          <w:sz w:val="22"/>
          <w:szCs w:val="22"/>
        </w:rPr>
        <w:t>bsorption of visible light by NO</w:t>
      </w:r>
      <w:r w:rsidR="00A77527" w:rsidRPr="001E7D70">
        <w:rPr>
          <w:sz w:val="22"/>
          <w:szCs w:val="22"/>
          <w:vertAlign w:val="subscript"/>
        </w:rPr>
        <w:t>2</w:t>
      </w:r>
      <w:r w:rsidR="00A77527" w:rsidRPr="001E7D70">
        <w:rPr>
          <w:sz w:val="22"/>
          <w:szCs w:val="22"/>
        </w:rPr>
        <w:t xml:space="preserve"> is dissociativ</w:t>
      </w:r>
      <w:r w:rsidR="001F209A" w:rsidRPr="001E7D70">
        <w:rPr>
          <w:sz w:val="22"/>
          <w:szCs w:val="22"/>
          <w:lang w:val="en-US"/>
        </w:rPr>
        <w:t>e</w:t>
      </w:r>
      <w:r w:rsidR="00845597" w:rsidRPr="001E7D70">
        <w:rPr>
          <w:sz w:val="22"/>
          <w:szCs w:val="22"/>
          <w:lang w:val="en-US"/>
        </w:rPr>
        <w:t xml:space="preserve"> </w:t>
      </w:r>
      <w:r w:rsidR="00BB2D54" w:rsidRPr="001E7D70">
        <w:rPr>
          <w:sz w:val="22"/>
          <w:szCs w:val="22"/>
          <w:lang w:val="en-US"/>
        </w:rPr>
        <w:t>at some wavelengths (blue or violet)</w:t>
      </w:r>
      <w:r w:rsidR="00286ABF" w:rsidRPr="001E7D70">
        <w:rPr>
          <w:sz w:val="22"/>
          <w:szCs w:val="22"/>
          <w:lang w:val="en-US"/>
        </w:rPr>
        <w:t>.</w:t>
      </w:r>
      <w:r w:rsidR="00845597" w:rsidRPr="001E7D70">
        <w:rPr>
          <w:sz w:val="22"/>
          <w:szCs w:val="22"/>
          <w:lang w:val="en-US"/>
        </w:rPr>
        <w:t xml:space="preserve"> </w:t>
      </w:r>
      <w:r w:rsidR="00571542" w:rsidRPr="001E7D70">
        <w:rPr>
          <w:sz w:val="22"/>
          <w:szCs w:val="22"/>
          <w:lang w:val="en-US"/>
        </w:rPr>
        <w:t>The ult</w:t>
      </w:r>
      <w:r w:rsidR="00A863DE" w:rsidRPr="001E7D70">
        <w:rPr>
          <w:sz w:val="22"/>
          <w:szCs w:val="22"/>
          <w:lang w:val="en-US"/>
        </w:rPr>
        <w:t>raviolet photon comes from the “UV-B”</w:t>
      </w:r>
      <w:r w:rsidR="00571542" w:rsidRPr="001E7D70">
        <w:rPr>
          <w:sz w:val="22"/>
          <w:szCs w:val="22"/>
          <w:lang w:val="en-US"/>
        </w:rPr>
        <w:t xml:space="preserve"> region (</w:t>
      </w:r>
      <w:r w:rsidR="00A863DE" w:rsidRPr="001E7D70">
        <w:rPr>
          <w:sz w:val="22"/>
          <w:szCs w:val="22"/>
          <w:lang w:val="en-US"/>
        </w:rPr>
        <w:t>290</w:t>
      </w:r>
      <w:r w:rsidR="00A863DE" w:rsidRPr="001E7D70">
        <w:rPr>
          <w:sz w:val="22"/>
          <w:szCs w:val="22"/>
          <w:lang w:val="en-US"/>
        </w:rPr>
        <w:sym w:font="Symbol" w:char="F02D"/>
      </w:r>
      <w:r w:rsidR="00CD32F4" w:rsidRPr="001E7D70">
        <w:rPr>
          <w:sz w:val="22"/>
          <w:szCs w:val="22"/>
          <w:lang w:val="en-US"/>
        </w:rPr>
        <w:t xml:space="preserve">320 nm), which is the range absorbed by the earth's ozone layer; </w:t>
      </w:r>
      <w:r w:rsidR="00676D39" w:rsidRPr="001E7D70">
        <w:rPr>
          <w:sz w:val="22"/>
          <w:szCs w:val="22"/>
          <w:lang w:val="en-US"/>
        </w:rPr>
        <w:t xml:space="preserve">at shorter wavelengths the other molecules also absorb UV. </w:t>
      </w:r>
    </w:p>
    <w:p w:rsidR="001F209A" w:rsidRPr="001E7D70" w:rsidRDefault="00A1320B" w:rsidP="005D00A8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 w:rsidRPr="001E7D70">
        <w:rPr>
          <w:sz w:val="22"/>
          <w:szCs w:val="22"/>
        </w:rPr>
        <w:t>Photodissociation often</w:t>
      </w:r>
      <w:r w:rsidR="001F209A" w:rsidRPr="001E7D70">
        <w:rPr>
          <w:sz w:val="22"/>
          <w:szCs w:val="22"/>
        </w:rPr>
        <w:t xml:space="preserve"> pr</w:t>
      </w:r>
      <w:r w:rsidR="00286ABF" w:rsidRPr="001E7D70">
        <w:rPr>
          <w:sz w:val="22"/>
          <w:szCs w:val="22"/>
        </w:rPr>
        <w:t>oduces excited state products</w:t>
      </w:r>
      <w:r w:rsidR="00286ABF" w:rsidRPr="001E7D70">
        <w:rPr>
          <w:sz w:val="22"/>
          <w:szCs w:val="22"/>
          <w:lang w:val="en-US"/>
        </w:rPr>
        <w:t xml:space="preserve"> – in </w:t>
      </w:r>
      <w:r w:rsidR="001F209A" w:rsidRPr="001E7D70">
        <w:rPr>
          <w:sz w:val="22"/>
          <w:szCs w:val="22"/>
        </w:rPr>
        <w:t xml:space="preserve">the case </w:t>
      </w:r>
      <w:r w:rsidR="005D00A8" w:rsidRPr="001E7D70">
        <w:rPr>
          <w:sz w:val="22"/>
          <w:szCs w:val="22"/>
        </w:rPr>
        <w:t xml:space="preserve">of </w:t>
      </w:r>
      <w:r w:rsidR="005D00A8" w:rsidRPr="001E7D70">
        <w:rPr>
          <w:sz w:val="22"/>
          <w:szCs w:val="22"/>
          <w:lang w:val="en-US"/>
        </w:rPr>
        <w:t>O</w:t>
      </w:r>
      <w:r w:rsidR="005D00A8" w:rsidRPr="001E7D70">
        <w:rPr>
          <w:sz w:val="22"/>
          <w:szCs w:val="22"/>
          <w:vertAlign w:val="subscript"/>
          <w:lang w:val="en-US"/>
        </w:rPr>
        <w:t>3</w:t>
      </w:r>
      <w:r w:rsidR="001F209A" w:rsidRPr="001E7D70">
        <w:rPr>
          <w:sz w:val="22"/>
          <w:szCs w:val="22"/>
        </w:rPr>
        <w:t>,</w:t>
      </w:r>
      <w:r w:rsidR="005D00A8" w:rsidRPr="001E7D70">
        <w:rPr>
          <w:sz w:val="22"/>
          <w:szCs w:val="22"/>
        </w:rPr>
        <w:t xml:space="preserve"> th</w:t>
      </w:r>
      <w:r w:rsidR="005D00A8" w:rsidRPr="001E7D70">
        <w:rPr>
          <w:sz w:val="22"/>
          <w:szCs w:val="22"/>
          <w:lang w:val="en-US"/>
        </w:rPr>
        <w:t>e</w:t>
      </w:r>
      <w:r w:rsidR="005D00A8" w:rsidRPr="001E7D70">
        <w:rPr>
          <w:sz w:val="22"/>
          <w:szCs w:val="22"/>
        </w:rPr>
        <w:t xml:space="preserve"> O</w:t>
      </w:r>
      <w:r w:rsidR="005D00A8" w:rsidRPr="001E7D70">
        <w:rPr>
          <w:sz w:val="22"/>
          <w:szCs w:val="22"/>
          <w:vertAlign w:val="subscript"/>
        </w:rPr>
        <w:t>2</w:t>
      </w:r>
      <w:r w:rsidR="005D00A8" w:rsidRPr="001E7D70">
        <w:rPr>
          <w:sz w:val="22"/>
          <w:szCs w:val="22"/>
        </w:rPr>
        <w:t xml:space="preserve"> fragment </w:t>
      </w:r>
      <w:r w:rsidR="005D00A8" w:rsidRPr="001E7D70">
        <w:rPr>
          <w:sz w:val="22"/>
          <w:szCs w:val="22"/>
          <w:lang w:val="en-US"/>
        </w:rPr>
        <w:t>would</w:t>
      </w:r>
      <w:r w:rsidR="005D00A8" w:rsidRPr="001E7D70">
        <w:rPr>
          <w:sz w:val="22"/>
          <w:szCs w:val="22"/>
        </w:rPr>
        <w:t xml:space="preserve"> vibrate and/or emit</w:t>
      </w:r>
      <w:r w:rsidR="001F209A" w:rsidRPr="001E7D70">
        <w:rPr>
          <w:sz w:val="22"/>
          <w:szCs w:val="22"/>
        </w:rPr>
        <w:t xml:space="preserve"> a</w:t>
      </w:r>
      <w:r w:rsidR="00B76F69" w:rsidRPr="001E7D70">
        <w:rPr>
          <w:sz w:val="22"/>
          <w:szCs w:val="22"/>
        </w:rPr>
        <w:t xml:space="preserve"> photon</w:t>
      </w:r>
      <w:r w:rsidR="00B76F69" w:rsidRPr="001E7D70">
        <w:rPr>
          <w:sz w:val="22"/>
          <w:szCs w:val="22"/>
          <w:lang w:val="en-US"/>
        </w:rPr>
        <w:t xml:space="preserve"> (in UV regions of high energy)</w:t>
      </w:r>
      <w:r w:rsidR="001F209A" w:rsidRPr="001E7D70">
        <w:rPr>
          <w:sz w:val="22"/>
          <w:szCs w:val="22"/>
        </w:rPr>
        <w:t xml:space="preserve">. </w:t>
      </w:r>
      <w:r w:rsidR="005D00A8" w:rsidRPr="001E7D70">
        <w:rPr>
          <w:sz w:val="22"/>
          <w:szCs w:val="22"/>
          <w:lang w:val="en-US"/>
        </w:rPr>
        <w:t>The s</w:t>
      </w:r>
      <w:r w:rsidR="005D00A8" w:rsidRPr="001E7D70">
        <w:rPr>
          <w:sz w:val="22"/>
          <w:szCs w:val="22"/>
        </w:rPr>
        <w:t>ame</w:t>
      </w:r>
      <w:r w:rsidR="005D00A8" w:rsidRPr="001E7D70">
        <w:rPr>
          <w:sz w:val="22"/>
          <w:szCs w:val="22"/>
          <w:lang w:val="en-US"/>
        </w:rPr>
        <w:t xml:space="preserve"> is true for</w:t>
      </w:r>
      <w:r w:rsidR="005D00A8" w:rsidRPr="001E7D70">
        <w:rPr>
          <w:sz w:val="22"/>
          <w:szCs w:val="22"/>
        </w:rPr>
        <w:t xml:space="preserve"> the NO fragment </w:t>
      </w:r>
      <w:r w:rsidR="005D00A8" w:rsidRPr="001E7D70">
        <w:rPr>
          <w:sz w:val="22"/>
          <w:szCs w:val="22"/>
          <w:lang w:val="en-US"/>
        </w:rPr>
        <w:t>of</w:t>
      </w:r>
      <w:r w:rsidR="005D00A8" w:rsidRPr="001E7D70">
        <w:rPr>
          <w:sz w:val="22"/>
          <w:szCs w:val="22"/>
        </w:rPr>
        <w:t xml:space="preserve"> NO</w:t>
      </w:r>
      <w:r w:rsidR="005D00A8" w:rsidRPr="001E7D70">
        <w:rPr>
          <w:sz w:val="22"/>
          <w:szCs w:val="22"/>
          <w:vertAlign w:val="subscript"/>
        </w:rPr>
        <w:t>2</w:t>
      </w:r>
      <w:r w:rsidR="001F209A" w:rsidRPr="001E7D70">
        <w:rPr>
          <w:sz w:val="22"/>
          <w:szCs w:val="22"/>
        </w:rPr>
        <w:t>.</w:t>
      </w:r>
      <w:r w:rsidRPr="001E7D70">
        <w:rPr>
          <w:sz w:val="22"/>
          <w:szCs w:val="22"/>
        </w:rPr>
        <w:t xml:space="preserve"> These are not shown in the sim.</w:t>
      </w:r>
    </w:p>
    <w:p w:rsidR="003B1872" w:rsidRDefault="00A863DE" w:rsidP="005D00A8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 w:rsidRPr="001E7D70">
        <w:rPr>
          <w:sz w:val="22"/>
          <w:szCs w:val="22"/>
          <w:lang w:val="en-US"/>
        </w:rPr>
        <w:t xml:space="preserve">The sim </w:t>
      </w:r>
      <w:r w:rsidR="00E70445" w:rsidRPr="001E7D70">
        <w:rPr>
          <w:sz w:val="22"/>
          <w:szCs w:val="22"/>
          <w:lang w:val="en-US"/>
        </w:rPr>
        <w:t>randomly pick</w:t>
      </w:r>
      <w:r w:rsidRPr="001E7D70">
        <w:rPr>
          <w:sz w:val="22"/>
          <w:szCs w:val="22"/>
          <w:lang w:val="en-US"/>
        </w:rPr>
        <w:t>s</w:t>
      </w:r>
      <w:r w:rsidR="00E70445" w:rsidRPr="001E7D70">
        <w:rPr>
          <w:sz w:val="22"/>
          <w:szCs w:val="22"/>
          <w:lang w:val="en-US"/>
        </w:rPr>
        <w:t xml:space="preserve"> a </w:t>
      </w:r>
      <w:r w:rsidR="00BB2D54" w:rsidRPr="001E7D70">
        <w:rPr>
          <w:sz w:val="22"/>
          <w:szCs w:val="22"/>
          <w:lang w:val="en-US"/>
        </w:rPr>
        <w:t xml:space="preserve">single </w:t>
      </w:r>
      <w:r w:rsidR="00E70445" w:rsidRPr="001E7D70">
        <w:rPr>
          <w:sz w:val="22"/>
          <w:szCs w:val="22"/>
          <w:lang w:val="en-US"/>
        </w:rPr>
        <w:t>resonance structure for NO</w:t>
      </w:r>
      <w:r w:rsidR="00E70445" w:rsidRPr="001E7D70">
        <w:rPr>
          <w:sz w:val="22"/>
          <w:szCs w:val="22"/>
          <w:vertAlign w:val="subscript"/>
          <w:lang w:val="en-US"/>
        </w:rPr>
        <w:t>2</w:t>
      </w:r>
      <w:r w:rsidR="00E70445" w:rsidRPr="001E7D70">
        <w:rPr>
          <w:sz w:val="22"/>
          <w:szCs w:val="22"/>
          <w:lang w:val="en-US"/>
        </w:rPr>
        <w:t xml:space="preserve"> and O</w:t>
      </w:r>
      <w:r w:rsidR="00E70445" w:rsidRPr="001E7D70">
        <w:rPr>
          <w:sz w:val="22"/>
          <w:szCs w:val="22"/>
          <w:vertAlign w:val="subscript"/>
          <w:lang w:val="en-US"/>
        </w:rPr>
        <w:t>3</w:t>
      </w:r>
      <w:r w:rsidR="00286ABF" w:rsidRPr="001E7D70">
        <w:rPr>
          <w:sz w:val="22"/>
          <w:szCs w:val="22"/>
          <w:lang w:val="en-US"/>
        </w:rPr>
        <w:t xml:space="preserve"> rather than </w:t>
      </w:r>
      <w:r w:rsidRPr="001E7D70">
        <w:rPr>
          <w:sz w:val="22"/>
          <w:szCs w:val="22"/>
          <w:lang w:val="en-US"/>
        </w:rPr>
        <w:t xml:space="preserve">showing </w:t>
      </w:r>
      <w:r w:rsidR="00E70445" w:rsidRPr="001E7D70">
        <w:rPr>
          <w:sz w:val="22"/>
          <w:szCs w:val="22"/>
          <w:lang w:val="en-US"/>
        </w:rPr>
        <w:t>delocalized bonds.</w:t>
      </w:r>
    </w:p>
    <w:p w:rsidR="00D47852" w:rsidRPr="001E7D70" w:rsidRDefault="00D47852" w:rsidP="005D00A8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For the case in which absorbance does occur, the probability is simply set to 50% so that students </w:t>
      </w:r>
      <w:bookmarkStart w:id="0" w:name="_GoBack"/>
      <w:bookmarkEnd w:id="0"/>
      <w:r>
        <w:rPr>
          <w:sz w:val="22"/>
          <w:szCs w:val="22"/>
          <w:lang w:val="en-US"/>
        </w:rPr>
        <w:t xml:space="preserve">experience the idea that not every photon will be absorbed. In reality, the probabilities vary with wavelength and molecule identity.  </w:t>
      </w:r>
    </w:p>
    <w:p w:rsidR="00C459F1" w:rsidRPr="001E7D70" w:rsidRDefault="00C459F1" w:rsidP="00C459F1">
      <w:pPr>
        <w:rPr>
          <w:sz w:val="22"/>
          <w:szCs w:val="22"/>
          <w:lang w:val="en-US"/>
        </w:rPr>
      </w:pPr>
    </w:p>
    <w:p w:rsidR="003B1872" w:rsidRPr="001E7D70" w:rsidRDefault="00E859AF" w:rsidP="00C459F1">
      <w:pPr>
        <w:rPr>
          <w:i/>
          <w:sz w:val="22"/>
          <w:szCs w:val="22"/>
          <w:lang w:val="en-US"/>
        </w:rPr>
      </w:pPr>
      <w:r w:rsidRPr="001E7D70">
        <w:rPr>
          <w:b/>
          <w:sz w:val="22"/>
          <w:szCs w:val="22"/>
        </w:rPr>
        <w:t>Insights into student use / thinking:</w:t>
      </w:r>
    </w:p>
    <w:p w:rsidR="0056666B" w:rsidRPr="001E7D70" w:rsidRDefault="0056666B" w:rsidP="0056666B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1E7D70">
        <w:rPr>
          <w:sz w:val="22"/>
          <w:szCs w:val="22"/>
          <w:lang w:val="en-US"/>
        </w:rPr>
        <w:t>W</w:t>
      </w:r>
      <w:r w:rsidR="00B5608C" w:rsidRPr="001E7D70">
        <w:rPr>
          <w:sz w:val="22"/>
          <w:szCs w:val="22"/>
          <w:lang w:val="en-US"/>
        </w:rPr>
        <w:t xml:space="preserve">ords </w:t>
      </w:r>
      <w:r w:rsidR="001F4D8C" w:rsidRPr="001E7D70">
        <w:rPr>
          <w:sz w:val="22"/>
          <w:szCs w:val="22"/>
        </w:rPr>
        <w:t>students used for photons</w:t>
      </w:r>
      <w:r w:rsidR="00A863DE" w:rsidRPr="001E7D70">
        <w:rPr>
          <w:sz w:val="22"/>
          <w:szCs w:val="22"/>
          <w:lang w:val="en-US"/>
        </w:rPr>
        <w:t xml:space="preserve"> in interviews</w:t>
      </w:r>
      <w:r w:rsidR="00B5608C" w:rsidRPr="001E7D70">
        <w:rPr>
          <w:sz w:val="22"/>
          <w:szCs w:val="22"/>
          <w:lang w:val="en-US"/>
        </w:rPr>
        <w:t xml:space="preserve"> include</w:t>
      </w:r>
      <w:r w:rsidRPr="001E7D70">
        <w:rPr>
          <w:sz w:val="22"/>
          <w:szCs w:val="22"/>
          <w:lang w:val="en-US"/>
        </w:rPr>
        <w:t>d</w:t>
      </w:r>
      <w:r w:rsidR="001F4D8C" w:rsidRPr="001E7D70">
        <w:rPr>
          <w:sz w:val="22"/>
          <w:szCs w:val="22"/>
        </w:rPr>
        <w:t xml:space="preserve">: light, energy, waves, rays, dots, beads, </w:t>
      </w:r>
      <w:r w:rsidRPr="001E7D70">
        <w:rPr>
          <w:sz w:val="22"/>
          <w:szCs w:val="22"/>
          <w:lang w:val="en-US"/>
        </w:rPr>
        <w:t xml:space="preserve">and </w:t>
      </w:r>
      <w:r w:rsidR="001F4D8C" w:rsidRPr="001E7D70">
        <w:rPr>
          <w:sz w:val="22"/>
          <w:szCs w:val="22"/>
        </w:rPr>
        <w:t>particles of light</w:t>
      </w:r>
      <w:r w:rsidRPr="001E7D70">
        <w:rPr>
          <w:sz w:val="22"/>
          <w:szCs w:val="22"/>
          <w:lang w:val="en-US"/>
        </w:rPr>
        <w:t xml:space="preserve"> (the word “photon” does not appear in the sim).</w:t>
      </w:r>
    </w:p>
    <w:p w:rsidR="0056666B" w:rsidRPr="001E7D70" w:rsidRDefault="001F4D8C" w:rsidP="0056666B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1E7D70">
        <w:rPr>
          <w:sz w:val="22"/>
          <w:szCs w:val="22"/>
        </w:rPr>
        <w:t xml:space="preserve">Water prompted a couple of students to </w:t>
      </w:r>
      <w:r w:rsidR="00B5608C" w:rsidRPr="001E7D70">
        <w:rPr>
          <w:sz w:val="22"/>
          <w:szCs w:val="22"/>
        </w:rPr>
        <w:t>connect to what they already kn</w:t>
      </w:r>
      <w:r w:rsidR="00B5608C" w:rsidRPr="001E7D70">
        <w:rPr>
          <w:sz w:val="22"/>
          <w:szCs w:val="22"/>
          <w:lang w:val="en-US"/>
        </w:rPr>
        <w:t>e</w:t>
      </w:r>
      <w:r w:rsidR="00B5608C" w:rsidRPr="001E7D70">
        <w:rPr>
          <w:sz w:val="22"/>
          <w:szCs w:val="22"/>
        </w:rPr>
        <w:t>w</w:t>
      </w:r>
      <w:r w:rsidR="00B5608C" w:rsidRPr="001E7D70">
        <w:rPr>
          <w:sz w:val="22"/>
          <w:szCs w:val="22"/>
          <w:lang w:val="en-US"/>
        </w:rPr>
        <w:t xml:space="preserve"> – microwaves </w:t>
      </w:r>
      <w:r w:rsidRPr="001E7D70">
        <w:rPr>
          <w:sz w:val="22"/>
          <w:szCs w:val="22"/>
        </w:rPr>
        <w:t>heat up water, li</w:t>
      </w:r>
      <w:r w:rsidR="0056666B" w:rsidRPr="001E7D70">
        <w:rPr>
          <w:sz w:val="22"/>
          <w:szCs w:val="22"/>
        </w:rPr>
        <w:t>ght is distorted in water, etc.</w:t>
      </w:r>
    </w:p>
    <w:p w:rsidR="0056666B" w:rsidRPr="001E7D70" w:rsidRDefault="001F4D8C" w:rsidP="0056666B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1E7D70">
        <w:rPr>
          <w:sz w:val="22"/>
          <w:szCs w:val="22"/>
        </w:rPr>
        <w:t>A couple of students equated more motion with more energy</w:t>
      </w:r>
      <w:r w:rsidR="00B5608C" w:rsidRPr="001E7D70">
        <w:rPr>
          <w:sz w:val="22"/>
          <w:szCs w:val="22"/>
          <w:lang w:val="en-US"/>
        </w:rPr>
        <w:t>, and thus thought microwave</w:t>
      </w:r>
      <w:r w:rsidR="0056666B" w:rsidRPr="001E7D70">
        <w:rPr>
          <w:sz w:val="22"/>
          <w:szCs w:val="22"/>
          <w:lang w:val="en-US"/>
        </w:rPr>
        <w:t xml:space="preserve"> and infrared </w:t>
      </w:r>
      <w:r w:rsidR="00B5608C" w:rsidRPr="001E7D70">
        <w:rPr>
          <w:sz w:val="22"/>
          <w:szCs w:val="22"/>
          <w:lang w:val="en-US"/>
        </w:rPr>
        <w:t xml:space="preserve">had more energy than </w:t>
      </w:r>
      <w:r w:rsidR="0056666B" w:rsidRPr="001E7D70">
        <w:rPr>
          <w:sz w:val="22"/>
          <w:szCs w:val="22"/>
          <w:lang w:val="en-US"/>
        </w:rPr>
        <w:t>visible.</w:t>
      </w:r>
      <w:r w:rsidR="006362E0" w:rsidRPr="001E7D70">
        <w:rPr>
          <w:sz w:val="22"/>
          <w:szCs w:val="22"/>
          <w:lang w:val="en-US"/>
        </w:rPr>
        <w:t xml:space="preserve"> </w:t>
      </w:r>
      <w:r w:rsidR="00A85135" w:rsidRPr="001E7D70">
        <w:rPr>
          <w:sz w:val="22"/>
          <w:szCs w:val="22"/>
          <w:lang w:val="en-US"/>
        </w:rPr>
        <w:t>We added the light spectrum to reinforce the correct energy order.</w:t>
      </w:r>
    </w:p>
    <w:p w:rsidR="0056666B" w:rsidRPr="001E7D70" w:rsidRDefault="001E7D70" w:rsidP="0056666B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1E7D70">
        <w:rPr>
          <w:sz w:val="22"/>
          <w:szCs w:val="22"/>
        </w:rPr>
        <w:t>When the light was not as intense</w:t>
      </w:r>
      <w:r w:rsidR="0056666B" w:rsidRPr="001E7D70">
        <w:rPr>
          <w:sz w:val="22"/>
          <w:szCs w:val="22"/>
          <w:lang w:val="en-US"/>
        </w:rPr>
        <w:t xml:space="preserve"> – that </w:t>
      </w:r>
      <w:r w:rsidR="001F4D8C" w:rsidRPr="001E7D70">
        <w:rPr>
          <w:sz w:val="22"/>
          <w:szCs w:val="22"/>
          <w:lang w:val="en-US"/>
        </w:rPr>
        <w:t xml:space="preserve">is, when </w:t>
      </w:r>
      <w:r w:rsidR="00B5608C" w:rsidRPr="001E7D70">
        <w:rPr>
          <w:sz w:val="22"/>
          <w:szCs w:val="22"/>
          <w:lang w:val="en-US"/>
        </w:rPr>
        <w:t>rate of photons was slow</w:t>
      </w:r>
      <w:r w:rsidR="0056666B" w:rsidRPr="001E7D70">
        <w:rPr>
          <w:sz w:val="22"/>
          <w:szCs w:val="22"/>
          <w:lang w:val="en-US"/>
        </w:rPr>
        <w:t xml:space="preserve"> – students were more likely to say that</w:t>
      </w:r>
      <w:r w:rsidR="001F4D8C" w:rsidRPr="001E7D70">
        <w:rPr>
          <w:sz w:val="22"/>
          <w:szCs w:val="22"/>
        </w:rPr>
        <w:t xml:space="preserve"> the mol</w:t>
      </w:r>
      <w:r w:rsidRPr="001E7D70">
        <w:rPr>
          <w:sz w:val="22"/>
          <w:szCs w:val="22"/>
        </w:rPr>
        <w:t xml:space="preserve">ecules </w:t>
      </w:r>
      <w:r w:rsidRPr="001E7D70">
        <w:rPr>
          <w:sz w:val="22"/>
          <w:szCs w:val="22"/>
          <w:lang w:val="en-US"/>
        </w:rPr>
        <w:t>“</w:t>
      </w:r>
      <w:r w:rsidRPr="001E7D70">
        <w:rPr>
          <w:sz w:val="22"/>
          <w:szCs w:val="22"/>
        </w:rPr>
        <w:t>take in</w:t>
      </w:r>
      <w:r w:rsidRPr="001E7D70">
        <w:rPr>
          <w:sz w:val="22"/>
          <w:szCs w:val="22"/>
          <w:lang w:val="en-US"/>
        </w:rPr>
        <w:t>”</w:t>
      </w:r>
      <w:r w:rsidR="00B5608C" w:rsidRPr="001E7D70">
        <w:rPr>
          <w:sz w:val="22"/>
          <w:szCs w:val="22"/>
        </w:rPr>
        <w:t xml:space="preserve"> the photon, </w:t>
      </w:r>
      <w:r w:rsidR="0056666B" w:rsidRPr="001E7D70">
        <w:rPr>
          <w:sz w:val="22"/>
          <w:szCs w:val="22"/>
          <w:lang w:val="en-US"/>
        </w:rPr>
        <w:t>and not</w:t>
      </w:r>
      <w:r w:rsidRPr="001E7D70">
        <w:rPr>
          <w:sz w:val="22"/>
          <w:szCs w:val="22"/>
        </w:rPr>
        <w:t xml:space="preserve"> that the photon </w:t>
      </w:r>
      <w:r w:rsidRPr="001E7D70">
        <w:rPr>
          <w:sz w:val="22"/>
          <w:szCs w:val="22"/>
          <w:lang w:val="en-US"/>
        </w:rPr>
        <w:t>“</w:t>
      </w:r>
      <w:r w:rsidRPr="001E7D70">
        <w:rPr>
          <w:sz w:val="22"/>
          <w:szCs w:val="22"/>
        </w:rPr>
        <w:t>bounces off</w:t>
      </w:r>
      <w:r w:rsidRPr="001E7D70">
        <w:rPr>
          <w:sz w:val="22"/>
          <w:szCs w:val="22"/>
          <w:lang w:val="en-US"/>
        </w:rPr>
        <w:t>”</w:t>
      </w:r>
      <w:r w:rsidR="001F4D8C" w:rsidRPr="001E7D70">
        <w:rPr>
          <w:sz w:val="22"/>
          <w:szCs w:val="22"/>
        </w:rPr>
        <w:t xml:space="preserve"> the molecule</w:t>
      </w:r>
      <w:r w:rsidR="001F4D8C" w:rsidRPr="001E7D70">
        <w:rPr>
          <w:sz w:val="22"/>
          <w:szCs w:val="22"/>
          <w:lang w:val="en-US"/>
        </w:rPr>
        <w:t xml:space="preserve">. </w:t>
      </w:r>
      <w:r w:rsidR="00B5608C" w:rsidRPr="001E7D70">
        <w:rPr>
          <w:sz w:val="22"/>
          <w:szCs w:val="22"/>
          <w:lang w:val="en-US"/>
        </w:rPr>
        <w:t>Only t</w:t>
      </w:r>
      <w:r w:rsidRPr="001E7D70">
        <w:rPr>
          <w:sz w:val="22"/>
          <w:szCs w:val="22"/>
        </w:rPr>
        <w:t xml:space="preserve">wo students used the word </w:t>
      </w:r>
      <w:r w:rsidRPr="001E7D70">
        <w:rPr>
          <w:sz w:val="22"/>
          <w:szCs w:val="22"/>
          <w:lang w:val="en-US"/>
        </w:rPr>
        <w:t>“</w:t>
      </w:r>
      <w:r w:rsidRPr="001E7D70">
        <w:rPr>
          <w:sz w:val="22"/>
          <w:szCs w:val="22"/>
        </w:rPr>
        <w:t>absorb</w:t>
      </w:r>
      <w:r w:rsidR="001F4D8C" w:rsidRPr="001E7D70">
        <w:rPr>
          <w:sz w:val="22"/>
          <w:szCs w:val="22"/>
          <w:lang w:val="en-US"/>
        </w:rPr>
        <w:t>.</w:t>
      </w:r>
      <w:r w:rsidRPr="001E7D70">
        <w:rPr>
          <w:sz w:val="22"/>
          <w:szCs w:val="22"/>
          <w:lang w:val="en-US"/>
        </w:rPr>
        <w:t>”</w:t>
      </w:r>
      <w:r w:rsidR="00B5608C" w:rsidRPr="001E7D70">
        <w:rPr>
          <w:sz w:val="22"/>
          <w:szCs w:val="22"/>
          <w:lang w:val="en-US"/>
        </w:rPr>
        <w:t xml:space="preserve"> Students may need more guidance to </w:t>
      </w:r>
      <w:r w:rsidRPr="001E7D70">
        <w:rPr>
          <w:sz w:val="22"/>
          <w:szCs w:val="22"/>
          <w:lang w:val="en-US"/>
        </w:rPr>
        <w:t>understand that photons do not collide</w:t>
      </w:r>
      <w:r w:rsidR="00B5608C" w:rsidRPr="001E7D70">
        <w:rPr>
          <w:sz w:val="22"/>
          <w:szCs w:val="22"/>
          <w:lang w:val="en-US"/>
        </w:rPr>
        <w:t xml:space="preserve"> with the molecule.</w:t>
      </w:r>
    </w:p>
    <w:p w:rsidR="001F4D8C" w:rsidRPr="001E7D70" w:rsidRDefault="001F4D8C" w:rsidP="0056666B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1E7D70">
        <w:rPr>
          <w:sz w:val="22"/>
          <w:szCs w:val="22"/>
        </w:rPr>
        <w:t xml:space="preserve">All students said the </w:t>
      </w:r>
      <w:r w:rsidR="0056666B" w:rsidRPr="001E7D70">
        <w:rPr>
          <w:sz w:val="22"/>
          <w:szCs w:val="22"/>
        </w:rPr>
        <w:t xml:space="preserve">sim shows what happens when </w:t>
      </w:r>
      <w:r w:rsidR="0056666B" w:rsidRPr="001E7D70">
        <w:rPr>
          <w:sz w:val="22"/>
          <w:szCs w:val="22"/>
          <w:lang w:val="en-US"/>
        </w:rPr>
        <w:t>different types of light</w:t>
      </w:r>
      <w:r w:rsidRPr="001E7D70">
        <w:rPr>
          <w:sz w:val="22"/>
          <w:szCs w:val="22"/>
        </w:rPr>
        <w:t xml:space="preserve"> in</w:t>
      </w:r>
      <w:r w:rsidR="0056666B" w:rsidRPr="001E7D70">
        <w:rPr>
          <w:sz w:val="22"/>
          <w:szCs w:val="22"/>
        </w:rPr>
        <w:t>teract</w:t>
      </w:r>
      <w:r w:rsidR="0056666B" w:rsidRPr="001E7D70">
        <w:rPr>
          <w:sz w:val="22"/>
          <w:szCs w:val="22"/>
          <w:lang w:val="en-US"/>
        </w:rPr>
        <w:t xml:space="preserve"> with</w:t>
      </w:r>
      <w:r w:rsidR="0056666B" w:rsidRPr="001E7D70">
        <w:rPr>
          <w:sz w:val="22"/>
          <w:szCs w:val="22"/>
        </w:rPr>
        <w:t xml:space="preserve"> </w:t>
      </w:r>
      <w:r w:rsidR="0056666B" w:rsidRPr="001E7D70">
        <w:rPr>
          <w:sz w:val="22"/>
          <w:szCs w:val="22"/>
          <w:lang w:val="en-US"/>
        </w:rPr>
        <w:t>different</w:t>
      </w:r>
      <w:r w:rsidRPr="001E7D70">
        <w:rPr>
          <w:sz w:val="22"/>
          <w:szCs w:val="22"/>
        </w:rPr>
        <w:t xml:space="preserve"> molecules</w:t>
      </w:r>
      <w:r w:rsidRPr="001E7D70">
        <w:rPr>
          <w:sz w:val="22"/>
          <w:szCs w:val="22"/>
          <w:lang w:val="en-US"/>
        </w:rPr>
        <w:t>. M</w:t>
      </w:r>
      <w:r w:rsidR="0056666B" w:rsidRPr="001E7D70">
        <w:rPr>
          <w:sz w:val="22"/>
          <w:szCs w:val="22"/>
        </w:rPr>
        <w:t>ost wanted to know</w:t>
      </w:r>
      <w:r w:rsidR="00995907" w:rsidRPr="001E7D70">
        <w:rPr>
          <w:sz w:val="22"/>
          <w:szCs w:val="22"/>
          <w:lang w:val="en-US"/>
        </w:rPr>
        <w:t xml:space="preserve"> why. </w:t>
      </w:r>
      <w:r w:rsidR="00995907" w:rsidRPr="001E7D70">
        <w:rPr>
          <w:sz w:val="22"/>
          <w:szCs w:val="22"/>
          <w:shd w:val="clear" w:color="auto" w:fill="auto"/>
          <w:lang w:val="en-US" w:eastAsia="en-US"/>
        </w:rPr>
        <w:t xml:space="preserve">We plan to make a more advanced sim </w:t>
      </w:r>
      <w:r w:rsidR="00B76F69" w:rsidRPr="001E7D70">
        <w:rPr>
          <w:sz w:val="22"/>
          <w:szCs w:val="22"/>
          <w:shd w:val="clear" w:color="auto" w:fill="auto"/>
          <w:lang w:val="en-US" w:eastAsia="en-US"/>
        </w:rPr>
        <w:t xml:space="preserve">on spectroscopy in the future. </w:t>
      </w:r>
      <w:r w:rsidR="00995907" w:rsidRPr="001E7D70">
        <w:rPr>
          <w:sz w:val="22"/>
          <w:szCs w:val="22"/>
          <w:shd w:val="clear" w:color="auto" w:fill="auto"/>
          <w:lang w:val="en-US" w:eastAsia="en-US"/>
        </w:rPr>
        <w:t>If you teach younger students, you could say that every molecule has different energy levels, and this determines the amount of energy it can absorb.</w:t>
      </w:r>
    </w:p>
    <w:p w:rsidR="00C459F1" w:rsidRPr="001E7D70" w:rsidRDefault="00C459F1" w:rsidP="00C459F1">
      <w:pPr>
        <w:pStyle w:val="Li"/>
        <w:rPr>
          <w:sz w:val="22"/>
          <w:szCs w:val="22"/>
        </w:rPr>
      </w:pPr>
    </w:p>
    <w:p w:rsidR="003B1872" w:rsidRPr="001E7D70" w:rsidRDefault="00E859AF" w:rsidP="00C459F1">
      <w:pPr>
        <w:rPr>
          <w:sz w:val="22"/>
          <w:szCs w:val="22"/>
          <w:lang w:val="en-US"/>
        </w:rPr>
      </w:pPr>
      <w:r w:rsidRPr="001E7D70">
        <w:rPr>
          <w:b/>
          <w:sz w:val="22"/>
          <w:szCs w:val="22"/>
        </w:rPr>
        <w:t>Suggestions for sim use:</w:t>
      </w:r>
    </w:p>
    <w:p w:rsidR="00837AE1" w:rsidRPr="001E7D70" w:rsidRDefault="004B57AF" w:rsidP="00DE7CE4">
      <w:pPr>
        <w:pStyle w:val="Li"/>
        <w:numPr>
          <w:ilvl w:val="0"/>
          <w:numId w:val="8"/>
        </w:numPr>
        <w:rPr>
          <w:sz w:val="22"/>
          <w:szCs w:val="22"/>
        </w:rPr>
      </w:pPr>
      <w:r w:rsidRPr="001E7D70">
        <w:rPr>
          <w:sz w:val="22"/>
          <w:szCs w:val="22"/>
          <w:lang w:val="en-US"/>
        </w:rPr>
        <w:t>This sim could</w:t>
      </w:r>
      <w:r w:rsidR="00837AE1" w:rsidRPr="001E7D70">
        <w:rPr>
          <w:sz w:val="22"/>
          <w:szCs w:val="22"/>
          <w:lang w:val="en-US"/>
        </w:rPr>
        <w:t xml:space="preserve"> be used in conjunction with </w:t>
      </w:r>
      <w:hyperlink r:id="rId8" w:history="1">
        <w:r w:rsidR="00837AE1" w:rsidRPr="001E7D70">
          <w:rPr>
            <w:rStyle w:val="Hyperlink"/>
            <w:b/>
            <w:sz w:val="22"/>
            <w:szCs w:val="22"/>
            <w:lang w:val="en-US"/>
          </w:rPr>
          <w:t>The Greenhouse Effect</w:t>
        </w:r>
      </w:hyperlink>
      <w:r w:rsidR="00837AE1" w:rsidRPr="001E7D70">
        <w:rPr>
          <w:sz w:val="22"/>
          <w:szCs w:val="22"/>
          <w:lang w:val="en-US"/>
        </w:rPr>
        <w:t xml:space="preserve"> </w:t>
      </w:r>
      <w:r w:rsidRPr="001E7D70">
        <w:rPr>
          <w:sz w:val="22"/>
          <w:szCs w:val="22"/>
          <w:lang w:val="en-US"/>
        </w:rPr>
        <w:t xml:space="preserve">or </w:t>
      </w:r>
      <w:hyperlink r:id="rId9" w:history="1">
        <w:r w:rsidRPr="001E7D70">
          <w:rPr>
            <w:rStyle w:val="Hyperlink"/>
            <w:b/>
            <w:sz w:val="22"/>
            <w:szCs w:val="22"/>
            <w:lang w:val="en-US"/>
          </w:rPr>
          <w:t>Microwaves</w:t>
        </w:r>
      </w:hyperlink>
    </w:p>
    <w:p w:rsidR="003B1872" w:rsidRPr="001E7D70" w:rsidRDefault="0046299F" w:rsidP="00DE7CE4">
      <w:pPr>
        <w:pStyle w:val="Li"/>
        <w:numPr>
          <w:ilvl w:val="0"/>
          <w:numId w:val="8"/>
        </w:numPr>
        <w:rPr>
          <w:sz w:val="22"/>
          <w:szCs w:val="22"/>
          <w:lang w:val="en-US"/>
        </w:rPr>
      </w:pPr>
      <w:r w:rsidRPr="001E7D70">
        <w:rPr>
          <w:rFonts w:eastAsia="Arial"/>
          <w:sz w:val="22"/>
          <w:szCs w:val="22"/>
          <w:lang w:val="en-US"/>
        </w:rPr>
        <w:t xml:space="preserve">For tips on using </w:t>
      </w:r>
      <w:proofErr w:type="spellStart"/>
      <w:r w:rsidRPr="001E7D70">
        <w:rPr>
          <w:rFonts w:eastAsia="Arial"/>
          <w:sz w:val="22"/>
          <w:szCs w:val="22"/>
          <w:lang w:val="en-US"/>
        </w:rPr>
        <w:t>PhET</w:t>
      </w:r>
      <w:proofErr w:type="spellEnd"/>
      <w:r w:rsidRPr="001E7D70">
        <w:rPr>
          <w:rFonts w:eastAsia="Arial"/>
          <w:sz w:val="22"/>
          <w:szCs w:val="22"/>
          <w:lang w:val="en-US"/>
        </w:rPr>
        <w:t xml:space="preserve"> </w:t>
      </w:r>
      <w:proofErr w:type="spellStart"/>
      <w:r w:rsidRPr="001E7D70">
        <w:rPr>
          <w:rFonts w:eastAsia="Arial"/>
          <w:sz w:val="22"/>
          <w:szCs w:val="22"/>
          <w:lang w:val="en-US"/>
        </w:rPr>
        <w:t>sims</w:t>
      </w:r>
      <w:proofErr w:type="spellEnd"/>
      <w:r w:rsidRPr="001E7D70">
        <w:rPr>
          <w:rFonts w:eastAsia="Arial"/>
          <w:sz w:val="22"/>
          <w:szCs w:val="22"/>
          <w:lang w:val="en-US"/>
        </w:rPr>
        <w:t xml:space="preserve"> with your students see</w:t>
      </w:r>
      <w:r w:rsidR="00E859AF" w:rsidRPr="001E7D70">
        <w:rPr>
          <w:rFonts w:eastAsia="Arial"/>
          <w:sz w:val="22"/>
          <w:szCs w:val="22"/>
        </w:rPr>
        <w:t>:</w:t>
      </w:r>
      <w:r w:rsidR="00E859AF" w:rsidRPr="001E7D70">
        <w:rPr>
          <w:sz w:val="22"/>
          <w:szCs w:val="22"/>
        </w:rPr>
        <w:t xml:space="preserve"> </w:t>
      </w:r>
      <w:hyperlink r:id="rId10" w:history="1">
        <w:r w:rsidR="00E859AF" w:rsidRPr="001E7D70">
          <w:rPr>
            <w:rStyle w:val="Hyperlink"/>
            <w:rFonts w:eastAsia="Arial"/>
            <w:b/>
            <w:sz w:val="22"/>
            <w:szCs w:val="22"/>
          </w:rPr>
          <w:t>Guidelines for Inquiry Contributions</w:t>
        </w:r>
      </w:hyperlink>
      <w:r w:rsidR="00E859AF" w:rsidRPr="001E7D70">
        <w:rPr>
          <w:rFonts w:eastAsia="Arial"/>
          <w:b/>
          <w:sz w:val="22"/>
          <w:szCs w:val="22"/>
        </w:rPr>
        <w:t> </w:t>
      </w:r>
      <w:r w:rsidRPr="001E7D70">
        <w:rPr>
          <w:rFonts w:eastAsia="Arial"/>
          <w:sz w:val="22"/>
          <w:szCs w:val="22"/>
          <w:lang w:val="en-US"/>
        </w:rPr>
        <w:t>and</w:t>
      </w:r>
      <w:r w:rsidR="00E859AF" w:rsidRPr="001E7D70">
        <w:rPr>
          <w:sz w:val="22"/>
          <w:szCs w:val="22"/>
        </w:rPr>
        <w:t xml:space="preserve"> </w:t>
      </w:r>
      <w:hyperlink r:id="rId11" w:history="1">
        <w:r w:rsidRPr="001E7D70">
          <w:rPr>
            <w:rStyle w:val="Hyperlink"/>
            <w:b/>
            <w:sz w:val="22"/>
            <w:szCs w:val="22"/>
            <w:lang w:val="en-US"/>
          </w:rPr>
          <w:t>Using PhET Sims</w:t>
        </w:r>
      </w:hyperlink>
    </w:p>
    <w:p w:rsidR="0046299F" w:rsidRPr="001E7D70" w:rsidRDefault="004B57AF" w:rsidP="00DE7CE4">
      <w:pPr>
        <w:pStyle w:val="Li"/>
        <w:numPr>
          <w:ilvl w:val="0"/>
          <w:numId w:val="8"/>
        </w:numPr>
        <w:rPr>
          <w:sz w:val="22"/>
          <w:szCs w:val="22"/>
          <w:lang w:val="en-US"/>
        </w:rPr>
      </w:pPr>
      <w:r w:rsidRPr="001E7D70">
        <w:rPr>
          <w:rFonts w:eastAsia="Arial"/>
          <w:sz w:val="22"/>
          <w:szCs w:val="22"/>
        </w:rPr>
        <w:t>The sim</w:t>
      </w:r>
      <w:r w:rsidR="0046299F" w:rsidRPr="001E7D70">
        <w:rPr>
          <w:rFonts w:eastAsia="Arial"/>
          <w:sz w:val="22"/>
          <w:szCs w:val="22"/>
        </w:rPr>
        <w:t xml:space="preserve">s </w:t>
      </w:r>
      <w:r w:rsidRPr="001E7D70">
        <w:rPr>
          <w:rFonts w:eastAsia="Arial"/>
          <w:sz w:val="22"/>
          <w:szCs w:val="22"/>
        </w:rPr>
        <w:t>have been used successfully </w:t>
      </w:r>
      <w:r w:rsidRPr="001E7D70">
        <w:rPr>
          <w:rFonts w:eastAsia="Arial"/>
          <w:sz w:val="22"/>
          <w:szCs w:val="22"/>
          <w:lang w:val="en-US"/>
        </w:rPr>
        <w:t>in</w:t>
      </w:r>
      <w:r w:rsidR="0046299F" w:rsidRPr="001E7D70">
        <w:rPr>
          <w:rFonts w:eastAsia="Arial"/>
          <w:sz w:val="22"/>
          <w:szCs w:val="22"/>
        </w:rPr>
        <w:t xml:space="preserve"> homework, l</w:t>
      </w:r>
      <w:r w:rsidRPr="001E7D70">
        <w:rPr>
          <w:rFonts w:eastAsia="Arial"/>
          <w:sz w:val="22"/>
          <w:szCs w:val="22"/>
        </w:rPr>
        <w:t xml:space="preserve">ectures, in-class activities, </w:t>
      </w:r>
      <w:r w:rsidRPr="001E7D70">
        <w:rPr>
          <w:rFonts w:eastAsia="Arial"/>
          <w:sz w:val="22"/>
          <w:szCs w:val="22"/>
          <w:lang w:val="en-US"/>
        </w:rPr>
        <w:t>and</w:t>
      </w:r>
      <w:r w:rsidR="0046299F" w:rsidRPr="001E7D70">
        <w:rPr>
          <w:rFonts w:eastAsia="Arial"/>
          <w:sz w:val="22"/>
          <w:szCs w:val="22"/>
        </w:rPr>
        <w:t xml:space="preserve"> lab activities. Use them for introduction to concepts, learning new concepts, reinforcement of </w:t>
      </w:r>
      <w:r w:rsidR="0046299F" w:rsidRPr="001E7D70">
        <w:rPr>
          <w:rFonts w:eastAsia="Arial"/>
          <w:sz w:val="22"/>
          <w:szCs w:val="22"/>
        </w:rPr>
        <w:lastRenderedPageBreak/>
        <w:t xml:space="preserve">concepts, as visual aids for interactive demonstrations, or with in-class clicker questions. </w:t>
      </w:r>
      <w:r w:rsidR="0046299F" w:rsidRPr="001E7D70">
        <w:rPr>
          <w:rFonts w:eastAsia="Arial"/>
          <w:color w:val="000000"/>
          <w:sz w:val="22"/>
          <w:szCs w:val="22"/>
        </w:rPr>
        <w:t xml:space="preserve">To read more, see </w:t>
      </w:r>
      <w:hyperlink r:id="rId12" w:history="1">
        <w:r w:rsidR="0046299F" w:rsidRPr="001E7D70">
          <w:rPr>
            <w:rFonts w:eastAsia="Arial"/>
            <w:b/>
            <w:color w:val="0000FF"/>
            <w:sz w:val="22"/>
            <w:szCs w:val="22"/>
            <w:u w:val="single"/>
          </w:rPr>
          <w:t>Teaching Physics using PhET Simulations</w:t>
        </w:r>
      </w:hyperlink>
    </w:p>
    <w:p w:rsidR="003B1872" w:rsidRPr="00DE7CE4" w:rsidRDefault="00E859AF" w:rsidP="00DE7CE4">
      <w:pPr>
        <w:pStyle w:val="Li"/>
        <w:numPr>
          <w:ilvl w:val="0"/>
          <w:numId w:val="8"/>
        </w:numPr>
        <w:rPr>
          <w:sz w:val="22"/>
          <w:szCs w:val="22"/>
          <w:lang w:val="en-US"/>
        </w:rPr>
      </w:pPr>
      <w:r w:rsidRPr="001E7D70">
        <w:rPr>
          <w:rFonts w:eastAsia="Arial"/>
          <w:sz w:val="22"/>
          <w:szCs w:val="22"/>
        </w:rPr>
        <w:t xml:space="preserve">For activities and lesson plans written by the PhET team and other teachers, see: </w:t>
      </w:r>
      <w:hyperlink r:id="rId13" w:history="1">
        <w:r w:rsidRPr="001E7D70">
          <w:rPr>
            <w:rFonts w:eastAsia="Arial"/>
            <w:b/>
            <w:color w:val="0000FF"/>
            <w:sz w:val="22"/>
            <w:szCs w:val="22"/>
            <w:u w:val="single"/>
          </w:rPr>
          <w:t>Teacher Ideas &amp; Activities</w:t>
        </w:r>
      </w:hyperlink>
    </w:p>
    <w:sectPr w:rsidR="003B1872" w:rsidRPr="00DE7CE4" w:rsidSect="00B76F69">
      <w:headerReference w:type="default" r:id="rId14"/>
      <w:footerReference w:type="default" r:id="rId15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832" w:rsidRDefault="00057832" w:rsidP="0092353D">
      <w:r>
        <w:separator/>
      </w:r>
    </w:p>
  </w:endnote>
  <w:endnote w:type="continuationSeparator" w:id="0">
    <w:p w:rsidR="00057832" w:rsidRDefault="00057832" w:rsidP="00923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542" w:rsidRPr="00B76F69" w:rsidRDefault="00571542">
    <w:pPr>
      <w:pStyle w:val="Footer"/>
      <w:rPr>
        <w:sz w:val="22"/>
        <w:szCs w:val="22"/>
        <w:lang w:val="en-US"/>
      </w:rPr>
    </w:pPr>
    <w:r w:rsidRPr="00B76F69">
      <w:rPr>
        <w:sz w:val="22"/>
        <w:szCs w:val="22"/>
        <w:lang w:val="en-US"/>
      </w:rPr>
      <w:t>Authors: Lancaster, Loeblein</w:t>
    </w:r>
    <w:r w:rsidR="00B21ADE" w:rsidRPr="00B76F69">
      <w:rPr>
        <w:sz w:val="22"/>
        <w:szCs w:val="22"/>
        <w:lang w:val="en-US"/>
      </w:rPr>
      <w:t>, Parson</w:t>
    </w:r>
    <w:r w:rsidRPr="00B76F69">
      <w:rPr>
        <w:sz w:val="22"/>
        <w:szCs w:val="22"/>
        <w:lang w:val="en-US"/>
      </w:rPr>
      <w:t>; last updated February 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832" w:rsidRDefault="00057832" w:rsidP="0092353D">
      <w:r>
        <w:separator/>
      </w:r>
    </w:p>
  </w:footnote>
  <w:footnote w:type="continuationSeparator" w:id="0">
    <w:p w:rsidR="00057832" w:rsidRDefault="00057832" w:rsidP="009235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542" w:rsidRPr="00C459F1" w:rsidRDefault="00571542" w:rsidP="0046299F">
    <w:pPr>
      <w:spacing w:after="280" w:afterAutospacing="1"/>
      <w:rPr>
        <w:lang w:val="en-US"/>
      </w:rPr>
    </w:pPr>
    <w:r>
      <w:rPr>
        <w:b/>
      </w:rPr>
      <w:t>PhET Tips for Teachers                </w:t>
    </w:r>
    <w:r>
      <w:rPr>
        <w:b/>
        <w:lang w:val="en-US"/>
      </w:rPr>
      <w:t xml:space="preserve">   Molecules and Light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A0546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2E42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2455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0607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D8F0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F645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9648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225A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E022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46E88B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DF0A7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B67D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0A6A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DC0A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10AE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C409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E2AA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766A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5F69F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9CC05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5690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C46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48A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688D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8013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DC84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A885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1BD02CC2"/>
    <w:multiLevelType w:val="hybridMultilevel"/>
    <w:tmpl w:val="90A822B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E01474B"/>
    <w:multiLevelType w:val="hybridMultilevel"/>
    <w:tmpl w:val="7B084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850C61"/>
    <w:multiLevelType w:val="hybridMultilevel"/>
    <w:tmpl w:val="0EF885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8212FF"/>
    <w:multiLevelType w:val="hybridMultilevel"/>
    <w:tmpl w:val="E40415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6C7481"/>
    <w:multiLevelType w:val="hybridMultilevel"/>
    <w:tmpl w:val="908497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9AF"/>
    <w:rsid w:val="00057832"/>
    <w:rsid w:val="000F6246"/>
    <w:rsid w:val="00113809"/>
    <w:rsid w:val="00140DDA"/>
    <w:rsid w:val="00152493"/>
    <w:rsid w:val="001D06F0"/>
    <w:rsid w:val="001E7D70"/>
    <w:rsid w:val="001F209A"/>
    <w:rsid w:val="001F4D8C"/>
    <w:rsid w:val="00277015"/>
    <w:rsid w:val="00286ABF"/>
    <w:rsid w:val="00287D54"/>
    <w:rsid w:val="003B1872"/>
    <w:rsid w:val="003B3ABE"/>
    <w:rsid w:val="003E0F68"/>
    <w:rsid w:val="003F6CE3"/>
    <w:rsid w:val="00444F22"/>
    <w:rsid w:val="0046299F"/>
    <w:rsid w:val="0047576D"/>
    <w:rsid w:val="004B57AF"/>
    <w:rsid w:val="004B75C2"/>
    <w:rsid w:val="0056666B"/>
    <w:rsid w:val="00571542"/>
    <w:rsid w:val="005D00A8"/>
    <w:rsid w:val="005E5D92"/>
    <w:rsid w:val="006362E0"/>
    <w:rsid w:val="00676D39"/>
    <w:rsid w:val="00687F47"/>
    <w:rsid w:val="00690514"/>
    <w:rsid w:val="006B1B95"/>
    <w:rsid w:val="006B7D88"/>
    <w:rsid w:val="006C707D"/>
    <w:rsid w:val="006E145A"/>
    <w:rsid w:val="007D34E6"/>
    <w:rsid w:val="007D4928"/>
    <w:rsid w:val="00837AE1"/>
    <w:rsid w:val="00845597"/>
    <w:rsid w:val="008A2391"/>
    <w:rsid w:val="008F57C9"/>
    <w:rsid w:val="00911DE7"/>
    <w:rsid w:val="0092353D"/>
    <w:rsid w:val="009262B8"/>
    <w:rsid w:val="00930DEF"/>
    <w:rsid w:val="009508E3"/>
    <w:rsid w:val="00995907"/>
    <w:rsid w:val="00A1320B"/>
    <w:rsid w:val="00A77527"/>
    <w:rsid w:val="00A85135"/>
    <w:rsid w:val="00A863DE"/>
    <w:rsid w:val="00A94A4A"/>
    <w:rsid w:val="00AC2E31"/>
    <w:rsid w:val="00AD5868"/>
    <w:rsid w:val="00B21ADE"/>
    <w:rsid w:val="00B5608C"/>
    <w:rsid w:val="00B63D95"/>
    <w:rsid w:val="00B76F69"/>
    <w:rsid w:val="00BB2D54"/>
    <w:rsid w:val="00BF7D68"/>
    <w:rsid w:val="00C459F1"/>
    <w:rsid w:val="00C5593A"/>
    <w:rsid w:val="00CD32F4"/>
    <w:rsid w:val="00D272C3"/>
    <w:rsid w:val="00D47852"/>
    <w:rsid w:val="00DE7CE4"/>
    <w:rsid w:val="00E15234"/>
    <w:rsid w:val="00E70445"/>
    <w:rsid w:val="00E7562E"/>
    <w:rsid w:val="00E859AF"/>
    <w:rsid w:val="00F46A13"/>
    <w:rsid w:val="00F9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837AE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362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62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62E0"/>
    <w:rPr>
      <w:shd w:val="solid" w:color="FFFFFF" w:fill="auto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2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2E0"/>
    <w:rPr>
      <w:b/>
      <w:bCs/>
      <w:shd w:val="solid" w:color="FFFFFF" w:fill="auto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2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2E0"/>
    <w:rPr>
      <w:rFonts w:ascii="Tahoma" w:hAnsi="Tahoma" w:cs="Tahoma"/>
      <w:sz w:val="16"/>
      <w:szCs w:val="16"/>
      <w:shd w:val="solid" w:color="FFFFFF" w:fill="auto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837AE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362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62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62E0"/>
    <w:rPr>
      <w:shd w:val="solid" w:color="FFFFFF" w:fill="auto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2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2E0"/>
    <w:rPr>
      <w:b/>
      <w:bCs/>
      <w:shd w:val="solid" w:color="FFFFFF" w:fill="auto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2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2E0"/>
    <w:rPr>
      <w:rFonts w:ascii="Tahoma" w:hAnsi="Tahoma" w:cs="Tahoma"/>
      <w:sz w:val="16"/>
      <w:szCs w:val="16"/>
      <w:shd w:val="solid" w:color="FFFFFF" w:fill="auto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0397">
      <w:bodyDiv w:val="1"/>
      <w:marLeft w:val="72"/>
      <w:marRight w:val="72"/>
      <w:marTop w:val="72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et.colorado.edu/en/simulation/greenhouse" TargetMode="External"/><Relationship Id="rId13" Type="http://schemas.openxmlformats.org/officeDocument/2006/relationships/hyperlink" Target="http://phet.colorado.edu/teacher_ideas/index.ph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phet.colorado.edu/phet-dist/publications/Teaching_physics_using_PhET_TPT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het.colorado.edu/teacher_ideas/classroom-use.ph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phet.colorado.edu/teacher_ideas/contribution-guidelines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het.colorado.edu/en/simulation/microwave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TipsForTeachers Template</vt:lpstr>
    </vt:vector>
  </TitlesOfParts>
  <Company>Microsoft</Company>
  <LinksUpToDate>false</LinksUpToDate>
  <CharactersWithSpaces>4323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TipsForTeachers Template</dc:title>
  <dc:creator>trish</dc:creator>
  <cp:lastModifiedBy>Trish Loeblein</cp:lastModifiedBy>
  <cp:revision>2</cp:revision>
  <cp:lastPrinted>2011-02-02T20:37:00Z</cp:lastPrinted>
  <dcterms:created xsi:type="dcterms:W3CDTF">2011-02-16T18:56:00Z</dcterms:created>
  <dcterms:modified xsi:type="dcterms:W3CDTF">2011-02-16T18:56:00Z</dcterms:modified>
</cp:coreProperties>
</file>