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72" w:rsidRPr="007A749F" w:rsidRDefault="00C50F66">
      <w:pPr>
        <w:rPr>
          <w:lang w:val="en-US"/>
        </w:rPr>
      </w:pPr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</w:p>
    <w:p w:rsidR="008B7E13" w:rsidRPr="008B7E13" w:rsidRDefault="005435AD">
      <w:pPr>
        <w:pStyle w:val="Li"/>
        <w:numPr>
          <w:ilvl w:val="0"/>
          <w:numId w:val="1"/>
        </w:numPr>
      </w:pPr>
      <w:r>
        <w:rPr>
          <w:lang w:val="en-US"/>
        </w:rPr>
        <w:t>You can put the blocks in the water.  If an object floats, you can hold it under water to measure its volume.</w:t>
      </w:r>
    </w:p>
    <w:p w:rsidR="008B7E13" w:rsidRPr="008B7E13" w:rsidRDefault="005637FB">
      <w:pPr>
        <w:pStyle w:val="Li"/>
        <w:numPr>
          <w:ilvl w:val="0"/>
          <w:numId w:val="1"/>
        </w:numPr>
      </w:pPr>
      <w:r>
        <w:rPr>
          <w:lang w:val="en-US"/>
        </w:rPr>
        <w:t>U</w:t>
      </w:r>
      <w:r w:rsidR="00C50F66" w:rsidRPr="008B7E13">
        <w:t>se the scale and the volume of water displa</w:t>
      </w:r>
      <w:r>
        <w:t>ced to calculate the</w:t>
      </w:r>
      <w:r>
        <w:rPr>
          <w:lang w:val="en-US"/>
        </w:rPr>
        <w:t xml:space="preserve"> d</w:t>
      </w:r>
      <w:r w:rsidR="008B7E13" w:rsidRPr="008B7E13">
        <w:t>ensity of the mystery object</w:t>
      </w:r>
      <w:r w:rsidR="008B7E13" w:rsidRPr="008B7E13">
        <w:rPr>
          <w:lang w:val="en-US"/>
        </w:rPr>
        <w:t>s</w:t>
      </w:r>
      <w:r w:rsidR="005435AD">
        <w:rPr>
          <w:lang w:val="en-US"/>
        </w:rPr>
        <w:t>.</w:t>
      </w:r>
    </w:p>
    <w:p w:rsidR="008B7E13" w:rsidRPr="008B7E13" w:rsidRDefault="005637FB">
      <w:pPr>
        <w:pStyle w:val="Li"/>
        <w:numPr>
          <w:ilvl w:val="0"/>
          <w:numId w:val="1"/>
        </w:numPr>
      </w:pPr>
      <w:r>
        <w:rPr>
          <w:lang w:val="en-US"/>
        </w:rPr>
        <w:t>U</w:t>
      </w:r>
      <w:r w:rsidR="00C50F66" w:rsidRPr="008B7E13">
        <w:t xml:space="preserve">se the table to determine the </w:t>
      </w:r>
      <w:r>
        <w:t>identity of the mystery objects</w:t>
      </w:r>
      <w:r w:rsidR="005435AD">
        <w:rPr>
          <w:lang w:val="en-US"/>
        </w:rPr>
        <w:t>.</w:t>
      </w:r>
    </w:p>
    <w:p w:rsidR="003B1872" w:rsidRDefault="00E859AF" w:rsidP="008B7E13">
      <w:pPr>
        <w:pStyle w:val="Li"/>
        <w:numPr>
          <w:ilvl w:val="0"/>
          <w:numId w:val="1"/>
        </w:numPr>
        <w:spacing w:after="280" w:afterAutospacing="1"/>
      </w:pPr>
      <w:r>
        <w:t xml:space="preserve">If you are doing a lecture demonstration, set your screen resolution to 1024x768 so the simulation will fill the screen and be seen easily.  </w:t>
      </w:r>
    </w:p>
    <w:p w:rsidR="003B1872" w:rsidRPr="007A749F" w:rsidRDefault="00E859AF">
      <w:pPr>
        <w:rPr>
          <w:lang w:val="en-US"/>
        </w:rPr>
      </w:pPr>
      <w:r>
        <w:rPr>
          <w:b/>
        </w:rPr>
        <w:t>Important modeling notes / simplifications:</w:t>
      </w:r>
    </w:p>
    <w:p w:rsidR="00DE37EB" w:rsidRPr="00DB30DC" w:rsidRDefault="005637FB" w:rsidP="00DB30DC">
      <w:pPr>
        <w:pStyle w:val="Li"/>
        <w:numPr>
          <w:ilvl w:val="0"/>
          <w:numId w:val="5"/>
        </w:numPr>
        <w:spacing w:after="280" w:afterAutospacing="1"/>
      </w:pPr>
      <w:r w:rsidRPr="00DB30DC">
        <w:rPr>
          <w:lang w:val="en-US"/>
        </w:rPr>
        <w:t>F</w:t>
      </w:r>
      <w:r w:rsidR="008B7E13" w:rsidRPr="008B7E13">
        <w:t xml:space="preserve">or named objects in </w:t>
      </w:r>
      <w:r w:rsidR="004706C8" w:rsidRPr="00DB30DC">
        <w:rPr>
          <w:lang w:val="en-US"/>
        </w:rPr>
        <w:t xml:space="preserve">the </w:t>
      </w:r>
      <w:r w:rsidR="008B7E13" w:rsidRPr="008B7E13">
        <w:t>drop-down me</w:t>
      </w:r>
      <w:r w:rsidR="007A749F">
        <w:t>nu, mass changes volume to keep</w:t>
      </w:r>
      <w:r w:rsidR="007A749F" w:rsidRPr="00DB30DC">
        <w:rPr>
          <w:lang w:val="en-US"/>
        </w:rPr>
        <w:t xml:space="preserve"> </w:t>
      </w:r>
      <w:r w:rsidR="004706C8">
        <w:t>density constant; for "</w:t>
      </w:r>
      <w:r w:rsidR="004706C8" w:rsidRPr="00DB30DC">
        <w:rPr>
          <w:lang w:val="en-US"/>
        </w:rPr>
        <w:t>M</w:t>
      </w:r>
      <w:r w:rsidR="004706C8">
        <w:t xml:space="preserve">y </w:t>
      </w:r>
      <w:r w:rsidR="00DB30DC">
        <w:rPr>
          <w:lang w:val="en-US"/>
        </w:rPr>
        <w:t>Block</w:t>
      </w:r>
      <w:bookmarkStart w:id="0" w:name="_GoBack"/>
      <w:bookmarkEnd w:id="0"/>
      <w:r w:rsidR="008B7E13" w:rsidRPr="008B7E13">
        <w:t>", mass changes density</w:t>
      </w:r>
      <w:r w:rsidR="007A749F" w:rsidRPr="00DB30DC">
        <w:rPr>
          <w:lang w:val="en-US"/>
        </w:rPr>
        <w:t>.</w:t>
      </w:r>
    </w:p>
    <w:p w:rsidR="005637FB" w:rsidRPr="008B7E13" w:rsidRDefault="005637FB" w:rsidP="00DE37EB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lang w:val="en-US"/>
        </w:rPr>
        <w:t>T</w:t>
      </w:r>
      <w:r w:rsidRPr="008B7E13">
        <w:t xml:space="preserve">he color of an object in one mode does not </w:t>
      </w:r>
      <w:r>
        <w:t>imply the same density</w:t>
      </w:r>
      <w:r>
        <w:rPr>
          <w:lang w:val="en-US"/>
        </w:rPr>
        <w:t xml:space="preserve"> </w:t>
      </w:r>
      <w:r w:rsidRPr="008B7E13">
        <w:t xml:space="preserve">in other modes; we did this to </w:t>
      </w:r>
      <w:r>
        <w:t>challenge students to use other</w:t>
      </w:r>
      <w:r w:rsidR="007A749F">
        <w:rPr>
          <w:lang w:val="en-US"/>
        </w:rPr>
        <w:t xml:space="preserve"> </w:t>
      </w:r>
      <w:r w:rsidRPr="008B7E13">
        <w:t>characteristics to understand density</w:t>
      </w:r>
      <w:r w:rsidR="007A749F">
        <w:rPr>
          <w:lang w:val="en-US"/>
        </w:rPr>
        <w:t>.</w:t>
      </w:r>
    </w:p>
    <w:p w:rsidR="008B7E13" w:rsidRPr="00DC0EE9" w:rsidRDefault="005637FB" w:rsidP="00DE37EB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lang w:val="en-US"/>
        </w:rPr>
        <w:t>I</w:t>
      </w:r>
      <w:r w:rsidR="004706C8">
        <w:t>n the "</w:t>
      </w:r>
      <w:r w:rsidR="004706C8">
        <w:rPr>
          <w:lang w:val="en-US"/>
        </w:rPr>
        <w:t>S</w:t>
      </w:r>
      <w:r w:rsidR="004706C8">
        <w:t xml:space="preserve">ame </w:t>
      </w:r>
      <w:r w:rsidR="004706C8">
        <w:rPr>
          <w:lang w:val="en-US"/>
        </w:rPr>
        <w:t>M</w:t>
      </w:r>
      <w:r w:rsidR="008B7E13" w:rsidRPr="008B7E13">
        <w:t>ass" mode, the densit</w:t>
      </w:r>
      <w:r>
        <w:t>y of the blue block is the same</w:t>
      </w:r>
      <w:r>
        <w:rPr>
          <w:lang w:val="en-US"/>
        </w:rPr>
        <w:t xml:space="preserve"> </w:t>
      </w:r>
      <w:r w:rsidR="008B7E13" w:rsidRPr="008B7E13">
        <w:t>as that of water</w:t>
      </w:r>
      <w:r w:rsidR="007A749F">
        <w:rPr>
          <w:lang w:val="en-US"/>
        </w:rPr>
        <w:t>.</w:t>
      </w:r>
    </w:p>
    <w:p w:rsidR="00DC0EE9" w:rsidRPr="005637FB" w:rsidRDefault="00DC0EE9" w:rsidP="00DE37EB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lang w:val="en-US"/>
        </w:rPr>
        <w:t>We purposely left out the densi</w:t>
      </w:r>
      <w:r w:rsidR="004706C8">
        <w:rPr>
          <w:lang w:val="en-US"/>
        </w:rPr>
        <w:t>ty of water on t</w:t>
      </w:r>
      <w:r w:rsidR="005435AD">
        <w:rPr>
          <w:lang w:val="en-US"/>
        </w:rPr>
        <w:t>he slider, since we saw that it caused students to engage more with the sim.</w:t>
      </w:r>
      <w:r>
        <w:rPr>
          <w:lang w:val="en-US"/>
        </w:rPr>
        <w:t xml:space="preserve"> </w:t>
      </w:r>
    </w:p>
    <w:p w:rsidR="005637FB" w:rsidRPr="005637FB" w:rsidRDefault="005637FB" w:rsidP="005637FB">
      <w:pPr>
        <w:rPr>
          <w:color w:val="000000" w:themeColor="text1"/>
          <w:lang w:val="en-US"/>
        </w:rPr>
      </w:pPr>
    </w:p>
    <w:p w:rsidR="003B1872" w:rsidRPr="004279AD" w:rsidRDefault="00E859AF">
      <w:pPr>
        <w:rPr>
          <w:lang w:val="en-US"/>
        </w:rPr>
      </w:pPr>
      <w:r>
        <w:rPr>
          <w:b/>
        </w:rPr>
        <w:t>Insights into student use / thinking:</w:t>
      </w:r>
    </w:p>
    <w:p w:rsidR="00C92454" w:rsidRPr="00C92454" w:rsidRDefault="00C92454" w:rsidP="00C92454">
      <w:pPr>
        <w:pStyle w:val="Li"/>
        <w:numPr>
          <w:ilvl w:val="0"/>
          <w:numId w:val="5"/>
        </w:numPr>
        <w:spacing w:after="280" w:afterAutospacing="1"/>
      </w:pPr>
      <w:r>
        <w:rPr>
          <w:lang w:val="en-US"/>
        </w:rPr>
        <w:t>Student</w:t>
      </w:r>
      <w:r w:rsidR="00DC0EE9">
        <w:rPr>
          <w:lang w:val="en-US"/>
        </w:rPr>
        <w:t>s do not need to be told to put</w:t>
      </w:r>
      <w:r>
        <w:rPr>
          <w:lang w:val="en-US"/>
        </w:rPr>
        <w:t xml:space="preserve"> the block in</w:t>
      </w:r>
      <w:r w:rsidR="00DC0EE9">
        <w:rPr>
          <w:lang w:val="en-US"/>
        </w:rPr>
        <w:t xml:space="preserve"> the</w:t>
      </w:r>
      <w:r>
        <w:rPr>
          <w:lang w:val="en-US"/>
        </w:rPr>
        <w:t xml:space="preserve"> water; it is often the</w:t>
      </w:r>
      <w:r w:rsidR="004706C8">
        <w:rPr>
          <w:lang w:val="en-US"/>
        </w:rPr>
        <w:t>ir first move</w:t>
      </w:r>
      <w:r>
        <w:rPr>
          <w:lang w:val="en-US"/>
        </w:rPr>
        <w:t>.</w:t>
      </w:r>
    </w:p>
    <w:p w:rsidR="003B1872" w:rsidRPr="00C92454" w:rsidRDefault="00DC0EE9" w:rsidP="00C92454">
      <w:pPr>
        <w:pStyle w:val="Li"/>
        <w:numPr>
          <w:ilvl w:val="0"/>
          <w:numId w:val="5"/>
        </w:numPr>
        <w:spacing w:after="280" w:afterAutospacing="1"/>
      </w:pPr>
      <w:r>
        <w:rPr>
          <w:lang w:val="en-US"/>
        </w:rPr>
        <w:t xml:space="preserve">Students who do not already know the density of water are able to </w:t>
      </w:r>
      <w:r w:rsidR="00C92454">
        <w:rPr>
          <w:lang w:val="en-US"/>
        </w:rPr>
        <w:t>fig</w:t>
      </w:r>
      <w:r>
        <w:rPr>
          <w:lang w:val="en-US"/>
        </w:rPr>
        <w:t>ure it out by playing with the sim.</w:t>
      </w:r>
    </w:p>
    <w:p w:rsidR="00C92454" w:rsidRPr="004706C8" w:rsidRDefault="00C92454" w:rsidP="00C92454">
      <w:pPr>
        <w:pStyle w:val="Li"/>
        <w:numPr>
          <w:ilvl w:val="0"/>
          <w:numId w:val="5"/>
        </w:numPr>
        <w:spacing w:after="280" w:afterAutospacing="1"/>
      </w:pPr>
      <w:r>
        <w:rPr>
          <w:lang w:val="en-US"/>
        </w:rPr>
        <w:t xml:space="preserve">Some students notice that when objects float, </w:t>
      </w:r>
      <w:r w:rsidR="00DC0EE9">
        <w:rPr>
          <w:lang w:val="en-US"/>
        </w:rPr>
        <w:t xml:space="preserve">they </w:t>
      </w:r>
      <w:r>
        <w:rPr>
          <w:lang w:val="en-US"/>
        </w:rPr>
        <w:t xml:space="preserve">displace their mass, but when objects sink, </w:t>
      </w:r>
      <w:r w:rsidR="00DC0EE9">
        <w:rPr>
          <w:lang w:val="en-US"/>
        </w:rPr>
        <w:t xml:space="preserve">they </w:t>
      </w:r>
      <w:r>
        <w:rPr>
          <w:lang w:val="en-US"/>
        </w:rPr>
        <w:t>displace their volume.</w:t>
      </w:r>
    </w:p>
    <w:p w:rsidR="004706C8" w:rsidRPr="004706C8" w:rsidRDefault="004706C8" w:rsidP="00C92454">
      <w:pPr>
        <w:pStyle w:val="Li"/>
        <w:numPr>
          <w:ilvl w:val="0"/>
          <w:numId w:val="5"/>
        </w:numPr>
        <w:spacing w:after="280" w:afterAutospacing="1"/>
      </w:pPr>
      <w:r>
        <w:rPr>
          <w:lang w:val="en-US"/>
        </w:rPr>
        <w:t>Students learn that density is what determines whether an object sinks or floats.</w:t>
      </w:r>
    </w:p>
    <w:p w:rsidR="004706C8" w:rsidRPr="00C92454" w:rsidRDefault="004706C8" w:rsidP="004706C8">
      <w:pPr>
        <w:pStyle w:val="Li"/>
        <w:numPr>
          <w:ilvl w:val="0"/>
          <w:numId w:val="5"/>
        </w:numPr>
        <w:spacing w:after="280" w:afterAutospacing="1"/>
      </w:pPr>
      <w:r>
        <w:rPr>
          <w:lang w:val="en-US"/>
        </w:rPr>
        <w:t>Students are confused by the behavior of the blue block in the “Same Mass” mode; later they discover the block has the density of water.</w:t>
      </w:r>
    </w:p>
    <w:p w:rsidR="004706C8" w:rsidRPr="00C92454" w:rsidRDefault="004706C8" w:rsidP="004706C8">
      <w:pPr>
        <w:pStyle w:val="Li"/>
        <w:numPr>
          <w:ilvl w:val="0"/>
          <w:numId w:val="5"/>
        </w:numPr>
        <w:spacing w:after="280" w:afterAutospacing="1"/>
      </w:pPr>
      <w:r>
        <w:rPr>
          <w:lang w:val="en-US"/>
        </w:rPr>
        <w:t>Most students do not notice the table in the “Mystery” mode.</w:t>
      </w:r>
    </w:p>
    <w:p w:rsidR="003B1872" w:rsidRPr="004279AD" w:rsidRDefault="00E859AF">
      <w:pPr>
        <w:rPr>
          <w:lang w:val="en-US"/>
        </w:rPr>
      </w:pPr>
      <w:r>
        <w:rPr>
          <w:b/>
        </w:rPr>
        <w:t>Suggestions for sim use:</w:t>
      </w:r>
    </w:p>
    <w:p w:rsidR="003B1872" w:rsidRPr="008B7E13" w:rsidRDefault="0046299F">
      <w:pPr>
        <w:pStyle w:val="Li"/>
        <w:numPr>
          <w:ilvl w:val="0"/>
          <w:numId w:val="4"/>
        </w:numPr>
      </w:pPr>
      <w:r w:rsidRPr="008B7E13">
        <w:rPr>
          <w:rFonts w:eastAsia="Arial"/>
          <w:lang w:val="en-US"/>
        </w:rPr>
        <w:t xml:space="preserve">For tips on using PhET </w:t>
      </w:r>
      <w:proofErr w:type="spellStart"/>
      <w:proofErr w:type="gramStart"/>
      <w:r w:rsidRPr="008B7E13">
        <w:rPr>
          <w:rFonts w:eastAsia="Arial"/>
          <w:lang w:val="en-US"/>
        </w:rPr>
        <w:t>sims</w:t>
      </w:r>
      <w:proofErr w:type="spellEnd"/>
      <w:proofErr w:type="gramEnd"/>
      <w:r w:rsidRPr="008B7E13">
        <w:rPr>
          <w:rFonts w:eastAsia="Arial"/>
          <w:lang w:val="en-US"/>
        </w:rPr>
        <w:t xml:space="preserve"> with your students</w:t>
      </w:r>
      <w:r w:rsidR="004279AD">
        <w:rPr>
          <w:rFonts w:eastAsia="Arial"/>
          <w:lang w:val="en-US"/>
        </w:rPr>
        <w:t>,</w:t>
      </w:r>
      <w:r w:rsidRPr="008B7E13">
        <w:rPr>
          <w:rFonts w:eastAsia="Arial"/>
          <w:lang w:val="en-US"/>
        </w:rPr>
        <w:t xml:space="preserve"> see</w:t>
      </w:r>
      <w:r w:rsidR="00E859AF" w:rsidRPr="008B7E13">
        <w:rPr>
          <w:rFonts w:eastAsia="Arial"/>
        </w:rPr>
        <w:t>:</w:t>
      </w:r>
      <w:r w:rsidR="00E859AF" w:rsidRPr="008B7E13">
        <w:t xml:space="preserve"> </w:t>
      </w:r>
      <w:hyperlink r:id="rId8" w:history="1">
        <w:r w:rsidR="00E859AF" w:rsidRPr="008B7E13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8B7E13">
        <w:rPr>
          <w:rFonts w:eastAsia="Arial"/>
          <w:b/>
        </w:rPr>
        <w:t xml:space="preserve"> </w:t>
      </w:r>
      <w:r w:rsidRPr="008B7E13">
        <w:rPr>
          <w:rFonts w:eastAsia="Arial"/>
          <w:lang w:val="en-US"/>
        </w:rPr>
        <w:t>and</w:t>
      </w:r>
      <w:r w:rsidR="00E859AF" w:rsidRPr="008B7E13">
        <w:t xml:space="preserve"> </w:t>
      </w:r>
      <w:hyperlink r:id="rId9" w:history="1">
        <w:r w:rsidRPr="008B7E13">
          <w:rPr>
            <w:rStyle w:val="Hyperlink"/>
            <w:b/>
            <w:lang w:val="en-US"/>
          </w:rPr>
          <w:t>Using PhET Sims</w:t>
        </w:r>
      </w:hyperlink>
      <w:r w:rsidR="004279AD">
        <w:rPr>
          <w:lang w:val="en-US"/>
        </w:rPr>
        <w:t>.</w:t>
      </w:r>
      <w:r w:rsidR="00E859AF" w:rsidRPr="008B7E13">
        <w:t xml:space="preserve"> </w:t>
      </w:r>
    </w:p>
    <w:p w:rsidR="0046299F" w:rsidRPr="008B7E13" w:rsidRDefault="0046299F" w:rsidP="0046299F">
      <w:pPr>
        <w:pStyle w:val="Li"/>
        <w:numPr>
          <w:ilvl w:val="0"/>
          <w:numId w:val="4"/>
        </w:numPr>
      </w:pPr>
      <w:r w:rsidRPr="008B7E13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8B7E13">
        <w:rPr>
          <w:rFonts w:eastAsia="Arial"/>
          <w:color w:val="000000"/>
        </w:rPr>
        <w:t>To read more, see</w:t>
      </w:r>
      <w:r w:rsidR="004279AD">
        <w:rPr>
          <w:rFonts w:eastAsia="Arial"/>
          <w:color w:val="000000"/>
          <w:lang w:val="en-US"/>
        </w:rPr>
        <w:t>:</w:t>
      </w:r>
      <w:r w:rsidRPr="008B7E13">
        <w:rPr>
          <w:rFonts w:eastAsia="Arial"/>
          <w:color w:val="000000"/>
        </w:rPr>
        <w:t xml:space="preserve"> </w:t>
      </w:r>
      <w:hyperlink r:id="rId10" w:history="1">
        <w:r w:rsidRPr="008B7E13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="004279AD">
        <w:rPr>
          <w:lang w:val="en-US"/>
        </w:rPr>
        <w:t>.</w:t>
      </w:r>
    </w:p>
    <w:p w:rsidR="003B1872" w:rsidRPr="008B7E13" w:rsidRDefault="00E859AF" w:rsidP="0046299F">
      <w:pPr>
        <w:pStyle w:val="Li"/>
        <w:numPr>
          <w:ilvl w:val="0"/>
          <w:numId w:val="4"/>
        </w:numPr>
        <w:spacing w:after="280" w:afterAutospacing="1"/>
      </w:pPr>
      <w:r w:rsidRPr="008B7E13">
        <w:rPr>
          <w:rFonts w:eastAsia="Arial"/>
        </w:rPr>
        <w:t xml:space="preserve">For activities and lesson plans written by the PhET team and other teachers, see: </w:t>
      </w:r>
      <w:hyperlink r:id="rId11" w:history="1">
        <w:r w:rsidRPr="008B7E13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="004279AD">
        <w:rPr>
          <w:lang w:val="en-US"/>
        </w:rPr>
        <w:t>.</w:t>
      </w:r>
    </w:p>
    <w:sectPr w:rsidR="003B1872" w:rsidRPr="008B7E13" w:rsidSect="003B187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B70" w:rsidRDefault="00615B70" w:rsidP="0092353D">
      <w:r>
        <w:separator/>
      </w:r>
    </w:p>
  </w:endnote>
  <w:endnote w:type="continuationSeparator" w:id="0">
    <w:p w:rsidR="00615B70" w:rsidRDefault="00615B70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A" w:rsidRPr="004B3113" w:rsidRDefault="00926CBA" w:rsidP="00926CBA">
    <w:pPr>
      <w:pStyle w:val="Header"/>
      <w:rPr>
        <w:sz w:val="22"/>
        <w:szCs w:val="22"/>
        <w:lang w:val="en-US"/>
      </w:rPr>
    </w:pPr>
    <w:r w:rsidRPr="004B3113">
      <w:rPr>
        <w:sz w:val="22"/>
        <w:szCs w:val="22"/>
        <w:lang w:val="en-US"/>
      </w:rPr>
      <w:t xml:space="preserve">Written by Trish </w:t>
    </w:r>
    <w:proofErr w:type="spellStart"/>
    <w:r w:rsidRPr="004B3113">
      <w:rPr>
        <w:sz w:val="22"/>
        <w:szCs w:val="22"/>
        <w:lang w:val="en-US"/>
      </w:rPr>
      <w:t>Loeblein</w:t>
    </w:r>
    <w:proofErr w:type="spellEnd"/>
    <w:r w:rsidRPr="004B3113">
      <w:rPr>
        <w:sz w:val="22"/>
        <w:szCs w:val="22"/>
        <w:lang w:val="en-US"/>
      </w:rPr>
      <w:t>, Kelly Lancaster, Kathy Perkins</w:t>
    </w:r>
  </w:p>
  <w:p w:rsidR="0092353D" w:rsidRPr="0092353D" w:rsidRDefault="00926CBA" w:rsidP="00926CBA">
    <w:pPr>
      <w:pStyle w:val="Footer"/>
      <w:rPr>
        <w:lang w:val="en-US"/>
      </w:rPr>
    </w:pPr>
    <w:r>
      <w:rPr>
        <w:sz w:val="22"/>
        <w:szCs w:val="22"/>
        <w:lang w:val="en-US"/>
      </w:rPr>
      <w:t>Last updated October 19</w:t>
    </w:r>
    <w:r w:rsidRPr="004B3113">
      <w:rPr>
        <w:sz w:val="22"/>
        <w:szCs w:val="22"/>
        <w:lang w:val="en-US"/>
      </w:rPr>
      <w:t>, 2010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B70" w:rsidRDefault="00615B70" w:rsidP="0092353D">
      <w:r>
        <w:separator/>
      </w:r>
    </w:p>
  </w:footnote>
  <w:footnote w:type="continuationSeparator" w:id="0">
    <w:p w:rsidR="00615B70" w:rsidRDefault="00615B70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F66" w:rsidRPr="00926CBA" w:rsidRDefault="00926CBA" w:rsidP="00926CBA">
    <w:pPr>
      <w:rPr>
        <w:b/>
        <w:i/>
        <w:sz w:val="22"/>
        <w:szCs w:val="22"/>
        <w:lang w:val="en-US"/>
      </w:rPr>
    </w:pPr>
    <w:r w:rsidRPr="004B3113">
      <w:rPr>
        <w:b/>
        <w:sz w:val="22"/>
        <w:szCs w:val="22"/>
      </w:rPr>
      <w:t>PhET Tips for Teachers</w:t>
    </w:r>
    <w:r w:rsidRPr="00926CBA">
      <w:rPr>
        <w:b/>
        <w:sz w:val="22"/>
        <w:szCs w:val="22"/>
        <w:lang w:val="en-US"/>
      </w:rPr>
      <w:t>:</w:t>
    </w:r>
    <w:r w:rsidRPr="004B3113">
      <w:rPr>
        <w:b/>
        <w:sz w:val="22"/>
        <w:szCs w:val="22"/>
        <w:lang w:val="en-US"/>
      </w:rPr>
      <w:t xml:space="preserve"> </w:t>
    </w:r>
    <w:r>
      <w:rPr>
        <w:b/>
        <w:i/>
        <w:sz w:val="22"/>
        <w:szCs w:val="22"/>
        <w:lang w:val="en-US"/>
      </w:rPr>
      <w:t>Density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48F346C5"/>
    <w:multiLevelType w:val="hybridMultilevel"/>
    <w:tmpl w:val="4AC4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113809"/>
    <w:rsid w:val="001D06F0"/>
    <w:rsid w:val="003B1872"/>
    <w:rsid w:val="003D79B7"/>
    <w:rsid w:val="003F6CE3"/>
    <w:rsid w:val="004279AD"/>
    <w:rsid w:val="0046299F"/>
    <w:rsid w:val="004706C8"/>
    <w:rsid w:val="0047576D"/>
    <w:rsid w:val="005435AD"/>
    <w:rsid w:val="005637FB"/>
    <w:rsid w:val="00615B70"/>
    <w:rsid w:val="006A5E40"/>
    <w:rsid w:val="006B1B95"/>
    <w:rsid w:val="006C707D"/>
    <w:rsid w:val="006E145A"/>
    <w:rsid w:val="007A749F"/>
    <w:rsid w:val="007D4928"/>
    <w:rsid w:val="008B7E13"/>
    <w:rsid w:val="008C2DB2"/>
    <w:rsid w:val="008E6C5A"/>
    <w:rsid w:val="008F57C9"/>
    <w:rsid w:val="0092353D"/>
    <w:rsid w:val="00926CBA"/>
    <w:rsid w:val="00B63D95"/>
    <w:rsid w:val="00C50F66"/>
    <w:rsid w:val="00C92454"/>
    <w:rsid w:val="00DB30DC"/>
    <w:rsid w:val="00DC0EE9"/>
    <w:rsid w:val="00DE37EB"/>
    <w:rsid w:val="00E859AF"/>
    <w:rsid w:val="00F6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semiHidden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DE37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semiHidden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DE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teacher_ideas/contribution-guidelines.php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teacher_ideas/index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het.colorado.edu/phet-dist/publications/Teaching_physics_using_PhET_TP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et.colorado.edu/teacher_ideas/classroom-use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2</cp:revision>
  <cp:lastPrinted>2009-12-10T18:31:00Z</cp:lastPrinted>
  <dcterms:created xsi:type="dcterms:W3CDTF">2011-04-19T00:35:00Z</dcterms:created>
  <dcterms:modified xsi:type="dcterms:W3CDTF">2011-04-19T00:35:00Z</dcterms:modified>
</cp:coreProperties>
</file>