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BC" w:rsidRPr="009269C2" w:rsidRDefault="00AC17BC">
      <w:pPr>
        <w:rPr>
          <w:b/>
          <w:bCs/>
          <w:color w:val="FF0000"/>
        </w:rPr>
      </w:pPr>
      <w:r>
        <w:rPr>
          <w:b/>
          <w:bCs/>
        </w:rPr>
        <w:t>Non-obvious controls:</w:t>
      </w:r>
    </w:p>
    <w:p w:rsidR="00AC17BC" w:rsidRDefault="00AC17BC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4507D5" w:rsidRPr="004507D5" w:rsidRDefault="004507D5">
      <w:pPr>
        <w:rPr>
          <w:b/>
          <w:bCs/>
        </w:rPr>
      </w:pPr>
    </w:p>
    <w:p w:rsidR="00AC17BC" w:rsidRDefault="00AC17BC">
      <w:pPr>
        <w:rPr>
          <w:b/>
          <w:bCs/>
        </w:rPr>
      </w:pPr>
      <w:r>
        <w:rPr>
          <w:b/>
          <w:bCs/>
        </w:rPr>
        <w:t>Important modeling notes / simplifications:</w:t>
      </w:r>
    </w:p>
    <w:p w:rsidR="00280F3D" w:rsidRDefault="004507D5" w:rsidP="00280F3D">
      <w:pPr>
        <w:numPr>
          <w:ilvl w:val="0"/>
          <w:numId w:val="2"/>
        </w:numPr>
      </w:pPr>
      <w:r w:rsidRPr="00E301F9">
        <w:t xml:space="preserve">The </w:t>
      </w:r>
      <w:r w:rsidR="00E07C71">
        <w:t xml:space="preserve">cartoon </w:t>
      </w:r>
      <w:r w:rsidR="00280F3D">
        <w:t>figure</w:t>
      </w:r>
      <w:r w:rsidR="00E07C71">
        <w:t>s</w:t>
      </w:r>
      <w:r w:rsidR="00280F3D">
        <w:t xml:space="preserve"> holding the rope</w:t>
      </w:r>
      <w:r w:rsidR="00E07C71">
        <w:t xml:space="preserve"> are</w:t>
      </w:r>
      <w:r w:rsidRPr="00E301F9">
        <w:t xml:space="preserve"> displayed to help students understand why the objects stay apart. </w:t>
      </w:r>
    </w:p>
    <w:p w:rsidR="00AC17BC" w:rsidRDefault="00AC17BC"/>
    <w:p w:rsidR="00AC17BC" w:rsidRPr="009269C2" w:rsidRDefault="00AC17BC">
      <w:pPr>
        <w:rPr>
          <w:b/>
          <w:bCs/>
        </w:rPr>
      </w:pPr>
      <w:r>
        <w:rPr>
          <w:b/>
          <w:bCs/>
        </w:rPr>
        <w:t>Insights into student use / thinking:</w:t>
      </w:r>
    </w:p>
    <w:p w:rsidR="00AC17BC" w:rsidRPr="00E301F9" w:rsidRDefault="00C904A6">
      <w:pPr>
        <w:numPr>
          <w:ilvl w:val="0"/>
          <w:numId w:val="2"/>
        </w:numPr>
      </w:pPr>
      <w:r>
        <w:t xml:space="preserve">Students need to measure from center of mass, but we want them to discover this on their own. If they use something else, like distance between outer </w:t>
      </w:r>
      <w:r w:rsidR="0043204D">
        <w:t>edges</w:t>
      </w:r>
      <w:r>
        <w:t xml:space="preserve">, they should find that doesn’t make sense. </w:t>
      </w:r>
    </w:p>
    <w:p w:rsidR="00E301F9" w:rsidRDefault="00E301F9">
      <w:pPr>
        <w:numPr>
          <w:ilvl w:val="0"/>
          <w:numId w:val="2"/>
        </w:numPr>
      </w:pPr>
      <w:r w:rsidRPr="00E301F9">
        <w:t xml:space="preserve">We avoided giving too many clues in the Learning Goals, so students would construct their own ideas, not just look up “Universal Law of Gravity” </w:t>
      </w:r>
    </w:p>
    <w:p w:rsidR="00AC17BC" w:rsidRDefault="00AC17BC"/>
    <w:p w:rsidR="00586F5E" w:rsidRDefault="00586F5E" w:rsidP="00586F5E">
      <w:r>
        <w:rPr>
          <w:b/>
        </w:rPr>
        <w:t xml:space="preserve">Suggestions for </w:t>
      </w:r>
      <w:proofErr w:type="spellStart"/>
      <w:r>
        <w:rPr>
          <w:b/>
        </w:rPr>
        <w:t>sim</w:t>
      </w:r>
      <w:proofErr w:type="spellEnd"/>
      <w:r>
        <w:rPr>
          <w:b/>
        </w:rPr>
        <w:t xml:space="preserve"> use:</w:t>
      </w:r>
      <w:r>
        <w:t xml:space="preserve"> </w:t>
      </w:r>
    </w:p>
    <w:p w:rsidR="00586F5E" w:rsidRPr="0046299F" w:rsidRDefault="00586F5E" w:rsidP="00586F5E">
      <w:pPr>
        <w:pStyle w:val="Li"/>
        <w:numPr>
          <w:ilvl w:val="0"/>
          <w:numId w:val="8"/>
        </w:numPr>
      </w:pPr>
      <w:r>
        <w:rPr>
          <w:rFonts w:ascii="Arial" w:eastAsia="Arial" w:hAnsi="Arial" w:cs="Arial"/>
          <w:sz w:val="20"/>
          <w:lang w:val="en-US"/>
        </w:rPr>
        <w:t xml:space="preserve">For tips on using PhET </w:t>
      </w:r>
      <w:proofErr w:type="spellStart"/>
      <w:r>
        <w:rPr>
          <w:rFonts w:ascii="Arial" w:eastAsia="Arial" w:hAnsi="Arial" w:cs="Arial"/>
          <w:sz w:val="20"/>
          <w:lang w:val="en-US"/>
        </w:rPr>
        <w:t>sims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7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8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586F5E" w:rsidRDefault="00586F5E" w:rsidP="00586F5E">
      <w:pPr>
        <w:pStyle w:val="Li"/>
        <w:numPr>
          <w:ilvl w:val="0"/>
          <w:numId w:val="8"/>
        </w:numPr>
      </w:pPr>
      <w:r>
        <w:rPr>
          <w:rFonts w:ascii="Arial" w:eastAsia="Arial" w:hAnsi="Arial" w:cs="Arial"/>
          <w:sz w:val="20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9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586F5E" w:rsidRPr="0046299F" w:rsidRDefault="00586F5E" w:rsidP="00586F5E">
      <w:pPr>
        <w:pStyle w:val="Li"/>
        <w:numPr>
          <w:ilvl w:val="0"/>
          <w:numId w:val="8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AC17BC" w:rsidRDefault="00AC17BC">
      <w:pPr>
        <w:rPr>
          <w:color w:val="FF0000"/>
        </w:rPr>
      </w:pPr>
    </w:p>
    <w:sectPr w:rsidR="00AC17BC" w:rsidSect="00AF5F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33B" w:rsidRDefault="0048333B">
      <w:r>
        <w:separator/>
      </w:r>
    </w:p>
  </w:endnote>
  <w:endnote w:type="continuationSeparator" w:id="0">
    <w:p w:rsidR="0048333B" w:rsidRDefault="00483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Arial Unicode MS"/>
    <w:charset w:val="50"/>
    <w:family w:val="auto"/>
    <w:pitch w:val="variable"/>
    <w:sig w:usb0="00000000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7BC" w:rsidRDefault="00F50D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17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17BC" w:rsidRDefault="00AC17B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7BC" w:rsidRDefault="00F50D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17B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6F5E">
      <w:rPr>
        <w:rStyle w:val="PageNumber"/>
        <w:noProof/>
      </w:rPr>
      <w:t>1</w:t>
    </w:r>
    <w:r>
      <w:rPr>
        <w:rStyle w:val="PageNumber"/>
      </w:rPr>
      <w:fldChar w:fldCharType="end"/>
    </w:r>
  </w:p>
  <w:p w:rsidR="00AC17BC" w:rsidRDefault="00AC17BC">
    <w:pPr>
      <w:pStyle w:val="Footer"/>
      <w:tabs>
        <w:tab w:val="left" w:pos="4320"/>
      </w:tabs>
      <w:ind w:right="360"/>
      <w:jc w:val="both"/>
    </w:pPr>
    <w:r>
      <w:t xml:space="preserve">Written by </w:t>
    </w:r>
    <w:r w:rsidR="009269C2">
      <w:t>Trish Loeblein</w:t>
    </w:r>
    <w:r>
      <w:t>,</w:t>
    </w:r>
    <w:r w:rsidR="000F002E">
      <w:t xml:space="preserve"> Sam Reid,</w:t>
    </w:r>
    <w:r w:rsidR="009269C2">
      <w:t xml:space="preserve"> </w:t>
    </w:r>
    <w:r w:rsidR="000F002E">
      <w:t xml:space="preserve">Noah </w:t>
    </w:r>
    <w:proofErr w:type="spellStart"/>
    <w:proofErr w:type="gramStart"/>
    <w:r w:rsidR="000F002E" w:rsidRPr="000F002E">
      <w:t>Podolefsky</w:t>
    </w:r>
    <w:proofErr w:type="spellEnd"/>
    <w:r w:rsidR="009269C2">
      <w:t xml:space="preserve"> </w:t>
    </w:r>
    <w:r>
      <w:t xml:space="preserve"> last</w:t>
    </w:r>
    <w:proofErr w:type="gramEnd"/>
    <w:r>
      <w:t xml:space="preserve"> updated </w:t>
    </w:r>
    <w:r w:rsidR="00586F5E">
      <w:t>June 8,2010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E" w:rsidRDefault="000F0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33B" w:rsidRDefault="0048333B">
      <w:r>
        <w:separator/>
      </w:r>
    </w:p>
  </w:footnote>
  <w:footnote w:type="continuationSeparator" w:id="0">
    <w:p w:rsidR="0048333B" w:rsidRDefault="004833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E" w:rsidRDefault="000F00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7BC" w:rsidRDefault="00AC17BC">
    <w:pPr>
      <w:tabs>
        <w:tab w:val="right" w:pos="8640"/>
      </w:tabs>
      <w:rPr>
        <w:b/>
      </w:rPr>
    </w:pPr>
    <w:r>
      <w:rPr>
        <w:b/>
      </w:rPr>
      <w:t>PhET Tips for Teachers</w:t>
    </w:r>
    <w:r>
      <w:rPr>
        <w:b/>
      </w:rPr>
      <w:tab/>
    </w:r>
    <w:r w:rsidR="009269C2">
      <w:rPr>
        <w:b/>
      </w:rPr>
      <w:t>G</w:t>
    </w:r>
    <w:r w:rsidR="0043094E">
      <w:rPr>
        <w:b/>
      </w:rPr>
      <w:t>ravity Force La</w:t>
    </w:r>
    <w:r w:rsidR="009269C2">
      <w:rPr>
        <w:b/>
      </w:rPr>
      <w:t>b</w:t>
    </w:r>
  </w:p>
  <w:p w:rsidR="00AC17BC" w:rsidRDefault="00AC17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2E" w:rsidRDefault="000F00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7047C5"/>
    <w:multiLevelType w:val="multilevel"/>
    <w:tmpl w:val="D48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9F6048"/>
    <w:multiLevelType w:val="multilevel"/>
    <w:tmpl w:val="99C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9051C"/>
    <w:multiLevelType w:val="hybridMultilevel"/>
    <w:tmpl w:val="5474558A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B12121"/>
    <w:multiLevelType w:val="multilevel"/>
    <w:tmpl w:val="D48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6668C"/>
    <w:multiLevelType w:val="multilevel"/>
    <w:tmpl w:val="4576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E509BE"/>
    <w:rsid w:val="000F002E"/>
    <w:rsid w:val="001B43B8"/>
    <w:rsid w:val="00275335"/>
    <w:rsid w:val="00280F3D"/>
    <w:rsid w:val="00290711"/>
    <w:rsid w:val="002C1509"/>
    <w:rsid w:val="003D2167"/>
    <w:rsid w:val="003E6DB3"/>
    <w:rsid w:val="0043094E"/>
    <w:rsid w:val="0043204D"/>
    <w:rsid w:val="004507D5"/>
    <w:rsid w:val="004604FE"/>
    <w:rsid w:val="0048333B"/>
    <w:rsid w:val="0050590F"/>
    <w:rsid w:val="00586F5E"/>
    <w:rsid w:val="006445D1"/>
    <w:rsid w:val="0070017B"/>
    <w:rsid w:val="007B156D"/>
    <w:rsid w:val="009269C2"/>
    <w:rsid w:val="009A5ECA"/>
    <w:rsid w:val="00A35CFC"/>
    <w:rsid w:val="00A631AE"/>
    <w:rsid w:val="00A940EB"/>
    <w:rsid w:val="00AC17BC"/>
    <w:rsid w:val="00AF5FB9"/>
    <w:rsid w:val="00C52101"/>
    <w:rsid w:val="00C73FAE"/>
    <w:rsid w:val="00C904A6"/>
    <w:rsid w:val="00D9385E"/>
    <w:rsid w:val="00E066C6"/>
    <w:rsid w:val="00E07C71"/>
    <w:rsid w:val="00E301F9"/>
    <w:rsid w:val="00E509BE"/>
    <w:rsid w:val="00F3390C"/>
    <w:rsid w:val="00F50D37"/>
    <w:rsid w:val="00F76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7B1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B156D"/>
  </w:style>
  <w:style w:type="paragraph" w:styleId="Header">
    <w:name w:val="header"/>
    <w:basedOn w:val="Normal"/>
    <w:semiHidden/>
    <w:rsid w:val="007B156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7B15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09BE"/>
    <w:rPr>
      <w:b/>
      <w:bCs/>
    </w:rPr>
  </w:style>
  <w:style w:type="character" w:customStyle="1" w:styleId="title">
    <w:name w:val="title"/>
    <w:basedOn w:val="DefaultParagraphFont"/>
    <w:rsid w:val="00AF5FB9"/>
  </w:style>
  <w:style w:type="paragraph" w:customStyle="1" w:styleId="Li">
    <w:name w:val="Li"/>
    <w:basedOn w:val="Normal"/>
    <w:rsid w:val="00586F5E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3395">
      <w:bodyDiv w:val="1"/>
      <w:marLeft w:val="55"/>
      <w:marRight w:val="55"/>
      <w:marTop w:val="55"/>
      <w:marBottom w:val="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lassroom-use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teacher_ideas/contribution-guidelines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phet.colorado.edu/teacher_idea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phet-dist/publications/Teaching_physics_using_PhET_TPT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1599</CharactersWithSpaces>
  <SharedDoc>false</SharedDoc>
  <HLinks>
    <vt:vector size="24" baseType="variant">
      <vt:variant>
        <vt:i4>720946</vt:i4>
      </vt:variant>
      <vt:variant>
        <vt:i4>9</vt:i4>
      </vt:variant>
      <vt:variant>
        <vt:i4>0</vt:i4>
      </vt:variant>
      <vt:variant>
        <vt:i4>5</vt:i4>
      </vt:variant>
      <vt:variant>
        <vt:lpwstr>http://phet.colorado.edu/teacher_ideas/index.php</vt:lpwstr>
      </vt:variant>
      <vt:variant>
        <vt:lpwstr/>
      </vt:variant>
      <vt:variant>
        <vt:i4>2686991</vt:i4>
      </vt:variant>
      <vt:variant>
        <vt:i4>6</vt:i4>
      </vt:variant>
      <vt:variant>
        <vt:i4>0</vt:i4>
      </vt:variant>
      <vt:variant>
        <vt:i4>5</vt:i4>
      </vt:variant>
      <vt:variant>
        <vt:lpwstr>http://phet.colorado.edu/teacher_ideas/ConceptQuestions.pdf</vt:lpwstr>
      </vt:variant>
      <vt:variant>
        <vt:lpwstr/>
      </vt:variant>
      <vt:variant>
        <vt:i4>2424893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  <vt:variant>
        <vt:i4>589850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http://phet.colorado.edu/phet-dist/publications/Teaching_physics_using_PhET_TPT.pdf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6</cp:revision>
  <cp:lastPrinted>2007-06-19T16:52:00Z</cp:lastPrinted>
  <dcterms:created xsi:type="dcterms:W3CDTF">2009-09-24T19:14:00Z</dcterms:created>
  <dcterms:modified xsi:type="dcterms:W3CDTF">2010-06-08T21:46:00Z</dcterms:modified>
</cp:coreProperties>
</file>