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872" w:rsidRDefault="00687F47">
      <w:r>
        <w:rPr>
          <w:b/>
          <w:lang w:val="en-US"/>
        </w:rPr>
        <w:t>Tips for</w:t>
      </w:r>
      <w:r w:rsidR="00E859AF">
        <w:rPr>
          <w:b/>
        </w:rPr>
        <w:t xml:space="preserve"> controls:</w:t>
      </w:r>
      <w:r w:rsidR="00E859AF">
        <w:t xml:space="preserve"> </w:t>
      </w:r>
    </w:p>
    <w:p w:rsidR="003B1872" w:rsidRDefault="00E859AF">
      <w:pPr>
        <w:pStyle w:val="Li"/>
        <w:numPr>
          <w:ilvl w:val="0"/>
          <w:numId w:val="1"/>
        </w:numPr>
      </w:pPr>
      <w:r>
        <w:t xml:space="preserve">Use </w:t>
      </w:r>
      <w:r w:rsidR="000710C1" w:rsidRPr="000710C1">
        <w:rPr>
          <w:b/>
          <w:lang w:val="en-US"/>
        </w:rPr>
        <w:t>Teacher</w:t>
      </w:r>
      <w:r w:rsidR="000710C1">
        <w:rPr>
          <w:lang w:val="en-US"/>
        </w:rPr>
        <w:t xml:space="preserve"> Menu</w:t>
      </w:r>
      <w:r w:rsidR="00D630F5">
        <w:rPr>
          <w:lang w:val="en-US"/>
        </w:rPr>
        <w:t xml:space="preserve"> on the “Cell Gene Expression”</w:t>
      </w:r>
      <w:r w:rsidR="000710C1">
        <w:rPr>
          <w:lang w:val="en-US"/>
        </w:rPr>
        <w:t xml:space="preserve"> </w:t>
      </w:r>
      <w:r w:rsidR="00D630F5">
        <w:rPr>
          <w:lang w:val="en-US"/>
        </w:rPr>
        <w:t xml:space="preserve">tab </w:t>
      </w:r>
      <w:r w:rsidR="000710C1">
        <w:rPr>
          <w:lang w:val="en-US"/>
        </w:rPr>
        <w:t xml:space="preserve">to Zoom </w:t>
      </w:r>
      <w:r w:rsidR="000710C1">
        <w:rPr>
          <w:noProof/>
          <w:lang w:val="en-US" w:eastAsia="en-US"/>
        </w:rPr>
        <w:drawing>
          <wp:inline distT="0" distB="0" distL="0" distR="0" wp14:anchorId="7AC40938" wp14:editId="4DA2A247">
            <wp:extent cx="317891" cy="238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869" cy="241163"/>
                    </a:xfrm>
                    <a:prstGeom prst="rect">
                      <a:avLst/>
                    </a:prstGeom>
                  </pic:spPr>
                </pic:pic>
              </a:graphicData>
            </a:graphic>
          </wp:inline>
        </w:drawing>
      </w:r>
      <w:r w:rsidR="000710C1">
        <w:rPr>
          <w:lang w:val="en-US"/>
        </w:rPr>
        <w:t xml:space="preserve"> helping students understand scale – the sim is a magnified simplified cellular process. </w:t>
      </w:r>
    </w:p>
    <w:p w:rsidR="003B1872" w:rsidRDefault="00E859AF">
      <w:pPr>
        <w:pStyle w:val="Li"/>
        <w:numPr>
          <w:ilvl w:val="0"/>
          <w:numId w:val="1"/>
        </w:numPr>
      </w:pPr>
      <w:r>
        <w:t xml:space="preserve">Try all the different tabs at the top of the simulation. The tabs are designed to help teachers scaffold lessons or make lessons age appropriate by using only some tabs. </w:t>
      </w:r>
    </w:p>
    <w:p w:rsidR="003B1872" w:rsidRDefault="00E859AF">
      <w:pPr>
        <w:pStyle w:val="Li"/>
        <w:numPr>
          <w:ilvl w:val="0"/>
          <w:numId w:val="1"/>
        </w:numPr>
      </w:pPr>
      <w:r>
        <w:t xml:space="preserve">You can </w:t>
      </w:r>
      <w:r>
        <w:rPr>
          <w:b/>
        </w:rPr>
        <w:t>Pause</w:t>
      </w:r>
      <w:r>
        <w:t xml:space="preserve"> the sim and then use </w:t>
      </w:r>
      <w:r>
        <w:rPr>
          <w:b/>
        </w:rPr>
        <w:t xml:space="preserve">Step </w:t>
      </w:r>
      <w:r>
        <w:t xml:space="preserve">to incrementally analyze. </w:t>
      </w:r>
      <w:r w:rsidR="00004556">
        <w:rPr>
          <w:noProof/>
          <w:lang w:val="en-US" w:eastAsia="en-US"/>
        </w:rPr>
        <w:drawing>
          <wp:inline distT="0" distB="0" distL="0" distR="0" wp14:anchorId="087D592B" wp14:editId="64246871">
            <wp:extent cx="418247" cy="217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8942" cy="217590"/>
                    </a:xfrm>
                    <a:prstGeom prst="rect">
                      <a:avLst/>
                    </a:prstGeom>
                  </pic:spPr>
                </pic:pic>
              </a:graphicData>
            </a:graphic>
          </wp:inline>
        </w:drawing>
      </w:r>
    </w:p>
    <w:p w:rsidR="003B1872" w:rsidRDefault="00E859AF">
      <w:r>
        <w:t xml:space="preserve">  </w:t>
      </w:r>
    </w:p>
    <w:p w:rsidR="003B1872" w:rsidRDefault="00E859AF">
      <w:r>
        <w:rPr>
          <w:b/>
        </w:rPr>
        <w:t>Important modeling notes / simplifications:</w:t>
      </w:r>
      <w:r>
        <w:t xml:space="preserve"> </w:t>
      </w:r>
    </w:p>
    <w:p w:rsidR="00D630F5" w:rsidRPr="00D630F5" w:rsidRDefault="00D630F5" w:rsidP="00004556">
      <w:pPr>
        <w:pStyle w:val="ListParagraph"/>
        <w:numPr>
          <w:ilvl w:val="0"/>
          <w:numId w:val="5"/>
        </w:numPr>
        <w:rPr>
          <w:color w:val="000000" w:themeColor="text1"/>
        </w:rPr>
      </w:pPr>
      <w:r>
        <w:rPr>
          <w:color w:val="000000" w:themeColor="text1"/>
          <w:lang w:val="en-US"/>
        </w:rPr>
        <w:t>The cell being modeled is prokaryotic cell, and so has no nucleus</w:t>
      </w:r>
    </w:p>
    <w:p w:rsidR="003B1872" w:rsidRPr="001971CC" w:rsidRDefault="00D630F5" w:rsidP="00004556">
      <w:pPr>
        <w:pStyle w:val="ListParagraph"/>
        <w:numPr>
          <w:ilvl w:val="0"/>
          <w:numId w:val="5"/>
        </w:numPr>
        <w:rPr>
          <w:color w:val="000000" w:themeColor="text1"/>
        </w:rPr>
      </w:pPr>
      <w:r>
        <w:rPr>
          <w:color w:val="000000" w:themeColor="text1"/>
          <w:lang w:val="en-US"/>
        </w:rPr>
        <w:t>On the “Multiple Cells” tab, the protein production being modeled is GFP (green fluorescent protein)</w:t>
      </w:r>
    </w:p>
    <w:p w:rsidR="001971CC" w:rsidRPr="00004556" w:rsidRDefault="001971CC" w:rsidP="00004556">
      <w:pPr>
        <w:pStyle w:val="ListParagraph"/>
        <w:numPr>
          <w:ilvl w:val="0"/>
          <w:numId w:val="5"/>
        </w:numPr>
        <w:rPr>
          <w:color w:val="000000" w:themeColor="text1"/>
        </w:rPr>
      </w:pPr>
      <w:r>
        <w:rPr>
          <w:color w:val="000000" w:themeColor="text1"/>
          <w:lang w:val="en-US"/>
        </w:rPr>
        <w:t>On the “Cell Gene Expression” tab and on the “Messenger RNA Production” tab the RNA polymerase and the transcription factors have a movement that is “pseudo random” and tends to drive towards the Gene region.</w:t>
      </w:r>
    </w:p>
    <w:p w:rsidR="003B1872" w:rsidRDefault="00E859AF">
      <w:r>
        <w:t xml:space="preserve">  </w:t>
      </w:r>
    </w:p>
    <w:p w:rsidR="003B1872" w:rsidRDefault="00E859AF">
      <w:r>
        <w:rPr>
          <w:b/>
        </w:rPr>
        <w:t>Insights into student use / thinking:</w:t>
      </w:r>
      <w:r>
        <w:t xml:space="preserve"> </w:t>
      </w:r>
    </w:p>
    <w:p w:rsidR="003B1872" w:rsidRPr="001971CC" w:rsidRDefault="001971CC">
      <w:pPr>
        <w:pStyle w:val="Li"/>
        <w:numPr>
          <w:ilvl w:val="0"/>
          <w:numId w:val="3"/>
        </w:numPr>
        <w:spacing w:after="280" w:afterAutospacing="1"/>
      </w:pPr>
      <w:r>
        <w:rPr>
          <w:lang w:val="en-US"/>
        </w:rPr>
        <w:t>One of the learning goals of the “Multiple Cells Tab” tries to lead students to see the difference between the *average* protein level expressed by a single cell and multiple cells.  Students will likely need to pay attention to the level of fluctuations on the dynamic protein level graph to make sense of this connection.</w:t>
      </w:r>
      <w:r w:rsidR="00E859AF">
        <w:t xml:space="preserve">    </w:t>
      </w:r>
    </w:p>
    <w:p w:rsidR="003B1872" w:rsidRPr="00C6231D" w:rsidRDefault="00C6231D" w:rsidP="00C6231D">
      <w:pPr>
        <w:pStyle w:val="Li"/>
        <w:numPr>
          <w:ilvl w:val="0"/>
          <w:numId w:val="3"/>
        </w:numPr>
        <w:spacing w:after="280" w:afterAutospacing="1"/>
      </w:pPr>
      <w:r>
        <w:rPr>
          <w:lang w:val="en-US"/>
        </w:rPr>
        <w:t>Students may not immediately see the goal of the “Messenger RNA Production” tab, considering asking students to describe the factors that affect RNA production, or first challenge them to produce RNA as quickly as possible.</w:t>
      </w:r>
    </w:p>
    <w:p w:rsidR="003B1872" w:rsidRDefault="00E859AF">
      <w:r>
        <w:rPr>
          <w:b/>
        </w:rPr>
        <w:t>Suggestions for sim use:</w:t>
      </w:r>
      <w:r>
        <w:t xml:space="preserve"> </w:t>
      </w:r>
    </w:p>
    <w:p w:rsidR="003B1872" w:rsidRPr="00C5593A" w:rsidRDefault="0046299F">
      <w:pPr>
        <w:pStyle w:val="Li"/>
        <w:numPr>
          <w:ilvl w:val="0"/>
          <w:numId w:val="4"/>
        </w:numPr>
      </w:pPr>
      <w:r w:rsidRPr="00C5593A">
        <w:rPr>
          <w:rFonts w:eastAsia="Arial"/>
          <w:lang w:val="en-US"/>
        </w:rPr>
        <w:t>For tips on using PhET sims with your students see</w:t>
      </w:r>
      <w:r w:rsidR="00E859AF" w:rsidRPr="00C5593A">
        <w:rPr>
          <w:rFonts w:eastAsia="Arial"/>
        </w:rPr>
        <w:t>:</w:t>
      </w:r>
      <w:r w:rsidR="00E859AF" w:rsidRPr="00C5593A">
        <w:t xml:space="preserve"> </w:t>
      </w:r>
      <w:hyperlink r:id="rId10" w:history="1">
        <w:r w:rsidR="00E859AF" w:rsidRPr="00C5593A">
          <w:rPr>
            <w:rStyle w:val="Hyperlink"/>
            <w:rFonts w:eastAsia="Arial"/>
            <w:b/>
          </w:rPr>
          <w:t>Guidelines for Inquiry Contributions</w:t>
        </w:r>
      </w:hyperlink>
      <w:r w:rsidR="00E859AF" w:rsidRPr="00C5593A">
        <w:rPr>
          <w:rFonts w:eastAsia="Arial"/>
          <w:b/>
        </w:rPr>
        <w:t xml:space="preserve">  </w:t>
      </w:r>
      <w:r w:rsidRPr="00C5593A">
        <w:rPr>
          <w:rFonts w:eastAsia="Arial"/>
          <w:lang w:val="en-US"/>
        </w:rPr>
        <w:t>and</w:t>
      </w:r>
      <w:r w:rsidR="00E859AF" w:rsidRPr="00C5593A">
        <w:t xml:space="preserve"> </w:t>
      </w:r>
      <w:hyperlink r:id="rId11" w:history="1">
        <w:r w:rsidRPr="00C5593A">
          <w:rPr>
            <w:rStyle w:val="Hyperlink"/>
            <w:b/>
            <w:lang w:val="en-US"/>
          </w:rPr>
          <w:t>Using PhET Sims</w:t>
        </w:r>
      </w:hyperlink>
      <w:r w:rsidR="00E859AF" w:rsidRPr="00C5593A">
        <w:t xml:space="preserve"> </w:t>
      </w:r>
    </w:p>
    <w:p w:rsidR="0046299F" w:rsidRPr="00C5593A" w:rsidRDefault="0046299F" w:rsidP="0046299F">
      <w:pPr>
        <w:pStyle w:val="Li"/>
        <w:numPr>
          <w:ilvl w:val="0"/>
          <w:numId w:val="4"/>
        </w:numPr>
      </w:pPr>
      <w:r w:rsidRPr="00C5593A">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5593A">
        <w:rPr>
          <w:rFonts w:eastAsia="Arial"/>
          <w:color w:val="000000"/>
        </w:rPr>
        <w:t xml:space="preserve">To read more, see </w:t>
      </w:r>
      <w:hyperlink r:id="rId12" w:history="1">
        <w:r w:rsidRPr="00C5593A">
          <w:rPr>
            <w:rFonts w:eastAsia="Arial"/>
            <w:b/>
            <w:color w:val="0000FF"/>
            <w:u w:val="single"/>
          </w:rPr>
          <w:t>Teaching Physics using PhET Simulations</w:t>
        </w:r>
      </w:hyperlink>
      <w:r w:rsidRPr="00C5593A">
        <w:t xml:space="preserve"> </w:t>
      </w:r>
    </w:p>
    <w:p w:rsidR="003B1872" w:rsidRPr="00DE44DF" w:rsidRDefault="00E859AF" w:rsidP="0046299F">
      <w:pPr>
        <w:pStyle w:val="Li"/>
        <w:numPr>
          <w:ilvl w:val="0"/>
          <w:numId w:val="4"/>
        </w:numPr>
        <w:spacing w:after="280" w:afterAutospacing="1"/>
      </w:pPr>
      <w:r w:rsidRPr="00C5593A">
        <w:rPr>
          <w:rFonts w:eastAsia="Arial"/>
        </w:rPr>
        <w:t xml:space="preserve">For activities and lesson plans written by the PhET team and other teachers, see: </w:t>
      </w:r>
      <w:hyperlink r:id="rId13" w:history="1">
        <w:r w:rsidRPr="00C5593A">
          <w:rPr>
            <w:rFonts w:eastAsia="Arial"/>
            <w:b/>
            <w:color w:val="0000FF"/>
            <w:u w:val="single"/>
          </w:rPr>
          <w:t>Teacher Ideas &amp; Activities</w:t>
        </w:r>
      </w:hyperlink>
      <w:r w:rsidRPr="00C5593A">
        <w:t xml:space="preserve"> </w:t>
      </w:r>
      <w:bookmarkStart w:id="0" w:name="_GoBack"/>
      <w:bookmarkEnd w:id="0"/>
    </w:p>
    <w:sectPr w:rsidR="003B1872" w:rsidRPr="00DE44DF" w:rsidSect="003B187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D46" w:rsidRDefault="00164D46" w:rsidP="0092353D">
      <w:r>
        <w:separator/>
      </w:r>
    </w:p>
  </w:endnote>
  <w:endnote w:type="continuationSeparator" w:id="0">
    <w:p w:rsidR="00164D46" w:rsidRDefault="00164D46"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3D" w:rsidRPr="0092353D" w:rsidRDefault="000710C1">
    <w:pPr>
      <w:pStyle w:val="Footer"/>
      <w:rPr>
        <w:lang w:val="en-US"/>
      </w:rPr>
    </w:pPr>
    <w:r>
      <w:rPr>
        <w:lang w:val="en-US"/>
      </w:rPr>
      <w:t xml:space="preserve">Authors: Loeblein and Paul </w:t>
    </w:r>
    <w:r w:rsidR="0092353D">
      <w:rPr>
        <w:lang w:val="en-US"/>
      </w:rPr>
      <w:t xml:space="preserve">last updated </w:t>
    </w:r>
    <w:r w:rsidR="00D3761B">
      <w:rPr>
        <w:lang w:val="en-US"/>
      </w:rPr>
      <w:t>November</w:t>
    </w:r>
    <w:r>
      <w:rPr>
        <w:lang w:val="en-US"/>
      </w:rPr>
      <w:t xml:space="preserv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D46" w:rsidRDefault="00164D46" w:rsidP="0092353D">
      <w:r>
        <w:separator/>
      </w:r>
    </w:p>
  </w:footnote>
  <w:footnote w:type="continuationSeparator" w:id="0">
    <w:p w:rsidR="00164D46" w:rsidRDefault="00164D46"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46299F" w:rsidRDefault="0046299F" w:rsidP="0046299F">
    <w:pPr>
      <w:spacing w:after="280" w:afterAutospacing="1"/>
      <w:rPr>
        <w:lang w:val="en-US"/>
      </w:rPr>
    </w:pPr>
    <w:r>
      <w:rPr>
        <w:b/>
      </w:rPr>
      <w:t>PhET Tips for Teachers                </w:t>
    </w:r>
    <w:hyperlink r:id="rId1" w:history="1">
      <w:r w:rsidR="000710C1" w:rsidRPr="000710C1">
        <w:rPr>
          <w:rStyle w:val="Hyperlink"/>
          <w:b/>
          <w:lang w:val="en-US"/>
        </w:rPr>
        <w:t>Gene Expression - The Basics</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4A031AF6"/>
    <w:multiLevelType w:val="hybridMultilevel"/>
    <w:tmpl w:val="02E8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04556"/>
    <w:rsid w:val="000710C1"/>
    <w:rsid w:val="000F6246"/>
    <w:rsid w:val="00113809"/>
    <w:rsid w:val="00164D46"/>
    <w:rsid w:val="001971CC"/>
    <w:rsid w:val="001D06F0"/>
    <w:rsid w:val="002D3B41"/>
    <w:rsid w:val="003B1872"/>
    <w:rsid w:val="003F6CE3"/>
    <w:rsid w:val="0046299F"/>
    <w:rsid w:val="0047576D"/>
    <w:rsid w:val="00687F47"/>
    <w:rsid w:val="006B1B95"/>
    <w:rsid w:val="006B7D88"/>
    <w:rsid w:val="006C707D"/>
    <w:rsid w:val="006E145A"/>
    <w:rsid w:val="007D4928"/>
    <w:rsid w:val="008F57C9"/>
    <w:rsid w:val="0092353D"/>
    <w:rsid w:val="00B63D95"/>
    <w:rsid w:val="00C5593A"/>
    <w:rsid w:val="00C6231D"/>
    <w:rsid w:val="00D3761B"/>
    <w:rsid w:val="00D630F5"/>
    <w:rsid w:val="00DE44DF"/>
    <w:rsid w:val="00E75A2C"/>
    <w:rsid w:val="00E8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BalloonText">
    <w:name w:val="Balloon Text"/>
    <w:basedOn w:val="Normal"/>
    <w:link w:val="BalloonTextChar"/>
    <w:uiPriority w:val="99"/>
    <w:semiHidden/>
    <w:unhideWhenUsed/>
    <w:rsid w:val="000710C1"/>
    <w:rPr>
      <w:rFonts w:ascii="Tahoma" w:hAnsi="Tahoma" w:cs="Tahoma"/>
      <w:sz w:val="16"/>
      <w:szCs w:val="16"/>
    </w:rPr>
  </w:style>
  <w:style w:type="character" w:customStyle="1" w:styleId="BalloonTextChar">
    <w:name w:val="Balloon Text Char"/>
    <w:basedOn w:val="DefaultParagraphFont"/>
    <w:link w:val="BalloonText"/>
    <w:uiPriority w:val="99"/>
    <w:semiHidden/>
    <w:rsid w:val="000710C1"/>
    <w:rPr>
      <w:rFonts w:ascii="Tahoma" w:hAnsi="Tahoma" w:cs="Tahoma"/>
      <w:sz w:val="16"/>
      <w:szCs w:val="16"/>
      <w:shd w:val="solid" w:color="FFFFFF" w:fill="auto"/>
      <w:lang w:val="ru-RU" w:eastAsia="ru-RU"/>
    </w:rPr>
  </w:style>
  <w:style w:type="paragraph" w:styleId="ListParagraph">
    <w:name w:val="List Paragraph"/>
    <w:basedOn w:val="Normal"/>
    <w:uiPriority w:val="99"/>
    <w:qFormat/>
    <w:rsid w:val="000045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BalloonText">
    <w:name w:val="Balloon Text"/>
    <w:basedOn w:val="Normal"/>
    <w:link w:val="BalloonTextChar"/>
    <w:uiPriority w:val="99"/>
    <w:semiHidden/>
    <w:unhideWhenUsed/>
    <w:rsid w:val="000710C1"/>
    <w:rPr>
      <w:rFonts w:ascii="Tahoma" w:hAnsi="Tahoma" w:cs="Tahoma"/>
      <w:sz w:val="16"/>
      <w:szCs w:val="16"/>
    </w:rPr>
  </w:style>
  <w:style w:type="character" w:customStyle="1" w:styleId="BalloonTextChar">
    <w:name w:val="Balloon Text Char"/>
    <w:basedOn w:val="DefaultParagraphFont"/>
    <w:link w:val="BalloonText"/>
    <w:uiPriority w:val="99"/>
    <w:semiHidden/>
    <w:rsid w:val="000710C1"/>
    <w:rPr>
      <w:rFonts w:ascii="Tahoma" w:hAnsi="Tahoma" w:cs="Tahoma"/>
      <w:sz w:val="16"/>
      <w:szCs w:val="16"/>
      <w:shd w:val="solid" w:color="FFFFFF" w:fill="auto"/>
      <w:lang w:val="ru-RU" w:eastAsia="ru-RU"/>
    </w:rPr>
  </w:style>
  <w:style w:type="paragraph" w:styleId="ListParagraph">
    <w:name w:val="List Paragraph"/>
    <w:basedOn w:val="Normal"/>
    <w:uiPriority w:val="99"/>
    <w:qFormat/>
    <w:rsid w:val="00004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het.colorado.edu/teacher_ideas/index.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het.colorado.edu/phet-dist/publications/Teaching_physics_using_PhET_TP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teacher_ideas/classroom-use.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het.colorado.edu/teacher_ideas/contribution-guideline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phet.colorado.edu/en/simulation/gene-expression-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Ariel</cp:lastModifiedBy>
  <cp:revision>5</cp:revision>
  <cp:lastPrinted>2009-12-10T18:31:00Z</cp:lastPrinted>
  <dcterms:created xsi:type="dcterms:W3CDTF">2012-12-01T23:58:00Z</dcterms:created>
  <dcterms:modified xsi:type="dcterms:W3CDTF">2012-12-02T00:58:00Z</dcterms:modified>
</cp:coreProperties>
</file>