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CA2" w:rsidRDefault="006F092D" w:rsidP="006F092D">
      <w:pPr>
        <w:pStyle w:val="Title"/>
      </w:pPr>
      <w:r>
        <w:t xml:space="preserve">Removing </w:t>
      </w:r>
      <w:proofErr w:type="spellStart"/>
      <w:r>
        <w:t>Goldbeter</w:t>
      </w:r>
      <w:proofErr w:type="spellEnd"/>
    </w:p>
    <w:p w:rsidR="006F092D" w:rsidRPr="00E82EED" w:rsidRDefault="006F092D" w:rsidP="006F092D">
      <w:r w:rsidRPr="00E82EED">
        <w:t xml:space="preserve">The equations that define the </w:t>
      </w:r>
      <w:proofErr w:type="spellStart"/>
      <w:r>
        <w:t>Goldbeter</w:t>
      </w:r>
      <w:proofErr w:type="spellEnd"/>
      <w:r>
        <w:t xml:space="preserve"> set</w:t>
      </w:r>
      <w:r w:rsidRPr="00E82EED">
        <w:t xml:space="preserve"> are described in Equations 1 </w:t>
      </w:r>
      <w:r>
        <w:t>to</w:t>
      </w:r>
      <w:r w:rsidRPr="00E82EED">
        <w:t xml:space="preserve"> </w:t>
      </w:r>
      <w:r>
        <w:t>3</w:t>
      </w:r>
      <w:r w:rsidRPr="00E82EED">
        <w:t xml:space="preserve">. </w:t>
      </w:r>
    </w:p>
    <w:tbl>
      <w:tblPr>
        <w:tblStyle w:val="TableGrid"/>
        <w:tblW w:w="0" w:type="auto"/>
        <w:tblLook w:val="04A0" w:firstRow="1" w:lastRow="0" w:firstColumn="1" w:lastColumn="0" w:noHBand="0" w:noVBand="1"/>
      </w:tblPr>
      <w:tblGrid>
        <w:gridCol w:w="959"/>
        <w:gridCol w:w="7513"/>
        <w:gridCol w:w="770"/>
      </w:tblGrid>
      <w:tr w:rsidR="006F092D" w:rsidRPr="00E82EED" w:rsidTr="006F092D">
        <w:tc>
          <w:tcPr>
            <w:tcW w:w="959" w:type="dxa"/>
            <w:tcBorders>
              <w:top w:val="nil"/>
              <w:left w:val="nil"/>
              <w:bottom w:val="nil"/>
              <w:right w:val="nil"/>
            </w:tcBorders>
          </w:tcPr>
          <w:p w:rsidR="006F092D" w:rsidRPr="00E82EED" w:rsidRDefault="006F092D" w:rsidP="004D4527">
            <w:pPr>
              <w:rPr>
                <w:lang w:eastAsia="en-NZ"/>
              </w:rPr>
            </w:pPr>
          </w:p>
        </w:tc>
        <w:tc>
          <w:tcPr>
            <w:tcW w:w="7513" w:type="dxa"/>
            <w:tcBorders>
              <w:top w:val="nil"/>
              <w:left w:val="nil"/>
              <w:bottom w:val="nil"/>
              <w:right w:val="nil"/>
            </w:tcBorders>
          </w:tcPr>
          <w:p w:rsidR="006F092D" w:rsidRPr="00E82EED" w:rsidRDefault="006F092D" w:rsidP="004D4527">
            <w:pPr>
              <w:rPr>
                <w:rFonts w:eastAsiaTheme="minorEastAsia"/>
                <w:lang w:eastAsia="en-NZ"/>
              </w:rPr>
            </w:pPr>
            <m:oMathPara>
              <m:oMathParaPr>
                <m:jc m:val="left"/>
              </m:oMathParaPr>
              <m:oMath>
                <m:f>
                  <m:fPr>
                    <m:ctrlPr>
                      <w:rPr>
                        <w:rFonts w:ascii="Cambria Math" w:hAnsi="Cambria Math"/>
                        <w:lang w:eastAsia="en-NZ"/>
                      </w:rPr>
                    </m:ctrlPr>
                  </m:fPr>
                  <m:num>
                    <m:r>
                      <w:rPr>
                        <w:rFonts w:ascii="Cambria Math" w:hAnsi="Cambria Math"/>
                        <w:lang w:eastAsia="en-NZ"/>
                      </w:rPr>
                      <m:t>dZ</m:t>
                    </m:r>
                  </m:num>
                  <m:den>
                    <m:r>
                      <w:rPr>
                        <w:rFonts w:ascii="Cambria Math" w:hAnsi="Cambria Math"/>
                        <w:lang w:eastAsia="en-NZ"/>
                      </w:rPr>
                      <m:t>dt</m:t>
                    </m:r>
                  </m:den>
                </m:f>
                <m:r>
                  <m:rPr>
                    <m:sty m:val="p"/>
                  </m:rPr>
                  <w:rPr>
                    <w:rFonts w:ascii="Cambria Math" w:hAnsi="Cambria Math"/>
                    <w:lang w:eastAsia="en-NZ"/>
                  </w:rPr>
                  <m:t xml:space="preserve">   =</m:t>
                </m:r>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0</m:t>
                    </m:r>
                  </m:sub>
                </m:sSub>
                <m:r>
                  <m:rPr>
                    <m:sty m:val="p"/>
                  </m:rPr>
                  <w:rPr>
                    <w:rFonts w:ascii="Cambria Math" w:hAnsi="Cambria Math"/>
                    <w:lang w:eastAsia="en-NZ"/>
                  </w:rPr>
                  <m:t>+</m:t>
                </m:r>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1</m:t>
                    </m:r>
                  </m:sub>
                </m:sSub>
                <m:r>
                  <m:rPr>
                    <m:sty m:val="p"/>
                  </m:rPr>
                  <w:rPr>
                    <w:rFonts w:ascii="Cambria Math" w:hAnsi="Cambria Math"/>
                    <w:lang w:eastAsia="en-NZ"/>
                  </w:rPr>
                  <m:t>β-kZ  -</m:t>
                </m:r>
                <m:f>
                  <m:fPr>
                    <m:ctrlPr>
                      <w:rPr>
                        <w:rFonts w:ascii="Cambria Math" w:hAnsi="Cambria Math"/>
                        <w:lang w:eastAsia="en-NZ"/>
                      </w:rPr>
                    </m:ctrlPr>
                  </m:fPr>
                  <m:num>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m2</m:t>
                        </m:r>
                      </m:sub>
                    </m:sSub>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n</m:t>
                        </m:r>
                      </m:sup>
                    </m:sSup>
                  </m:num>
                  <m:den>
                    <m:sSubSup>
                      <m:sSubSupPr>
                        <m:ctrlPr>
                          <w:rPr>
                            <w:rFonts w:ascii="Cambria Math" w:hAnsi="Cambria Math"/>
                            <w:lang w:eastAsia="en-NZ"/>
                          </w:rPr>
                        </m:ctrlPr>
                      </m:sSubSupPr>
                      <m:e>
                        <m:r>
                          <m:rPr>
                            <m:sty m:val="p"/>
                          </m:rPr>
                          <w:rPr>
                            <w:rFonts w:ascii="Cambria Math" w:hAnsi="Cambria Math"/>
                            <w:lang w:eastAsia="en-NZ"/>
                          </w:rPr>
                          <m:t>K</m:t>
                        </m:r>
                      </m:e>
                      <m:sub>
                        <m:r>
                          <m:rPr>
                            <m:sty m:val="p"/>
                          </m:rPr>
                          <w:rPr>
                            <w:rFonts w:ascii="Cambria Math" w:hAnsi="Cambria Math"/>
                            <w:lang w:eastAsia="en-NZ"/>
                          </w:rPr>
                          <m:t>2</m:t>
                        </m:r>
                      </m:sub>
                      <m:sup>
                        <m:r>
                          <m:rPr>
                            <m:sty m:val="p"/>
                          </m:rPr>
                          <w:rPr>
                            <w:rFonts w:ascii="Cambria Math" w:hAnsi="Cambria Math"/>
                            <w:lang w:eastAsia="en-NZ"/>
                          </w:rPr>
                          <m:t>n</m:t>
                        </m:r>
                      </m:sup>
                    </m:sSubSup>
                    <m:r>
                      <m:rPr>
                        <m:sty m:val="p"/>
                      </m:rPr>
                      <w:rPr>
                        <w:rFonts w:ascii="Cambria Math" w:hAnsi="Cambria Math"/>
                        <w:lang w:eastAsia="en-NZ"/>
                      </w:rPr>
                      <m:t>+</m:t>
                    </m:r>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n</m:t>
                        </m:r>
                      </m:sup>
                    </m:sSup>
                  </m:den>
                </m:f>
                <m:r>
                  <m:rPr>
                    <m:sty m:val="p"/>
                  </m:rPr>
                  <w:rPr>
                    <w:rFonts w:ascii="Cambria Math" w:hAnsi="Cambria Math"/>
                    <w:lang w:eastAsia="en-NZ"/>
                  </w:rPr>
                  <m:t>+</m:t>
                </m:r>
                <m:f>
                  <m:fPr>
                    <m:ctrlPr>
                      <w:rPr>
                        <w:rFonts w:ascii="Cambria Math" w:hAnsi="Cambria Math"/>
                        <w:lang w:eastAsia="en-NZ"/>
                      </w:rPr>
                    </m:ctrlPr>
                  </m:fPr>
                  <m:num>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m3</m:t>
                        </m:r>
                      </m:sub>
                    </m:sSub>
                    <m:sSup>
                      <m:sSupPr>
                        <m:ctrlPr>
                          <w:rPr>
                            <w:rFonts w:ascii="Cambria Math" w:hAnsi="Cambria Math"/>
                            <w:lang w:eastAsia="en-NZ"/>
                          </w:rPr>
                        </m:ctrlPr>
                      </m:sSupPr>
                      <m:e>
                        <m:r>
                          <m:rPr>
                            <m:sty m:val="p"/>
                          </m:rPr>
                          <w:rPr>
                            <w:rFonts w:ascii="Cambria Math" w:hAnsi="Cambria Math"/>
                            <w:lang w:eastAsia="en-NZ"/>
                          </w:rPr>
                          <m:t>Y</m:t>
                        </m:r>
                      </m:e>
                      <m:sup>
                        <m:r>
                          <m:rPr>
                            <m:sty m:val="p"/>
                          </m:rPr>
                          <w:rPr>
                            <w:rFonts w:ascii="Cambria Math" w:hAnsi="Cambria Math"/>
                            <w:lang w:eastAsia="en-NZ"/>
                          </w:rPr>
                          <m:t>m</m:t>
                        </m:r>
                      </m:sup>
                    </m:sSup>
                  </m:num>
                  <m:den>
                    <m:sSubSup>
                      <m:sSubSupPr>
                        <m:ctrlPr>
                          <w:rPr>
                            <w:rFonts w:ascii="Cambria Math" w:hAnsi="Cambria Math"/>
                            <w:lang w:eastAsia="en-NZ"/>
                          </w:rPr>
                        </m:ctrlPr>
                      </m:sSubSupPr>
                      <m:e>
                        <m:r>
                          <m:rPr>
                            <m:sty m:val="p"/>
                          </m:rPr>
                          <w:rPr>
                            <w:rFonts w:ascii="Cambria Math" w:hAnsi="Cambria Math"/>
                            <w:lang w:eastAsia="en-NZ"/>
                          </w:rPr>
                          <m:t>K</m:t>
                        </m:r>
                      </m:e>
                      <m:sub>
                        <m:r>
                          <m:rPr>
                            <m:sty m:val="p"/>
                          </m:rPr>
                          <w:rPr>
                            <w:rFonts w:ascii="Cambria Math" w:hAnsi="Cambria Math"/>
                            <w:lang w:eastAsia="en-NZ"/>
                          </w:rPr>
                          <m:t>R</m:t>
                        </m:r>
                      </m:sub>
                      <m:sup>
                        <m:r>
                          <m:rPr>
                            <m:sty m:val="p"/>
                          </m:rPr>
                          <w:rPr>
                            <w:rFonts w:ascii="Cambria Math" w:hAnsi="Cambria Math"/>
                            <w:lang w:eastAsia="en-NZ"/>
                          </w:rPr>
                          <m:t>m</m:t>
                        </m:r>
                      </m:sup>
                    </m:sSubSup>
                    <m:r>
                      <m:rPr>
                        <m:sty m:val="p"/>
                      </m:rPr>
                      <w:rPr>
                        <w:rFonts w:ascii="Cambria Math" w:hAnsi="Cambria Math"/>
                        <w:lang w:eastAsia="en-NZ"/>
                      </w:rPr>
                      <m:t>+</m:t>
                    </m:r>
                    <m:sSup>
                      <m:sSupPr>
                        <m:ctrlPr>
                          <w:rPr>
                            <w:rFonts w:ascii="Cambria Math" w:hAnsi="Cambria Math"/>
                            <w:lang w:eastAsia="en-NZ"/>
                          </w:rPr>
                        </m:ctrlPr>
                      </m:sSupPr>
                      <m:e>
                        <m:r>
                          <m:rPr>
                            <m:sty m:val="p"/>
                          </m:rPr>
                          <w:rPr>
                            <w:rFonts w:ascii="Cambria Math" w:hAnsi="Cambria Math"/>
                            <w:lang w:eastAsia="en-NZ"/>
                          </w:rPr>
                          <m:t>Y</m:t>
                        </m:r>
                      </m:e>
                      <m:sup>
                        <m:r>
                          <m:rPr>
                            <m:sty m:val="p"/>
                          </m:rPr>
                          <w:rPr>
                            <w:rFonts w:ascii="Cambria Math" w:hAnsi="Cambria Math"/>
                            <w:lang w:eastAsia="en-NZ"/>
                          </w:rPr>
                          <m:t>m</m:t>
                        </m:r>
                      </m:sup>
                    </m:sSup>
                  </m:den>
                </m:f>
                <m:r>
                  <m:rPr>
                    <m:sty m:val="p"/>
                  </m:rPr>
                  <w:rPr>
                    <w:rFonts w:ascii="Cambria Math" w:hAnsi="Cambria Math"/>
                    <w:lang w:eastAsia="en-NZ"/>
                  </w:rPr>
                  <m:t>∙</m:t>
                </m:r>
                <m:f>
                  <m:fPr>
                    <m:ctrlPr>
                      <w:rPr>
                        <w:rFonts w:ascii="Cambria Math" w:hAnsi="Cambria Math"/>
                        <w:lang w:eastAsia="en-NZ"/>
                      </w:rPr>
                    </m:ctrlPr>
                  </m:fPr>
                  <m:num>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p</m:t>
                        </m:r>
                      </m:sup>
                    </m:sSup>
                  </m:num>
                  <m:den>
                    <m:sSubSup>
                      <m:sSubSupPr>
                        <m:ctrlPr>
                          <w:rPr>
                            <w:rFonts w:ascii="Cambria Math" w:hAnsi="Cambria Math"/>
                            <w:lang w:eastAsia="en-NZ"/>
                          </w:rPr>
                        </m:ctrlPr>
                      </m:sSubSupPr>
                      <m:e>
                        <m:r>
                          <m:rPr>
                            <m:sty m:val="p"/>
                          </m:rPr>
                          <w:rPr>
                            <w:rFonts w:ascii="Cambria Math" w:hAnsi="Cambria Math"/>
                            <w:lang w:eastAsia="en-NZ"/>
                          </w:rPr>
                          <m:t>K</m:t>
                        </m:r>
                      </m:e>
                      <m:sub>
                        <m:r>
                          <m:rPr>
                            <m:sty m:val="p"/>
                          </m:rPr>
                          <w:rPr>
                            <w:rFonts w:ascii="Cambria Math" w:hAnsi="Cambria Math"/>
                            <w:lang w:eastAsia="en-NZ"/>
                          </w:rPr>
                          <m:t>A</m:t>
                        </m:r>
                      </m:sub>
                      <m:sup>
                        <m:r>
                          <m:rPr>
                            <m:sty m:val="p"/>
                          </m:rPr>
                          <w:rPr>
                            <w:rFonts w:ascii="Cambria Math" w:hAnsi="Cambria Math"/>
                            <w:lang w:eastAsia="en-NZ"/>
                          </w:rPr>
                          <m:t>p</m:t>
                        </m:r>
                      </m:sup>
                    </m:sSubSup>
                    <m:r>
                      <m:rPr>
                        <m:sty m:val="p"/>
                      </m:rPr>
                      <w:rPr>
                        <w:rFonts w:ascii="Cambria Math" w:hAnsi="Cambria Math"/>
                        <w:lang w:eastAsia="en-NZ"/>
                      </w:rPr>
                      <m:t>+</m:t>
                    </m:r>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p</m:t>
                        </m:r>
                      </m:sup>
                    </m:sSup>
                  </m:den>
                </m:f>
                <m:r>
                  <m:rPr>
                    <m:sty m:val="p"/>
                  </m:rPr>
                  <w:rPr>
                    <w:rFonts w:ascii="Cambria Math" w:hAnsi="Cambria Math"/>
                    <w:lang w:eastAsia="en-NZ"/>
                  </w:rPr>
                  <m:t>+</m:t>
                </m:r>
                <m:sSub>
                  <m:sSubPr>
                    <m:ctrlPr>
                      <w:rPr>
                        <w:rFonts w:ascii="Cambria Math" w:hAnsi="Cambria Math"/>
                        <w:lang w:eastAsia="en-NZ"/>
                      </w:rPr>
                    </m:ctrlPr>
                  </m:sSubPr>
                  <m:e>
                    <m:r>
                      <m:rPr>
                        <m:sty m:val="p"/>
                      </m:rPr>
                      <w:rPr>
                        <w:rFonts w:ascii="Cambria Math" w:hAnsi="Cambria Math"/>
                        <w:lang w:eastAsia="en-NZ"/>
                      </w:rPr>
                      <m:t>k</m:t>
                    </m:r>
                  </m:e>
                  <m:sub>
                    <m:r>
                      <m:rPr>
                        <m:sty m:val="p"/>
                      </m:rPr>
                      <w:rPr>
                        <w:rFonts w:ascii="Cambria Math" w:hAnsi="Cambria Math"/>
                        <w:lang w:eastAsia="en-NZ"/>
                      </w:rPr>
                      <m:t>f</m:t>
                    </m:r>
                  </m:sub>
                </m:sSub>
                <m:r>
                  <m:rPr>
                    <m:sty m:val="p"/>
                  </m:rPr>
                  <w:rPr>
                    <w:rFonts w:ascii="Cambria Math" w:hAnsi="Cambria Math"/>
                    <w:lang w:eastAsia="en-NZ"/>
                  </w:rPr>
                  <m:t>Y    =</m:t>
                </m:r>
                <m:sSub>
                  <m:sSubPr>
                    <m:ctrlPr>
                      <w:rPr>
                        <w:rFonts w:ascii="Cambria Math" w:hAnsi="Cambria Math"/>
                        <w:lang w:eastAsia="en-NZ"/>
                      </w:rPr>
                    </m:ctrlPr>
                  </m:sSubPr>
                  <m:e>
                    <m:r>
                      <w:rPr>
                        <w:rFonts w:ascii="Cambria Math" w:hAnsi="Cambria Math"/>
                        <w:lang w:eastAsia="en-NZ"/>
                      </w:rPr>
                      <m:t>L</m:t>
                    </m:r>
                  </m:e>
                  <m:sub>
                    <m:r>
                      <w:rPr>
                        <w:rFonts w:ascii="Cambria Math" w:hAnsi="Cambria Math"/>
                        <w:lang w:eastAsia="en-NZ"/>
                      </w:rPr>
                      <m:t>Z</m:t>
                    </m:r>
                  </m:sub>
                </m:sSub>
              </m:oMath>
            </m:oMathPara>
          </w:p>
          <w:p w:rsidR="006F092D" w:rsidRPr="00E82EED" w:rsidRDefault="006F092D" w:rsidP="004D4527">
            <w:pPr>
              <w:rPr>
                <w:lang w:eastAsia="en-NZ"/>
              </w:rPr>
            </w:pPr>
          </w:p>
          <w:p w:rsidR="006F092D" w:rsidRPr="006F092D" w:rsidRDefault="006F092D" w:rsidP="006F092D">
            <w:pPr>
              <w:rPr>
                <w:rFonts w:eastAsiaTheme="minorEastAsia"/>
                <w:lang w:eastAsia="en-NZ"/>
              </w:rPr>
            </w:pPr>
            <m:oMathPara>
              <m:oMathParaPr>
                <m:jc m:val="left"/>
              </m:oMathParaPr>
              <m:oMath>
                <m:f>
                  <m:fPr>
                    <m:ctrlPr>
                      <w:rPr>
                        <w:rFonts w:ascii="Cambria Math" w:hAnsi="Cambria Math"/>
                        <w:lang w:eastAsia="en-NZ"/>
                      </w:rPr>
                    </m:ctrlPr>
                  </m:fPr>
                  <m:num>
                    <m:r>
                      <w:rPr>
                        <w:rFonts w:ascii="Cambria Math" w:hAnsi="Cambria Math"/>
                        <w:lang w:eastAsia="en-NZ"/>
                      </w:rPr>
                      <m:t>dY</m:t>
                    </m:r>
                  </m:num>
                  <m:den>
                    <m:r>
                      <w:rPr>
                        <w:rFonts w:ascii="Cambria Math" w:hAnsi="Cambria Math"/>
                        <w:lang w:eastAsia="en-NZ"/>
                      </w:rPr>
                      <m:t>dt</m:t>
                    </m:r>
                  </m:den>
                </m:f>
                <m:r>
                  <m:rPr>
                    <m:sty m:val="p"/>
                  </m:rPr>
                  <w:rPr>
                    <w:rFonts w:ascii="Cambria Math" w:hAnsi="Cambria Math"/>
                    <w:lang w:eastAsia="en-NZ"/>
                  </w:rPr>
                  <m:t xml:space="preserve">   =</m:t>
                </m:r>
                <m:f>
                  <m:fPr>
                    <m:ctrlPr>
                      <w:rPr>
                        <w:rFonts w:ascii="Cambria Math" w:hAnsi="Cambria Math"/>
                        <w:lang w:eastAsia="en-NZ"/>
                      </w:rPr>
                    </m:ctrlPr>
                  </m:fPr>
                  <m:num>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m2</m:t>
                        </m:r>
                      </m:sub>
                    </m:sSub>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n</m:t>
                        </m:r>
                      </m:sup>
                    </m:sSup>
                  </m:num>
                  <m:den>
                    <m:sSubSup>
                      <m:sSubSupPr>
                        <m:ctrlPr>
                          <w:rPr>
                            <w:rFonts w:ascii="Cambria Math" w:hAnsi="Cambria Math"/>
                            <w:lang w:eastAsia="en-NZ"/>
                          </w:rPr>
                        </m:ctrlPr>
                      </m:sSubSupPr>
                      <m:e>
                        <m:r>
                          <m:rPr>
                            <m:sty m:val="p"/>
                          </m:rPr>
                          <w:rPr>
                            <w:rFonts w:ascii="Cambria Math" w:hAnsi="Cambria Math"/>
                            <w:lang w:eastAsia="en-NZ"/>
                          </w:rPr>
                          <m:t>K</m:t>
                        </m:r>
                      </m:e>
                      <m:sub>
                        <m:r>
                          <m:rPr>
                            <m:sty m:val="p"/>
                          </m:rPr>
                          <w:rPr>
                            <w:rFonts w:ascii="Cambria Math" w:hAnsi="Cambria Math"/>
                            <w:lang w:eastAsia="en-NZ"/>
                          </w:rPr>
                          <m:t>2</m:t>
                        </m:r>
                      </m:sub>
                      <m:sup>
                        <m:r>
                          <m:rPr>
                            <m:sty m:val="p"/>
                          </m:rPr>
                          <w:rPr>
                            <w:rFonts w:ascii="Cambria Math" w:hAnsi="Cambria Math"/>
                            <w:lang w:eastAsia="en-NZ"/>
                          </w:rPr>
                          <m:t>n</m:t>
                        </m:r>
                      </m:sup>
                    </m:sSubSup>
                    <m:r>
                      <m:rPr>
                        <m:sty m:val="p"/>
                      </m:rPr>
                      <w:rPr>
                        <w:rFonts w:ascii="Cambria Math" w:hAnsi="Cambria Math"/>
                        <w:lang w:eastAsia="en-NZ"/>
                      </w:rPr>
                      <m:t>+</m:t>
                    </m:r>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n</m:t>
                        </m:r>
                      </m:sup>
                    </m:sSup>
                  </m:den>
                </m:f>
                <m:r>
                  <w:rPr>
                    <w:rFonts w:ascii="Cambria Math" w:hAnsi="Cambria Math"/>
                    <w:lang w:eastAsia="en-NZ"/>
                  </w:rPr>
                  <m:t>-</m:t>
                </m:r>
                <m:f>
                  <m:fPr>
                    <m:ctrlPr>
                      <w:rPr>
                        <w:rFonts w:ascii="Cambria Math" w:hAnsi="Cambria Math"/>
                        <w:lang w:eastAsia="en-NZ"/>
                      </w:rPr>
                    </m:ctrlPr>
                  </m:fPr>
                  <m:num>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m3</m:t>
                        </m:r>
                      </m:sub>
                    </m:sSub>
                    <m:sSup>
                      <m:sSupPr>
                        <m:ctrlPr>
                          <w:rPr>
                            <w:rFonts w:ascii="Cambria Math" w:hAnsi="Cambria Math"/>
                            <w:lang w:eastAsia="en-NZ"/>
                          </w:rPr>
                        </m:ctrlPr>
                      </m:sSupPr>
                      <m:e>
                        <m:r>
                          <m:rPr>
                            <m:sty m:val="p"/>
                          </m:rPr>
                          <w:rPr>
                            <w:rFonts w:ascii="Cambria Math" w:hAnsi="Cambria Math"/>
                            <w:lang w:eastAsia="en-NZ"/>
                          </w:rPr>
                          <m:t>Y</m:t>
                        </m:r>
                      </m:e>
                      <m:sup>
                        <m:r>
                          <m:rPr>
                            <m:sty m:val="p"/>
                          </m:rPr>
                          <w:rPr>
                            <w:rFonts w:ascii="Cambria Math" w:hAnsi="Cambria Math"/>
                            <w:lang w:eastAsia="en-NZ"/>
                          </w:rPr>
                          <m:t>m</m:t>
                        </m:r>
                      </m:sup>
                    </m:sSup>
                  </m:num>
                  <m:den>
                    <m:sSubSup>
                      <m:sSubSupPr>
                        <m:ctrlPr>
                          <w:rPr>
                            <w:rFonts w:ascii="Cambria Math" w:hAnsi="Cambria Math"/>
                            <w:lang w:eastAsia="en-NZ"/>
                          </w:rPr>
                        </m:ctrlPr>
                      </m:sSubSupPr>
                      <m:e>
                        <m:r>
                          <m:rPr>
                            <m:sty m:val="p"/>
                          </m:rPr>
                          <w:rPr>
                            <w:rFonts w:ascii="Cambria Math" w:hAnsi="Cambria Math"/>
                            <w:lang w:eastAsia="en-NZ"/>
                          </w:rPr>
                          <m:t>K</m:t>
                        </m:r>
                      </m:e>
                      <m:sub>
                        <m:r>
                          <m:rPr>
                            <m:sty m:val="p"/>
                          </m:rPr>
                          <w:rPr>
                            <w:rFonts w:ascii="Cambria Math" w:hAnsi="Cambria Math"/>
                            <w:lang w:eastAsia="en-NZ"/>
                          </w:rPr>
                          <m:t>R</m:t>
                        </m:r>
                      </m:sub>
                      <m:sup>
                        <m:r>
                          <m:rPr>
                            <m:sty m:val="p"/>
                          </m:rPr>
                          <w:rPr>
                            <w:rFonts w:ascii="Cambria Math" w:hAnsi="Cambria Math"/>
                            <w:lang w:eastAsia="en-NZ"/>
                          </w:rPr>
                          <m:t>m</m:t>
                        </m:r>
                      </m:sup>
                    </m:sSubSup>
                    <m:r>
                      <m:rPr>
                        <m:sty m:val="p"/>
                      </m:rPr>
                      <w:rPr>
                        <w:rFonts w:ascii="Cambria Math" w:hAnsi="Cambria Math"/>
                        <w:lang w:eastAsia="en-NZ"/>
                      </w:rPr>
                      <m:t>+</m:t>
                    </m:r>
                    <m:sSup>
                      <m:sSupPr>
                        <m:ctrlPr>
                          <w:rPr>
                            <w:rFonts w:ascii="Cambria Math" w:hAnsi="Cambria Math"/>
                            <w:lang w:eastAsia="en-NZ"/>
                          </w:rPr>
                        </m:ctrlPr>
                      </m:sSupPr>
                      <m:e>
                        <m:r>
                          <m:rPr>
                            <m:sty m:val="p"/>
                          </m:rPr>
                          <w:rPr>
                            <w:rFonts w:ascii="Cambria Math" w:hAnsi="Cambria Math"/>
                            <w:lang w:eastAsia="en-NZ"/>
                          </w:rPr>
                          <m:t>Y</m:t>
                        </m:r>
                      </m:e>
                      <m:sup>
                        <m:r>
                          <m:rPr>
                            <m:sty m:val="p"/>
                          </m:rPr>
                          <w:rPr>
                            <w:rFonts w:ascii="Cambria Math" w:hAnsi="Cambria Math"/>
                            <w:lang w:eastAsia="en-NZ"/>
                          </w:rPr>
                          <m:t>m</m:t>
                        </m:r>
                      </m:sup>
                    </m:sSup>
                  </m:den>
                </m:f>
                <m:r>
                  <m:rPr>
                    <m:sty m:val="p"/>
                  </m:rPr>
                  <w:rPr>
                    <w:rFonts w:ascii="Cambria Math" w:hAnsi="Cambria Math"/>
                    <w:lang w:eastAsia="en-NZ"/>
                  </w:rPr>
                  <m:t>∙</m:t>
                </m:r>
                <m:f>
                  <m:fPr>
                    <m:ctrlPr>
                      <w:rPr>
                        <w:rFonts w:ascii="Cambria Math" w:hAnsi="Cambria Math"/>
                        <w:lang w:eastAsia="en-NZ"/>
                      </w:rPr>
                    </m:ctrlPr>
                  </m:fPr>
                  <m:num>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p</m:t>
                        </m:r>
                      </m:sup>
                    </m:sSup>
                  </m:num>
                  <m:den>
                    <m:sSubSup>
                      <m:sSubSupPr>
                        <m:ctrlPr>
                          <w:rPr>
                            <w:rFonts w:ascii="Cambria Math" w:hAnsi="Cambria Math"/>
                            <w:lang w:eastAsia="en-NZ"/>
                          </w:rPr>
                        </m:ctrlPr>
                      </m:sSubSupPr>
                      <m:e>
                        <m:r>
                          <m:rPr>
                            <m:sty m:val="p"/>
                          </m:rPr>
                          <w:rPr>
                            <w:rFonts w:ascii="Cambria Math" w:hAnsi="Cambria Math"/>
                            <w:lang w:eastAsia="en-NZ"/>
                          </w:rPr>
                          <m:t>K</m:t>
                        </m:r>
                      </m:e>
                      <m:sub>
                        <m:r>
                          <m:rPr>
                            <m:sty m:val="p"/>
                          </m:rPr>
                          <w:rPr>
                            <w:rFonts w:ascii="Cambria Math" w:hAnsi="Cambria Math"/>
                            <w:lang w:eastAsia="en-NZ"/>
                          </w:rPr>
                          <m:t>A</m:t>
                        </m:r>
                      </m:sub>
                      <m:sup>
                        <m:r>
                          <m:rPr>
                            <m:sty m:val="p"/>
                          </m:rPr>
                          <w:rPr>
                            <w:rFonts w:ascii="Cambria Math" w:hAnsi="Cambria Math"/>
                            <w:lang w:eastAsia="en-NZ"/>
                          </w:rPr>
                          <m:t>p</m:t>
                        </m:r>
                      </m:sup>
                    </m:sSubSup>
                    <m:r>
                      <m:rPr>
                        <m:sty m:val="p"/>
                      </m:rPr>
                      <w:rPr>
                        <w:rFonts w:ascii="Cambria Math" w:hAnsi="Cambria Math"/>
                        <w:lang w:eastAsia="en-NZ"/>
                      </w:rPr>
                      <m:t>+</m:t>
                    </m:r>
                    <m:sSup>
                      <m:sSupPr>
                        <m:ctrlPr>
                          <w:rPr>
                            <w:rFonts w:ascii="Cambria Math" w:hAnsi="Cambria Math"/>
                            <w:lang w:eastAsia="en-NZ"/>
                          </w:rPr>
                        </m:ctrlPr>
                      </m:sSupPr>
                      <m:e>
                        <m:r>
                          <m:rPr>
                            <m:sty m:val="p"/>
                          </m:rPr>
                          <w:rPr>
                            <w:rFonts w:ascii="Cambria Math" w:hAnsi="Cambria Math"/>
                            <w:lang w:eastAsia="en-NZ"/>
                          </w:rPr>
                          <m:t>Z</m:t>
                        </m:r>
                      </m:e>
                      <m:sup>
                        <m:r>
                          <m:rPr>
                            <m:sty m:val="p"/>
                          </m:rPr>
                          <w:rPr>
                            <w:rFonts w:ascii="Cambria Math" w:hAnsi="Cambria Math"/>
                            <w:lang w:eastAsia="en-NZ"/>
                          </w:rPr>
                          <m:t>p</m:t>
                        </m:r>
                      </m:sup>
                    </m:sSup>
                  </m:den>
                </m:f>
                <m:r>
                  <m:rPr>
                    <m:sty m:val="p"/>
                  </m:rPr>
                  <w:rPr>
                    <w:rFonts w:ascii="Cambria Math" w:hAnsi="Cambria Math"/>
                    <w:lang w:eastAsia="en-NZ"/>
                  </w:rPr>
                  <m:t>-</m:t>
                </m:r>
                <m:sSub>
                  <m:sSubPr>
                    <m:ctrlPr>
                      <w:rPr>
                        <w:rFonts w:ascii="Cambria Math" w:hAnsi="Cambria Math"/>
                        <w:lang w:eastAsia="en-NZ"/>
                      </w:rPr>
                    </m:ctrlPr>
                  </m:sSubPr>
                  <m:e>
                    <m:r>
                      <m:rPr>
                        <m:sty m:val="p"/>
                      </m:rPr>
                      <w:rPr>
                        <w:rFonts w:ascii="Cambria Math" w:hAnsi="Cambria Math"/>
                        <w:lang w:eastAsia="en-NZ"/>
                      </w:rPr>
                      <m:t>k</m:t>
                    </m:r>
                  </m:e>
                  <m:sub>
                    <m:r>
                      <m:rPr>
                        <m:sty m:val="p"/>
                      </m:rPr>
                      <w:rPr>
                        <w:rFonts w:ascii="Cambria Math" w:hAnsi="Cambria Math"/>
                        <w:lang w:eastAsia="en-NZ"/>
                      </w:rPr>
                      <m:t>f</m:t>
                    </m:r>
                  </m:sub>
                </m:sSub>
                <m:r>
                  <m:rPr>
                    <m:sty m:val="p"/>
                  </m:rPr>
                  <w:rPr>
                    <w:rFonts w:ascii="Cambria Math" w:hAnsi="Cambria Math"/>
                    <w:lang w:eastAsia="en-NZ"/>
                  </w:rPr>
                  <m:t>Y     =</m:t>
                </m:r>
                <m:sSub>
                  <m:sSubPr>
                    <m:ctrlPr>
                      <w:rPr>
                        <w:rFonts w:ascii="Cambria Math" w:hAnsi="Cambria Math"/>
                        <w:lang w:eastAsia="en-NZ"/>
                      </w:rPr>
                    </m:ctrlPr>
                  </m:sSubPr>
                  <m:e>
                    <m:r>
                      <w:rPr>
                        <w:rFonts w:ascii="Cambria Math" w:hAnsi="Cambria Math"/>
                        <w:lang w:eastAsia="en-NZ"/>
                      </w:rPr>
                      <m:t>L</m:t>
                    </m:r>
                  </m:e>
                  <m:sub>
                    <m:r>
                      <w:rPr>
                        <w:rFonts w:ascii="Cambria Math" w:hAnsi="Cambria Math"/>
                        <w:lang w:eastAsia="en-NZ"/>
                      </w:rPr>
                      <m:t>Y</m:t>
                    </m:r>
                  </m:sub>
                </m:sSub>
              </m:oMath>
            </m:oMathPara>
          </w:p>
          <w:p w:rsidR="006F092D" w:rsidRPr="006F092D" w:rsidRDefault="006F092D" w:rsidP="006F092D">
            <w:pPr>
              <w:rPr>
                <w:rFonts w:eastAsiaTheme="minorEastAsia"/>
                <w:lang w:eastAsia="en-NZ"/>
              </w:rPr>
            </w:pPr>
          </w:p>
          <w:p w:rsidR="006F092D" w:rsidRPr="006F092D" w:rsidRDefault="006F092D" w:rsidP="006F092D">
            <w:pPr>
              <w:rPr>
                <w:rFonts w:eastAsiaTheme="minorEastAsia"/>
                <w:lang w:eastAsia="en-NZ"/>
              </w:rPr>
            </w:pPr>
            <m:oMathPara>
              <m:oMathParaPr>
                <m:jc m:val="left"/>
              </m:oMathParaPr>
              <m:oMath>
                <m:f>
                  <m:fPr>
                    <m:ctrlPr>
                      <w:rPr>
                        <w:rFonts w:ascii="Cambria Math" w:hAnsi="Cambria Math"/>
                        <w:lang w:eastAsia="en-NZ"/>
                      </w:rPr>
                    </m:ctrlPr>
                  </m:fPr>
                  <m:num>
                    <m:r>
                      <w:rPr>
                        <w:rFonts w:ascii="Cambria Math" w:hAnsi="Cambria Math"/>
                        <w:lang w:eastAsia="en-NZ"/>
                      </w:rPr>
                      <m:t>dV</m:t>
                    </m:r>
                  </m:num>
                  <m:den>
                    <m:r>
                      <w:rPr>
                        <w:rFonts w:ascii="Cambria Math" w:hAnsi="Cambria Math"/>
                        <w:lang w:eastAsia="en-NZ"/>
                      </w:rPr>
                      <m:t>dt</m:t>
                    </m:r>
                  </m:den>
                </m:f>
                <m:r>
                  <m:rPr>
                    <m:sty m:val="p"/>
                  </m:rPr>
                  <w:rPr>
                    <w:rFonts w:ascii="Cambria Math" w:hAnsi="Cambria Math"/>
                    <w:lang w:eastAsia="en-NZ"/>
                  </w:rPr>
                  <m:t xml:space="preserve">   =</m:t>
                </m:r>
                <m:f>
                  <m:fPr>
                    <m:ctrlPr>
                      <w:rPr>
                        <w:rFonts w:ascii="Cambria Math" w:hAnsi="Cambria Math"/>
                        <w:i/>
                        <w:lang w:eastAsia="en-NZ"/>
                      </w:rPr>
                    </m:ctrlPr>
                  </m:fPr>
                  <m:num>
                    <m:r>
                      <w:rPr>
                        <w:rFonts w:ascii="Cambria Math" w:hAnsi="Cambria Math"/>
                        <w:lang w:eastAsia="en-NZ"/>
                      </w:rPr>
                      <m:t>F.vol</m:t>
                    </m:r>
                  </m:num>
                  <m:den>
                    <m:sSub>
                      <m:sSubPr>
                        <m:ctrlPr>
                          <w:rPr>
                            <w:rFonts w:ascii="Cambria Math" w:hAnsi="Cambria Math"/>
                            <w:i/>
                            <w:lang w:eastAsia="en-NZ"/>
                          </w:rPr>
                        </m:ctrlPr>
                      </m:sSubPr>
                      <m:e>
                        <m:r>
                          <w:rPr>
                            <w:rFonts w:ascii="Cambria Math" w:hAnsi="Cambria Math"/>
                            <w:lang w:eastAsia="en-NZ"/>
                          </w:rPr>
                          <m:t>C</m:t>
                        </m:r>
                      </m:e>
                      <m:sub>
                        <m:r>
                          <w:rPr>
                            <w:rFonts w:ascii="Cambria Math" w:hAnsi="Cambria Math"/>
                            <w:lang w:eastAsia="en-NZ"/>
                          </w:rPr>
                          <m:t>m</m:t>
                        </m:r>
                      </m:sub>
                    </m:sSub>
                  </m:den>
                </m:f>
                <m:r>
                  <w:rPr>
                    <w:rFonts w:ascii="Cambria Math" w:hAnsi="Cambria Math"/>
                    <w:lang w:eastAsia="en-NZ"/>
                  </w:rPr>
                  <m:t>(</m:t>
                </m:r>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0</m:t>
                    </m:r>
                  </m:sub>
                </m:sSub>
                <m:r>
                  <m:rPr>
                    <m:sty m:val="p"/>
                  </m:rPr>
                  <w:rPr>
                    <w:rFonts w:ascii="Cambria Math" w:hAnsi="Cambria Math"/>
                    <w:lang w:eastAsia="en-NZ"/>
                  </w:rPr>
                  <m:t>+</m:t>
                </m:r>
                <m:sSub>
                  <m:sSubPr>
                    <m:ctrlPr>
                      <w:rPr>
                        <w:rFonts w:ascii="Cambria Math" w:hAnsi="Cambria Math"/>
                        <w:lang w:eastAsia="en-NZ"/>
                      </w:rPr>
                    </m:ctrlPr>
                  </m:sSubPr>
                  <m:e>
                    <m:r>
                      <m:rPr>
                        <m:sty m:val="p"/>
                      </m:rPr>
                      <w:rPr>
                        <w:rFonts w:ascii="Cambria Math" w:hAnsi="Cambria Math"/>
                        <w:lang w:eastAsia="en-NZ"/>
                      </w:rPr>
                      <m:t>v</m:t>
                    </m:r>
                  </m:e>
                  <m:sub>
                    <m:r>
                      <m:rPr>
                        <m:sty m:val="p"/>
                      </m:rPr>
                      <w:rPr>
                        <w:rFonts w:ascii="Cambria Math" w:hAnsi="Cambria Math"/>
                        <w:lang w:eastAsia="en-NZ"/>
                      </w:rPr>
                      <m:t>1</m:t>
                    </m:r>
                  </m:sub>
                </m:sSub>
                <m:r>
                  <m:rPr>
                    <m:sty m:val="p"/>
                  </m:rPr>
                  <w:rPr>
                    <w:rFonts w:ascii="Cambria Math" w:hAnsi="Cambria Math"/>
                    <w:lang w:eastAsia="en-NZ"/>
                  </w:rPr>
                  <m:t>β-kZ )        =</m:t>
                </m:r>
                <m:sSub>
                  <m:sSubPr>
                    <m:ctrlPr>
                      <w:rPr>
                        <w:rFonts w:ascii="Cambria Math" w:hAnsi="Cambria Math"/>
                        <w:lang w:eastAsia="en-NZ"/>
                      </w:rPr>
                    </m:ctrlPr>
                  </m:sSubPr>
                  <m:e>
                    <m:r>
                      <w:rPr>
                        <w:rFonts w:ascii="Cambria Math" w:hAnsi="Cambria Math"/>
                        <w:lang w:eastAsia="en-NZ"/>
                      </w:rPr>
                      <m:t>L</m:t>
                    </m:r>
                  </m:e>
                  <m:sub>
                    <m:r>
                      <m:rPr>
                        <m:sty m:val="p"/>
                      </m:rPr>
                      <w:rPr>
                        <w:rFonts w:ascii="Cambria Math" w:hAnsi="Cambria Math"/>
                        <w:lang w:eastAsia="en-NZ"/>
                      </w:rPr>
                      <m:t>V</m:t>
                    </m:r>
                  </m:sub>
                </m:sSub>
              </m:oMath>
            </m:oMathPara>
          </w:p>
          <w:p w:rsidR="006F092D" w:rsidRPr="00E82EED" w:rsidRDefault="006F092D" w:rsidP="006F092D">
            <w:pPr>
              <w:rPr>
                <w:lang w:eastAsia="en-NZ"/>
              </w:rPr>
            </w:pPr>
          </w:p>
        </w:tc>
        <w:tc>
          <w:tcPr>
            <w:tcW w:w="770" w:type="dxa"/>
            <w:tcBorders>
              <w:top w:val="nil"/>
              <w:left w:val="nil"/>
              <w:bottom w:val="nil"/>
              <w:right w:val="nil"/>
            </w:tcBorders>
          </w:tcPr>
          <w:p w:rsidR="006F092D" w:rsidRPr="00E82EED" w:rsidRDefault="006F092D" w:rsidP="004D4527">
            <w:pPr>
              <w:spacing w:before="240"/>
              <w:rPr>
                <w:lang w:eastAsia="en-NZ"/>
              </w:rPr>
            </w:pPr>
            <w:r w:rsidRPr="00E82EED">
              <w:rPr>
                <w:lang w:eastAsia="en-NZ"/>
              </w:rPr>
              <w:t>(1)</w:t>
            </w:r>
          </w:p>
          <w:p w:rsidR="006F092D" w:rsidRPr="00E82EED" w:rsidRDefault="006F092D" w:rsidP="004D4527">
            <w:pPr>
              <w:rPr>
                <w:lang w:eastAsia="en-NZ"/>
              </w:rPr>
            </w:pPr>
          </w:p>
          <w:p w:rsidR="006F092D" w:rsidRDefault="006F092D" w:rsidP="004D4527">
            <w:pPr>
              <w:rPr>
                <w:lang w:eastAsia="en-NZ"/>
              </w:rPr>
            </w:pPr>
            <w:r w:rsidRPr="00E82EED">
              <w:rPr>
                <w:lang w:eastAsia="en-NZ"/>
              </w:rPr>
              <w:t>(2)</w:t>
            </w:r>
          </w:p>
          <w:p w:rsidR="006F092D" w:rsidRDefault="006F092D" w:rsidP="004D4527">
            <w:pPr>
              <w:rPr>
                <w:lang w:eastAsia="en-NZ"/>
              </w:rPr>
            </w:pPr>
          </w:p>
          <w:p w:rsidR="006F092D" w:rsidRPr="00E82EED" w:rsidRDefault="006F092D" w:rsidP="004D4527">
            <w:pPr>
              <w:rPr>
                <w:lang w:eastAsia="en-NZ"/>
              </w:rPr>
            </w:pPr>
            <w:r>
              <w:rPr>
                <w:lang w:eastAsia="en-NZ"/>
              </w:rPr>
              <w:t>(3)</w:t>
            </w:r>
          </w:p>
        </w:tc>
      </w:tr>
    </w:tbl>
    <w:p w:rsidR="006F092D" w:rsidRDefault="006F092D" w:rsidP="006F092D">
      <w:pPr>
        <w:spacing w:before="240"/>
        <w:rPr>
          <w:lang w:eastAsia="en-NZ"/>
        </w:rPr>
      </w:pPr>
      <w:r w:rsidRPr="00E82EED">
        <w:rPr>
          <w:lang w:eastAsia="en-NZ"/>
        </w:rPr>
        <w:t xml:space="preserve">Then with </w:t>
      </w:r>
      <w:r>
        <w:rPr>
          <w:lang w:eastAsia="en-NZ"/>
        </w:rPr>
        <w:t>diffusion added Equations 1 and</w:t>
      </w:r>
      <w:r w:rsidR="00BA2CBE">
        <w:rPr>
          <w:lang w:eastAsia="en-NZ"/>
        </w:rPr>
        <w:t xml:space="preserve"> 3 become 4</w:t>
      </w:r>
      <w:r>
        <w:rPr>
          <w:lang w:eastAsia="en-NZ"/>
        </w:rPr>
        <w:t xml:space="preserve"> and</w:t>
      </w:r>
      <w:r w:rsidR="00BA2CBE">
        <w:rPr>
          <w:lang w:eastAsia="en-NZ"/>
        </w:rPr>
        <w:t xml:space="preserve"> 5</w:t>
      </w:r>
      <w:r>
        <w:rPr>
          <w:lang w:eastAsia="en-NZ"/>
        </w:rPr>
        <w:t xml:space="preserve"> </w:t>
      </w:r>
      <w:r w:rsidR="00BA2CBE">
        <w:rPr>
          <w:lang w:eastAsia="en-NZ"/>
        </w:rPr>
        <w:t>whilst there is no diffusion in Y.</w:t>
      </w:r>
    </w:p>
    <w:tbl>
      <w:tblPr>
        <w:tblStyle w:val="TableGrid"/>
        <w:tblW w:w="0" w:type="auto"/>
        <w:tblLook w:val="04A0" w:firstRow="1" w:lastRow="0" w:firstColumn="1" w:lastColumn="0" w:noHBand="0" w:noVBand="1"/>
      </w:tblPr>
      <w:tblGrid>
        <w:gridCol w:w="3080"/>
        <w:gridCol w:w="5392"/>
        <w:gridCol w:w="770"/>
      </w:tblGrid>
      <w:tr w:rsidR="006F092D" w:rsidRPr="00E82EED" w:rsidTr="004D4527">
        <w:tc>
          <w:tcPr>
            <w:tcW w:w="3080" w:type="dxa"/>
            <w:tcBorders>
              <w:top w:val="nil"/>
              <w:left w:val="nil"/>
              <w:bottom w:val="nil"/>
              <w:right w:val="nil"/>
            </w:tcBorders>
          </w:tcPr>
          <w:p w:rsidR="006F092D" w:rsidRPr="00E82EED" w:rsidRDefault="006F092D" w:rsidP="004D4527">
            <w:pPr>
              <w:rPr>
                <w:lang w:eastAsia="en-NZ"/>
              </w:rPr>
            </w:pPr>
          </w:p>
        </w:tc>
        <w:tc>
          <w:tcPr>
            <w:tcW w:w="5392" w:type="dxa"/>
            <w:tcBorders>
              <w:top w:val="nil"/>
              <w:left w:val="nil"/>
              <w:bottom w:val="nil"/>
              <w:right w:val="nil"/>
            </w:tcBorders>
          </w:tcPr>
          <w:p w:rsidR="006F092D" w:rsidRPr="00E82EED" w:rsidRDefault="006F092D" w:rsidP="004D4527">
            <w:pPr>
              <w:rPr>
                <w:rFonts w:eastAsiaTheme="minorEastAsia"/>
                <w:lang w:eastAsia="en-NZ"/>
              </w:rPr>
            </w:pPr>
            <m:oMathPara>
              <m:oMathParaPr>
                <m:jc m:val="left"/>
              </m:oMathParaPr>
              <m:oMath>
                <m:f>
                  <m:fPr>
                    <m:ctrlPr>
                      <w:rPr>
                        <w:rFonts w:ascii="Cambria Math" w:hAnsi="Cambria Math"/>
                        <w:lang w:eastAsia="en-NZ"/>
                      </w:rPr>
                    </m:ctrlPr>
                  </m:fPr>
                  <m:num>
                    <m:r>
                      <w:rPr>
                        <w:rFonts w:ascii="Cambria Math" w:hAnsi="Cambria Math"/>
                        <w:lang w:eastAsia="en-NZ"/>
                      </w:rPr>
                      <m:t>d</m:t>
                    </m:r>
                    <m:r>
                      <m:rPr>
                        <m:sty m:val="p"/>
                      </m:rPr>
                      <w:rPr>
                        <w:rFonts w:ascii="Cambria Math" w:hAnsi="Cambria Math"/>
                        <w:lang w:eastAsia="en-NZ"/>
                      </w:rPr>
                      <m:t>Z</m:t>
                    </m:r>
                  </m:num>
                  <m:den>
                    <m:r>
                      <w:rPr>
                        <w:rFonts w:ascii="Cambria Math" w:hAnsi="Cambria Math"/>
                        <w:lang w:eastAsia="en-NZ"/>
                      </w:rPr>
                      <m:t>dt</m:t>
                    </m:r>
                  </m:den>
                </m:f>
                <m:r>
                  <m:rPr>
                    <m:sty m:val="p"/>
                  </m:rPr>
                  <w:rPr>
                    <w:rFonts w:ascii="Cambria Math" w:hAnsi="Cambria Math"/>
                    <w:lang w:eastAsia="en-NZ"/>
                  </w:rPr>
                  <m:t xml:space="preserve">   =D</m:t>
                </m:r>
                <m:f>
                  <m:fPr>
                    <m:ctrlPr>
                      <w:rPr>
                        <w:rFonts w:ascii="Cambria Math" w:hAnsi="Cambria Math"/>
                        <w:lang w:eastAsia="en-NZ"/>
                      </w:rPr>
                    </m:ctrlPr>
                  </m:fPr>
                  <m:num>
                    <m:sSup>
                      <m:sSupPr>
                        <m:ctrlPr>
                          <w:rPr>
                            <w:rFonts w:ascii="Cambria Math" w:hAnsi="Cambria Math"/>
                            <w:lang w:eastAsia="en-NZ"/>
                          </w:rPr>
                        </m:ctrlPr>
                      </m:sSupPr>
                      <m:e>
                        <m:r>
                          <m:rPr>
                            <m:sty m:val="p"/>
                          </m:rPr>
                          <w:rPr>
                            <w:rFonts w:ascii="Cambria Math" w:hAnsi="Cambria Math"/>
                            <w:lang w:eastAsia="en-NZ"/>
                          </w:rPr>
                          <m:t>d</m:t>
                        </m:r>
                      </m:e>
                      <m:sup>
                        <m:r>
                          <m:rPr>
                            <m:sty m:val="p"/>
                          </m:rPr>
                          <w:rPr>
                            <w:rFonts w:ascii="Cambria Math" w:hAnsi="Cambria Math"/>
                            <w:lang w:eastAsia="en-NZ"/>
                          </w:rPr>
                          <m:t>2</m:t>
                        </m:r>
                      </m:sup>
                    </m:sSup>
                    <m:r>
                      <m:rPr>
                        <m:sty m:val="p"/>
                      </m:rPr>
                      <w:rPr>
                        <w:rFonts w:ascii="Cambria Math" w:hAnsi="Cambria Math"/>
                        <w:lang w:eastAsia="en-NZ"/>
                      </w:rPr>
                      <m:t>Z</m:t>
                    </m:r>
                  </m:num>
                  <m:den>
                    <m:sSup>
                      <m:sSupPr>
                        <m:ctrlPr>
                          <w:rPr>
                            <w:rFonts w:ascii="Cambria Math" w:hAnsi="Cambria Math"/>
                            <w:lang w:eastAsia="en-NZ"/>
                          </w:rPr>
                        </m:ctrlPr>
                      </m:sSupPr>
                      <m:e>
                        <m:r>
                          <m:rPr>
                            <m:sty m:val="p"/>
                          </m:rPr>
                          <w:rPr>
                            <w:rFonts w:ascii="Cambria Math" w:hAnsi="Cambria Math"/>
                            <w:lang w:eastAsia="en-NZ"/>
                          </w:rPr>
                          <m:t>dx</m:t>
                        </m:r>
                      </m:e>
                      <m:sup>
                        <m:r>
                          <m:rPr>
                            <m:sty m:val="p"/>
                          </m:rPr>
                          <w:rPr>
                            <w:rFonts w:ascii="Cambria Math" w:hAnsi="Cambria Math"/>
                            <w:lang w:eastAsia="en-NZ"/>
                          </w:rPr>
                          <m:t>2</m:t>
                        </m:r>
                      </m:sup>
                    </m:sSup>
                  </m:den>
                </m:f>
                <m:r>
                  <m:rPr>
                    <m:sty m:val="p"/>
                  </m:rPr>
                  <w:rPr>
                    <w:rFonts w:ascii="Cambria Math" w:hAnsi="Cambria Math"/>
                    <w:lang w:eastAsia="en-NZ"/>
                  </w:rPr>
                  <m:t xml:space="preserve"> + </m:t>
                </m:r>
                <m:sSub>
                  <m:sSubPr>
                    <m:ctrlPr>
                      <w:rPr>
                        <w:rFonts w:ascii="Cambria Math" w:hAnsi="Cambria Math"/>
                        <w:lang w:eastAsia="en-NZ"/>
                      </w:rPr>
                    </m:ctrlPr>
                  </m:sSubPr>
                  <m:e>
                    <m:r>
                      <w:rPr>
                        <w:rFonts w:ascii="Cambria Math" w:hAnsi="Cambria Math"/>
                        <w:lang w:eastAsia="en-NZ"/>
                      </w:rPr>
                      <m:t>L</m:t>
                    </m:r>
                  </m:e>
                  <m:sub>
                    <m:r>
                      <w:rPr>
                        <w:rFonts w:ascii="Cambria Math" w:hAnsi="Cambria Math"/>
                        <w:lang w:eastAsia="en-NZ"/>
                      </w:rPr>
                      <m:t>Z</m:t>
                    </m:r>
                  </m:sub>
                </m:sSub>
              </m:oMath>
            </m:oMathPara>
          </w:p>
          <w:p w:rsidR="006F092D" w:rsidRPr="00E82EED" w:rsidRDefault="006F092D" w:rsidP="004D4527">
            <w:pPr>
              <w:rPr>
                <w:lang w:eastAsia="en-NZ"/>
              </w:rPr>
            </w:pPr>
          </w:p>
          <w:p w:rsidR="00BA2CBE" w:rsidRPr="00BA2CBE" w:rsidRDefault="006F092D" w:rsidP="00BA2CBE">
            <w:pPr>
              <w:rPr>
                <w:rFonts w:eastAsiaTheme="minorEastAsia"/>
                <w:lang w:eastAsia="en-NZ"/>
              </w:rPr>
            </w:pPr>
            <m:oMathPara>
              <m:oMathParaPr>
                <m:jc m:val="left"/>
              </m:oMathParaPr>
              <m:oMath>
                <m:f>
                  <m:fPr>
                    <m:ctrlPr>
                      <w:rPr>
                        <w:rFonts w:ascii="Cambria Math" w:hAnsi="Cambria Math"/>
                        <w:lang w:eastAsia="en-NZ"/>
                      </w:rPr>
                    </m:ctrlPr>
                  </m:fPr>
                  <m:num>
                    <m:r>
                      <w:rPr>
                        <w:rFonts w:ascii="Cambria Math" w:hAnsi="Cambria Math"/>
                        <w:lang w:eastAsia="en-NZ"/>
                      </w:rPr>
                      <m:t>d</m:t>
                    </m:r>
                    <m:r>
                      <m:rPr>
                        <m:sty m:val="p"/>
                      </m:rPr>
                      <w:rPr>
                        <w:rFonts w:ascii="Cambria Math" w:hAnsi="Cambria Math"/>
                        <w:lang w:eastAsia="en-NZ"/>
                      </w:rPr>
                      <m:t>V</m:t>
                    </m:r>
                  </m:num>
                  <m:den>
                    <m:r>
                      <w:rPr>
                        <w:rFonts w:ascii="Cambria Math" w:hAnsi="Cambria Math"/>
                        <w:lang w:eastAsia="en-NZ"/>
                      </w:rPr>
                      <m:t>dt</m:t>
                    </m:r>
                  </m:den>
                </m:f>
                <m:r>
                  <m:rPr>
                    <m:sty m:val="p"/>
                  </m:rPr>
                  <w:rPr>
                    <w:rFonts w:ascii="Cambria Math" w:hAnsi="Cambria Math"/>
                    <w:lang w:eastAsia="en-NZ"/>
                  </w:rPr>
                  <m:t xml:space="preserve">   =</m:t>
                </m:r>
                <m:f>
                  <m:fPr>
                    <m:ctrlPr>
                      <w:rPr>
                        <w:rFonts w:ascii="Cambria Math" w:hAnsi="Cambria Math"/>
                        <w:i/>
                        <w:lang w:eastAsia="en-NZ"/>
                      </w:rPr>
                    </m:ctrlPr>
                  </m:fPr>
                  <m:num>
                    <m:r>
                      <w:rPr>
                        <w:rFonts w:ascii="Cambria Math" w:hAnsi="Cambria Math"/>
                        <w:lang w:eastAsia="en-NZ"/>
                      </w:rPr>
                      <m:t>F.vol</m:t>
                    </m:r>
                  </m:num>
                  <m:den>
                    <m:sSub>
                      <m:sSubPr>
                        <m:ctrlPr>
                          <w:rPr>
                            <w:rFonts w:ascii="Cambria Math" w:hAnsi="Cambria Math"/>
                            <w:i/>
                            <w:lang w:eastAsia="en-NZ"/>
                          </w:rPr>
                        </m:ctrlPr>
                      </m:sSubPr>
                      <m:e>
                        <m:r>
                          <w:rPr>
                            <w:rFonts w:ascii="Cambria Math" w:hAnsi="Cambria Math"/>
                            <w:lang w:eastAsia="en-NZ"/>
                          </w:rPr>
                          <m:t>C</m:t>
                        </m:r>
                      </m:e>
                      <m:sub>
                        <m:r>
                          <w:rPr>
                            <w:rFonts w:ascii="Cambria Math" w:hAnsi="Cambria Math"/>
                            <w:lang w:eastAsia="en-NZ"/>
                          </w:rPr>
                          <m:t>m</m:t>
                        </m:r>
                      </m:sub>
                    </m:sSub>
                  </m:den>
                </m:f>
                <m:r>
                  <m:rPr>
                    <m:sty m:val="p"/>
                  </m:rPr>
                  <w:rPr>
                    <w:rFonts w:ascii="Cambria Math" w:hAnsi="Cambria Math"/>
                    <w:lang w:eastAsia="en-NZ"/>
                  </w:rPr>
                  <m:t>D</m:t>
                </m:r>
                <m:f>
                  <m:fPr>
                    <m:ctrlPr>
                      <w:rPr>
                        <w:rFonts w:ascii="Cambria Math" w:hAnsi="Cambria Math"/>
                        <w:lang w:eastAsia="en-NZ"/>
                      </w:rPr>
                    </m:ctrlPr>
                  </m:fPr>
                  <m:num>
                    <m:sSup>
                      <m:sSupPr>
                        <m:ctrlPr>
                          <w:rPr>
                            <w:rFonts w:ascii="Cambria Math" w:hAnsi="Cambria Math"/>
                            <w:lang w:eastAsia="en-NZ"/>
                          </w:rPr>
                        </m:ctrlPr>
                      </m:sSupPr>
                      <m:e>
                        <m:r>
                          <m:rPr>
                            <m:sty m:val="p"/>
                          </m:rPr>
                          <w:rPr>
                            <w:rFonts w:ascii="Cambria Math" w:hAnsi="Cambria Math"/>
                            <w:lang w:eastAsia="en-NZ"/>
                          </w:rPr>
                          <m:t>d</m:t>
                        </m:r>
                      </m:e>
                      <m:sup>
                        <m:r>
                          <m:rPr>
                            <m:sty m:val="p"/>
                          </m:rPr>
                          <w:rPr>
                            <w:rFonts w:ascii="Cambria Math" w:hAnsi="Cambria Math"/>
                            <w:lang w:eastAsia="en-NZ"/>
                          </w:rPr>
                          <m:t>2</m:t>
                        </m:r>
                      </m:sup>
                    </m:sSup>
                    <m:r>
                      <w:rPr>
                        <w:rFonts w:ascii="Cambria Math" w:hAnsi="Cambria Math"/>
                        <w:lang w:eastAsia="en-NZ"/>
                      </w:rPr>
                      <m:t>V</m:t>
                    </m:r>
                  </m:num>
                  <m:den>
                    <m:sSup>
                      <m:sSupPr>
                        <m:ctrlPr>
                          <w:rPr>
                            <w:rFonts w:ascii="Cambria Math" w:hAnsi="Cambria Math"/>
                            <w:lang w:eastAsia="en-NZ"/>
                          </w:rPr>
                        </m:ctrlPr>
                      </m:sSupPr>
                      <m:e>
                        <m:r>
                          <m:rPr>
                            <m:sty m:val="p"/>
                          </m:rPr>
                          <w:rPr>
                            <w:rFonts w:ascii="Cambria Math" w:hAnsi="Cambria Math"/>
                            <w:lang w:eastAsia="en-NZ"/>
                          </w:rPr>
                          <m:t>dx</m:t>
                        </m:r>
                      </m:e>
                      <m:sup>
                        <m:r>
                          <m:rPr>
                            <m:sty m:val="p"/>
                          </m:rPr>
                          <w:rPr>
                            <w:rFonts w:ascii="Cambria Math" w:hAnsi="Cambria Math"/>
                            <w:lang w:eastAsia="en-NZ"/>
                          </w:rPr>
                          <m:t>2</m:t>
                        </m:r>
                      </m:sup>
                    </m:sSup>
                  </m:den>
                </m:f>
                <m:r>
                  <m:rPr>
                    <m:sty m:val="p"/>
                  </m:rPr>
                  <w:rPr>
                    <w:rFonts w:ascii="Cambria Math" w:hAnsi="Cambria Math"/>
                    <w:lang w:eastAsia="en-NZ"/>
                  </w:rPr>
                  <m:t xml:space="preserve"> + </m:t>
                </m:r>
                <m:sSub>
                  <m:sSubPr>
                    <m:ctrlPr>
                      <w:rPr>
                        <w:rFonts w:ascii="Cambria Math" w:hAnsi="Cambria Math"/>
                        <w:lang w:eastAsia="en-NZ"/>
                      </w:rPr>
                    </m:ctrlPr>
                  </m:sSubPr>
                  <m:e>
                    <m:r>
                      <w:rPr>
                        <w:rFonts w:ascii="Cambria Math" w:hAnsi="Cambria Math"/>
                        <w:lang w:eastAsia="en-NZ"/>
                      </w:rPr>
                      <m:t>L</m:t>
                    </m:r>
                  </m:e>
                  <m:sub>
                    <m:r>
                      <m:rPr>
                        <m:sty m:val="p"/>
                      </m:rPr>
                      <w:rPr>
                        <w:rFonts w:ascii="Cambria Math" w:hAnsi="Cambria Math"/>
                        <w:lang w:eastAsia="en-NZ"/>
                      </w:rPr>
                      <m:t>V</m:t>
                    </m:r>
                  </m:sub>
                </m:sSub>
              </m:oMath>
            </m:oMathPara>
          </w:p>
        </w:tc>
        <w:tc>
          <w:tcPr>
            <w:tcW w:w="770" w:type="dxa"/>
            <w:tcBorders>
              <w:top w:val="nil"/>
              <w:left w:val="nil"/>
              <w:bottom w:val="nil"/>
              <w:right w:val="nil"/>
            </w:tcBorders>
          </w:tcPr>
          <w:p w:rsidR="006F092D" w:rsidRPr="00E82EED" w:rsidRDefault="006F092D" w:rsidP="004D4527">
            <w:pPr>
              <w:spacing w:before="240"/>
              <w:rPr>
                <w:lang w:eastAsia="en-NZ"/>
              </w:rPr>
            </w:pPr>
            <w:r w:rsidRPr="00E82EED">
              <w:rPr>
                <w:lang w:eastAsia="en-NZ"/>
              </w:rPr>
              <w:t>(</w:t>
            </w:r>
            <w:r w:rsidR="00BA2CBE">
              <w:rPr>
                <w:lang w:eastAsia="en-NZ"/>
              </w:rPr>
              <w:t>4</w:t>
            </w:r>
            <w:r w:rsidRPr="00E82EED">
              <w:rPr>
                <w:lang w:eastAsia="en-NZ"/>
              </w:rPr>
              <w:t>)</w:t>
            </w:r>
          </w:p>
          <w:p w:rsidR="006F092D" w:rsidRPr="00E82EED" w:rsidRDefault="006F092D" w:rsidP="004D4527">
            <w:pPr>
              <w:rPr>
                <w:lang w:eastAsia="en-NZ"/>
              </w:rPr>
            </w:pPr>
          </w:p>
          <w:p w:rsidR="006F092D" w:rsidRPr="00E82EED" w:rsidRDefault="006F092D" w:rsidP="004D4527">
            <w:pPr>
              <w:rPr>
                <w:lang w:eastAsia="en-NZ"/>
              </w:rPr>
            </w:pPr>
            <w:r w:rsidRPr="00E82EED">
              <w:rPr>
                <w:lang w:eastAsia="en-NZ"/>
              </w:rPr>
              <w:t>(</w:t>
            </w:r>
            <w:r w:rsidR="00BA2CBE">
              <w:rPr>
                <w:lang w:eastAsia="en-NZ"/>
              </w:rPr>
              <w:t>5</w:t>
            </w:r>
            <w:r w:rsidRPr="00E82EED">
              <w:rPr>
                <w:lang w:eastAsia="en-NZ"/>
              </w:rPr>
              <w:t>)</w:t>
            </w:r>
          </w:p>
        </w:tc>
      </w:tr>
    </w:tbl>
    <w:p w:rsidR="006F092D" w:rsidRDefault="00BA2CBE" w:rsidP="00BA2CBE">
      <w:pPr>
        <w:spacing w:before="240"/>
      </w:pPr>
      <w:r>
        <w:t xml:space="preserve">From here the goal is to remove terms until the propagation in the previously stable region no longer continues. The possible options to begin with are </w:t>
      </w:r>
      <w:proofErr w:type="spellStart"/>
      <w:r>
        <w:t>K</w:t>
      </w:r>
      <w:r>
        <w:rPr>
          <w:vertAlign w:val="subscript"/>
        </w:rPr>
        <w:t>f</w:t>
      </w:r>
      <w:r>
        <w:t>Y</w:t>
      </w:r>
      <w:proofErr w:type="spellEnd"/>
      <w:r w:rsidR="00CA7789">
        <w:t>, v</w:t>
      </w:r>
      <w:r w:rsidR="00CA7789" w:rsidRPr="00CA7789">
        <w:rPr>
          <w:vertAlign w:val="subscript"/>
        </w:rPr>
        <w:t>0</w:t>
      </w:r>
      <w:r w:rsidR="00CA7789">
        <w:t xml:space="preserve"> or</w:t>
      </w:r>
      <w:r>
        <w:t xml:space="preserve"> KZ terms</w:t>
      </w:r>
      <w:r w:rsidR="00CA7789">
        <w:t xml:space="preserve"> individually</w:t>
      </w:r>
      <w:r>
        <w:t xml:space="preserve"> from the two containing equations. Following negative results in these reducing the percentage of the parameters n and m to see their influence. </w:t>
      </w:r>
    </w:p>
    <w:p w:rsidR="00BA2CBE" w:rsidRDefault="00BA2CBE" w:rsidP="002D4726">
      <w:pPr>
        <w:pStyle w:val="Heading1"/>
        <w:numPr>
          <w:ilvl w:val="0"/>
          <w:numId w:val="1"/>
        </w:numPr>
      </w:pPr>
      <w:r>
        <w:t>Baseline Results</w:t>
      </w:r>
    </w:p>
    <w:p w:rsidR="00256152" w:rsidRDefault="00BA2CBE" w:rsidP="00BA2CBE">
      <w:r>
        <w:t>Results,</w:t>
      </w:r>
      <w:r w:rsidRPr="00BA2CBE">
        <w:t xml:space="preserve"> </w:t>
      </w:r>
      <w:r>
        <w:t>including all terms, to compare to:</w:t>
      </w:r>
    </w:p>
    <w:p w:rsidR="00256152" w:rsidRDefault="00256152" w:rsidP="00256152">
      <w:pPr>
        <w:jc w:val="center"/>
        <w:rPr>
          <w:noProof/>
          <w:lang w:eastAsia="en-NZ"/>
        </w:rPr>
      </w:pPr>
      <w:r w:rsidRPr="00256152">
        <w:rPr>
          <w:noProof/>
          <w:lang w:eastAsia="en-NZ"/>
        </w:rPr>
        <w:drawing>
          <wp:inline distT="0" distB="0" distL="0" distR="0" wp14:anchorId="1C8205C8" wp14:editId="43247B7C">
            <wp:extent cx="2611272" cy="195845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12386" cy="1959290"/>
                    </a:xfrm>
                    <a:prstGeom prst="rect">
                      <a:avLst/>
                    </a:prstGeom>
                  </pic:spPr>
                </pic:pic>
              </a:graphicData>
            </a:graphic>
          </wp:inline>
        </w:drawing>
      </w:r>
      <w:r w:rsidRPr="00256152">
        <w:rPr>
          <w:noProof/>
          <w:lang w:eastAsia="en-NZ"/>
        </w:rPr>
        <w:drawing>
          <wp:inline distT="0" distB="0" distL="0" distR="0" wp14:anchorId="682FBEE9" wp14:editId="0ABBED2E">
            <wp:extent cx="2627194" cy="197039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8315" cy="1971237"/>
                    </a:xfrm>
                    <a:prstGeom prst="rect">
                      <a:avLst/>
                    </a:prstGeom>
                  </pic:spPr>
                </pic:pic>
              </a:graphicData>
            </a:graphic>
          </wp:inline>
        </w:drawing>
      </w:r>
    </w:p>
    <w:p w:rsidR="00BA2CBE" w:rsidRDefault="00256152" w:rsidP="00256152">
      <w:pPr>
        <w:jc w:val="center"/>
        <w:rPr>
          <w:noProof/>
          <w:lang w:eastAsia="en-NZ"/>
        </w:rPr>
      </w:pPr>
      <w:r w:rsidRPr="00256152">
        <w:rPr>
          <w:noProof/>
          <w:lang w:eastAsia="en-NZ"/>
        </w:rPr>
        <w:lastRenderedPageBreak/>
        <w:drawing>
          <wp:inline distT="0" distB="0" distL="0" distR="0" wp14:anchorId="38A2DFAD" wp14:editId="5B6BC317">
            <wp:extent cx="2558955" cy="191921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0046" cy="1920034"/>
                    </a:xfrm>
                    <a:prstGeom prst="rect">
                      <a:avLst/>
                    </a:prstGeom>
                  </pic:spPr>
                </pic:pic>
              </a:graphicData>
            </a:graphic>
          </wp:inline>
        </w:drawing>
      </w:r>
    </w:p>
    <w:p w:rsidR="00BA2CBE" w:rsidRDefault="00BA2CBE" w:rsidP="002D4726">
      <w:pPr>
        <w:pStyle w:val="Heading1"/>
        <w:numPr>
          <w:ilvl w:val="1"/>
          <w:numId w:val="2"/>
        </w:numPr>
      </w:pPr>
      <w:r>
        <w:t xml:space="preserve">Removing </w:t>
      </w:r>
      <w:proofErr w:type="spellStart"/>
      <w:r>
        <w:t>K</w:t>
      </w:r>
      <w:r>
        <w:rPr>
          <w:vertAlign w:val="subscript"/>
        </w:rPr>
        <w:t>f</w:t>
      </w:r>
      <w:r>
        <w:t>Y</w:t>
      </w:r>
      <w:proofErr w:type="spellEnd"/>
      <w:r>
        <w:t xml:space="preserve"> term</w:t>
      </w:r>
    </w:p>
    <w:p w:rsidR="00BA2CBE" w:rsidRDefault="00EC2399" w:rsidP="00BA2CBE">
      <w:r>
        <w:t xml:space="preserve">For this problem </w:t>
      </w:r>
      <w:r w:rsidR="00BA2CBE">
        <w:t>computation time increased as there was a steeper gradient change between iterations</w:t>
      </w:r>
      <w:r>
        <w:t>. Due to the equations changing the stability region changed and thus did the bifurcation diagram. P</w:t>
      </w:r>
      <w:r w:rsidR="00BA2CBE">
        <w:t>ropagation still occurred</w:t>
      </w:r>
      <w:r>
        <w:t xml:space="preserve"> however appeared non-reducing.</w:t>
      </w:r>
      <w:r w:rsidR="00BA2CBE">
        <w:t xml:space="preserve"> </w:t>
      </w:r>
    </w:p>
    <w:p w:rsidR="00BA2CBE" w:rsidRDefault="00EC2399" w:rsidP="00EC2399">
      <w:r w:rsidRPr="00EC2399">
        <w:drawing>
          <wp:inline distT="0" distB="0" distL="0" distR="0" wp14:anchorId="38A8DE49" wp14:editId="416470E2">
            <wp:extent cx="2809037" cy="210677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7571" cy="2113179"/>
                    </a:xfrm>
                    <a:prstGeom prst="rect">
                      <a:avLst/>
                    </a:prstGeom>
                  </pic:spPr>
                </pic:pic>
              </a:graphicData>
            </a:graphic>
          </wp:inline>
        </w:drawing>
      </w:r>
      <w:r w:rsidR="00BA2CBE" w:rsidRPr="00BA2CBE">
        <w:drawing>
          <wp:inline distT="0" distB="0" distL="0" distR="0" wp14:anchorId="454B6A30" wp14:editId="79359657">
            <wp:extent cx="2802013" cy="21158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2385" cy="2116160"/>
                    </a:xfrm>
                    <a:prstGeom prst="rect">
                      <a:avLst/>
                    </a:prstGeom>
                  </pic:spPr>
                </pic:pic>
              </a:graphicData>
            </a:graphic>
          </wp:inline>
        </w:drawing>
      </w:r>
      <w:r w:rsidR="00BA2CBE" w:rsidRPr="00BA2CBE">
        <w:drawing>
          <wp:inline distT="0" distB="0" distL="0" distR="0" wp14:anchorId="17D57ED2" wp14:editId="746EF176">
            <wp:extent cx="2810507" cy="211808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10782" cy="2118296"/>
                    </a:xfrm>
                    <a:prstGeom prst="rect">
                      <a:avLst/>
                    </a:prstGeom>
                  </pic:spPr>
                </pic:pic>
              </a:graphicData>
            </a:graphic>
          </wp:inline>
        </w:drawing>
      </w:r>
      <w:r w:rsidR="00BA2CBE" w:rsidRPr="00BA2CBE">
        <w:drawing>
          <wp:inline distT="0" distB="0" distL="0" distR="0" wp14:anchorId="25906C34" wp14:editId="3093D39E">
            <wp:extent cx="2765146" cy="2105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1783" cy="2110227"/>
                    </a:xfrm>
                    <a:prstGeom prst="rect">
                      <a:avLst/>
                    </a:prstGeom>
                  </pic:spPr>
                </pic:pic>
              </a:graphicData>
            </a:graphic>
          </wp:inline>
        </w:drawing>
      </w:r>
    </w:p>
    <w:p w:rsidR="0045614F" w:rsidRDefault="002D4726" w:rsidP="002D4726">
      <w:pPr>
        <w:pStyle w:val="Heading2"/>
        <w:ind w:firstLine="720"/>
      </w:pPr>
      <w:r>
        <w:t xml:space="preserve">2.2 </w:t>
      </w:r>
      <w:r w:rsidR="0045614F">
        <w:t>Reducing B further to try force stop</w:t>
      </w:r>
    </w:p>
    <w:p w:rsidR="00993492" w:rsidRDefault="00993492" w:rsidP="00993492">
      <w:r>
        <w:t>The bifurcation diagram is the same as before only now beta is linear over space and time has increased. Due to computational difficulties the time is stopped once computation time is increasing beyond reasonable per time step.</w:t>
      </w:r>
    </w:p>
    <w:p w:rsidR="00993492" w:rsidRDefault="00993492" w:rsidP="00993492">
      <w:pPr>
        <w:jc w:val="center"/>
      </w:pPr>
      <w:r w:rsidRPr="00993492">
        <w:lastRenderedPageBreak/>
        <w:drawing>
          <wp:inline distT="0" distB="0" distL="0" distR="0" wp14:anchorId="27CB72C5" wp14:editId="42FEC3F0">
            <wp:extent cx="2538374" cy="19037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38954" cy="1904216"/>
                    </a:xfrm>
                    <a:prstGeom prst="rect">
                      <a:avLst/>
                    </a:prstGeom>
                  </pic:spPr>
                </pic:pic>
              </a:graphicData>
            </a:graphic>
          </wp:inline>
        </w:drawing>
      </w:r>
      <w:r w:rsidRPr="00993492">
        <w:drawing>
          <wp:inline distT="0" distB="0" distL="0" distR="0" wp14:anchorId="15DD3A44" wp14:editId="63111233">
            <wp:extent cx="2545690" cy="190926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914" cy="1907936"/>
                    </a:xfrm>
                    <a:prstGeom prst="rect">
                      <a:avLst/>
                    </a:prstGeom>
                  </pic:spPr>
                </pic:pic>
              </a:graphicData>
            </a:graphic>
          </wp:inline>
        </w:drawing>
      </w:r>
    </w:p>
    <w:p w:rsidR="00993492" w:rsidRDefault="00993492" w:rsidP="00993492">
      <w:r>
        <w:t xml:space="preserve">Note: the c axis is rescaled to see pattern </w:t>
      </w:r>
      <w:proofErr w:type="spellStart"/>
      <w:r>
        <w:t>ie</w:t>
      </w:r>
      <w:proofErr w:type="spellEnd"/>
      <w:r>
        <w:t xml:space="preserve"> 5 is not true max</w:t>
      </w:r>
      <w:r w:rsidR="00FB70E7">
        <w:t xml:space="preserve"> </w:t>
      </w:r>
      <w:proofErr w:type="gramStart"/>
      <w:r w:rsidR="00FB70E7">
        <w:t>nor</w:t>
      </w:r>
      <w:proofErr w:type="gramEnd"/>
      <w:r w:rsidR="00FB70E7">
        <w:t xml:space="preserve"> 0 true min.</w:t>
      </w:r>
    </w:p>
    <w:p w:rsidR="00993492" w:rsidRPr="00993492" w:rsidRDefault="00993492" w:rsidP="00993492">
      <w:r>
        <w:t>From this can see the pattern</w:t>
      </w:r>
      <w:r w:rsidR="003C2FF4">
        <w:t xml:space="preserve"> remains even whilst removing </w:t>
      </w:r>
      <w:proofErr w:type="spellStart"/>
      <w:r w:rsidR="003C2FF4">
        <w:t>K</w:t>
      </w:r>
      <w:r w:rsidR="003C2FF4" w:rsidRPr="003C2FF4">
        <w:rPr>
          <w:vertAlign w:val="subscript"/>
        </w:rPr>
        <w:t>f</w:t>
      </w:r>
      <w:r w:rsidR="003C2FF4">
        <w:t>Y</w:t>
      </w:r>
      <w:proofErr w:type="spellEnd"/>
    </w:p>
    <w:p w:rsidR="00EC2399" w:rsidRDefault="00EC2399" w:rsidP="002D4726">
      <w:pPr>
        <w:pStyle w:val="Heading1"/>
        <w:numPr>
          <w:ilvl w:val="0"/>
          <w:numId w:val="3"/>
        </w:numPr>
      </w:pPr>
      <w:r>
        <w:t xml:space="preserve">Removing the </w:t>
      </w:r>
      <w:r w:rsidR="0045614F">
        <w:t>v</w:t>
      </w:r>
      <w:r w:rsidR="0045614F" w:rsidRPr="0045614F">
        <w:rPr>
          <w:vertAlign w:val="subscript"/>
        </w:rPr>
        <w:t>0</w:t>
      </w:r>
      <w:r w:rsidR="0045614F">
        <w:t xml:space="preserve"> </w:t>
      </w:r>
      <w:r>
        <w:t>term</w:t>
      </w:r>
    </w:p>
    <w:p w:rsidR="0045614F" w:rsidRDefault="0045614F" w:rsidP="0045614F">
      <w:r>
        <w:t xml:space="preserve">Due to the equations changing the stability region </w:t>
      </w:r>
      <w:r w:rsidR="00F15F40">
        <w:t>moved as the v</w:t>
      </w:r>
      <w:r w:rsidR="00F15F40" w:rsidRPr="00F15F40">
        <w:rPr>
          <w:vertAlign w:val="subscript"/>
        </w:rPr>
        <w:t>0</w:t>
      </w:r>
      <w:r w:rsidR="00F15F40">
        <w:t xml:space="preserve"> is just a scaling factor. </w:t>
      </w:r>
      <w:r>
        <w:t xml:space="preserve">Propagation still occurred </w:t>
      </w:r>
      <w:r w:rsidR="00F15F40">
        <w:t>and reduced.</w:t>
      </w:r>
    </w:p>
    <w:p w:rsidR="00F15F40" w:rsidRDefault="00F15F40" w:rsidP="002D4726">
      <w:pPr>
        <w:pStyle w:val="Heading1"/>
        <w:numPr>
          <w:ilvl w:val="0"/>
          <w:numId w:val="3"/>
        </w:numPr>
      </w:pPr>
      <w:r>
        <w:t>Removing the KZ term</w:t>
      </w:r>
    </w:p>
    <w:p w:rsidR="00F15F40" w:rsidRDefault="00F15F40" w:rsidP="00F15F40">
      <w:r>
        <w:t>This did not produce an occultation region which on further inspection of the equation makes sense. Removing the KZ term means that the cell was no longer removing the Ca</w:t>
      </w:r>
      <w:r>
        <w:rPr>
          <w:vertAlign w:val="superscript"/>
        </w:rPr>
        <w:t>2+</w:t>
      </w:r>
      <w:r>
        <w:t xml:space="preserve"> and thus steadily increased the concentration. </w:t>
      </w:r>
    </w:p>
    <w:p w:rsidR="00F15F40" w:rsidRDefault="00F15F40" w:rsidP="002D4726">
      <w:pPr>
        <w:pStyle w:val="Heading1"/>
        <w:numPr>
          <w:ilvl w:val="0"/>
          <w:numId w:val="3"/>
        </w:numPr>
      </w:pPr>
      <w:r>
        <w:t xml:space="preserve">Reducing the </w:t>
      </w:r>
      <w:proofErr w:type="spellStart"/>
      <w:r>
        <w:t>n</w:t>
      </w:r>
      <w:proofErr w:type="gramStart"/>
      <w:r>
        <w:t>,m,p</w:t>
      </w:r>
      <w:proofErr w:type="spellEnd"/>
      <w:proofErr w:type="gramEnd"/>
      <w:r>
        <w:t xml:space="preserve"> percentage wise </w:t>
      </w:r>
    </w:p>
    <w:p w:rsidR="002D4726" w:rsidRDefault="004D4527" w:rsidP="002D4726">
      <w:r>
        <w:t>Originally</w:t>
      </w:r>
      <w:r w:rsidR="00256152">
        <w:t xml:space="preserve"> n=m=2 and p = 4. </w:t>
      </w:r>
      <w:r w:rsidR="002D4726">
        <w:t xml:space="preserve">Starting with reducing n alone as it is connected with the simplest term in the </w:t>
      </w:r>
      <w:proofErr w:type="spellStart"/>
      <w:r w:rsidR="002D4726">
        <w:t>goldbeter</w:t>
      </w:r>
      <w:proofErr w:type="spellEnd"/>
      <w:r w:rsidR="002D4726">
        <w:t xml:space="preserve"> equations results are produced.</w:t>
      </w:r>
    </w:p>
    <w:p w:rsidR="002D4726" w:rsidRDefault="002D4726" w:rsidP="002D4726">
      <w:pPr>
        <w:pStyle w:val="Heading2"/>
        <w:numPr>
          <w:ilvl w:val="1"/>
          <w:numId w:val="3"/>
        </w:numPr>
      </w:pPr>
      <w:r>
        <w:t>Reducing n</w:t>
      </w:r>
      <w:r w:rsidR="00A43106">
        <w:t xml:space="preserve"> to 1</w:t>
      </w:r>
    </w:p>
    <w:p w:rsidR="00985F01" w:rsidRDefault="00985F01" w:rsidP="00256152">
      <w:pPr>
        <w:jc w:val="center"/>
      </w:pPr>
      <w:r>
        <w:rPr>
          <w:noProof/>
          <w:lang w:eastAsia="en-NZ"/>
        </w:rPr>
        <w:drawing>
          <wp:inline distT="0" distB="0" distL="0" distR="0">
            <wp:extent cx="2604122" cy="1951232"/>
            <wp:effectExtent l="0" t="0" r="6350" b="0"/>
            <wp:docPr id="11" name="Picture 11" descr="C:\Temp\Diffusion\MOL_PDE\4. Output files\RemovingGoldbeter\first_resul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Diffusion\MOL_PDE\4. Output files\RemovingGoldbeter\first_results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4251" cy="1951329"/>
                    </a:xfrm>
                    <a:prstGeom prst="rect">
                      <a:avLst/>
                    </a:prstGeom>
                    <a:noFill/>
                    <a:ln>
                      <a:noFill/>
                    </a:ln>
                  </pic:spPr>
                </pic:pic>
              </a:graphicData>
            </a:graphic>
          </wp:inline>
        </w:drawing>
      </w:r>
      <w:r>
        <w:rPr>
          <w:noProof/>
          <w:lang w:eastAsia="en-NZ"/>
        </w:rPr>
        <w:drawing>
          <wp:inline distT="0" distB="0" distL="0" distR="0">
            <wp:extent cx="2604544" cy="1951548"/>
            <wp:effectExtent l="0" t="0" r="5715" b="0"/>
            <wp:docPr id="12" name="Picture 12" descr="C:\Temp\Diffusion\MOL_PDE\4. Output files\RemovingGoldbeter\first_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Diffusion\MOL_PDE\4. Output files\RemovingGoldbeter\first_results_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4234" cy="1951316"/>
                    </a:xfrm>
                    <a:prstGeom prst="rect">
                      <a:avLst/>
                    </a:prstGeom>
                    <a:noFill/>
                    <a:ln>
                      <a:noFill/>
                    </a:ln>
                  </pic:spPr>
                </pic:pic>
              </a:graphicData>
            </a:graphic>
          </wp:inline>
        </w:drawing>
      </w:r>
    </w:p>
    <w:p w:rsidR="002D4726" w:rsidRDefault="00985F01" w:rsidP="00256152">
      <w:pPr>
        <w:jc w:val="center"/>
      </w:pPr>
      <w:r>
        <w:rPr>
          <w:noProof/>
          <w:lang w:eastAsia="en-NZ"/>
        </w:rPr>
        <w:lastRenderedPageBreak/>
        <w:drawing>
          <wp:inline distT="0" distB="0" distL="0" distR="0">
            <wp:extent cx="2604122" cy="1951232"/>
            <wp:effectExtent l="0" t="0" r="6350" b="0"/>
            <wp:docPr id="13" name="Picture 13" descr="C:\Temp\Diffusion\MOL_PDE\4. Output files\RemovingGoldbeter\first_result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Diffusion\MOL_PDE\4. Output files\RemovingGoldbeter\first_results_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4251" cy="1951329"/>
                    </a:xfrm>
                    <a:prstGeom prst="rect">
                      <a:avLst/>
                    </a:prstGeom>
                    <a:noFill/>
                    <a:ln>
                      <a:noFill/>
                    </a:ln>
                  </pic:spPr>
                </pic:pic>
              </a:graphicData>
            </a:graphic>
          </wp:inline>
        </w:drawing>
      </w:r>
      <w:r>
        <w:rPr>
          <w:noProof/>
          <w:lang w:eastAsia="en-NZ"/>
        </w:rPr>
        <w:drawing>
          <wp:inline distT="0" distB="0" distL="0" distR="0">
            <wp:extent cx="2599899" cy="1948068"/>
            <wp:effectExtent l="0" t="0" r="0" b="0"/>
            <wp:docPr id="14" name="Picture 14" descr="C:\Temp\Diffusion\MOL_PDE\4. Output files\RemovingGoldbeter\first_result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Diffusion\MOL_PDE\4. Output files\RemovingGoldbeter\first_results_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9481" cy="1947755"/>
                    </a:xfrm>
                    <a:prstGeom prst="rect">
                      <a:avLst/>
                    </a:prstGeom>
                    <a:noFill/>
                    <a:ln>
                      <a:noFill/>
                    </a:ln>
                  </pic:spPr>
                </pic:pic>
              </a:graphicData>
            </a:graphic>
          </wp:inline>
        </w:drawing>
      </w:r>
    </w:p>
    <w:p w:rsidR="00256152" w:rsidRPr="002D4726" w:rsidRDefault="00256152" w:rsidP="00256152">
      <w:pPr>
        <w:jc w:val="center"/>
      </w:pPr>
    </w:p>
    <w:p w:rsidR="002D4726" w:rsidRDefault="00A43106" w:rsidP="00A43106">
      <w:pPr>
        <w:pStyle w:val="Heading2"/>
        <w:numPr>
          <w:ilvl w:val="1"/>
          <w:numId w:val="3"/>
        </w:numPr>
      </w:pPr>
      <w:r>
        <w:t xml:space="preserve">Reducing n to 0 </w:t>
      </w:r>
    </w:p>
    <w:p w:rsidR="00A43106" w:rsidRDefault="00A43106" w:rsidP="00A43106">
      <w:pPr>
        <w:jc w:val="center"/>
        <w:rPr>
          <w:noProof/>
          <w:lang w:eastAsia="en-NZ"/>
        </w:rPr>
      </w:pPr>
      <w:r w:rsidRPr="00A43106">
        <w:drawing>
          <wp:inline distT="0" distB="0" distL="0" distR="0" wp14:anchorId="5ABEF750" wp14:editId="6B22914D">
            <wp:extent cx="2524665" cy="1893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6027" cy="1894520"/>
                    </a:xfrm>
                    <a:prstGeom prst="rect">
                      <a:avLst/>
                    </a:prstGeom>
                  </pic:spPr>
                </pic:pic>
              </a:graphicData>
            </a:graphic>
          </wp:inline>
        </w:drawing>
      </w:r>
    </w:p>
    <w:p w:rsidR="00A43106" w:rsidRDefault="00A43106" w:rsidP="00A43106">
      <w:pPr>
        <w:jc w:val="center"/>
      </w:pPr>
      <w:r w:rsidRPr="00A43106">
        <w:drawing>
          <wp:inline distT="0" distB="0" distL="0" distR="0" wp14:anchorId="18721762" wp14:editId="6BF7B9F4">
            <wp:extent cx="2605179" cy="1953884"/>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06584" cy="1954938"/>
                    </a:xfrm>
                    <a:prstGeom prst="rect">
                      <a:avLst/>
                    </a:prstGeom>
                  </pic:spPr>
                </pic:pic>
              </a:graphicData>
            </a:graphic>
          </wp:inline>
        </w:drawing>
      </w:r>
      <w:r w:rsidRPr="00A43106">
        <w:drawing>
          <wp:inline distT="0" distB="0" distL="0" distR="0" wp14:anchorId="0D902E0A" wp14:editId="6F42E283">
            <wp:extent cx="2605179" cy="1953884"/>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06584" cy="1954938"/>
                    </a:xfrm>
                    <a:prstGeom prst="rect">
                      <a:avLst/>
                    </a:prstGeom>
                  </pic:spPr>
                </pic:pic>
              </a:graphicData>
            </a:graphic>
          </wp:inline>
        </w:drawing>
      </w:r>
    </w:p>
    <w:p w:rsidR="00A43106" w:rsidRDefault="00A43106" w:rsidP="00A43106">
      <w:pPr>
        <w:pStyle w:val="Heading2"/>
        <w:numPr>
          <w:ilvl w:val="1"/>
          <w:numId w:val="3"/>
        </w:numPr>
      </w:pPr>
      <w:r>
        <w:lastRenderedPageBreak/>
        <w:t xml:space="preserve">Reducing m to 1 </w:t>
      </w:r>
    </w:p>
    <w:p w:rsidR="00A43106" w:rsidRPr="00A43106" w:rsidRDefault="00A43106" w:rsidP="00A43106">
      <w:pPr>
        <w:jc w:val="center"/>
      </w:pPr>
      <w:r w:rsidRPr="00A43106">
        <w:drawing>
          <wp:inline distT="0" distB="0" distL="0" distR="0" wp14:anchorId="7A8CA01B" wp14:editId="7FE73885">
            <wp:extent cx="2596551" cy="1947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97951" cy="1948463"/>
                    </a:xfrm>
                    <a:prstGeom prst="rect">
                      <a:avLst/>
                    </a:prstGeom>
                  </pic:spPr>
                </pic:pic>
              </a:graphicData>
            </a:graphic>
          </wp:inline>
        </w:drawing>
      </w:r>
      <w:r w:rsidRPr="00A43106">
        <w:drawing>
          <wp:inline distT="0" distB="0" distL="0" distR="0" wp14:anchorId="64704B2A" wp14:editId="4300660C">
            <wp:extent cx="2587924" cy="1940943"/>
            <wp:effectExtent l="0" t="0" r="317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94949" cy="1946212"/>
                    </a:xfrm>
                    <a:prstGeom prst="rect">
                      <a:avLst/>
                    </a:prstGeom>
                  </pic:spPr>
                </pic:pic>
              </a:graphicData>
            </a:graphic>
          </wp:inline>
        </w:drawing>
      </w:r>
      <w:r w:rsidRPr="00A43106">
        <w:rPr>
          <w:noProof/>
          <w:lang w:eastAsia="en-NZ"/>
        </w:rPr>
        <w:drawing>
          <wp:inline distT="0" distB="0" distL="0" distR="0" wp14:anchorId="0157A165" wp14:editId="19D75AAA">
            <wp:extent cx="2639684" cy="1979763"/>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1108" cy="1980831"/>
                    </a:xfrm>
                    <a:prstGeom prst="rect">
                      <a:avLst/>
                    </a:prstGeom>
                  </pic:spPr>
                </pic:pic>
              </a:graphicData>
            </a:graphic>
          </wp:inline>
        </w:drawing>
      </w:r>
      <w:r w:rsidRPr="00A43106">
        <w:rPr>
          <w:noProof/>
          <w:lang w:eastAsia="en-NZ"/>
        </w:rPr>
        <w:drawing>
          <wp:inline distT="0" distB="0" distL="0" distR="0" wp14:anchorId="75BDDD5C" wp14:editId="0FE20135">
            <wp:extent cx="2628183" cy="1971137"/>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29600" cy="1972200"/>
                    </a:xfrm>
                    <a:prstGeom prst="rect">
                      <a:avLst/>
                    </a:prstGeom>
                  </pic:spPr>
                </pic:pic>
              </a:graphicData>
            </a:graphic>
          </wp:inline>
        </w:drawing>
      </w:r>
    </w:p>
    <w:p w:rsidR="00A43106" w:rsidRDefault="00A43106" w:rsidP="00A43106">
      <w:pPr>
        <w:pStyle w:val="Heading2"/>
        <w:numPr>
          <w:ilvl w:val="1"/>
          <w:numId w:val="3"/>
        </w:numPr>
      </w:pPr>
      <w:r>
        <w:t>Reducing m to 0</w:t>
      </w:r>
    </w:p>
    <w:p w:rsidR="00A43106" w:rsidRDefault="00A43106" w:rsidP="00A43106">
      <w:pPr>
        <w:rPr>
          <w:noProof/>
          <w:lang w:eastAsia="en-NZ"/>
        </w:rPr>
      </w:pPr>
      <w:r w:rsidRPr="00A43106">
        <w:drawing>
          <wp:inline distT="0" distB="0" distL="0" distR="0" wp14:anchorId="56C585A5" wp14:editId="72A4F20A">
            <wp:extent cx="2616680" cy="1962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18091" cy="1963568"/>
                    </a:xfrm>
                    <a:prstGeom prst="rect">
                      <a:avLst/>
                    </a:prstGeom>
                  </pic:spPr>
                </pic:pic>
              </a:graphicData>
            </a:graphic>
          </wp:inline>
        </w:drawing>
      </w:r>
      <w:r w:rsidRPr="00A43106">
        <w:rPr>
          <w:noProof/>
          <w:lang w:eastAsia="en-NZ"/>
        </w:rPr>
        <w:t xml:space="preserve"> </w:t>
      </w:r>
      <w:r w:rsidRPr="00A43106">
        <w:drawing>
          <wp:inline distT="0" distB="0" distL="0" distR="0" wp14:anchorId="517AE02E" wp14:editId="71F734CD">
            <wp:extent cx="2616680" cy="196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18091" cy="1963568"/>
                    </a:xfrm>
                    <a:prstGeom prst="rect">
                      <a:avLst/>
                    </a:prstGeom>
                  </pic:spPr>
                </pic:pic>
              </a:graphicData>
            </a:graphic>
          </wp:inline>
        </w:drawing>
      </w:r>
      <w:r w:rsidRPr="00A43106">
        <w:rPr>
          <w:noProof/>
          <w:lang w:eastAsia="en-NZ"/>
        </w:rPr>
        <w:t xml:space="preserve"> </w:t>
      </w:r>
      <w:r w:rsidRPr="00A43106">
        <w:rPr>
          <w:noProof/>
          <w:lang w:eastAsia="en-NZ"/>
        </w:rPr>
        <w:drawing>
          <wp:inline distT="0" distB="0" distL="0" distR="0" wp14:anchorId="075F414C" wp14:editId="6C58B8F4">
            <wp:extent cx="2616680" cy="1962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18091" cy="1963568"/>
                    </a:xfrm>
                    <a:prstGeom prst="rect">
                      <a:avLst/>
                    </a:prstGeom>
                  </pic:spPr>
                </pic:pic>
              </a:graphicData>
            </a:graphic>
          </wp:inline>
        </w:drawing>
      </w:r>
      <w:r w:rsidRPr="00A43106">
        <w:rPr>
          <w:noProof/>
          <w:lang w:eastAsia="en-NZ"/>
        </w:rPr>
        <w:t xml:space="preserve"> </w:t>
      </w:r>
      <w:r w:rsidRPr="00A43106">
        <w:rPr>
          <w:noProof/>
          <w:lang w:eastAsia="en-NZ"/>
        </w:rPr>
        <w:drawing>
          <wp:inline distT="0" distB="0" distL="0" distR="0" wp14:anchorId="0011478A" wp14:editId="31F2227F">
            <wp:extent cx="2628183" cy="197113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29600" cy="1972200"/>
                    </a:xfrm>
                    <a:prstGeom prst="rect">
                      <a:avLst/>
                    </a:prstGeom>
                  </pic:spPr>
                </pic:pic>
              </a:graphicData>
            </a:graphic>
          </wp:inline>
        </w:drawing>
      </w:r>
    </w:p>
    <w:p w:rsidR="00A43106" w:rsidRDefault="00A43106" w:rsidP="00A43106">
      <w:pPr>
        <w:pStyle w:val="Heading2"/>
        <w:numPr>
          <w:ilvl w:val="1"/>
          <w:numId w:val="3"/>
        </w:numPr>
        <w:rPr>
          <w:noProof/>
          <w:lang w:eastAsia="en-NZ"/>
        </w:rPr>
      </w:pPr>
      <w:r>
        <w:rPr>
          <w:noProof/>
          <w:lang w:eastAsia="en-NZ"/>
        </w:rPr>
        <w:lastRenderedPageBreak/>
        <w:t>Reducing p to 3</w:t>
      </w:r>
    </w:p>
    <w:p w:rsidR="00A43106" w:rsidRDefault="00A43106" w:rsidP="00A43106">
      <w:pPr>
        <w:rPr>
          <w:lang w:eastAsia="en-NZ"/>
        </w:rPr>
      </w:pPr>
      <w:r>
        <w:rPr>
          <w:lang w:eastAsia="en-NZ"/>
        </w:rPr>
        <w:t xml:space="preserve">No stable </w:t>
      </w:r>
      <w:r w:rsidR="006126AF">
        <w:rPr>
          <w:lang w:eastAsia="en-NZ"/>
        </w:rPr>
        <w:t>o</w:t>
      </w:r>
      <w:r w:rsidR="006126AF">
        <w:rPr>
          <w:lang w:eastAsia="en-NZ"/>
        </w:rPr>
        <w:t>scillation</w:t>
      </w:r>
      <w:r>
        <w:rPr>
          <w:lang w:eastAsia="en-NZ"/>
        </w:rPr>
        <w:t>’s occur (Dampening</w:t>
      </w:r>
      <w:r w:rsidR="002E6237">
        <w:rPr>
          <w:lang w:eastAsia="en-NZ"/>
        </w:rPr>
        <w:t xml:space="preserve"> appears to o</w:t>
      </w:r>
      <w:r>
        <w:rPr>
          <w:lang w:eastAsia="en-NZ"/>
        </w:rPr>
        <w:t>ccur)</w:t>
      </w:r>
    </w:p>
    <w:p w:rsidR="00A43106" w:rsidRDefault="00A43106" w:rsidP="00A43106">
      <w:pPr>
        <w:pStyle w:val="Heading2"/>
        <w:numPr>
          <w:ilvl w:val="1"/>
          <w:numId w:val="3"/>
        </w:numPr>
        <w:rPr>
          <w:lang w:eastAsia="en-NZ"/>
        </w:rPr>
      </w:pPr>
      <w:r>
        <w:rPr>
          <w:lang w:eastAsia="en-NZ"/>
        </w:rPr>
        <w:t>Reducing p to 2</w:t>
      </w:r>
      <w:proofErr w:type="gramStart"/>
      <w:r w:rsidR="000175A9">
        <w:rPr>
          <w:lang w:eastAsia="en-NZ"/>
        </w:rPr>
        <w:t>,1</w:t>
      </w:r>
      <w:proofErr w:type="gramEnd"/>
      <w:r w:rsidR="000175A9">
        <w:rPr>
          <w:lang w:eastAsia="en-NZ"/>
        </w:rPr>
        <w:t xml:space="preserve"> or 0</w:t>
      </w:r>
    </w:p>
    <w:p w:rsidR="00A43106" w:rsidRDefault="00A43106" w:rsidP="00A43106">
      <w:pPr>
        <w:pStyle w:val="ListParagraph"/>
        <w:ind w:left="0"/>
        <w:rPr>
          <w:lang w:eastAsia="en-NZ"/>
        </w:rPr>
      </w:pPr>
      <w:r>
        <w:rPr>
          <w:lang w:eastAsia="en-NZ"/>
        </w:rPr>
        <w:t>No oscillatory region full stop.</w:t>
      </w:r>
    </w:p>
    <w:p w:rsidR="00A43106" w:rsidRDefault="00A43106" w:rsidP="00A43106">
      <w:pPr>
        <w:pStyle w:val="ListParagraph"/>
        <w:ind w:left="0"/>
        <w:rPr>
          <w:lang w:eastAsia="en-NZ"/>
        </w:rPr>
      </w:pPr>
      <w:proofErr w:type="gramStart"/>
      <w:r>
        <w:rPr>
          <w:lang w:eastAsia="en-NZ"/>
        </w:rPr>
        <w:t>y</w:t>
      </w:r>
      <w:proofErr w:type="gramEnd"/>
      <w:r>
        <w:rPr>
          <w:lang w:eastAsia="en-NZ"/>
        </w:rPr>
        <w:t xml:space="preserve"> region full stop.</w:t>
      </w:r>
    </w:p>
    <w:p w:rsidR="00D57EE1" w:rsidRDefault="00D57EE1" w:rsidP="00D57EE1">
      <w:pPr>
        <w:pStyle w:val="Heading2"/>
        <w:numPr>
          <w:ilvl w:val="1"/>
          <w:numId w:val="3"/>
        </w:numPr>
        <w:rPr>
          <w:lang w:eastAsia="en-NZ"/>
        </w:rPr>
      </w:pPr>
      <w:r>
        <w:rPr>
          <w:lang w:eastAsia="en-NZ"/>
        </w:rPr>
        <w:t>Make p non integers 4&lt;p&lt;3</w:t>
      </w:r>
    </w:p>
    <w:tbl>
      <w:tblPr>
        <w:tblStyle w:val="LightList"/>
        <w:tblW w:w="0" w:type="auto"/>
        <w:jc w:val="center"/>
        <w:tblLook w:val="04A0" w:firstRow="1" w:lastRow="0" w:firstColumn="1" w:lastColumn="0" w:noHBand="0" w:noVBand="1"/>
      </w:tblPr>
      <w:tblGrid>
        <w:gridCol w:w="1809"/>
        <w:gridCol w:w="3544"/>
      </w:tblGrid>
      <w:tr w:rsidR="00D57EE1" w:rsidTr="00D57E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7EE1" w:rsidRDefault="00D57EE1" w:rsidP="00D57EE1">
            <w:pPr>
              <w:rPr>
                <w:lang w:eastAsia="en-NZ"/>
              </w:rPr>
            </w:pPr>
            <w:r>
              <w:rPr>
                <w:lang w:eastAsia="en-NZ"/>
              </w:rPr>
              <w:t xml:space="preserve">P value </w:t>
            </w:r>
          </w:p>
        </w:tc>
        <w:tc>
          <w:tcPr>
            <w:tcW w:w="3544" w:type="dxa"/>
          </w:tcPr>
          <w:p w:rsidR="00D57EE1" w:rsidRDefault="00D57EE1" w:rsidP="00D57EE1">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Result</w:t>
            </w:r>
          </w:p>
        </w:tc>
      </w:tr>
      <w:tr w:rsidR="00D57EE1" w:rsidTr="00D57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7EE1" w:rsidRDefault="00D57EE1" w:rsidP="00D57EE1">
            <w:pPr>
              <w:rPr>
                <w:lang w:eastAsia="en-NZ"/>
              </w:rPr>
            </w:pPr>
            <w:r>
              <w:rPr>
                <w:lang w:eastAsia="en-NZ"/>
              </w:rPr>
              <w:t>3.9</w:t>
            </w:r>
          </w:p>
        </w:tc>
        <w:tc>
          <w:tcPr>
            <w:tcW w:w="3544" w:type="dxa"/>
          </w:tcPr>
          <w:p w:rsidR="00D57EE1" w:rsidRDefault="006126AF" w:rsidP="00D57E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Oscillation</w:t>
            </w:r>
            <w:r w:rsidR="00D57EE1">
              <w:rPr>
                <w:lang w:eastAsia="en-NZ"/>
              </w:rPr>
              <w:t xml:space="preserve"> </w:t>
            </w:r>
            <w:r w:rsidR="00D57EE1">
              <w:rPr>
                <w:lang w:eastAsia="en-NZ"/>
              </w:rPr>
              <w:t>and propa</w:t>
            </w:r>
            <w:r w:rsidR="00D57EE1">
              <w:rPr>
                <w:lang w:eastAsia="en-NZ"/>
              </w:rPr>
              <w:t>gation</w:t>
            </w:r>
          </w:p>
        </w:tc>
      </w:tr>
      <w:tr w:rsidR="00D57EE1" w:rsidTr="00D57EE1">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D57EE1" w:rsidRDefault="00D57EE1" w:rsidP="00D57EE1">
            <w:pPr>
              <w:rPr>
                <w:lang w:eastAsia="en-NZ"/>
              </w:rPr>
            </w:pPr>
            <w:r>
              <w:rPr>
                <w:lang w:eastAsia="en-NZ"/>
              </w:rPr>
              <w:t>3.</w:t>
            </w:r>
            <w:r w:rsidR="000175A9">
              <w:rPr>
                <w:lang w:eastAsia="en-NZ"/>
              </w:rPr>
              <w:t>7</w:t>
            </w:r>
            <w:r>
              <w:rPr>
                <w:lang w:eastAsia="en-NZ"/>
              </w:rPr>
              <w:t>5</w:t>
            </w:r>
          </w:p>
        </w:tc>
        <w:tc>
          <w:tcPr>
            <w:tcW w:w="3544" w:type="dxa"/>
          </w:tcPr>
          <w:p w:rsidR="00D57EE1" w:rsidRDefault="000175A9" w:rsidP="00D57E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Os</w:t>
            </w:r>
            <w:r w:rsidR="006126AF">
              <w:rPr>
                <w:lang w:eastAsia="en-NZ"/>
              </w:rPr>
              <w:t>cil</w:t>
            </w:r>
            <w:r>
              <w:rPr>
                <w:lang w:eastAsia="en-NZ"/>
              </w:rPr>
              <w:t>lation and propagation</w:t>
            </w:r>
          </w:p>
        </w:tc>
      </w:tr>
      <w:tr w:rsidR="00D57EE1" w:rsidTr="00D57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D57EE1" w:rsidRDefault="006126AF" w:rsidP="006126AF">
            <w:pPr>
              <w:rPr>
                <w:lang w:eastAsia="en-NZ"/>
              </w:rPr>
            </w:pPr>
            <w:r>
              <w:rPr>
                <w:lang w:eastAsia="en-NZ"/>
              </w:rPr>
              <w:t>3.7</w:t>
            </w:r>
          </w:p>
        </w:tc>
        <w:tc>
          <w:tcPr>
            <w:tcW w:w="3544" w:type="dxa"/>
          </w:tcPr>
          <w:p w:rsidR="00D57EE1" w:rsidRDefault="006126AF" w:rsidP="00D57E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Oscillation and </w:t>
            </w:r>
            <w:r>
              <w:rPr>
                <w:lang w:eastAsia="en-NZ"/>
              </w:rPr>
              <w:t xml:space="preserve">small </w:t>
            </w:r>
            <w:r>
              <w:rPr>
                <w:lang w:eastAsia="en-NZ"/>
              </w:rPr>
              <w:t>propagation</w:t>
            </w:r>
          </w:p>
        </w:tc>
      </w:tr>
      <w:tr w:rsidR="00BC6AFC" w:rsidTr="00D57EE1">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BC6AFC" w:rsidRDefault="00BC6AFC" w:rsidP="009A0759">
            <w:pPr>
              <w:rPr>
                <w:lang w:eastAsia="en-NZ"/>
              </w:rPr>
            </w:pPr>
            <w:r>
              <w:rPr>
                <w:lang w:eastAsia="en-NZ"/>
              </w:rPr>
              <w:t>3.65</w:t>
            </w:r>
          </w:p>
        </w:tc>
        <w:tc>
          <w:tcPr>
            <w:tcW w:w="3544" w:type="dxa"/>
          </w:tcPr>
          <w:p w:rsidR="00BC6AFC" w:rsidRDefault="006126AF" w:rsidP="009A075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Oscillation</w:t>
            </w:r>
            <w:r w:rsidR="00BC6AFC">
              <w:rPr>
                <w:lang w:eastAsia="en-NZ"/>
              </w:rPr>
              <w:t xml:space="preserve"> </w:t>
            </w:r>
            <w:r w:rsidR="00BC6AFC">
              <w:rPr>
                <w:lang w:eastAsia="en-NZ"/>
              </w:rPr>
              <w:t xml:space="preserve">and minor </w:t>
            </w:r>
            <w:r w:rsidR="00BC6AFC">
              <w:rPr>
                <w:lang w:eastAsia="en-NZ"/>
              </w:rPr>
              <w:t>prop</w:t>
            </w:r>
            <w:r w:rsidR="00BC6AFC">
              <w:rPr>
                <w:lang w:eastAsia="en-NZ"/>
              </w:rPr>
              <w:t>a</w:t>
            </w:r>
            <w:r w:rsidR="00BC6AFC">
              <w:rPr>
                <w:lang w:eastAsia="en-NZ"/>
              </w:rPr>
              <w:t>gation</w:t>
            </w:r>
          </w:p>
        </w:tc>
      </w:tr>
      <w:tr w:rsidR="00F12C9E" w:rsidTr="00D57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bookmarkStart w:id="0" w:name="_GoBack" w:colFirst="1" w:colLast="1"/>
            <w:r>
              <w:rPr>
                <w:lang w:eastAsia="en-NZ"/>
              </w:rPr>
              <w:t>3.64</w:t>
            </w:r>
          </w:p>
        </w:tc>
        <w:tc>
          <w:tcPr>
            <w:tcW w:w="3544" w:type="dxa"/>
          </w:tcPr>
          <w:p w:rsidR="00F12C9E" w:rsidRDefault="00F12C9E" w:rsidP="009A075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Oscillation and no propagation</w:t>
            </w:r>
          </w:p>
        </w:tc>
      </w:tr>
      <w:bookmarkEnd w:id="0"/>
      <w:tr w:rsidR="00F12C9E" w:rsidTr="00D57EE1">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3.625</w:t>
            </w:r>
          </w:p>
        </w:tc>
        <w:tc>
          <w:tcPr>
            <w:tcW w:w="3544" w:type="dxa"/>
          </w:tcPr>
          <w:p w:rsidR="00F12C9E" w:rsidRDefault="00F12C9E" w:rsidP="009A075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Oscillation and no propagation</w:t>
            </w:r>
          </w:p>
        </w:tc>
      </w:tr>
      <w:tr w:rsidR="00F12C9E" w:rsidTr="00D57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3.6</w:t>
            </w:r>
          </w:p>
        </w:tc>
        <w:tc>
          <w:tcPr>
            <w:tcW w:w="3544" w:type="dxa"/>
          </w:tcPr>
          <w:p w:rsidR="00F12C9E" w:rsidRDefault="00F12C9E" w:rsidP="009A075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Oscillation and no propagation</w:t>
            </w:r>
          </w:p>
        </w:tc>
      </w:tr>
      <w:tr w:rsidR="00F12C9E" w:rsidTr="00D57EE1">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3.5</w:t>
            </w:r>
          </w:p>
        </w:tc>
        <w:tc>
          <w:tcPr>
            <w:tcW w:w="3544" w:type="dxa"/>
          </w:tcPr>
          <w:p w:rsidR="00F12C9E" w:rsidRDefault="00F12C9E" w:rsidP="009A075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Oscillation and no propagation</w:t>
            </w:r>
          </w:p>
        </w:tc>
      </w:tr>
      <w:tr w:rsidR="00F12C9E" w:rsidTr="00D57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3.4</w:t>
            </w:r>
          </w:p>
        </w:tc>
        <w:tc>
          <w:tcPr>
            <w:tcW w:w="3544" w:type="dxa"/>
          </w:tcPr>
          <w:p w:rsidR="00F12C9E" w:rsidRDefault="00F12C9E" w:rsidP="009A075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Oscillation and no propagation</w:t>
            </w:r>
          </w:p>
        </w:tc>
      </w:tr>
      <w:tr w:rsidR="00F12C9E" w:rsidTr="00D57EE1">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3.2</w:t>
            </w:r>
          </w:p>
        </w:tc>
        <w:tc>
          <w:tcPr>
            <w:tcW w:w="3544" w:type="dxa"/>
          </w:tcPr>
          <w:p w:rsidR="00F12C9E" w:rsidRDefault="00F12C9E" w:rsidP="009A075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Oscillation and no propagation</w:t>
            </w:r>
          </w:p>
        </w:tc>
      </w:tr>
      <w:tr w:rsidR="00F12C9E" w:rsidTr="00D57E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3.6</w:t>
            </w:r>
          </w:p>
        </w:tc>
        <w:tc>
          <w:tcPr>
            <w:tcW w:w="3544" w:type="dxa"/>
          </w:tcPr>
          <w:p w:rsidR="00F12C9E" w:rsidRDefault="00F12C9E" w:rsidP="009A075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Oscillation and </w:t>
            </w:r>
            <w:r>
              <w:rPr>
                <w:lang w:eastAsia="en-NZ"/>
              </w:rPr>
              <w:t xml:space="preserve">no </w:t>
            </w:r>
            <w:r>
              <w:rPr>
                <w:lang w:eastAsia="en-NZ"/>
              </w:rPr>
              <w:t>prop</w:t>
            </w:r>
            <w:r>
              <w:rPr>
                <w:lang w:eastAsia="en-NZ"/>
              </w:rPr>
              <w:t>a</w:t>
            </w:r>
            <w:r>
              <w:rPr>
                <w:lang w:eastAsia="en-NZ"/>
              </w:rPr>
              <w:t>gation</w:t>
            </w:r>
          </w:p>
        </w:tc>
      </w:tr>
      <w:tr w:rsidR="00F12C9E" w:rsidTr="00D57EE1">
        <w:trPr>
          <w:jc w:val="center"/>
        </w:trPr>
        <w:tc>
          <w:tcPr>
            <w:cnfStyle w:val="001000000000" w:firstRow="0" w:lastRow="0" w:firstColumn="1" w:lastColumn="0" w:oddVBand="0" w:evenVBand="0" w:oddHBand="0" w:evenHBand="0" w:firstRowFirstColumn="0" w:firstRowLastColumn="0" w:lastRowFirstColumn="0" w:lastRowLastColumn="0"/>
            <w:tcW w:w="1809" w:type="dxa"/>
          </w:tcPr>
          <w:p w:rsidR="00F12C9E" w:rsidRDefault="00F12C9E" w:rsidP="009A0759">
            <w:pPr>
              <w:rPr>
                <w:lang w:eastAsia="en-NZ"/>
              </w:rPr>
            </w:pPr>
            <w:r>
              <w:rPr>
                <w:lang w:eastAsia="en-NZ"/>
              </w:rPr>
              <w:t>3.5</w:t>
            </w:r>
          </w:p>
        </w:tc>
        <w:tc>
          <w:tcPr>
            <w:tcW w:w="3544" w:type="dxa"/>
          </w:tcPr>
          <w:p w:rsidR="00F12C9E" w:rsidRDefault="00F12C9E" w:rsidP="009A075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Oscillation and </w:t>
            </w:r>
            <w:r>
              <w:rPr>
                <w:lang w:eastAsia="en-NZ"/>
              </w:rPr>
              <w:t xml:space="preserve">no </w:t>
            </w:r>
            <w:r>
              <w:rPr>
                <w:lang w:eastAsia="en-NZ"/>
              </w:rPr>
              <w:t>prop</w:t>
            </w:r>
            <w:r>
              <w:rPr>
                <w:lang w:eastAsia="en-NZ"/>
              </w:rPr>
              <w:t>a</w:t>
            </w:r>
            <w:r>
              <w:rPr>
                <w:lang w:eastAsia="en-NZ"/>
              </w:rPr>
              <w:t>gation</w:t>
            </w:r>
          </w:p>
        </w:tc>
      </w:tr>
    </w:tbl>
    <w:p w:rsidR="00F15F40" w:rsidRDefault="00A43106" w:rsidP="00A43106">
      <w:pPr>
        <w:pStyle w:val="Heading1"/>
      </w:pPr>
      <w:r>
        <w:t>Results Summarised</w:t>
      </w:r>
    </w:p>
    <w:tbl>
      <w:tblPr>
        <w:tblStyle w:val="MediumGrid3"/>
        <w:tblW w:w="0" w:type="auto"/>
        <w:jc w:val="center"/>
        <w:tblLook w:val="04A0" w:firstRow="1" w:lastRow="0" w:firstColumn="1" w:lastColumn="0" w:noHBand="0" w:noVBand="1"/>
      </w:tblPr>
      <w:tblGrid>
        <w:gridCol w:w="498"/>
        <w:gridCol w:w="2310"/>
        <w:gridCol w:w="2311"/>
        <w:gridCol w:w="2872"/>
      </w:tblGrid>
      <w:tr w:rsidR="00A43106" w:rsidTr="00B503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8" w:type="dxa"/>
          </w:tcPr>
          <w:p w:rsidR="00A43106" w:rsidRDefault="00A43106" w:rsidP="00F15F40"/>
        </w:tc>
        <w:tc>
          <w:tcPr>
            <w:tcW w:w="2310" w:type="dxa"/>
          </w:tcPr>
          <w:p w:rsidR="00A43106" w:rsidRDefault="00A43106" w:rsidP="00F15F40">
            <w:pPr>
              <w:cnfStyle w:val="100000000000" w:firstRow="1" w:lastRow="0" w:firstColumn="0" w:lastColumn="0" w:oddVBand="0" w:evenVBand="0" w:oddHBand="0" w:evenHBand="0" w:firstRowFirstColumn="0" w:firstRowLastColumn="0" w:lastRowFirstColumn="0" w:lastRowLastColumn="0"/>
            </w:pPr>
            <w:r>
              <w:t>M</w:t>
            </w:r>
          </w:p>
        </w:tc>
        <w:tc>
          <w:tcPr>
            <w:tcW w:w="2311" w:type="dxa"/>
          </w:tcPr>
          <w:p w:rsidR="00A43106" w:rsidRDefault="00A43106" w:rsidP="00F15F40">
            <w:pPr>
              <w:cnfStyle w:val="100000000000" w:firstRow="1" w:lastRow="0" w:firstColumn="0" w:lastColumn="0" w:oddVBand="0" w:evenVBand="0" w:oddHBand="0" w:evenHBand="0" w:firstRowFirstColumn="0" w:firstRowLastColumn="0" w:lastRowFirstColumn="0" w:lastRowLastColumn="0"/>
            </w:pPr>
            <w:r>
              <w:t>N</w:t>
            </w:r>
          </w:p>
        </w:tc>
        <w:tc>
          <w:tcPr>
            <w:tcW w:w="2872" w:type="dxa"/>
          </w:tcPr>
          <w:p w:rsidR="00A43106" w:rsidRDefault="00A43106" w:rsidP="00F15F40">
            <w:pPr>
              <w:cnfStyle w:val="100000000000" w:firstRow="1" w:lastRow="0" w:firstColumn="0" w:lastColumn="0" w:oddVBand="0" w:evenVBand="0" w:oddHBand="0" w:evenHBand="0" w:firstRowFirstColumn="0" w:firstRowLastColumn="0" w:lastRowFirstColumn="0" w:lastRowLastColumn="0"/>
            </w:pPr>
            <w:r>
              <w:t>P</w:t>
            </w:r>
          </w:p>
        </w:tc>
      </w:tr>
      <w:tr w:rsidR="00A43106" w:rsidTr="00B503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8" w:type="dxa"/>
          </w:tcPr>
          <w:p w:rsidR="00A43106" w:rsidRDefault="00A43106" w:rsidP="00F15F40">
            <w:r>
              <w:t>0</w:t>
            </w:r>
          </w:p>
        </w:tc>
        <w:tc>
          <w:tcPr>
            <w:tcW w:w="2310" w:type="dxa"/>
            <w:shd w:val="clear" w:color="auto" w:fill="auto"/>
          </w:tcPr>
          <w:p w:rsidR="00A43106" w:rsidRDefault="00A43106" w:rsidP="00A43106">
            <w:pPr>
              <w:jc w:val="center"/>
              <w:cnfStyle w:val="000000100000" w:firstRow="0" w:lastRow="0" w:firstColumn="0" w:lastColumn="0" w:oddVBand="0" w:evenVBand="0" w:oddHBand="1" w:evenHBand="0" w:firstRowFirstColumn="0" w:firstRowLastColumn="0" w:lastRowFirstColumn="0" w:lastRowLastColumn="0"/>
            </w:pPr>
            <w:r>
              <w:t>Reduced propagation</w:t>
            </w:r>
          </w:p>
        </w:tc>
        <w:tc>
          <w:tcPr>
            <w:tcW w:w="2311" w:type="dxa"/>
            <w:shd w:val="clear" w:color="auto" w:fill="auto"/>
          </w:tcPr>
          <w:p w:rsidR="00A43106" w:rsidRDefault="00A43106" w:rsidP="00F15F40">
            <w:pPr>
              <w:cnfStyle w:val="000000100000" w:firstRow="0" w:lastRow="0" w:firstColumn="0" w:lastColumn="0" w:oddVBand="0" w:evenVBand="0" w:oddHBand="1" w:evenHBand="0" w:firstRowFirstColumn="0" w:firstRowLastColumn="0" w:lastRowFirstColumn="0" w:lastRowLastColumn="0"/>
            </w:pPr>
            <w:r>
              <w:t>Propagation</w:t>
            </w:r>
          </w:p>
        </w:tc>
        <w:tc>
          <w:tcPr>
            <w:tcW w:w="2872" w:type="dxa"/>
            <w:shd w:val="clear" w:color="auto" w:fill="auto"/>
          </w:tcPr>
          <w:p w:rsidR="00A43106" w:rsidRDefault="00A43106" w:rsidP="00F15F40">
            <w:pPr>
              <w:cnfStyle w:val="000000100000" w:firstRow="0" w:lastRow="0" w:firstColumn="0" w:lastColumn="0" w:oddVBand="0" w:evenVBand="0" w:oddHBand="1" w:evenHBand="0" w:firstRowFirstColumn="0" w:firstRowLastColumn="0" w:lastRowFirstColumn="0" w:lastRowLastColumn="0"/>
            </w:pPr>
            <w:r>
              <w:t xml:space="preserve">No </w:t>
            </w:r>
            <w:r w:rsidR="006126AF">
              <w:rPr>
                <w:lang w:eastAsia="en-NZ"/>
              </w:rPr>
              <w:t>Oscillation</w:t>
            </w:r>
            <w:r w:rsidR="002E6237">
              <w:t>’s</w:t>
            </w:r>
          </w:p>
        </w:tc>
      </w:tr>
      <w:tr w:rsidR="002E6237" w:rsidTr="00B503DE">
        <w:trPr>
          <w:jc w:val="center"/>
        </w:trPr>
        <w:tc>
          <w:tcPr>
            <w:cnfStyle w:val="001000000000" w:firstRow="0" w:lastRow="0" w:firstColumn="1" w:lastColumn="0" w:oddVBand="0" w:evenVBand="0" w:oddHBand="0" w:evenHBand="0" w:firstRowFirstColumn="0" w:firstRowLastColumn="0" w:lastRowFirstColumn="0" w:lastRowLastColumn="0"/>
            <w:tcW w:w="498" w:type="dxa"/>
          </w:tcPr>
          <w:p w:rsidR="002E6237" w:rsidRDefault="002E6237" w:rsidP="00F15F40">
            <w:r>
              <w:t>1</w:t>
            </w:r>
          </w:p>
        </w:tc>
        <w:tc>
          <w:tcPr>
            <w:tcW w:w="2310" w:type="dxa"/>
            <w:shd w:val="clear" w:color="auto" w:fill="auto"/>
          </w:tcPr>
          <w:p w:rsidR="002E6237" w:rsidRDefault="002E6237" w:rsidP="00F15F40">
            <w:pPr>
              <w:cnfStyle w:val="000000000000" w:firstRow="0" w:lastRow="0" w:firstColumn="0" w:lastColumn="0" w:oddVBand="0" w:evenVBand="0" w:oddHBand="0" w:evenHBand="0" w:firstRowFirstColumn="0" w:firstRowLastColumn="0" w:lastRowFirstColumn="0" w:lastRowLastColumn="0"/>
            </w:pPr>
            <w:r>
              <w:t xml:space="preserve">Propagation </w:t>
            </w:r>
          </w:p>
        </w:tc>
        <w:tc>
          <w:tcPr>
            <w:tcW w:w="2311" w:type="dxa"/>
            <w:shd w:val="clear" w:color="auto" w:fill="auto"/>
          </w:tcPr>
          <w:p w:rsidR="002E6237" w:rsidRDefault="002E6237" w:rsidP="00F15F40">
            <w:pPr>
              <w:cnfStyle w:val="000000000000" w:firstRow="0" w:lastRow="0" w:firstColumn="0" w:lastColumn="0" w:oddVBand="0" w:evenVBand="0" w:oddHBand="0" w:evenHBand="0" w:firstRowFirstColumn="0" w:firstRowLastColumn="0" w:lastRowFirstColumn="0" w:lastRowLastColumn="0"/>
            </w:pPr>
            <w:r>
              <w:t>Propagation</w:t>
            </w:r>
          </w:p>
        </w:tc>
        <w:tc>
          <w:tcPr>
            <w:tcW w:w="2872" w:type="dxa"/>
            <w:shd w:val="clear" w:color="auto" w:fill="auto"/>
          </w:tcPr>
          <w:p w:rsidR="002E6237" w:rsidRDefault="002E6237" w:rsidP="009A0759">
            <w:pPr>
              <w:cnfStyle w:val="000000000000" w:firstRow="0" w:lastRow="0" w:firstColumn="0" w:lastColumn="0" w:oddVBand="0" w:evenVBand="0" w:oddHBand="0" w:evenHBand="0" w:firstRowFirstColumn="0" w:firstRowLastColumn="0" w:lastRowFirstColumn="0" w:lastRowLastColumn="0"/>
            </w:pPr>
            <w:r>
              <w:t xml:space="preserve">No </w:t>
            </w:r>
            <w:r w:rsidR="006126AF">
              <w:rPr>
                <w:lang w:eastAsia="en-NZ"/>
              </w:rPr>
              <w:t>Oscillation</w:t>
            </w:r>
            <w:r>
              <w:t>’s</w:t>
            </w:r>
          </w:p>
        </w:tc>
      </w:tr>
      <w:tr w:rsidR="002E6237" w:rsidTr="00B503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8" w:type="dxa"/>
          </w:tcPr>
          <w:p w:rsidR="002E6237" w:rsidRDefault="002E6237" w:rsidP="00F15F40">
            <w:r>
              <w:t>2</w:t>
            </w:r>
          </w:p>
        </w:tc>
        <w:tc>
          <w:tcPr>
            <w:tcW w:w="2310" w:type="dxa"/>
            <w:shd w:val="clear" w:color="auto" w:fill="404040" w:themeFill="text1" w:themeFillTint="BF"/>
          </w:tcPr>
          <w:p w:rsidR="002E6237" w:rsidRDefault="002E6237" w:rsidP="00F15F40">
            <w:pPr>
              <w:cnfStyle w:val="000000100000" w:firstRow="0" w:lastRow="0" w:firstColumn="0" w:lastColumn="0" w:oddVBand="0" w:evenVBand="0" w:oddHBand="1" w:evenHBand="0" w:firstRowFirstColumn="0" w:firstRowLastColumn="0" w:lastRowFirstColumn="0" w:lastRowLastColumn="0"/>
            </w:pPr>
          </w:p>
        </w:tc>
        <w:tc>
          <w:tcPr>
            <w:tcW w:w="2311" w:type="dxa"/>
            <w:shd w:val="clear" w:color="auto" w:fill="404040" w:themeFill="text1" w:themeFillTint="BF"/>
          </w:tcPr>
          <w:p w:rsidR="002E6237" w:rsidRDefault="002E6237" w:rsidP="00F15F40">
            <w:pPr>
              <w:cnfStyle w:val="000000100000" w:firstRow="0" w:lastRow="0" w:firstColumn="0" w:lastColumn="0" w:oddVBand="0" w:evenVBand="0" w:oddHBand="1" w:evenHBand="0" w:firstRowFirstColumn="0" w:firstRowLastColumn="0" w:lastRowFirstColumn="0" w:lastRowLastColumn="0"/>
            </w:pPr>
          </w:p>
        </w:tc>
        <w:tc>
          <w:tcPr>
            <w:tcW w:w="2872" w:type="dxa"/>
            <w:shd w:val="clear" w:color="auto" w:fill="auto"/>
          </w:tcPr>
          <w:p w:rsidR="002E6237" w:rsidRDefault="002E6237" w:rsidP="009A0759">
            <w:pPr>
              <w:cnfStyle w:val="000000100000" w:firstRow="0" w:lastRow="0" w:firstColumn="0" w:lastColumn="0" w:oddVBand="0" w:evenVBand="0" w:oddHBand="1" w:evenHBand="0" w:firstRowFirstColumn="0" w:firstRowLastColumn="0" w:lastRowFirstColumn="0" w:lastRowLastColumn="0"/>
            </w:pPr>
            <w:r>
              <w:t xml:space="preserve">No </w:t>
            </w:r>
            <w:r w:rsidR="006126AF">
              <w:rPr>
                <w:lang w:eastAsia="en-NZ"/>
              </w:rPr>
              <w:t>Oscillation</w:t>
            </w:r>
            <w:r>
              <w:t>’s</w:t>
            </w:r>
          </w:p>
        </w:tc>
      </w:tr>
      <w:tr w:rsidR="002E6237" w:rsidTr="00B503DE">
        <w:trPr>
          <w:jc w:val="center"/>
        </w:trPr>
        <w:tc>
          <w:tcPr>
            <w:cnfStyle w:val="001000000000" w:firstRow="0" w:lastRow="0" w:firstColumn="1" w:lastColumn="0" w:oddVBand="0" w:evenVBand="0" w:oddHBand="0" w:evenHBand="0" w:firstRowFirstColumn="0" w:firstRowLastColumn="0" w:lastRowFirstColumn="0" w:lastRowLastColumn="0"/>
            <w:tcW w:w="498" w:type="dxa"/>
          </w:tcPr>
          <w:p w:rsidR="002E6237" w:rsidRDefault="002E6237" w:rsidP="00F15F40">
            <w:r>
              <w:t>3</w:t>
            </w:r>
          </w:p>
        </w:tc>
        <w:tc>
          <w:tcPr>
            <w:tcW w:w="2310" w:type="dxa"/>
            <w:shd w:val="clear" w:color="auto" w:fill="404040" w:themeFill="text1" w:themeFillTint="BF"/>
          </w:tcPr>
          <w:p w:rsidR="002E6237" w:rsidRDefault="002E6237" w:rsidP="00F15F40">
            <w:pPr>
              <w:cnfStyle w:val="000000000000" w:firstRow="0" w:lastRow="0" w:firstColumn="0" w:lastColumn="0" w:oddVBand="0" w:evenVBand="0" w:oddHBand="0" w:evenHBand="0" w:firstRowFirstColumn="0" w:firstRowLastColumn="0" w:lastRowFirstColumn="0" w:lastRowLastColumn="0"/>
            </w:pPr>
          </w:p>
        </w:tc>
        <w:tc>
          <w:tcPr>
            <w:tcW w:w="2311" w:type="dxa"/>
            <w:shd w:val="clear" w:color="auto" w:fill="404040" w:themeFill="text1" w:themeFillTint="BF"/>
          </w:tcPr>
          <w:p w:rsidR="002E6237" w:rsidRDefault="002E6237" w:rsidP="00F15F40">
            <w:pPr>
              <w:cnfStyle w:val="000000000000" w:firstRow="0" w:lastRow="0" w:firstColumn="0" w:lastColumn="0" w:oddVBand="0" w:evenVBand="0" w:oddHBand="0" w:evenHBand="0" w:firstRowFirstColumn="0" w:firstRowLastColumn="0" w:lastRowFirstColumn="0" w:lastRowLastColumn="0"/>
            </w:pPr>
          </w:p>
        </w:tc>
        <w:tc>
          <w:tcPr>
            <w:tcW w:w="2872" w:type="dxa"/>
            <w:shd w:val="clear" w:color="auto" w:fill="auto"/>
          </w:tcPr>
          <w:p w:rsidR="002E6237" w:rsidRDefault="002E6237" w:rsidP="00F15F40">
            <w:pPr>
              <w:cnfStyle w:val="000000000000" w:firstRow="0" w:lastRow="0" w:firstColumn="0" w:lastColumn="0" w:oddVBand="0" w:evenVBand="0" w:oddHBand="0" w:evenHBand="0" w:firstRowFirstColumn="0" w:firstRowLastColumn="0" w:lastRowFirstColumn="0" w:lastRowLastColumn="0"/>
            </w:pPr>
            <w:r>
              <w:t xml:space="preserve">No stable </w:t>
            </w:r>
            <w:r w:rsidR="006126AF">
              <w:rPr>
                <w:lang w:eastAsia="en-NZ"/>
              </w:rPr>
              <w:t>Oscillation</w:t>
            </w:r>
            <w:r w:rsidR="006126AF">
              <w:t>’</w:t>
            </w:r>
            <w:r>
              <w:t>s</w:t>
            </w:r>
          </w:p>
        </w:tc>
      </w:tr>
      <w:tr w:rsidR="00B503DE" w:rsidTr="00B503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8" w:type="dxa"/>
          </w:tcPr>
          <w:p w:rsidR="00B503DE" w:rsidRDefault="00B503DE" w:rsidP="00F15F40">
            <w:r>
              <w:t>3.5</w:t>
            </w:r>
          </w:p>
        </w:tc>
        <w:tc>
          <w:tcPr>
            <w:tcW w:w="2310" w:type="dxa"/>
            <w:shd w:val="clear" w:color="auto" w:fill="404040" w:themeFill="text1" w:themeFillTint="BF"/>
          </w:tcPr>
          <w:p w:rsidR="00B503DE" w:rsidRDefault="00B503DE" w:rsidP="00F15F40">
            <w:pPr>
              <w:cnfStyle w:val="000000100000" w:firstRow="0" w:lastRow="0" w:firstColumn="0" w:lastColumn="0" w:oddVBand="0" w:evenVBand="0" w:oddHBand="1" w:evenHBand="0" w:firstRowFirstColumn="0" w:firstRowLastColumn="0" w:lastRowFirstColumn="0" w:lastRowLastColumn="0"/>
            </w:pPr>
          </w:p>
        </w:tc>
        <w:tc>
          <w:tcPr>
            <w:tcW w:w="2311" w:type="dxa"/>
            <w:shd w:val="clear" w:color="auto" w:fill="404040" w:themeFill="text1" w:themeFillTint="BF"/>
          </w:tcPr>
          <w:p w:rsidR="00B503DE" w:rsidRDefault="00B503DE" w:rsidP="00F15F40">
            <w:pPr>
              <w:cnfStyle w:val="000000100000" w:firstRow="0" w:lastRow="0" w:firstColumn="0" w:lastColumn="0" w:oddVBand="0" w:evenVBand="0" w:oddHBand="1" w:evenHBand="0" w:firstRowFirstColumn="0" w:firstRowLastColumn="0" w:lastRowFirstColumn="0" w:lastRowLastColumn="0"/>
            </w:pPr>
          </w:p>
        </w:tc>
        <w:tc>
          <w:tcPr>
            <w:tcW w:w="2872" w:type="dxa"/>
            <w:shd w:val="clear" w:color="auto" w:fill="auto"/>
          </w:tcPr>
          <w:p w:rsidR="00B503DE" w:rsidRDefault="00B503DE" w:rsidP="00F15F40">
            <w:pPr>
              <w:cnfStyle w:val="000000100000" w:firstRow="0" w:lastRow="0" w:firstColumn="0" w:lastColumn="0" w:oddVBand="0" w:evenVBand="0" w:oddHBand="1" w:evenHBand="0" w:firstRowFirstColumn="0" w:firstRowLastColumn="0" w:lastRowFirstColumn="0" w:lastRowLastColumn="0"/>
            </w:pPr>
            <w:r>
              <w:t>Oscillation, no propagation</w:t>
            </w:r>
          </w:p>
        </w:tc>
      </w:tr>
      <w:tr w:rsidR="00B503DE" w:rsidTr="00B503DE">
        <w:trPr>
          <w:jc w:val="center"/>
        </w:trPr>
        <w:tc>
          <w:tcPr>
            <w:cnfStyle w:val="001000000000" w:firstRow="0" w:lastRow="0" w:firstColumn="1" w:lastColumn="0" w:oddVBand="0" w:evenVBand="0" w:oddHBand="0" w:evenHBand="0" w:firstRowFirstColumn="0" w:firstRowLastColumn="0" w:lastRowFirstColumn="0" w:lastRowLastColumn="0"/>
            <w:tcW w:w="498" w:type="dxa"/>
          </w:tcPr>
          <w:p w:rsidR="00B503DE" w:rsidRDefault="00B503DE" w:rsidP="00F15F40"/>
        </w:tc>
        <w:tc>
          <w:tcPr>
            <w:tcW w:w="2310" w:type="dxa"/>
            <w:shd w:val="clear" w:color="auto" w:fill="404040" w:themeFill="text1" w:themeFillTint="BF"/>
          </w:tcPr>
          <w:p w:rsidR="00B503DE" w:rsidRDefault="00B503DE" w:rsidP="00F15F40">
            <w:pPr>
              <w:cnfStyle w:val="000000000000" w:firstRow="0" w:lastRow="0" w:firstColumn="0" w:lastColumn="0" w:oddVBand="0" w:evenVBand="0" w:oddHBand="0" w:evenHBand="0" w:firstRowFirstColumn="0" w:firstRowLastColumn="0" w:lastRowFirstColumn="0" w:lastRowLastColumn="0"/>
            </w:pPr>
          </w:p>
        </w:tc>
        <w:tc>
          <w:tcPr>
            <w:tcW w:w="2311" w:type="dxa"/>
            <w:shd w:val="clear" w:color="auto" w:fill="404040" w:themeFill="text1" w:themeFillTint="BF"/>
          </w:tcPr>
          <w:p w:rsidR="00B503DE" w:rsidRDefault="00B503DE" w:rsidP="00F15F40">
            <w:pPr>
              <w:cnfStyle w:val="000000000000" w:firstRow="0" w:lastRow="0" w:firstColumn="0" w:lastColumn="0" w:oddVBand="0" w:evenVBand="0" w:oddHBand="0" w:evenHBand="0" w:firstRowFirstColumn="0" w:firstRowLastColumn="0" w:lastRowFirstColumn="0" w:lastRowLastColumn="0"/>
            </w:pPr>
          </w:p>
        </w:tc>
        <w:tc>
          <w:tcPr>
            <w:tcW w:w="2872" w:type="dxa"/>
            <w:shd w:val="clear" w:color="auto" w:fill="auto"/>
          </w:tcPr>
          <w:p w:rsidR="00B503DE" w:rsidRDefault="00B503DE" w:rsidP="00F15F40">
            <w:pPr>
              <w:cnfStyle w:val="000000000000" w:firstRow="0" w:lastRow="0" w:firstColumn="0" w:lastColumn="0" w:oddVBand="0" w:evenVBand="0" w:oddHBand="0" w:evenHBand="0" w:firstRowFirstColumn="0" w:firstRowLastColumn="0" w:lastRowFirstColumn="0" w:lastRowLastColumn="0"/>
            </w:pPr>
          </w:p>
        </w:tc>
      </w:tr>
    </w:tbl>
    <w:p w:rsidR="00A43106" w:rsidRPr="00F15F40" w:rsidRDefault="00A43106" w:rsidP="00F15F40"/>
    <w:p w:rsidR="0045614F" w:rsidRDefault="0045614F" w:rsidP="0045614F">
      <w:pPr>
        <w:pStyle w:val="Heading1"/>
      </w:pPr>
      <w:r>
        <w:t>Discussion</w:t>
      </w:r>
    </w:p>
    <w:p w:rsidR="0045614F" w:rsidRPr="0045614F" w:rsidRDefault="0045614F" w:rsidP="0045614F">
      <w:r>
        <w:t>Removing the leak term from the store to the cytosol</w:t>
      </w:r>
      <w:r w:rsidR="00993492">
        <w:t xml:space="preserve"> does not affect propagation or unusual pattern.</w:t>
      </w:r>
    </w:p>
    <w:p w:rsidR="00EC2399" w:rsidRPr="00EC2399" w:rsidRDefault="00EC2399" w:rsidP="00EC2399"/>
    <w:p w:rsidR="00BA2CBE" w:rsidRPr="006F092D" w:rsidRDefault="00BA2CBE" w:rsidP="006F092D"/>
    <w:sectPr w:rsidR="00BA2CBE" w:rsidRPr="006F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11B23"/>
    <w:multiLevelType w:val="multilevel"/>
    <w:tmpl w:val="588C73FA"/>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4CD71B74"/>
    <w:multiLevelType w:val="hybridMultilevel"/>
    <w:tmpl w:val="07800C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FB1596F"/>
    <w:multiLevelType w:val="multilevel"/>
    <w:tmpl w:val="614C32C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2D"/>
    <w:rsid w:val="000175A9"/>
    <w:rsid w:val="00144516"/>
    <w:rsid w:val="00180A57"/>
    <w:rsid w:val="00256152"/>
    <w:rsid w:val="002B0CA2"/>
    <w:rsid w:val="002D4726"/>
    <w:rsid w:val="002E6237"/>
    <w:rsid w:val="003C2FF4"/>
    <w:rsid w:val="003D196D"/>
    <w:rsid w:val="0045614F"/>
    <w:rsid w:val="004D4527"/>
    <w:rsid w:val="006126AF"/>
    <w:rsid w:val="006F092D"/>
    <w:rsid w:val="006F5BCE"/>
    <w:rsid w:val="007307AA"/>
    <w:rsid w:val="00985F01"/>
    <w:rsid w:val="00993492"/>
    <w:rsid w:val="00A43106"/>
    <w:rsid w:val="00B503DE"/>
    <w:rsid w:val="00BA2CBE"/>
    <w:rsid w:val="00BC6AFC"/>
    <w:rsid w:val="00CA7789"/>
    <w:rsid w:val="00D57EE1"/>
    <w:rsid w:val="00E065BD"/>
    <w:rsid w:val="00EC2399"/>
    <w:rsid w:val="00F12C9E"/>
    <w:rsid w:val="00F15F40"/>
    <w:rsid w:val="00FB70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6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92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2D"/>
    <w:rPr>
      <w:rFonts w:ascii="Tahoma" w:hAnsi="Tahoma" w:cs="Tahoma"/>
      <w:sz w:val="16"/>
      <w:szCs w:val="16"/>
    </w:rPr>
  </w:style>
  <w:style w:type="character" w:customStyle="1" w:styleId="Heading1Char">
    <w:name w:val="Heading 1 Char"/>
    <w:basedOn w:val="DefaultParagraphFont"/>
    <w:link w:val="Heading1"/>
    <w:uiPriority w:val="9"/>
    <w:rsid w:val="00BA2C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61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4726"/>
    <w:pPr>
      <w:ind w:left="720"/>
      <w:contextualSpacing/>
    </w:pPr>
  </w:style>
  <w:style w:type="character" w:customStyle="1" w:styleId="Heading3Char">
    <w:name w:val="Heading 3 Char"/>
    <w:basedOn w:val="DefaultParagraphFont"/>
    <w:link w:val="Heading3"/>
    <w:uiPriority w:val="9"/>
    <w:rsid w:val="00A43106"/>
    <w:rPr>
      <w:rFonts w:asciiTheme="majorHAnsi" w:eastAsiaTheme="majorEastAsia" w:hAnsiTheme="majorHAnsi" w:cstheme="majorBidi"/>
      <w:b/>
      <w:bCs/>
      <w:color w:val="4F81BD" w:themeColor="accent1"/>
    </w:rPr>
  </w:style>
  <w:style w:type="table" w:styleId="MediumGrid3">
    <w:name w:val="Medium Grid 3"/>
    <w:basedOn w:val="TableNormal"/>
    <w:uiPriority w:val="69"/>
    <w:rsid w:val="00A4310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List">
    <w:name w:val="Light List"/>
    <w:basedOn w:val="TableNormal"/>
    <w:uiPriority w:val="61"/>
    <w:rsid w:val="00D5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6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3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92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F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2D"/>
    <w:rPr>
      <w:rFonts w:ascii="Tahoma" w:hAnsi="Tahoma" w:cs="Tahoma"/>
      <w:sz w:val="16"/>
      <w:szCs w:val="16"/>
    </w:rPr>
  </w:style>
  <w:style w:type="character" w:customStyle="1" w:styleId="Heading1Char">
    <w:name w:val="Heading 1 Char"/>
    <w:basedOn w:val="DefaultParagraphFont"/>
    <w:link w:val="Heading1"/>
    <w:uiPriority w:val="9"/>
    <w:rsid w:val="00BA2C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61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4726"/>
    <w:pPr>
      <w:ind w:left="720"/>
      <w:contextualSpacing/>
    </w:pPr>
  </w:style>
  <w:style w:type="character" w:customStyle="1" w:styleId="Heading3Char">
    <w:name w:val="Heading 3 Char"/>
    <w:basedOn w:val="DefaultParagraphFont"/>
    <w:link w:val="Heading3"/>
    <w:uiPriority w:val="9"/>
    <w:rsid w:val="00A43106"/>
    <w:rPr>
      <w:rFonts w:asciiTheme="majorHAnsi" w:eastAsiaTheme="majorEastAsia" w:hAnsiTheme="majorHAnsi" w:cstheme="majorBidi"/>
      <w:b/>
      <w:bCs/>
      <w:color w:val="4F81BD" w:themeColor="accent1"/>
    </w:rPr>
  </w:style>
  <w:style w:type="table" w:styleId="MediumGrid3">
    <w:name w:val="Medium Grid 3"/>
    <w:basedOn w:val="TableNormal"/>
    <w:uiPriority w:val="69"/>
    <w:rsid w:val="00A4310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List">
    <w:name w:val="Light List"/>
    <w:basedOn w:val="TableNormal"/>
    <w:uiPriority w:val="61"/>
    <w:rsid w:val="00D5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4840</TotalTime>
  <Pages>6</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Goodman</dc:creator>
  <cp:keywords/>
  <dc:description/>
  <cp:lastModifiedBy>Michelle Goodman</cp:lastModifiedBy>
  <cp:revision>6</cp:revision>
  <dcterms:created xsi:type="dcterms:W3CDTF">2015-12-02T19:45:00Z</dcterms:created>
  <dcterms:modified xsi:type="dcterms:W3CDTF">2015-12-14T08:51:00Z</dcterms:modified>
</cp:coreProperties>
</file>