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2" w:type="dxa"/>
        <w:tblCellSpacing w:w="0" w:type="dxa"/>
        <w:tblBorders>
          <w:top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8"/>
        <w:gridCol w:w="2654"/>
      </w:tblGrid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</w:pPr>
            <w:bookmarkStart w:id="0" w:name="_GoBack" w:colFirst="2" w:colLast="2"/>
            <w:r w:rsidRPr="00354E17"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  <w:t xml:space="preserve">Dining Halls &amp; </w:t>
            </w:r>
            <w:proofErr w:type="spellStart"/>
            <w:r w:rsidRPr="00354E17"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  <w:t>Caf&amp;eacute</w:t>
            </w:r>
            <w:proofErr w:type="spellEnd"/>
            <w:r w:rsidRPr="00354E17"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b/>
                <w:bCs/>
                <w:color w:val="777777"/>
                <w:sz w:val="27"/>
                <w:szCs w:val="27"/>
                <w:lang w:eastAsia="en-NZ"/>
              </w:rPr>
              <w:t>Open Hours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Guanchouyuan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(3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vertAlign w:val="superscript"/>
                <w:lang w:eastAsia="en-NZ"/>
              </w:rPr>
              <w:t>rd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 xml:space="preserve"> Floor)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观畴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园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6:30—9:00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11:00—13:00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17:00—20:00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Taoliyuan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 </w:t>
            </w:r>
            <w:proofErr w:type="spellStart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桃李园</w:t>
            </w:r>
            <w:proofErr w:type="spellEnd"/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 xml:space="preserve"> (3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vertAlign w:val="superscript"/>
                <w:lang w:eastAsia="en-NZ"/>
              </w:rPr>
              <w:t>rd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 xml:space="preserve"> Floor)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6:30—9:00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10:30—13:00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16:30—23:00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Zijingyuan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(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1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vertAlign w:val="superscript"/>
                <w:lang w:eastAsia="en-NZ"/>
              </w:rPr>
              <w:t>st</w:t>
            </w:r>
            <w:r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 xml:space="preserve"> Floor)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紫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荆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园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1st floor: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6:30—13:30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17:00—19:30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2nd,3rd and 4th floor: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6:30—13:00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17:00—19:00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Qingfenyuan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清芬园</w:t>
            </w:r>
            <w:proofErr w:type="spellEnd"/>
            <w:r w:rsidRPr="00354E1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n-NZ"/>
              </w:rPr>
              <w:t> 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Tingtaoyuan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DiningHall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听涛园</w:t>
            </w:r>
            <w:proofErr w:type="spellEnd"/>
            <w:r w:rsidRPr="00354E1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n-NZ"/>
              </w:rPr>
              <w:t> 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Dingxiangyuan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丁香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园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6:30—9:30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10:40—13:00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16:40—19:00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Yushuyuan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玉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树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园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92D050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6:40—8:30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11:00—13:00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17:00—20:30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Zhilanyuan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(Buffet served on the 2nd floor)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芝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兰园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二楼供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应自助餐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11:00—13:00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17:00—20:00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Kuaican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(Similar to McDonalds and KFC but at lower prices)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(On the 2nd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Wenxinyuan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清青快餐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闻馨园二层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10:30—22:30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Pizza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(On the basement 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Zhijingyuan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清青比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萨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紫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荆园地下一层</w:t>
            </w:r>
            <w:proofErr w:type="spellEnd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）</w:t>
            </w:r>
            <w:r w:rsidRPr="00354E1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n-NZ"/>
              </w:rPr>
              <w:t> 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Yonghe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lastRenderedPageBreak/>
              <w:t xml:space="preserve">(On the 1st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Guanchouyuan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清青永和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观畴园一层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lastRenderedPageBreak/>
              <w:t>10:30—22:30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Muslim Canteen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 (West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Guanchouyuan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清真餐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厅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观畴园西侧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6:30—9:00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11:00—13:30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17:00—20:00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Xiuxian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Canteen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(On the basement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Taoliyuan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清青休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闲餐厅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桃李园地下一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层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11:00—22:30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Mianba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清青面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吧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10:30—14:00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16:30—22:30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Happy Four Bakery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>(The basement of the Humanities and Social Sciences Library)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快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乐事烘培坊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人文社科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图书馆地下一层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8:00—21:30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Campus Jazz Coffee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(On the first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Guanchouyuan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10:00—22:30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SPR Coffee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(on the 1st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Shunde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Building, SEM)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8:00—20:00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Qingqing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Times Cafe;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(Near the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Guanchouyuan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Dining Hall)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清青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时代咖啡厅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</w:t>
            </w:r>
            <w:proofErr w:type="spellStart"/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观畴园附近</w:t>
            </w:r>
            <w:proofErr w:type="spellEnd"/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10:30—22:30</w:t>
            </w:r>
          </w:p>
        </w:tc>
      </w:tr>
      <w:tr w:rsidR="00354E17" w:rsidRPr="00354E17" w:rsidTr="00354E17">
        <w:trPr>
          <w:tblCellSpacing w:w="0" w:type="dxa"/>
        </w:trPr>
        <w:tc>
          <w:tcPr>
            <w:tcW w:w="0" w:type="auto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Paradiso Coffee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(1st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Zijing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Apartment No.21;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  <w:t xml:space="preserve">1st floor of </w:t>
            </w:r>
            <w:proofErr w:type="spellStart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Weilun</w:t>
            </w:r>
            <w:proofErr w:type="spellEnd"/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 xml:space="preserve"> Building, SEM)  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proofErr w:type="spellStart"/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泊星地咖啡</w:t>
            </w:r>
            <w:proofErr w:type="spellEnd"/>
            <w:r w:rsidRPr="00354E1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n-NZ"/>
              </w:rPr>
              <w:t> 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br/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（紫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荆公寓</w:t>
            </w: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21</w:t>
            </w:r>
            <w:r w:rsidRPr="00354E17">
              <w:rPr>
                <w:rFonts w:ascii="MS Gothic" w:eastAsia="MS Gothic" w:hAnsi="MS Gothic" w:cs="MS Gothic"/>
                <w:color w:val="333333"/>
                <w:sz w:val="27"/>
                <w:szCs w:val="27"/>
                <w:lang w:eastAsia="en-NZ"/>
              </w:rPr>
              <w:t>号楼一</w:t>
            </w:r>
            <w:r w:rsidRPr="00354E17">
              <w:rPr>
                <w:rFonts w:ascii="SimSun" w:eastAsia="SimSun" w:hAnsi="SimSun" w:cs="SimSun"/>
                <w:color w:val="333333"/>
                <w:sz w:val="27"/>
                <w:szCs w:val="27"/>
                <w:lang w:eastAsia="en-NZ"/>
              </w:rPr>
              <w:t>层；经管学院伟伦楼一层</w:t>
            </w:r>
            <w:r w:rsidRPr="00354E17">
              <w:rPr>
                <w:rFonts w:ascii="MS Gothic" w:eastAsia="Times New Roman" w:hAnsi="MS Gothic" w:cs="MS Gothic"/>
                <w:color w:val="333333"/>
                <w:sz w:val="27"/>
                <w:szCs w:val="27"/>
                <w:lang w:eastAsia="en-NZ"/>
              </w:rPr>
              <w:t>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</w:tcBorders>
            <w:shd w:val="clear" w:color="auto" w:fill="F7F7F7"/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354E17" w:rsidRPr="00354E17" w:rsidRDefault="00354E17" w:rsidP="00354E1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</w:pPr>
            <w:r w:rsidRPr="00354E17">
              <w:rPr>
                <w:rFonts w:ascii="inherit" w:eastAsia="Times New Roman" w:hAnsi="inherit" w:cs="Arial"/>
                <w:color w:val="333333"/>
                <w:sz w:val="27"/>
                <w:szCs w:val="27"/>
                <w:lang w:eastAsia="en-NZ"/>
              </w:rPr>
              <w:t>8:00—23:00</w:t>
            </w:r>
          </w:p>
        </w:tc>
      </w:tr>
    </w:tbl>
    <w:bookmarkEnd w:id="0"/>
    <w:p w:rsidR="00354E17" w:rsidRPr="00354E17" w:rsidRDefault="00354E17" w:rsidP="0035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br/>
      </w:r>
    </w:p>
    <w:p w:rsidR="00354E17" w:rsidRPr="00354E17" w:rsidRDefault="00354E17" w:rsidP="00354E17">
      <w:pPr>
        <w:shd w:val="clear" w:color="auto" w:fill="FFFFFF"/>
        <w:spacing w:before="30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42"/>
          <w:szCs w:val="42"/>
          <w:lang w:eastAsia="en-NZ"/>
        </w:rPr>
      </w:pPr>
      <w:r w:rsidRPr="00354E17">
        <w:rPr>
          <w:rFonts w:ascii="Arial" w:eastAsia="Times New Roman" w:hAnsi="Arial" w:cs="Arial"/>
          <w:b/>
          <w:bCs/>
          <w:color w:val="333333"/>
          <w:spacing w:val="-15"/>
          <w:sz w:val="42"/>
          <w:szCs w:val="42"/>
          <w:lang w:eastAsia="en-NZ"/>
        </w:rPr>
        <w:t>If you don't have a dining card</w:t>
      </w:r>
    </w:p>
    <w:p w:rsidR="00354E17" w:rsidRPr="00354E17" w:rsidRDefault="00354E17" w:rsidP="00354E1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  <w:lang w:eastAsia="en-NZ"/>
        </w:rPr>
      </w:pPr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You can use cash on the 3rd floors of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Taoliyuan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and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Guanchouyuan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Dining Halls, the 2nd floor of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Zhilanyuan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Dining Hall,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Yushuyuan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Dining Hall,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lastRenderedPageBreak/>
        <w:t>Qingqing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Kuaican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(Hamburger),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Qingqing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Pizza,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Qingqing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Yonghe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Qingqing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Xiuxian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Canteen, Happy Four Bakery, </w:t>
      </w:r>
      <w:proofErr w:type="spellStart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>Qingqing</w:t>
      </w:r>
      <w:proofErr w:type="spellEnd"/>
      <w:r w:rsidRPr="00354E17">
        <w:rPr>
          <w:rFonts w:ascii="Arial" w:eastAsia="Times New Roman" w:hAnsi="Arial" w:cs="Arial"/>
          <w:color w:val="333333"/>
          <w:sz w:val="27"/>
          <w:szCs w:val="27"/>
          <w:lang w:eastAsia="en-NZ"/>
        </w:rPr>
        <w:t xml:space="preserve"> Times Cafe, and SPR Coffee, etc.</w:t>
      </w:r>
    </w:p>
    <w:p w:rsidR="00677F03" w:rsidRDefault="00677F03"/>
    <w:sectPr w:rsidR="0067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17"/>
    <w:rsid w:val="00354E17"/>
    <w:rsid w:val="00677F03"/>
    <w:rsid w:val="00C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2BC4E-C24D-4609-B4BB-83DE913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4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E17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35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2</cp:revision>
  <dcterms:created xsi:type="dcterms:W3CDTF">2018-09-06T03:20:00Z</dcterms:created>
  <dcterms:modified xsi:type="dcterms:W3CDTF">2018-09-06T09:36:00Z</dcterms:modified>
</cp:coreProperties>
</file>