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6BC" w:rsidRPr="0033675B" w:rsidRDefault="004C4394" w:rsidP="00667FD4">
      <w:pPr>
        <w:spacing w:after="0" w:line="360" w:lineRule="auto"/>
        <w:jc w:val="center"/>
        <w:rPr>
          <w:b/>
          <w:bCs/>
          <w:sz w:val="28"/>
          <w:szCs w:val="28"/>
        </w:rPr>
      </w:pPr>
      <w:r w:rsidRPr="0033675B">
        <w:rPr>
          <w:b/>
          <w:bCs/>
          <w:sz w:val="28"/>
          <w:szCs w:val="28"/>
        </w:rPr>
        <w:t>Machine Learning in Healthcare</w:t>
      </w:r>
    </w:p>
    <w:p w:rsidR="004C4394" w:rsidRPr="0033675B" w:rsidRDefault="004C4394" w:rsidP="00667FD4">
      <w:pPr>
        <w:spacing w:after="0" w:line="360" w:lineRule="auto"/>
        <w:jc w:val="center"/>
        <w:rPr>
          <w:b/>
          <w:bCs/>
          <w:sz w:val="28"/>
          <w:szCs w:val="28"/>
        </w:rPr>
      </w:pPr>
      <w:r w:rsidRPr="0033675B">
        <w:rPr>
          <w:b/>
          <w:bCs/>
          <w:sz w:val="28"/>
          <w:szCs w:val="28"/>
        </w:rPr>
        <w:t>HW 4</w:t>
      </w:r>
    </w:p>
    <w:p w:rsidR="004C4394" w:rsidRPr="0033675B" w:rsidRDefault="004C4394" w:rsidP="00667FD4">
      <w:pPr>
        <w:spacing w:after="0" w:line="360" w:lineRule="auto"/>
        <w:jc w:val="center"/>
        <w:rPr>
          <w:rFonts w:cstheme="minorHAnsi"/>
          <w:b/>
          <w:bCs/>
        </w:rPr>
      </w:pPr>
    </w:p>
    <w:p w:rsidR="004C4394" w:rsidRPr="0033675B" w:rsidRDefault="004C4394" w:rsidP="00667FD4">
      <w:pPr>
        <w:spacing w:after="0" w:line="360" w:lineRule="auto"/>
        <w:jc w:val="center"/>
        <w:rPr>
          <w:rFonts w:cstheme="minorHAnsi"/>
          <w:b/>
          <w:bCs/>
        </w:rPr>
      </w:pPr>
      <w:r w:rsidRPr="0033675B">
        <w:rPr>
          <w:rFonts w:cstheme="minorHAnsi"/>
          <w:b/>
          <w:bCs/>
        </w:rPr>
        <w:t>Asaf Licht, 311129522</w:t>
      </w:r>
    </w:p>
    <w:p w:rsidR="004C4394" w:rsidRPr="0033675B" w:rsidRDefault="004C4394" w:rsidP="00667FD4">
      <w:pPr>
        <w:spacing w:after="0" w:line="360" w:lineRule="auto"/>
        <w:jc w:val="center"/>
        <w:rPr>
          <w:rFonts w:cstheme="minorHAnsi"/>
          <w:b/>
          <w:bCs/>
        </w:rPr>
      </w:pPr>
      <w:r w:rsidRPr="0033675B">
        <w:rPr>
          <w:rFonts w:cstheme="minorHAnsi"/>
          <w:b/>
          <w:bCs/>
        </w:rPr>
        <w:t>Sapir Gershov, 204471577</w:t>
      </w:r>
    </w:p>
    <w:p w:rsidR="00A633C9" w:rsidRDefault="00A633C9" w:rsidP="00667FD4">
      <w:pPr>
        <w:spacing w:after="0" w:line="360" w:lineRule="auto"/>
        <w:jc w:val="center"/>
        <w:rPr>
          <w:rFonts w:cstheme="minorHAnsi"/>
          <w:b/>
          <w:bCs/>
        </w:rPr>
      </w:pPr>
    </w:p>
    <w:p w:rsidR="001205D5" w:rsidRPr="001205D5" w:rsidRDefault="001205D5" w:rsidP="00667FD4">
      <w:pPr>
        <w:spacing w:after="0" w:line="360" w:lineRule="auto"/>
        <w:rPr>
          <w:rFonts w:cstheme="minorHAnsi"/>
          <w:b/>
          <w:bCs/>
          <w:sz w:val="24"/>
          <w:szCs w:val="24"/>
        </w:rPr>
      </w:pPr>
      <w:r w:rsidRPr="001205D5">
        <w:rPr>
          <w:rFonts w:cstheme="minorHAnsi"/>
          <w:b/>
          <w:bCs/>
          <w:sz w:val="24"/>
          <w:szCs w:val="24"/>
        </w:rPr>
        <w:t xml:space="preserve">Part 1: Fully connected </w:t>
      </w:r>
      <w:r>
        <w:rPr>
          <w:rFonts w:cstheme="minorHAnsi"/>
          <w:b/>
          <w:bCs/>
          <w:sz w:val="24"/>
          <w:szCs w:val="24"/>
        </w:rPr>
        <w:t>l</w:t>
      </w:r>
      <w:r w:rsidRPr="001205D5">
        <w:rPr>
          <w:rFonts w:cstheme="minorHAnsi"/>
          <w:b/>
          <w:bCs/>
          <w:sz w:val="24"/>
          <w:szCs w:val="24"/>
        </w:rPr>
        <w:t>ayers</w:t>
      </w:r>
    </w:p>
    <w:p w:rsidR="00A633C9" w:rsidRPr="0033675B" w:rsidRDefault="00A633C9" w:rsidP="00667FD4">
      <w:pPr>
        <w:spacing w:after="0" w:line="360" w:lineRule="auto"/>
        <w:rPr>
          <w:rFonts w:cstheme="minorHAnsi"/>
          <w:b/>
          <w:bCs/>
          <w:u w:val="single"/>
        </w:rPr>
      </w:pPr>
      <w:r w:rsidRPr="0033675B">
        <w:rPr>
          <w:rFonts w:cstheme="minorHAnsi"/>
          <w:b/>
          <w:bCs/>
          <w:u w:val="single"/>
        </w:rPr>
        <w:t>Task 2: Activation functions</w:t>
      </w:r>
    </w:p>
    <w:p w:rsidR="00A633C9" w:rsidRPr="0033675B" w:rsidRDefault="00A633C9" w:rsidP="00667FD4">
      <w:pPr>
        <w:spacing w:after="0" w:line="360" w:lineRule="auto"/>
        <w:rPr>
          <w:rFonts w:asciiTheme="majorBidi" w:hAnsiTheme="majorBidi" w:cstheme="majorBidi"/>
          <w:i/>
          <w:iCs/>
        </w:rPr>
      </w:pPr>
      <w:r w:rsidRPr="0033675B">
        <w:rPr>
          <w:rFonts w:asciiTheme="majorBidi" w:hAnsiTheme="majorBidi" w:cstheme="majorBidi"/>
          <w:i/>
          <w:iCs/>
          <w:shd w:val="clear" w:color="auto" w:fill="FFFFFF"/>
        </w:rPr>
        <w:t xml:space="preserve">Change the activation functions to </w:t>
      </w:r>
      <w:proofErr w:type="spellStart"/>
      <w:r w:rsidRPr="0033675B">
        <w:rPr>
          <w:rFonts w:asciiTheme="majorBidi" w:hAnsiTheme="majorBidi" w:cstheme="majorBidi"/>
          <w:i/>
          <w:iCs/>
          <w:shd w:val="clear" w:color="auto" w:fill="FFFFFF"/>
        </w:rPr>
        <w:t>LeakyRelu</w:t>
      </w:r>
      <w:proofErr w:type="spellEnd"/>
      <w:r w:rsidRPr="0033675B">
        <w:rPr>
          <w:rFonts w:asciiTheme="majorBidi" w:hAnsiTheme="majorBidi" w:cstheme="majorBidi"/>
          <w:i/>
          <w:iCs/>
          <w:shd w:val="clear" w:color="auto" w:fill="FFFFFF"/>
        </w:rPr>
        <w:t xml:space="preserve"> or tanh or sigmoid. Name the new model </w:t>
      </w:r>
      <w:proofErr w:type="spellStart"/>
      <w:r w:rsidRPr="0033675B">
        <w:rPr>
          <w:rStyle w:val="HTMLCode"/>
          <w:rFonts w:asciiTheme="majorBidi" w:eastAsiaTheme="minorHAnsi" w:hAnsiTheme="majorBidi" w:cstheme="majorBidi"/>
          <w:i/>
          <w:iCs/>
          <w:sz w:val="22"/>
          <w:szCs w:val="22"/>
          <w:bdr w:val="none" w:sz="0" w:space="0" w:color="auto" w:frame="1"/>
        </w:rPr>
        <w:t>new_a_model</w:t>
      </w:r>
      <w:proofErr w:type="spellEnd"/>
      <w:r w:rsidRPr="0033675B">
        <w:rPr>
          <w:rFonts w:asciiTheme="majorBidi" w:hAnsiTheme="majorBidi" w:cstheme="majorBidi"/>
          <w:i/>
          <w:iCs/>
          <w:shd w:val="clear" w:color="auto" w:fill="FFFFFF"/>
        </w:rPr>
        <w:t>. Explain how it can affect the model.</w:t>
      </w:r>
    </w:p>
    <w:p w:rsidR="00A633C9" w:rsidRPr="0033675B" w:rsidRDefault="00A633C9" w:rsidP="00667FD4">
      <w:pPr>
        <w:spacing w:after="0" w:line="360" w:lineRule="auto"/>
        <w:rPr>
          <w:rFonts w:cstheme="minorHAnsi"/>
          <w:b/>
          <w:bCs/>
          <w:u w:val="single"/>
        </w:rPr>
      </w:pPr>
    </w:p>
    <w:p w:rsidR="00A633C9" w:rsidRPr="00A633C9" w:rsidRDefault="00A633C9" w:rsidP="00667FD4">
      <w:pPr>
        <w:shd w:val="clear" w:color="auto" w:fill="FFFFFF"/>
        <w:spacing w:after="0" w:line="360" w:lineRule="auto"/>
        <w:rPr>
          <w:rFonts w:eastAsia="Times New Roman" w:cstheme="minorHAnsi"/>
        </w:rPr>
      </w:pPr>
      <w:r w:rsidRPr="00A633C9">
        <w:rPr>
          <w:rFonts w:eastAsia="Times New Roman" w:cstheme="minorHAnsi"/>
        </w:rPr>
        <w:t>Rectified Linear Unit (</w:t>
      </w:r>
      <w:proofErr w:type="spellStart"/>
      <w:r w:rsidRPr="00A633C9">
        <w:rPr>
          <w:rFonts w:eastAsia="Times New Roman" w:cstheme="minorHAnsi"/>
        </w:rPr>
        <w:t>ReLU</w:t>
      </w:r>
      <w:proofErr w:type="spellEnd"/>
      <w:r w:rsidRPr="00A633C9">
        <w:rPr>
          <w:rFonts w:eastAsia="Times New Roman" w:cstheme="minorHAnsi"/>
        </w:rPr>
        <w:t xml:space="preserve">) convert linear outputs of a neuron into nonlinear outputs by outputting x for all x &gt;= 0 and 0 for all x &lt; 0. </w:t>
      </w:r>
      <w:r w:rsidR="001B58DD">
        <w:rPr>
          <w:rFonts w:eastAsia="Times New Roman" w:cstheme="minorHAnsi"/>
        </w:rPr>
        <w:t xml:space="preserve">Basically, </w:t>
      </w:r>
      <w:proofErr w:type="spellStart"/>
      <w:r w:rsidR="001B58DD" w:rsidRPr="00A633C9">
        <w:rPr>
          <w:rFonts w:eastAsia="Times New Roman" w:cstheme="minorHAnsi"/>
        </w:rPr>
        <w:t>ReLU</w:t>
      </w:r>
      <w:proofErr w:type="spellEnd"/>
      <w:r w:rsidR="001B58DD">
        <w:rPr>
          <w:rFonts w:eastAsia="Times New Roman" w:cstheme="minorHAnsi"/>
        </w:rPr>
        <w:t xml:space="preserve"> function is </w:t>
      </w:r>
      <w:proofErr w:type="gramStart"/>
      <w:r w:rsidRPr="00A633C9">
        <w:rPr>
          <w:rFonts w:eastAsia="Times New Roman" w:cstheme="minorHAnsi"/>
        </w:rPr>
        <w:t>max(</w:t>
      </w:r>
      <w:proofErr w:type="gramEnd"/>
      <w:r w:rsidRPr="00A633C9">
        <w:rPr>
          <w:rFonts w:eastAsia="Times New Roman" w:cstheme="minorHAnsi"/>
        </w:rPr>
        <w:t xml:space="preserve">x, 0). This simplicity makes it more attractive than the Sigmoid activation function and the </w:t>
      </w:r>
      <w:proofErr w:type="spellStart"/>
      <w:r w:rsidRPr="00A633C9">
        <w:rPr>
          <w:rFonts w:eastAsia="Times New Roman" w:cstheme="minorHAnsi"/>
        </w:rPr>
        <w:t>Tangens</w:t>
      </w:r>
      <w:proofErr w:type="spellEnd"/>
      <w:r w:rsidRPr="00A633C9">
        <w:rPr>
          <w:rFonts w:eastAsia="Times New Roman" w:cstheme="minorHAnsi"/>
        </w:rPr>
        <w:t xml:space="preserve"> </w:t>
      </w:r>
      <w:proofErr w:type="spellStart"/>
      <w:r w:rsidRPr="00A633C9">
        <w:rPr>
          <w:rFonts w:eastAsia="Times New Roman" w:cstheme="minorHAnsi"/>
        </w:rPr>
        <w:t>hyperbolicus</w:t>
      </w:r>
      <w:proofErr w:type="spellEnd"/>
      <w:r w:rsidRPr="00A633C9">
        <w:rPr>
          <w:rFonts w:eastAsia="Times New Roman" w:cstheme="minorHAnsi"/>
        </w:rPr>
        <w:t xml:space="preserve"> (Tanh) activation function, which use more difficult formulas and are computationally more expensive. In addition, </w:t>
      </w:r>
      <w:proofErr w:type="spellStart"/>
      <w:r w:rsidRPr="00A633C9">
        <w:rPr>
          <w:rFonts w:eastAsia="Times New Roman" w:cstheme="minorHAnsi"/>
        </w:rPr>
        <w:t>ReLU</w:t>
      </w:r>
      <w:proofErr w:type="spellEnd"/>
      <w:r w:rsidRPr="00A633C9">
        <w:rPr>
          <w:rFonts w:eastAsia="Times New Roman" w:cstheme="minorHAnsi"/>
        </w:rPr>
        <w:t xml:space="preserve"> is not sensitive to vanishing gradients, whereas the other two are, and also known to generalize well. </w:t>
      </w:r>
      <w:r w:rsidR="001B58DD">
        <w:rPr>
          <w:rFonts w:eastAsia="Times New Roman" w:cstheme="minorHAnsi"/>
        </w:rPr>
        <w:t>Yet,</w:t>
      </w:r>
      <w:r w:rsidRPr="00A633C9">
        <w:rPr>
          <w:rFonts w:eastAsia="Times New Roman" w:cstheme="minorHAnsi"/>
        </w:rPr>
        <w:t xml:space="preserve"> </w:t>
      </w:r>
      <w:proofErr w:type="spellStart"/>
      <w:r w:rsidRPr="00A633C9">
        <w:rPr>
          <w:rFonts w:eastAsia="Times New Roman" w:cstheme="minorHAnsi"/>
        </w:rPr>
        <w:t>ReLU</w:t>
      </w:r>
      <w:proofErr w:type="spellEnd"/>
      <w:r w:rsidRPr="00A633C9">
        <w:rPr>
          <w:rFonts w:eastAsia="Times New Roman" w:cstheme="minorHAnsi"/>
        </w:rPr>
        <w:t xml:space="preserve"> have certain challenges:</w:t>
      </w:r>
    </w:p>
    <w:p w:rsidR="00A633C9" w:rsidRPr="00A633C9" w:rsidRDefault="00A633C9" w:rsidP="00667FD4">
      <w:pPr>
        <w:numPr>
          <w:ilvl w:val="0"/>
          <w:numId w:val="1"/>
        </w:numPr>
        <w:shd w:val="clear" w:color="auto" w:fill="FFFFFF"/>
        <w:spacing w:after="0" w:line="360" w:lineRule="auto"/>
        <w:rPr>
          <w:rFonts w:eastAsia="Times New Roman" w:cstheme="minorHAnsi"/>
        </w:rPr>
      </w:pPr>
      <w:r w:rsidRPr="00A633C9">
        <w:rPr>
          <w:rFonts w:eastAsia="Times New Roman" w:cstheme="minorHAnsi"/>
        </w:rPr>
        <w:t>It tends to produce very large values given its non-boundedness on the upside of the domain. Theoretically, infinite inputs produce infinite outputs.</w:t>
      </w:r>
    </w:p>
    <w:p w:rsidR="00A633C9" w:rsidRPr="00A633C9" w:rsidRDefault="00A633C9" w:rsidP="00667FD4">
      <w:pPr>
        <w:numPr>
          <w:ilvl w:val="0"/>
          <w:numId w:val="1"/>
        </w:numPr>
        <w:shd w:val="clear" w:color="auto" w:fill="FFFFFF"/>
        <w:spacing w:after="0" w:line="360" w:lineRule="auto"/>
        <w:rPr>
          <w:rFonts w:eastAsia="Times New Roman" w:cstheme="minorHAnsi"/>
        </w:rPr>
      </w:pPr>
      <w:r w:rsidRPr="00A633C9">
        <w:rPr>
          <w:rFonts w:eastAsia="Times New Roman" w:cstheme="minorHAnsi"/>
        </w:rPr>
        <w:t>If a neuron’s weights are moved towards the zero output, it may be the case that they eventually will no longer be capable of recovering from this. They will then continually output zeros. This is especially the case when our network is poorly initialized, or when your data is poorly normalized.</w:t>
      </w:r>
    </w:p>
    <w:p w:rsidR="00A633C9" w:rsidRPr="00A633C9" w:rsidRDefault="00A633C9" w:rsidP="00667FD4">
      <w:pPr>
        <w:numPr>
          <w:ilvl w:val="0"/>
          <w:numId w:val="1"/>
        </w:numPr>
        <w:shd w:val="clear" w:color="auto" w:fill="FFFFFF"/>
        <w:spacing w:after="0" w:line="360" w:lineRule="auto"/>
        <w:rPr>
          <w:rFonts w:eastAsia="Times New Roman" w:cstheme="minorHAnsi"/>
        </w:rPr>
      </w:pPr>
      <w:r w:rsidRPr="00A633C9">
        <w:rPr>
          <w:rFonts w:eastAsia="Times New Roman" w:cstheme="minorHAnsi"/>
        </w:rPr>
        <w:t xml:space="preserve">Small values, even the non-positive ones, may be of value; they can help capture patterns underlying the dataset. With </w:t>
      </w:r>
      <w:proofErr w:type="spellStart"/>
      <w:r w:rsidRPr="00A633C9">
        <w:rPr>
          <w:rFonts w:eastAsia="Times New Roman" w:cstheme="minorHAnsi"/>
        </w:rPr>
        <w:t>ReLU</w:t>
      </w:r>
      <w:proofErr w:type="spellEnd"/>
      <w:r w:rsidRPr="00A633C9">
        <w:rPr>
          <w:rFonts w:eastAsia="Times New Roman" w:cstheme="minorHAnsi"/>
        </w:rPr>
        <w:t>, this cannot be done, since all outputs smaller than zero are zero.</w:t>
      </w:r>
    </w:p>
    <w:p w:rsidR="00CE5FF9" w:rsidRDefault="00CE5FF9" w:rsidP="00667FD4">
      <w:pPr>
        <w:shd w:val="clear" w:color="auto" w:fill="FFFFFF"/>
        <w:spacing w:after="0" w:line="360" w:lineRule="auto"/>
        <w:rPr>
          <w:rFonts w:eastAsia="Times New Roman" w:cstheme="minorHAnsi"/>
        </w:rPr>
      </w:pPr>
    </w:p>
    <w:p w:rsidR="00A633C9" w:rsidRPr="00A633C9" w:rsidRDefault="00A633C9" w:rsidP="00667FD4">
      <w:pPr>
        <w:shd w:val="clear" w:color="auto" w:fill="FFFFFF"/>
        <w:spacing w:after="0" w:line="360" w:lineRule="auto"/>
        <w:rPr>
          <w:rFonts w:eastAsia="Times New Roman" w:cstheme="minorHAnsi"/>
        </w:rPr>
      </w:pPr>
      <w:r w:rsidRPr="00A633C9">
        <w:rPr>
          <w:rFonts w:eastAsia="Times New Roman" w:cstheme="minorHAnsi"/>
        </w:rPr>
        <w:t xml:space="preserve">We </w:t>
      </w:r>
      <w:r w:rsidR="00CE5FF9">
        <w:rPr>
          <w:rFonts w:eastAsia="Times New Roman" w:cstheme="minorHAnsi"/>
        </w:rPr>
        <w:t xml:space="preserve">might </w:t>
      </w:r>
      <w:r w:rsidRPr="00A633C9">
        <w:rPr>
          <w:rFonts w:eastAsia="Times New Roman" w:cstheme="minorHAnsi"/>
        </w:rPr>
        <w:t>prefer the Sigmoid function</w:t>
      </w:r>
      <w:r w:rsidR="001B58DD">
        <w:rPr>
          <w:rFonts w:eastAsia="Times New Roman" w:cstheme="minorHAnsi"/>
        </w:rPr>
        <w:t>,</w:t>
      </w:r>
      <w:r w:rsidRPr="00A633C9">
        <w:rPr>
          <w:rFonts w:eastAsia="Times New Roman" w:cstheme="minorHAnsi"/>
        </w:rPr>
        <w:t xml:space="preserve"> </w:t>
      </w:r>
      <w:r w:rsidR="001B58DD">
        <w:rPr>
          <w:rFonts w:eastAsia="Times New Roman" w:cstheme="minorHAnsi"/>
        </w:rPr>
        <w:t xml:space="preserve">especially when we </w:t>
      </w:r>
      <w:r w:rsidR="001B58DD" w:rsidRPr="00A633C9">
        <w:rPr>
          <w:rFonts w:eastAsia="Times New Roman" w:cstheme="minorHAnsi"/>
        </w:rPr>
        <w:t>estimate</w:t>
      </w:r>
      <w:r w:rsidR="001B58DD" w:rsidRPr="00A633C9">
        <w:rPr>
          <w:rFonts w:eastAsia="Times New Roman" w:cstheme="minorHAnsi"/>
        </w:rPr>
        <w:t xml:space="preserve"> </w:t>
      </w:r>
      <w:r w:rsidR="001B58DD" w:rsidRPr="00A633C9">
        <w:rPr>
          <w:rFonts w:eastAsia="Times New Roman" w:cstheme="minorHAnsi"/>
        </w:rPr>
        <w:t>probabilit</w:t>
      </w:r>
      <w:r w:rsidR="001B58DD">
        <w:rPr>
          <w:rFonts w:eastAsia="Times New Roman" w:cstheme="minorHAnsi"/>
        </w:rPr>
        <w:t>ies.</w:t>
      </w:r>
      <w:r w:rsidR="001B58DD" w:rsidRPr="00A633C9">
        <w:rPr>
          <w:rFonts w:eastAsia="Times New Roman" w:cstheme="minorHAnsi"/>
        </w:rPr>
        <w:t xml:space="preserve"> </w:t>
      </w:r>
      <w:r w:rsidR="001B58DD">
        <w:rPr>
          <w:rFonts w:eastAsia="Times New Roman" w:cstheme="minorHAnsi"/>
        </w:rPr>
        <w:t xml:space="preserve">This is </w:t>
      </w:r>
      <w:r w:rsidRPr="00A633C9">
        <w:rPr>
          <w:rFonts w:eastAsia="Times New Roman" w:cstheme="minorHAnsi"/>
        </w:rPr>
        <w:t xml:space="preserve">because </w:t>
      </w:r>
      <w:r w:rsidR="001B58DD">
        <w:rPr>
          <w:rFonts w:eastAsia="Times New Roman" w:cstheme="minorHAnsi"/>
        </w:rPr>
        <w:t>the</w:t>
      </w:r>
      <w:r w:rsidRPr="00A633C9">
        <w:rPr>
          <w:rFonts w:eastAsia="Times New Roman" w:cstheme="minorHAnsi"/>
        </w:rPr>
        <w:t xml:space="preserve"> </w:t>
      </w:r>
      <w:r w:rsidR="001B58DD">
        <w:rPr>
          <w:rFonts w:eastAsia="Times New Roman" w:cstheme="minorHAnsi"/>
        </w:rPr>
        <w:t xml:space="preserve">Sigmoid </w:t>
      </w:r>
      <w:r w:rsidRPr="00A633C9">
        <w:rPr>
          <w:rFonts w:eastAsia="Times New Roman" w:cstheme="minorHAnsi"/>
        </w:rPr>
        <w:t xml:space="preserve">outputs </w:t>
      </w:r>
      <w:r w:rsidR="001B58DD">
        <w:rPr>
          <w:rFonts w:eastAsia="Times New Roman" w:cstheme="minorHAnsi"/>
        </w:rPr>
        <w:t xml:space="preserve">are </w:t>
      </w:r>
      <w:r w:rsidRPr="00A633C9">
        <w:rPr>
          <w:rFonts w:eastAsia="Times New Roman" w:cstheme="minorHAnsi"/>
        </w:rPr>
        <w:t>between (0,1)</w:t>
      </w:r>
      <w:r w:rsidR="001B58DD">
        <w:rPr>
          <w:rFonts w:eastAsia="Times New Roman" w:cstheme="minorHAnsi"/>
        </w:rPr>
        <w:t xml:space="preserve"> and the</w:t>
      </w:r>
      <w:r w:rsidRPr="00A633C9">
        <w:rPr>
          <w:rFonts w:eastAsia="Times New Roman" w:cstheme="minorHAnsi"/>
        </w:rPr>
        <w:t xml:space="preserve"> probabilities have a very similar range of [0,1]. </w:t>
      </w:r>
      <w:r w:rsidR="001B58DD">
        <w:rPr>
          <w:rFonts w:eastAsia="Times New Roman" w:cstheme="minorHAnsi"/>
        </w:rPr>
        <w:t>I</w:t>
      </w:r>
      <w:r w:rsidRPr="00A633C9">
        <w:rPr>
          <w:rFonts w:eastAsia="Times New Roman" w:cstheme="minorHAnsi"/>
        </w:rPr>
        <w:t>n binary classification problems, when we estimate the probability that the output is of some class, Sigmoid functions allow us to give a very weighted estimate.</w:t>
      </w:r>
    </w:p>
    <w:p w:rsidR="00A633C9" w:rsidRDefault="00A633C9" w:rsidP="00667FD4">
      <w:pPr>
        <w:spacing w:after="0" w:line="360" w:lineRule="auto"/>
        <w:rPr>
          <w:rFonts w:cstheme="minorHAnsi"/>
          <w:b/>
          <w:bCs/>
          <w:sz w:val="20"/>
          <w:szCs w:val="20"/>
          <w:u w:val="single"/>
        </w:rPr>
      </w:pPr>
    </w:p>
    <w:p w:rsidR="00250CF8" w:rsidRDefault="00250CF8" w:rsidP="00667FD4">
      <w:pPr>
        <w:spacing w:after="0" w:line="360" w:lineRule="auto"/>
        <w:rPr>
          <w:rFonts w:cstheme="minorHAnsi"/>
          <w:b/>
          <w:bCs/>
          <w:u w:val="single"/>
        </w:rPr>
      </w:pPr>
      <w:r w:rsidRPr="0033675B">
        <w:rPr>
          <w:rFonts w:cstheme="minorHAnsi"/>
          <w:b/>
          <w:bCs/>
          <w:u w:val="single"/>
        </w:rPr>
        <w:t xml:space="preserve">Task </w:t>
      </w:r>
      <w:r>
        <w:rPr>
          <w:rFonts w:cstheme="minorHAnsi"/>
          <w:b/>
          <w:bCs/>
          <w:u w:val="single"/>
        </w:rPr>
        <w:t>4</w:t>
      </w:r>
      <w:r w:rsidRPr="0033675B">
        <w:rPr>
          <w:rFonts w:cstheme="minorHAnsi"/>
          <w:b/>
          <w:bCs/>
          <w:u w:val="single"/>
        </w:rPr>
        <w:t xml:space="preserve">: </w:t>
      </w:r>
      <w:r>
        <w:rPr>
          <w:rFonts w:cstheme="minorHAnsi"/>
          <w:b/>
          <w:bCs/>
          <w:u w:val="single"/>
        </w:rPr>
        <w:t>Mini-batche</w:t>
      </w:r>
      <w:r w:rsidRPr="0033675B">
        <w:rPr>
          <w:rFonts w:cstheme="minorHAnsi"/>
          <w:b/>
          <w:bCs/>
          <w:u w:val="single"/>
        </w:rPr>
        <w:t>s</w:t>
      </w:r>
    </w:p>
    <w:p w:rsidR="00250CF8" w:rsidRDefault="00C801A5" w:rsidP="00667FD4">
      <w:pPr>
        <w:spacing w:after="0" w:line="360" w:lineRule="auto"/>
        <w:rPr>
          <w:rFonts w:asciiTheme="majorBidi" w:hAnsiTheme="majorBidi" w:cstheme="majorBidi"/>
          <w:i/>
          <w:iCs/>
          <w:shd w:val="clear" w:color="auto" w:fill="FFFFFF"/>
        </w:rPr>
      </w:pPr>
      <w:r w:rsidRPr="00C801A5">
        <w:rPr>
          <w:rFonts w:asciiTheme="majorBidi" w:hAnsiTheme="majorBidi" w:cstheme="majorBidi"/>
          <w:i/>
          <w:iCs/>
          <w:shd w:val="clear" w:color="auto" w:fill="FFFFFF"/>
        </w:rPr>
        <w:t>Build the </w:t>
      </w:r>
      <w:proofErr w:type="spellStart"/>
      <w:r w:rsidRPr="00C801A5">
        <w:rPr>
          <w:rStyle w:val="HTMLCode"/>
          <w:rFonts w:asciiTheme="majorBidi" w:eastAsiaTheme="minorHAnsi" w:hAnsiTheme="majorBidi" w:cstheme="majorBidi"/>
          <w:i/>
          <w:iCs/>
          <w:sz w:val="23"/>
          <w:szCs w:val="22"/>
          <w:bdr w:val="none" w:sz="0" w:space="0" w:color="auto" w:frame="1"/>
        </w:rPr>
        <w:t>model_relu</w:t>
      </w:r>
      <w:proofErr w:type="spellEnd"/>
      <w:r w:rsidRPr="00C801A5">
        <w:rPr>
          <w:rFonts w:asciiTheme="majorBidi" w:hAnsiTheme="majorBidi" w:cstheme="majorBidi"/>
          <w:i/>
          <w:iCs/>
          <w:shd w:val="clear" w:color="auto" w:fill="FFFFFF"/>
        </w:rPr>
        <w:t> again and run it with a batch size of 32 instead of 64. What are the advantages of the mini-batch vs. SGD?</w:t>
      </w:r>
    </w:p>
    <w:p w:rsidR="00C801A5" w:rsidRDefault="00C801A5" w:rsidP="00667FD4">
      <w:pPr>
        <w:spacing w:after="0" w:line="360" w:lineRule="auto"/>
        <w:rPr>
          <w:rFonts w:cstheme="minorHAnsi"/>
        </w:rPr>
      </w:pPr>
    </w:p>
    <w:p w:rsidR="00C801A5" w:rsidRPr="00C801A5" w:rsidRDefault="00C801A5" w:rsidP="00667FD4">
      <w:pPr>
        <w:shd w:val="clear" w:color="auto" w:fill="FFFFFF"/>
        <w:spacing w:after="0" w:line="360" w:lineRule="auto"/>
        <w:rPr>
          <w:rFonts w:ascii="Segoe UI" w:eastAsia="Times New Roman" w:hAnsi="Segoe UI" w:cs="Segoe UI"/>
          <w:sz w:val="21"/>
          <w:szCs w:val="21"/>
        </w:rPr>
      </w:pPr>
      <w:r w:rsidRPr="00C801A5">
        <w:rPr>
          <w:rFonts w:ascii="Segoe UI" w:eastAsia="Times New Roman" w:hAnsi="Segoe UI" w:cs="Segoe UI"/>
          <w:sz w:val="21"/>
          <w:szCs w:val="21"/>
        </w:rPr>
        <w:t>(mini-) Batch Gradient Descent involves calculations over the full training set at each step as a result of which it is very slow on very large training data. Thus, it becomes very computationally expensive to do Batch GD. However, this is great for convex or relatively smooth error manifolds. Also, Batch GD scales well with the number of features.</w:t>
      </w:r>
    </w:p>
    <w:p w:rsidR="00C801A5" w:rsidRDefault="00C801A5" w:rsidP="00667FD4">
      <w:pPr>
        <w:shd w:val="clear" w:color="auto" w:fill="FFFFFF"/>
        <w:spacing w:after="0" w:line="360" w:lineRule="auto"/>
        <w:rPr>
          <w:rFonts w:ascii="Segoe UI" w:eastAsia="Times New Roman" w:hAnsi="Segoe UI" w:cs="Segoe UI"/>
          <w:sz w:val="21"/>
          <w:szCs w:val="21"/>
        </w:rPr>
      </w:pPr>
      <w:r w:rsidRPr="00C801A5">
        <w:rPr>
          <w:rFonts w:ascii="Segoe UI" w:eastAsia="Times New Roman" w:hAnsi="Segoe UI" w:cs="Segoe UI"/>
          <w:sz w:val="21"/>
          <w:szCs w:val="21"/>
        </w:rPr>
        <w:lastRenderedPageBreak/>
        <w:t>SGD tries to solve the main problem in Batch Gradient descent which is the usage of whole training data to calculate gradients as each step. SGD picks up a “random” instance of training data at each step and then computes the gradient</w:t>
      </w:r>
      <w:r w:rsidR="00C50802">
        <w:rPr>
          <w:rFonts w:ascii="Segoe UI" w:eastAsia="Times New Roman" w:hAnsi="Segoe UI" w:cs="Segoe UI"/>
          <w:sz w:val="21"/>
          <w:szCs w:val="21"/>
        </w:rPr>
        <w:t>,</w:t>
      </w:r>
      <w:r w:rsidRPr="00C801A5">
        <w:rPr>
          <w:rFonts w:ascii="Segoe UI" w:eastAsia="Times New Roman" w:hAnsi="Segoe UI" w:cs="Segoe UI"/>
          <w:sz w:val="21"/>
          <w:szCs w:val="21"/>
        </w:rPr>
        <w:t xml:space="preserve"> making it much faster as there is much fewer data to manipulate at a single time, unlike Batch GD. There is a downside of the Stochastic nature of SGD</w:t>
      </w:r>
      <w:r w:rsidR="009D7C0F">
        <w:rPr>
          <w:rFonts w:ascii="Segoe UI" w:eastAsia="Times New Roman" w:hAnsi="Segoe UI" w:cs="Segoe UI"/>
          <w:sz w:val="21"/>
          <w:szCs w:val="21"/>
        </w:rPr>
        <w:t xml:space="preserve"> -</w:t>
      </w:r>
      <w:r w:rsidRPr="00C801A5">
        <w:rPr>
          <w:rFonts w:ascii="Segoe UI" w:eastAsia="Times New Roman" w:hAnsi="Segoe UI" w:cs="Segoe UI"/>
          <w:sz w:val="21"/>
          <w:szCs w:val="21"/>
        </w:rPr>
        <w:t xml:space="preserve"> </w:t>
      </w:r>
      <w:r w:rsidR="009D7C0F">
        <w:rPr>
          <w:rFonts w:ascii="Segoe UI" w:eastAsia="Times New Roman" w:hAnsi="Segoe UI" w:cs="Segoe UI"/>
          <w:sz w:val="21"/>
          <w:szCs w:val="21"/>
        </w:rPr>
        <w:t>o</w:t>
      </w:r>
      <w:r w:rsidRPr="00C801A5">
        <w:rPr>
          <w:rFonts w:ascii="Segoe UI" w:eastAsia="Times New Roman" w:hAnsi="Segoe UI" w:cs="Segoe UI"/>
          <w:sz w:val="21"/>
          <w:szCs w:val="21"/>
        </w:rPr>
        <w:t>nce it reaches close to the minimum value then it doesn’t settle down</w:t>
      </w:r>
      <w:r w:rsidR="00167C5D">
        <w:rPr>
          <w:rFonts w:ascii="Segoe UI" w:eastAsia="Times New Roman" w:hAnsi="Segoe UI" w:cs="Segoe UI"/>
          <w:sz w:val="21"/>
          <w:szCs w:val="21"/>
        </w:rPr>
        <w:t>.</w:t>
      </w:r>
      <w:r w:rsidRPr="00C801A5">
        <w:rPr>
          <w:rFonts w:ascii="Segoe UI" w:eastAsia="Times New Roman" w:hAnsi="Segoe UI" w:cs="Segoe UI"/>
          <w:sz w:val="21"/>
          <w:szCs w:val="21"/>
        </w:rPr>
        <w:t xml:space="preserve"> </w:t>
      </w:r>
      <w:r w:rsidR="00167C5D">
        <w:rPr>
          <w:rFonts w:ascii="Segoe UI" w:eastAsia="Times New Roman" w:hAnsi="Segoe UI" w:cs="Segoe UI"/>
          <w:sz w:val="21"/>
          <w:szCs w:val="21"/>
        </w:rPr>
        <w:t>I</w:t>
      </w:r>
      <w:r w:rsidRPr="00C801A5">
        <w:rPr>
          <w:rFonts w:ascii="Segoe UI" w:eastAsia="Times New Roman" w:hAnsi="Segoe UI" w:cs="Segoe UI"/>
          <w:sz w:val="21"/>
          <w:szCs w:val="21"/>
        </w:rPr>
        <w:t>nstead</w:t>
      </w:r>
      <w:r w:rsidR="00167C5D">
        <w:rPr>
          <w:rFonts w:ascii="Segoe UI" w:eastAsia="Times New Roman" w:hAnsi="Segoe UI" w:cs="Segoe UI"/>
          <w:sz w:val="21"/>
          <w:szCs w:val="21"/>
        </w:rPr>
        <w:t>, it</w:t>
      </w:r>
      <w:r w:rsidRPr="00C801A5">
        <w:rPr>
          <w:rFonts w:ascii="Segoe UI" w:eastAsia="Times New Roman" w:hAnsi="Segoe UI" w:cs="Segoe UI"/>
          <w:sz w:val="21"/>
          <w:szCs w:val="21"/>
        </w:rPr>
        <w:t xml:space="preserve"> bounces around which gives us a good value for model parameters but not optimal.</w:t>
      </w:r>
    </w:p>
    <w:p w:rsidR="001205D5" w:rsidRDefault="001205D5" w:rsidP="00667FD4">
      <w:pPr>
        <w:shd w:val="clear" w:color="auto" w:fill="FFFFFF"/>
        <w:spacing w:after="0" w:line="360" w:lineRule="auto"/>
        <w:rPr>
          <w:rFonts w:ascii="Segoe UI" w:eastAsia="Times New Roman" w:hAnsi="Segoe UI" w:cs="Segoe UI"/>
          <w:sz w:val="21"/>
          <w:szCs w:val="21"/>
        </w:rPr>
      </w:pPr>
    </w:p>
    <w:p w:rsidR="001205D5" w:rsidRDefault="001205D5" w:rsidP="00667FD4">
      <w:pPr>
        <w:spacing w:after="0" w:line="360" w:lineRule="auto"/>
        <w:rPr>
          <w:rFonts w:cstheme="minorHAnsi"/>
          <w:b/>
          <w:bCs/>
          <w:sz w:val="24"/>
          <w:szCs w:val="24"/>
        </w:rPr>
      </w:pPr>
      <w:r w:rsidRPr="001205D5">
        <w:rPr>
          <w:rFonts w:cstheme="minorHAnsi"/>
          <w:b/>
          <w:bCs/>
          <w:sz w:val="24"/>
          <w:szCs w:val="24"/>
        </w:rPr>
        <w:t xml:space="preserve">Part </w:t>
      </w:r>
      <w:r>
        <w:rPr>
          <w:rFonts w:cstheme="minorHAnsi"/>
          <w:b/>
          <w:bCs/>
          <w:sz w:val="24"/>
          <w:szCs w:val="24"/>
        </w:rPr>
        <w:t>2</w:t>
      </w:r>
      <w:r w:rsidRPr="001205D5">
        <w:rPr>
          <w:rFonts w:cstheme="minorHAnsi"/>
          <w:b/>
          <w:bCs/>
          <w:sz w:val="24"/>
          <w:szCs w:val="24"/>
        </w:rPr>
        <w:t xml:space="preserve">: </w:t>
      </w:r>
      <w:r>
        <w:rPr>
          <w:rFonts w:cstheme="minorHAnsi"/>
          <w:b/>
          <w:bCs/>
          <w:sz w:val="24"/>
          <w:szCs w:val="24"/>
        </w:rPr>
        <w:t>Convolutional Neural Network (CNN)</w:t>
      </w:r>
    </w:p>
    <w:p w:rsidR="001205D5" w:rsidRDefault="001205D5" w:rsidP="00667FD4">
      <w:pPr>
        <w:spacing w:after="0" w:line="360" w:lineRule="auto"/>
        <w:rPr>
          <w:rFonts w:cstheme="minorHAnsi"/>
          <w:b/>
          <w:bCs/>
          <w:u w:val="single"/>
        </w:rPr>
      </w:pPr>
      <w:r w:rsidRPr="0033675B">
        <w:rPr>
          <w:rFonts w:cstheme="minorHAnsi"/>
          <w:b/>
          <w:bCs/>
          <w:u w:val="single"/>
        </w:rPr>
        <w:t xml:space="preserve">Task </w:t>
      </w:r>
      <w:r>
        <w:rPr>
          <w:rFonts w:cstheme="minorHAnsi"/>
          <w:b/>
          <w:bCs/>
          <w:u w:val="single"/>
        </w:rPr>
        <w:t>1</w:t>
      </w:r>
      <w:r w:rsidRPr="0033675B">
        <w:rPr>
          <w:rFonts w:cstheme="minorHAnsi"/>
          <w:b/>
          <w:bCs/>
          <w:u w:val="single"/>
        </w:rPr>
        <w:t xml:space="preserve">: </w:t>
      </w:r>
      <w:r>
        <w:rPr>
          <w:rFonts w:cstheme="minorHAnsi"/>
          <w:b/>
          <w:bCs/>
          <w:u w:val="single"/>
        </w:rPr>
        <w:t>2D CNN</w:t>
      </w:r>
    </w:p>
    <w:p w:rsidR="001205D5" w:rsidRPr="001205D5" w:rsidRDefault="001205D5" w:rsidP="00667FD4">
      <w:pPr>
        <w:shd w:val="clear" w:color="auto" w:fill="FFFFFF"/>
        <w:spacing w:after="0" w:line="360" w:lineRule="auto"/>
        <w:rPr>
          <w:rFonts w:asciiTheme="majorBidi" w:eastAsia="Times New Roman" w:hAnsiTheme="majorBidi" w:cstheme="majorBidi"/>
          <w:i/>
          <w:iCs/>
        </w:rPr>
      </w:pPr>
      <w:r w:rsidRPr="001205D5">
        <w:rPr>
          <w:rFonts w:asciiTheme="majorBidi" w:eastAsia="Times New Roman" w:hAnsiTheme="majorBidi" w:cstheme="majorBidi"/>
          <w:i/>
          <w:iCs/>
        </w:rPr>
        <w:t>Have a look at the model below and answer the following:</w:t>
      </w:r>
    </w:p>
    <w:p w:rsidR="001205D5" w:rsidRPr="001205D5" w:rsidRDefault="001205D5" w:rsidP="00667FD4">
      <w:pPr>
        <w:numPr>
          <w:ilvl w:val="0"/>
          <w:numId w:val="2"/>
        </w:numPr>
        <w:shd w:val="clear" w:color="auto" w:fill="FFFFFF"/>
        <w:spacing w:after="0" w:line="360" w:lineRule="auto"/>
        <w:rPr>
          <w:rFonts w:asciiTheme="majorBidi" w:eastAsia="Times New Roman" w:hAnsiTheme="majorBidi" w:cstheme="majorBidi"/>
          <w:i/>
          <w:iCs/>
        </w:rPr>
      </w:pPr>
      <w:r w:rsidRPr="001205D5">
        <w:rPr>
          <w:rFonts w:asciiTheme="majorBidi" w:eastAsia="Times New Roman" w:hAnsiTheme="majorBidi" w:cstheme="majorBidi"/>
          <w:i/>
          <w:iCs/>
        </w:rPr>
        <w:t>How many layers does it have?</w:t>
      </w:r>
    </w:p>
    <w:p w:rsidR="001205D5" w:rsidRPr="001205D5" w:rsidRDefault="001205D5" w:rsidP="00667FD4">
      <w:pPr>
        <w:numPr>
          <w:ilvl w:val="0"/>
          <w:numId w:val="2"/>
        </w:numPr>
        <w:shd w:val="clear" w:color="auto" w:fill="FFFFFF"/>
        <w:spacing w:after="0" w:line="360" w:lineRule="auto"/>
        <w:rPr>
          <w:rFonts w:asciiTheme="majorBidi" w:eastAsia="Times New Roman" w:hAnsiTheme="majorBidi" w:cstheme="majorBidi"/>
          <w:i/>
          <w:iCs/>
        </w:rPr>
      </w:pPr>
      <w:r w:rsidRPr="001205D5">
        <w:rPr>
          <w:rFonts w:asciiTheme="majorBidi" w:eastAsia="Times New Roman" w:hAnsiTheme="majorBidi" w:cstheme="majorBidi"/>
          <w:i/>
          <w:iCs/>
        </w:rPr>
        <w:t xml:space="preserve">How many </w:t>
      </w:r>
      <w:proofErr w:type="gramStart"/>
      <w:r w:rsidRPr="001205D5">
        <w:rPr>
          <w:rFonts w:asciiTheme="majorBidi" w:eastAsia="Times New Roman" w:hAnsiTheme="majorBidi" w:cstheme="majorBidi"/>
          <w:i/>
          <w:iCs/>
        </w:rPr>
        <w:t>filter</w:t>
      </w:r>
      <w:proofErr w:type="gramEnd"/>
      <w:r w:rsidRPr="001205D5">
        <w:rPr>
          <w:rFonts w:asciiTheme="majorBidi" w:eastAsia="Times New Roman" w:hAnsiTheme="majorBidi" w:cstheme="majorBidi"/>
          <w:i/>
          <w:iCs/>
        </w:rPr>
        <w:t xml:space="preserve"> in each layer?</w:t>
      </w:r>
    </w:p>
    <w:p w:rsidR="001205D5" w:rsidRPr="001205D5" w:rsidRDefault="001205D5" w:rsidP="00667FD4">
      <w:pPr>
        <w:numPr>
          <w:ilvl w:val="0"/>
          <w:numId w:val="2"/>
        </w:numPr>
        <w:shd w:val="clear" w:color="auto" w:fill="FFFFFF"/>
        <w:spacing w:after="0" w:line="360" w:lineRule="auto"/>
        <w:rPr>
          <w:rFonts w:asciiTheme="majorBidi" w:eastAsia="Times New Roman" w:hAnsiTheme="majorBidi" w:cstheme="majorBidi"/>
          <w:i/>
          <w:iCs/>
        </w:rPr>
      </w:pPr>
      <w:r w:rsidRPr="001205D5">
        <w:rPr>
          <w:rFonts w:asciiTheme="majorBidi" w:eastAsia="Times New Roman" w:hAnsiTheme="majorBidi" w:cstheme="majorBidi"/>
          <w:i/>
          <w:iCs/>
        </w:rPr>
        <w:t xml:space="preserve">Would the number of </w:t>
      </w:r>
      <w:proofErr w:type="spellStart"/>
      <w:r w:rsidRPr="001205D5">
        <w:rPr>
          <w:rFonts w:asciiTheme="majorBidi" w:eastAsia="Times New Roman" w:hAnsiTheme="majorBidi" w:cstheme="majorBidi"/>
          <w:i/>
          <w:iCs/>
        </w:rPr>
        <w:t>parmaters</w:t>
      </w:r>
      <w:proofErr w:type="spellEnd"/>
      <w:r w:rsidRPr="001205D5">
        <w:rPr>
          <w:rFonts w:asciiTheme="majorBidi" w:eastAsia="Times New Roman" w:hAnsiTheme="majorBidi" w:cstheme="majorBidi"/>
          <w:i/>
          <w:iCs/>
        </w:rPr>
        <w:t xml:space="preserve"> be similar to a fully connected NN?</w:t>
      </w:r>
    </w:p>
    <w:p w:rsidR="001205D5" w:rsidRPr="001205D5" w:rsidRDefault="001205D5" w:rsidP="00667FD4">
      <w:pPr>
        <w:numPr>
          <w:ilvl w:val="0"/>
          <w:numId w:val="2"/>
        </w:numPr>
        <w:shd w:val="clear" w:color="auto" w:fill="FFFFFF"/>
        <w:spacing w:after="0" w:line="360" w:lineRule="auto"/>
        <w:rPr>
          <w:rFonts w:asciiTheme="majorBidi" w:eastAsia="Times New Roman" w:hAnsiTheme="majorBidi" w:cstheme="majorBidi"/>
          <w:i/>
          <w:iCs/>
        </w:rPr>
      </w:pPr>
      <w:r w:rsidRPr="001205D5">
        <w:rPr>
          <w:rFonts w:asciiTheme="majorBidi" w:eastAsia="Times New Roman" w:hAnsiTheme="majorBidi" w:cstheme="majorBidi"/>
          <w:i/>
          <w:iCs/>
        </w:rPr>
        <w:t>Is this specific NN performing regularization?</w:t>
      </w:r>
    </w:p>
    <w:p w:rsidR="001205D5" w:rsidRDefault="001205D5" w:rsidP="00667FD4">
      <w:pPr>
        <w:spacing w:after="0" w:line="360" w:lineRule="auto"/>
        <w:rPr>
          <w:rFonts w:asciiTheme="majorBidi" w:hAnsiTheme="majorBidi" w:cstheme="majorBidi"/>
          <w:i/>
          <w:iCs/>
        </w:rPr>
      </w:pPr>
    </w:p>
    <w:p w:rsidR="00667FD4" w:rsidRDefault="00667FD4" w:rsidP="00667FD4">
      <w:pPr>
        <w:pStyle w:val="NormalWeb"/>
        <w:numPr>
          <w:ilvl w:val="0"/>
          <w:numId w:val="3"/>
        </w:numPr>
        <w:shd w:val="clear" w:color="auto" w:fill="FFFFFF"/>
        <w:tabs>
          <w:tab w:val="clear" w:pos="720"/>
          <w:tab w:val="num" w:pos="360"/>
        </w:tabs>
        <w:spacing w:before="0" w:beforeAutospacing="0" w:after="240" w:afterAutospacing="0"/>
        <w:ind w:left="360"/>
        <w:rPr>
          <w:rFonts w:ascii="Segoe UI" w:hAnsi="Segoe UI" w:cs="Segoe UI"/>
          <w:sz w:val="21"/>
          <w:szCs w:val="21"/>
        </w:rPr>
      </w:pPr>
      <w:r>
        <w:rPr>
          <w:rFonts w:ascii="Segoe UI" w:hAnsi="Segoe UI" w:cs="Segoe UI"/>
          <w:sz w:val="21"/>
          <w:szCs w:val="21"/>
        </w:rPr>
        <w:t>How many layers does it have?</w:t>
      </w:r>
    </w:p>
    <w:p w:rsidR="00667FD4" w:rsidRDefault="00667FD4" w:rsidP="00667FD4">
      <w:pPr>
        <w:pStyle w:val="NormalWeb"/>
        <w:shd w:val="clear" w:color="auto" w:fill="FFFFFF"/>
        <w:spacing w:before="0" w:beforeAutospacing="0" w:after="240" w:afterAutospacing="0"/>
        <w:ind w:left="360"/>
        <w:rPr>
          <w:rFonts w:ascii="Segoe UI" w:hAnsi="Segoe UI" w:cs="Segoe UI"/>
          <w:sz w:val="21"/>
          <w:szCs w:val="21"/>
        </w:rPr>
      </w:pPr>
      <w:r>
        <w:rPr>
          <w:rFonts w:ascii="Segoe UI" w:hAnsi="Segoe UI" w:cs="Segoe UI"/>
          <w:sz w:val="21"/>
          <w:szCs w:val="21"/>
        </w:rPr>
        <w:t xml:space="preserve">The following network has </w:t>
      </w:r>
      <w:r w:rsidR="00C50802">
        <w:rPr>
          <w:rFonts w:ascii="Segoe UI" w:hAnsi="Segoe UI" w:cs="Segoe UI"/>
          <w:sz w:val="21"/>
          <w:szCs w:val="21"/>
        </w:rPr>
        <w:t>8</w:t>
      </w:r>
      <w:r>
        <w:rPr>
          <w:rFonts w:ascii="Segoe UI" w:hAnsi="Segoe UI" w:cs="Segoe UI"/>
          <w:sz w:val="21"/>
          <w:szCs w:val="21"/>
        </w:rPr>
        <w:t xml:space="preserve"> layers</w:t>
      </w:r>
    </w:p>
    <w:p w:rsidR="00667FD4" w:rsidRDefault="00667FD4" w:rsidP="00667FD4">
      <w:pPr>
        <w:pStyle w:val="NormalWeb"/>
        <w:numPr>
          <w:ilvl w:val="0"/>
          <w:numId w:val="3"/>
        </w:numPr>
        <w:shd w:val="clear" w:color="auto" w:fill="FFFFFF"/>
        <w:tabs>
          <w:tab w:val="clear" w:pos="720"/>
          <w:tab w:val="num" w:pos="360"/>
        </w:tabs>
        <w:spacing w:before="0" w:beforeAutospacing="0" w:after="240" w:afterAutospacing="0"/>
        <w:ind w:left="360"/>
        <w:rPr>
          <w:rFonts w:ascii="Segoe UI" w:hAnsi="Segoe UI" w:cs="Segoe UI"/>
          <w:sz w:val="21"/>
          <w:szCs w:val="21"/>
        </w:rPr>
      </w:pPr>
      <w:r>
        <w:rPr>
          <w:rFonts w:ascii="Segoe UI" w:hAnsi="Segoe UI" w:cs="Segoe UI"/>
          <w:sz w:val="21"/>
          <w:szCs w:val="21"/>
        </w:rPr>
        <w:t>How many filters in each layer?</w:t>
      </w:r>
    </w:p>
    <w:p w:rsidR="00667FD4" w:rsidRDefault="00667FD4" w:rsidP="00667FD4">
      <w:pPr>
        <w:pStyle w:val="NormalWeb"/>
        <w:shd w:val="clear" w:color="auto" w:fill="FFFFFF"/>
        <w:spacing w:before="0" w:beforeAutospacing="0" w:after="240" w:afterAutospacing="0"/>
        <w:ind w:left="360"/>
        <w:rPr>
          <w:rFonts w:ascii="Segoe UI" w:hAnsi="Segoe UI" w:cs="Segoe UI"/>
          <w:sz w:val="21"/>
          <w:szCs w:val="21"/>
        </w:rPr>
      </w:pPr>
      <w:r>
        <w:rPr>
          <w:rFonts w:ascii="Segoe UI" w:hAnsi="Segoe UI" w:cs="Segoe UI"/>
          <w:sz w:val="21"/>
          <w:szCs w:val="21"/>
        </w:rPr>
        <w:t>Conv2D_1 has 64 filters, Con</w:t>
      </w:r>
      <w:bookmarkStart w:id="0" w:name="_GoBack"/>
      <w:bookmarkEnd w:id="0"/>
      <w:r>
        <w:rPr>
          <w:rFonts w:ascii="Segoe UI" w:hAnsi="Segoe UI" w:cs="Segoe UI"/>
          <w:sz w:val="21"/>
          <w:szCs w:val="21"/>
        </w:rPr>
        <w:t>v2D_2 and Conv2D_3 have 128 filters, Conv2D_4 and Conv2D_5 have 256 filters</w:t>
      </w:r>
    </w:p>
    <w:p w:rsidR="00667FD4" w:rsidRDefault="00667FD4" w:rsidP="00667FD4">
      <w:pPr>
        <w:pStyle w:val="NormalWeb"/>
        <w:numPr>
          <w:ilvl w:val="0"/>
          <w:numId w:val="3"/>
        </w:numPr>
        <w:shd w:val="clear" w:color="auto" w:fill="FFFFFF"/>
        <w:tabs>
          <w:tab w:val="clear" w:pos="720"/>
          <w:tab w:val="num" w:pos="360"/>
        </w:tabs>
        <w:spacing w:before="0" w:beforeAutospacing="0" w:after="240" w:afterAutospacing="0"/>
        <w:ind w:left="360"/>
        <w:rPr>
          <w:rFonts w:ascii="Segoe UI" w:hAnsi="Segoe UI" w:cs="Segoe UI"/>
          <w:sz w:val="21"/>
          <w:szCs w:val="21"/>
        </w:rPr>
      </w:pPr>
      <w:r>
        <w:rPr>
          <w:rFonts w:ascii="Segoe UI" w:hAnsi="Segoe UI" w:cs="Segoe UI"/>
          <w:sz w:val="21"/>
          <w:szCs w:val="21"/>
        </w:rPr>
        <w:t xml:space="preserve">Would the number of </w:t>
      </w:r>
      <w:proofErr w:type="spellStart"/>
      <w:r>
        <w:rPr>
          <w:rFonts w:ascii="Segoe UI" w:hAnsi="Segoe UI" w:cs="Segoe UI"/>
          <w:sz w:val="21"/>
          <w:szCs w:val="21"/>
        </w:rPr>
        <w:t>parmaters</w:t>
      </w:r>
      <w:proofErr w:type="spellEnd"/>
      <w:r>
        <w:rPr>
          <w:rFonts w:ascii="Segoe UI" w:hAnsi="Segoe UI" w:cs="Segoe UI"/>
          <w:sz w:val="21"/>
          <w:szCs w:val="21"/>
        </w:rPr>
        <w:t xml:space="preserve"> be similar to a fully connected NN?</w:t>
      </w:r>
    </w:p>
    <w:p w:rsidR="00667FD4" w:rsidRDefault="00667FD4" w:rsidP="00667FD4">
      <w:pPr>
        <w:pStyle w:val="NormalWeb"/>
        <w:shd w:val="clear" w:color="auto" w:fill="FFFFFF"/>
        <w:spacing w:before="0" w:beforeAutospacing="0" w:after="240" w:afterAutospacing="0"/>
        <w:ind w:left="360"/>
        <w:rPr>
          <w:rFonts w:ascii="Segoe UI" w:hAnsi="Segoe UI" w:cs="Segoe UI"/>
          <w:sz w:val="21"/>
          <w:szCs w:val="21"/>
        </w:rPr>
      </w:pPr>
      <w:r>
        <w:rPr>
          <w:rFonts w:ascii="Segoe UI" w:hAnsi="Segoe UI" w:cs="Segoe UI"/>
          <w:sz w:val="21"/>
          <w:szCs w:val="21"/>
        </w:rPr>
        <w:t xml:space="preserve">Num of </w:t>
      </w:r>
      <w:proofErr w:type="spellStart"/>
      <w:r>
        <w:rPr>
          <w:rFonts w:ascii="Segoe UI" w:hAnsi="Segoe UI" w:cs="Segoe UI"/>
          <w:sz w:val="21"/>
          <w:szCs w:val="21"/>
        </w:rPr>
        <w:t>parmaters</w:t>
      </w:r>
      <w:proofErr w:type="spellEnd"/>
      <w:r>
        <w:rPr>
          <w:rFonts w:ascii="Segoe UI" w:hAnsi="Segoe UI" w:cs="Segoe UI"/>
          <w:sz w:val="21"/>
          <w:szCs w:val="21"/>
        </w:rPr>
        <w:t xml:space="preserve"> in a Conv layer = ((shape of width of the filter * shape of height of the filter * number of filters in the previous layer+</w:t>
      </w:r>
      <w:proofErr w:type="gramStart"/>
      <w:r>
        <w:rPr>
          <w:rFonts w:ascii="Segoe UI" w:hAnsi="Segoe UI" w:cs="Segoe UI"/>
          <w:sz w:val="21"/>
          <w:szCs w:val="21"/>
        </w:rPr>
        <w:t>1)*</w:t>
      </w:r>
      <w:proofErr w:type="gramEnd"/>
      <w:r>
        <w:rPr>
          <w:rFonts w:ascii="Segoe UI" w:hAnsi="Segoe UI" w:cs="Segoe UI"/>
          <w:sz w:val="21"/>
          <w:szCs w:val="21"/>
        </w:rPr>
        <w:t>number of filters)</w:t>
      </w:r>
    </w:p>
    <w:p w:rsidR="00667FD4" w:rsidRDefault="00667FD4" w:rsidP="00667FD4">
      <w:pPr>
        <w:pStyle w:val="NormalWeb"/>
        <w:shd w:val="clear" w:color="auto" w:fill="FFFFFF"/>
        <w:spacing w:before="0" w:beforeAutospacing="0" w:after="240" w:afterAutospacing="0"/>
        <w:ind w:left="360"/>
        <w:rPr>
          <w:rFonts w:ascii="Segoe UI" w:hAnsi="Segoe UI" w:cs="Segoe UI"/>
          <w:sz w:val="21"/>
          <w:szCs w:val="21"/>
        </w:rPr>
      </w:pPr>
      <w:r>
        <w:rPr>
          <w:rFonts w:ascii="Segoe UI" w:hAnsi="Segoe UI" w:cs="Segoe UI"/>
          <w:sz w:val="21"/>
          <w:szCs w:val="21"/>
        </w:rPr>
        <w:t xml:space="preserve">Num of </w:t>
      </w:r>
      <w:proofErr w:type="spellStart"/>
      <w:r>
        <w:rPr>
          <w:rFonts w:ascii="Segoe UI" w:hAnsi="Segoe UI" w:cs="Segoe UI"/>
          <w:sz w:val="21"/>
          <w:szCs w:val="21"/>
        </w:rPr>
        <w:t>parmaters</w:t>
      </w:r>
      <w:proofErr w:type="spellEnd"/>
      <w:r>
        <w:rPr>
          <w:rFonts w:ascii="Segoe UI" w:hAnsi="Segoe UI" w:cs="Segoe UI"/>
          <w:sz w:val="21"/>
          <w:szCs w:val="21"/>
        </w:rPr>
        <w:t xml:space="preserve"> in a Fully connected = ((current layer neurons * previous layer </w:t>
      </w:r>
      <w:proofErr w:type="gramStart"/>
      <w:r>
        <w:rPr>
          <w:rFonts w:ascii="Segoe UI" w:hAnsi="Segoe UI" w:cs="Segoe UI"/>
          <w:sz w:val="21"/>
          <w:szCs w:val="21"/>
        </w:rPr>
        <w:t>neurons)+</w:t>
      </w:r>
      <w:proofErr w:type="gramEnd"/>
      <w:r>
        <w:rPr>
          <w:rFonts w:ascii="Segoe UI" w:hAnsi="Segoe UI" w:cs="Segoe UI"/>
          <w:sz w:val="21"/>
          <w:szCs w:val="21"/>
        </w:rPr>
        <w:t>1*c)</w:t>
      </w:r>
    </w:p>
    <w:p w:rsidR="00667FD4" w:rsidRDefault="00667FD4" w:rsidP="00667FD4">
      <w:pPr>
        <w:pStyle w:val="NormalWeb"/>
        <w:shd w:val="clear" w:color="auto" w:fill="FFFFFF"/>
        <w:spacing w:before="0" w:beforeAutospacing="0" w:after="240" w:afterAutospacing="0"/>
        <w:ind w:left="360"/>
        <w:rPr>
          <w:rFonts w:ascii="Segoe UI" w:hAnsi="Segoe UI" w:cs="Segoe UI"/>
          <w:sz w:val="21"/>
          <w:szCs w:val="21"/>
        </w:rPr>
      </w:pPr>
      <w:r>
        <w:rPr>
          <w:rFonts w:ascii="Segoe UI" w:hAnsi="Segoe UI" w:cs="Segoe UI"/>
          <w:sz w:val="21"/>
          <w:szCs w:val="21"/>
        </w:rPr>
        <w:t xml:space="preserve">As we can </w:t>
      </w:r>
      <w:proofErr w:type="spellStart"/>
      <w:r>
        <w:rPr>
          <w:rFonts w:ascii="Segoe UI" w:hAnsi="Segoe UI" w:cs="Segoe UI"/>
          <w:sz w:val="21"/>
          <w:szCs w:val="21"/>
        </w:rPr>
        <w:t>cealry</w:t>
      </w:r>
      <w:proofErr w:type="spellEnd"/>
      <w:r>
        <w:rPr>
          <w:rFonts w:ascii="Segoe UI" w:hAnsi="Segoe UI" w:cs="Segoe UI"/>
          <w:sz w:val="21"/>
          <w:szCs w:val="21"/>
        </w:rPr>
        <w:t xml:space="preserve"> see, the number of </w:t>
      </w:r>
      <w:proofErr w:type="spellStart"/>
      <w:r>
        <w:rPr>
          <w:rFonts w:ascii="Segoe UI" w:hAnsi="Segoe UI" w:cs="Segoe UI"/>
          <w:sz w:val="21"/>
          <w:szCs w:val="21"/>
        </w:rPr>
        <w:t>parmaters</w:t>
      </w:r>
      <w:proofErr w:type="spellEnd"/>
      <w:r>
        <w:rPr>
          <w:rFonts w:ascii="Segoe UI" w:hAnsi="Segoe UI" w:cs="Segoe UI"/>
          <w:sz w:val="21"/>
          <w:szCs w:val="21"/>
        </w:rPr>
        <w:t xml:space="preserve"> of a fully connected NN would </w:t>
      </w:r>
      <w:proofErr w:type="spellStart"/>
      <w:r>
        <w:rPr>
          <w:rFonts w:ascii="Segoe UI" w:hAnsi="Segoe UI" w:cs="Segoe UI"/>
          <w:sz w:val="21"/>
          <w:szCs w:val="21"/>
        </w:rPr>
        <w:t>increas</w:t>
      </w:r>
      <w:proofErr w:type="spellEnd"/>
      <w:r>
        <w:rPr>
          <w:rFonts w:ascii="Segoe UI" w:hAnsi="Segoe UI" w:cs="Segoe UI"/>
          <w:sz w:val="21"/>
          <w:szCs w:val="21"/>
        </w:rPr>
        <w:t xml:space="preserve"> dramatically.</w:t>
      </w:r>
    </w:p>
    <w:p w:rsidR="00667FD4" w:rsidRDefault="00667FD4" w:rsidP="00667FD4">
      <w:pPr>
        <w:pStyle w:val="NormalWeb"/>
        <w:numPr>
          <w:ilvl w:val="0"/>
          <w:numId w:val="3"/>
        </w:numPr>
        <w:shd w:val="clear" w:color="auto" w:fill="FFFFFF"/>
        <w:tabs>
          <w:tab w:val="clear" w:pos="720"/>
          <w:tab w:val="num" w:pos="360"/>
        </w:tabs>
        <w:spacing w:before="0" w:beforeAutospacing="0" w:after="240" w:afterAutospacing="0"/>
        <w:ind w:left="360"/>
        <w:rPr>
          <w:rFonts w:ascii="Segoe UI" w:hAnsi="Segoe UI" w:cs="Segoe UI"/>
          <w:sz w:val="21"/>
          <w:szCs w:val="21"/>
        </w:rPr>
      </w:pPr>
      <w:r>
        <w:rPr>
          <w:rFonts w:ascii="Segoe UI" w:hAnsi="Segoe UI" w:cs="Segoe UI"/>
          <w:sz w:val="21"/>
          <w:szCs w:val="21"/>
        </w:rPr>
        <w:t>Is this specific NN performing regularization?</w:t>
      </w:r>
    </w:p>
    <w:p w:rsidR="00667FD4" w:rsidRDefault="00667FD4" w:rsidP="00667FD4">
      <w:pPr>
        <w:pStyle w:val="NormalWeb"/>
        <w:shd w:val="clear" w:color="auto" w:fill="FFFFFF"/>
        <w:spacing w:before="0" w:beforeAutospacing="0" w:after="240" w:afterAutospacing="0"/>
        <w:ind w:left="360"/>
        <w:rPr>
          <w:rFonts w:ascii="Segoe UI" w:hAnsi="Segoe UI" w:cs="Segoe UI"/>
          <w:sz w:val="21"/>
          <w:szCs w:val="21"/>
        </w:rPr>
      </w:pPr>
      <w:r>
        <w:rPr>
          <w:rFonts w:ascii="Segoe UI" w:hAnsi="Segoe UI" w:cs="Segoe UI"/>
          <w:sz w:val="21"/>
          <w:szCs w:val="21"/>
        </w:rPr>
        <w:t>This specific NN performs L2 regularization with value of 1e-2</w:t>
      </w:r>
    </w:p>
    <w:p w:rsidR="00667FD4" w:rsidRPr="00667FD4" w:rsidRDefault="00667FD4" w:rsidP="00667FD4">
      <w:pPr>
        <w:spacing w:after="0" w:line="360" w:lineRule="auto"/>
        <w:rPr>
          <w:rFonts w:cstheme="minorHAnsi"/>
        </w:rPr>
      </w:pPr>
    </w:p>
    <w:p w:rsidR="001205D5" w:rsidRPr="001205D5" w:rsidRDefault="001205D5" w:rsidP="00667FD4">
      <w:pPr>
        <w:spacing w:after="0" w:line="360" w:lineRule="auto"/>
        <w:rPr>
          <w:rFonts w:cstheme="minorHAnsi"/>
          <w:b/>
          <w:bCs/>
          <w:sz w:val="24"/>
          <w:szCs w:val="24"/>
        </w:rPr>
      </w:pPr>
    </w:p>
    <w:p w:rsidR="001205D5" w:rsidRPr="00C801A5" w:rsidRDefault="001205D5" w:rsidP="00667FD4">
      <w:pPr>
        <w:shd w:val="clear" w:color="auto" w:fill="FFFFFF"/>
        <w:spacing w:after="0" w:line="360" w:lineRule="auto"/>
        <w:rPr>
          <w:rFonts w:ascii="Segoe UI" w:eastAsia="Times New Roman" w:hAnsi="Segoe UI" w:cs="Segoe UI"/>
          <w:sz w:val="21"/>
          <w:szCs w:val="21"/>
        </w:rPr>
      </w:pPr>
    </w:p>
    <w:p w:rsidR="00C801A5" w:rsidRPr="00C801A5" w:rsidRDefault="00C801A5" w:rsidP="00667FD4">
      <w:pPr>
        <w:spacing w:after="0" w:line="360" w:lineRule="auto"/>
        <w:rPr>
          <w:rFonts w:cstheme="minorHAnsi"/>
        </w:rPr>
      </w:pPr>
    </w:p>
    <w:p w:rsidR="00250CF8" w:rsidRPr="0033675B" w:rsidRDefault="00250CF8" w:rsidP="00667FD4">
      <w:pPr>
        <w:spacing w:after="0" w:line="360" w:lineRule="auto"/>
        <w:rPr>
          <w:rFonts w:cstheme="minorHAnsi"/>
          <w:b/>
          <w:bCs/>
          <w:sz w:val="20"/>
          <w:szCs w:val="20"/>
          <w:u w:val="single"/>
        </w:rPr>
      </w:pPr>
    </w:p>
    <w:sectPr w:rsidR="00250CF8" w:rsidRPr="0033675B" w:rsidSect="00A633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665B5"/>
    <w:multiLevelType w:val="multilevel"/>
    <w:tmpl w:val="44C4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8778E"/>
    <w:multiLevelType w:val="multilevel"/>
    <w:tmpl w:val="8838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F34468D"/>
    <w:multiLevelType w:val="multilevel"/>
    <w:tmpl w:val="92A8A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6DA"/>
    <w:rsid w:val="000776BC"/>
    <w:rsid w:val="001205D5"/>
    <w:rsid w:val="00167C5D"/>
    <w:rsid w:val="001B58DD"/>
    <w:rsid w:val="00250CF8"/>
    <w:rsid w:val="0033675B"/>
    <w:rsid w:val="004C4394"/>
    <w:rsid w:val="00667FD4"/>
    <w:rsid w:val="009D7C0F"/>
    <w:rsid w:val="00A633C9"/>
    <w:rsid w:val="00B376DA"/>
    <w:rsid w:val="00C50802"/>
    <w:rsid w:val="00C801A5"/>
    <w:rsid w:val="00CE5F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62C65"/>
  <w15:chartTrackingRefBased/>
  <w15:docId w15:val="{2D11DAA8-771B-4A37-B6B7-3749C195D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633C9"/>
    <w:rPr>
      <w:rFonts w:ascii="Courier New" w:eastAsia="Times New Roman" w:hAnsi="Courier New" w:cs="Courier New"/>
      <w:sz w:val="20"/>
      <w:szCs w:val="20"/>
    </w:rPr>
  </w:style>
  <w:style w:type="paragraph" w:styleId="NormalWeb">
    <w:name w:val="Normal (Web)"/>
    <w:basedOn w:val="Normal"/>
    <w:uiPriority w:val="99"/>
    <w:semiHidden/>
    <w:unhideWhenUsed/>
    <w:rsid w:val="00A633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082787">
      <w:bodyDiv w:val="1"/>
      <w:marLeft w:val="0"/>
      <w:marRight w:val="0"/>
      <w:marTop w:val="0"/>
      <w:marBottom w:val="0"/>
      <w:divBdr>
        <w:top w:val="none" w:sz="0" w:space="0" w:color="auto"/>
        <w:left w:val="none" w:sz="0" w:space="0" w:color="auto"/>
        <w:bottom w:val="none" w:sz="0" w:space="0" w:color="auto"/>
        <w:right w:val="none" w:sz="0" w:space="0" w:color="auto"/>
      </w:divBdr>
    </w:div>
    <w:div w:id="773480991">
      <w:bodyDiv w:val="1"/>
      <w:marLeft w:val="0"/>
      <w:marRight w:val="0"/>
      <w:marTop w:val="0"/>
      <w:marBottom w:val="0"/>
      <w:divBdr>
        <w:top w:val="none" w:sz="0" w:space="0" w:color="auto"/>
        <w:left w:val="none" w:sz="0" w:space="0" w:color="auto"/>
        <w:bottom w:val="none" w:sz="0" w:space="0" w:color="auto"/>
        <w:right w:val="none" w:sz="0" w:space="0" w:color="auto"/>
      </w:divBdr>
    </w:div>
    <w:div w:id="1958215689">
      <w:bodyDiv w:val="1"/>
      <w:marLeft w:val="0"/>
      <w:marRight w:val="0"/>
      <w:marTop w:val="0"/>
      <w:marBottom w:val="0"/>
      <w:divBdr>
        <w:top w:val="none" w:sz="0" w:space="0" w:color="auto"/>
        <w:left w:val="none" w:sz="0" w:space="0" w:color="auto"/>
        <w:bottom w:val="none" w:sz="0" w:space="0" w:color="auto"/>
        <w:right w:val="none" w:sz="0" w:space="0" w:color="auto"/>
      </w:divBdr>
    </w:div>
    <w:div w:id="207981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Technion</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Sapir Gershov</dc:creator>
  <cp:keywords/>
  <dc:description/>
  <cp:lastModifiedBy>Sapir Gershov</cp:lastModifiedBy>
  <cp:revision>13</cp:revision>
  <dcterms:created xsi:type="dcterms:W3CDTF">2021-01-31T06:54:00Z</dcterms:created>
  <dcterms:modified xsi:type="dcterms:W3CDTF">2021-03-04T14:43:00Z</dcterms:modified>
</cp:coreProperties>
</file>